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2C0AD6D" w:rsidR="00765B9B" w:rsidRPr="00B7547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B7547B">
        <w:rPr>
          <w:rFonts w:ascii="华文中宋" w:eastAsia="华文中宋" w:hAnsi="华文中宋" w:hint="eastAsia"/>
          <w:sz w:val="32"/>
          <w:szCs w:val="32"/>
        </w:rPr>
        <w:t>名称：</w:t>
      </w:r>
      <w:r w:rsidR="004379C3" w:rsidRPr="00B7547B">
        <w:rPr>
          <w:rFonts w:ascii="华文中宋" w:eastAsia="华文中宋" w:hAnsi="华文中宋" w:hint="eastAsia"/>
          <w:sz w:val="32"/>
          <w:szCs w:val="32"/>
        </w:rPr>
        <w:t>2025年度个人破产管理人业务培训项目</w:t>
      </w:r>
    </w:p>
    <w:p w14:paraId="7360AEAC" w14:textId="588E7661" w:rsidR="00765B9B" w:rsidRPr="00B7547B" w:rsidRDefault="005D0BBC">
      <w:pPr>
        <w:adjustRightInd w:val="0"/>
        <w:snapToGrid w:val="0"/>
        <w:spacing w:line="600" w:lineRule="auto"/>
        <w:ind w:left="1600" w:hangingChars="500" w:hanging="1600"/>
        <w:jc w:val="left"/>
        <w:rPr>
          <w:rFonts w:ascii="华文中宋" w:eastAsia="华文中宋" w:hAnsi="华文中宋"/>
          <w:sz w:val="32"/>
          <w:szCs w:val="32"/>
        </w:rPr>
      </w:pPr>
      <w:r w:rsidRPr="00B7547B">
        <w:rPr>
          <w:rFonts w:ascii="华文中宋" w:eastAsia="华文中宋" w:hAnsi="华文中宋" w:hint="eastAsia"/>
          <w:sz w:val="32"/>
          <w:szCs w:val="32"/>
        </w:rPr>
        <w:t>项目编号：</w:t>
      </w:r>
      <w:r w:rsidR="004379C3" w:rsidRPr="00B7547B">
        <w:rPr>
          <w:rFonts w:ascii="华文中宋" w:eastAsia="华文中宋" w:hAnsi="华文中宋" w:hint="eastAsia"/>
          <w:sz w:val="32"/>
          <w:szCs w:val="32"/>
        </w:rPr>
        <w:t>RNX2025022ZC-SZPCS</w:t>
      </w:r>
    </w:p>
    <w:p w14:paraId="5F19EC33" w14:textId="77777777" w:rsidR="00765B9B" w:rsidRPr="00B7547B" w:rsidRDefault="005D0BBC">
      <w:pPr>
        <w:adjustRightInd w:val="0"/>
        <w:snapToGrid w:val="0"/>
        <w:spacing w:line="600" w:lineRule="auto"/>
        <w:ind w:left="1600" w:hangingChars="500" w:hanging="1600"/>
        <w:jc w:val="left"/>
        <w:rPr>
          <w:rFonts w:ascii="华文中宋" w:eastAsia="华文中宋" w:hAnsi="华文中宋"/>
          <w:sz w:val="32"/>
          <w:szCs w:val="32"/>
        </w:rPr>
      </w:pPr>
      <w:r w:rsidRPr="00B7547B">
        <w:rPr>
          <w:rFonts w:ascii="华文中宋" w:eastAsia="华文中宋" w:hAnsi="华文中宋" w:hint="eastAsia"/>
          <w:sz w:val="32"/>
          <w:szCs w:val="32"/>
        </w:rPr>
        <w:t>招标方式：公开招标</w:t>
      </w:r>
    </w:p>
    <w:p w14:paraId="00875A24" w14:textId="3B58F487" w:rsidR="00765B9B" w:rsidRPr="00B7547B" w:rsidRDefault="005D0BBC">
      <w:pPr>
        <w:adjustRightInd w:val="0"/>
        <w:snapToGrid w:val="0"/>
        <w:spacing w:line="600" w:lineRule="auto"/>
        <w:ind w:left="1600" w:hangingChars="500" w:hanging="1600"/>
        <w:jc w:val="left"/>
        <w:rPr>
          <w:rFonts w:ascii="华文中宋" w:eastAsia="华文中宋" w:hAnsi="华文中宋"/>
          <w:sz w:val="32"/>
          <w:szCs w:val="32"/>
        </w:rPr>
      </w:pPr>
      <w:r w:rsidRPr="00B7547B">
        <w:rPr>
          <w:rFonts w:ascii="华文中宋" w:eastAsia="华文中宋" w:hAnsi="华文中宋" w:hint="eastAsia"/>
          <w:sz w:val="32"/>
          <w:szCs w:val="32"/>
        </w:rPr>
        <w:t>采购人名称：</w:t>
      </w:r>
      <w:r w:rsidR="00B7547B" w:rsidRPr="00B7547B">
        <w:rPr>
          <w:rFonts w:ascii="华文中宋" w:eastAsia="华文中宋" w:hAnsi="华文中宋" w:hint="eastAsia"/>
          <w:sz w:val="32"/>
          <w:szCs w:val="32"/>
        </w:rPr>
        <w:t>深圳市破产事务管理署</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C7E0AEB" w:rsidR="00765B9B" w:rsidRPr="00BC23EF" w:rsidRDefault="005D0BBC">
      <w:pPr>
        <w:widowControl/>
        <w:spacing w:after="100" w:afterAutospacing="1"/>
        <w:rPr>
          <w:rFonts w:ascii="新宋体" w:eastAsia="新宋体" w:hAnsi="新宋体"/>
        </w:rPr>
      </w:pPr>
      <w:r w:rsidRPr="00BC23EF">
        <w:rPr>
          <w:rFonts w:ascii="新宋体" w:eastAsia="新宋体" w:hAnsi="新宋体"/>
        </w:rPr>
        <w:t xml:space="preserve">项目编号： </w:t>
      </w:r>
      <w:r w:rsidR="00BC23EF" w:rsidRPr="00BC23EF">
        <w:rPr>
          <w:rFonts w:ascii="新宋体" w:eastAsia="新宋体" w:hAnsi="新宋体" w:hint="eastAsia"/>
        </w:rPr>
        <w:t>RNX2025022ZC-SZPCS</w:t>
      </w:r>
    </w:p>
    <w:p w14:paraId="1B6A4AF0" w14:textId="6515A2C5" w:rsidR="00765B9B" w:rsidRPr="00BC23EF" w:rsidRDefault="005D0BBC">
      <w:pPr>
        <w:widowControl/>
        <w:spacing w:after="100" w:afterAutospacing="1"/>
        <w:rPr>
          <w:rFonts w:ascii="新宋体" w:eastAsia="新宋体" w:hAnsi="新宋体"/>
        </w:rPr>
      </w:pPr>
      <w:r w:rsidRPr="00BC23EF">
        <w:rPr>
          <w:rFonts w:ascii="新宋体" w:eastAsia="新宋体" w:hAnsi="新宋体"/>
        </w:rPr>
        <w:t xml:space="preserve">项目名称： </w:t>
      </w:r>
      <w:r w:rsidR="00BC23EF" w:rsidRPr="00BC23EF">
        <w:rPr>
          <w:rFonts w:ascii="新宋体" w:eastAsia="新宋体" w:hAnsi="新宋体" w:hint="eastAsia"/>
        </w:rPr>
        <w:t>2025年度个人破产管理人业务培训项目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szCs w:val="21"/>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648"/>
              <w:gridCol w:w="1370"/>
              <w:gridCol w:w="846"/>
              <w:gridCol w:w="5635"/>
            </w:tblGrid>
            <w:tr w:rsidR="000C4F74" w14:paraId="2FA600C4" w14:textId="77777777" w:rsidTr="0085543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59D704"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序号</w:t>
                  </w:r>
                </w:p>
              </w:tc>
              <w:tc>
                <w:tcPr>
                  <w:tcW w:w="1560" w:type="pct"/>
                  <w:gridSpan w:val="3"/>
                  <w:tcBorders>
                    <w:top w:val="single" w:sz="4" w:space="0" w:color="auto"/>
                    <w:left w:val="single" w:sz="4" w:space="0" w:color="auto"/>
                    <w:bottom w:val="single" w:sz="4" w:space="0" w:color="auto"/>
                    <w:right w:val="single" w:sz="4" w:space="0" w:color="auto"/>
                  </w:tcBorders>
                  <w:vAlign w:val="center"/>
                </w:tcPr>
                <w:p w14:paraId="3C9A76FD"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评分项</w:t>
                  </w:r>
                </w:p>
              </w:tc>
              <w:tc>
                <w:tcPr>
                  <w:tcW w:w="3069" w:type="pct"/>
                  <w:tcBorders>
                    <w:top w:val="single" w:sz="4" w:space="0" w:color="auto"/>
                    <w:left w:val="single" w:sz="4" w:space="0" w:color="auto"/>
                    <w:bottom w:val="single" w:sz="4" w:space="0" w:color="auto"/>
                    <w:right w:val="single" w:sz="4" w:space="0" w:color="auto"/>
                  </w:tcBorders>
                  <w:vAlign w:val="center"/>
                </w:tcPr>
                <w:p w14:paraId="0CD3AD24"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权重</w:t>
                  </w:r>
                </w:p>
              </w:tc>
            </w:tr>
            <w:tr w:rsidR="000C4F74" w14:paraId="55496D88" w14:textId="77777777" w:rsidTr="0085543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782C02" w14:textId="77777777" w:rsidR="000C4F74" w:rsidRDefault="000C4F74" w:rsidP="000C4F74">
                  <w:pPr>
                    <w:jc w:val="center"/>
                    <w:rPr>
                      <w:rFonts w:ascii="新宋体" w:eastAsia="新宋体" w:hAnsi="新宋体"/>
                      <w:b/>
                      <w:szCs w:val="21"/>
                    </w:rPr>
                  </w:pPr>
                  <w:r>
                    <w:rPr>
                      <w:rFonts w:ascii="新宋体" w:eastAsia="新宋体" w:hAnsi="新宋体"/>
                      <w:b/>
                      <w:szCs w:val="21"/>
                    </w:rPr>
                    <w:t>1</w:t>
                  </w:r>
                </w:p>
              </w:tc>
              <w:tc>
                <w:tcPr>
                  <w:tcW w:w="1560" w:type="pct"/>
                  <w:gridSpan w:val="3"/>
                  <w:tcBorders>
                    <w:top w:val="single" w:sz="4" w:space="0" w:color="auto"/>
                    <w:left w:val="single" w:sz="4" w:space="0" w:color="auto"/>
                    <w:bottom w:val="single" w:sz="4" w:space="0" w:color="auto"/>
                    <w:right w:val="single" w:sz="4" w:space="0" w:color="auto"/>
                  </w:tcBorders>
                  <w:vAlign w:val="center"/>
                </w:tcPr>
                <w:p w14:paraId="333D032C"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价格</w:t>
                  </w:r>
                </w:p>
              </w:tc>
              <w:tc>
                <w:tcPr>
                  <w:tcW w:w="3069" w:type="pct"/>
                  <w:tcBorders>
                    <w:top w:val="single" w:sz="4" w:space="0" w:color="auto"/>
                    <w:left w:val="single" w:sz="4" w:space="0" w:color="auto"/>
                    <w:bottom w:val="single" w:sz="4" w:space="0" w:color="auto"/>
                    <w:right w:val="single" w:sz="4" w:space="0" w:color="auto"/>
                  </w:tcBorders>
                  <w:vAlign w:val="center"/>
                </w:tcPr>
                <w:p w14:paraId="46AF7C89"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15</w:t>
                  </w:r>
                </w:p>
              </w:tc>
            </w:tr>
            <w:tr w:rsidR="000C4F74" w14:paraId="673FB7B0" w14:textId="77777777" w:rsidTr="0085543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CFBEB78" w14:textId="77777777" w:rsidR="000C4F74" w:rsidRDefault="000C4F74" w:rsidP="000C4F74">
                  <w:pPr>
                    <w:jc w:val="center"/>
                    <w:rPr>
                      <w:rFonts w:ascii="新宋体" w:eastAsia="新宋体" w:hAnsi="新宋体"/>
                      <w:b/>
                      <w:szCs w:val="21"/>
                    </w:rPr>
                  </w:pPr>
                  <w:r>
                    <w:rPr>
                      <w:rFonts w:ascii="新宋体" w:eastAsia="新宋体" w:hAnsi="新宋体"/>
                      <w:b/>
                      <w:szCs w:val="21"/>
                    </w:rPr>
                    <w:t>2</w:t>
                  </w:r>
                </w:p>
              </w:tc>
              <w:tc>
                <w:tcPr>
                  <w:tcW w:w="1560" w:type="pct"/>
                  <w:gridSpan w:val="3"/>
                  <w:tcBorders>
                    <w:top w:val="single" w:sz="4" w:space="0" w:color="auto"/>
                    <w:left w:val="single" w:sz="4" w:space="0" w:color="auto"/>
                    <w:bottom w:val="single" w:sz="4" w:space="0" w:color="auto"/>
                    <w:right w:val="single" w:sz="4" w:space="0" w:color="auto"/>
                  </w:tcBorders>
                  <w:vAlign w:val="center"/>
                </w:tcPr>
                <w:p w14:paraId="67855E77"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技术</w:t>
                  </w:r>
                </w:p>
              </w:tc>
              <w:tc>
                <w:tcPr>
                  <w:tcW w:w="3069" w:type="pct"/>
                  <w:tcBorders>
                    <w:top w:val="single" w:sz="4" w:space="0" w:color="auto"/>
                    <w:left w:val="single" w:sz="4" w:space="0" w:color="auto"/>
                    <w:bottom w:val="single" w:sz="4" w:space="0" w:color="auto"/>
                    <w:right w:val="single" w:sz="4" w:space="0" w:color="auto"/>
                  </w:tcBorders>
                  <w:vAlign w:val="center"/>
                </w:tcPr>
                <w:p w14:paraId="0285EF73"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45</w:t>
                  </w:r>
                </w:p>
              </w:tc>
            </w:tr>
            <w:tr w:rsidR="000C4F74" w14:paraId="4BA814E1" w14:textId="77777777" w:rsidTr="00855434">
              <w:trPr>
                <w:trHeight w:val="63"/>
                <w:jc w:val="center"/>
              </w:trPr>
              <w:tc>
                <w:tcPr>
                  <w:tcW w:w="371" w:type="pct"/>
                  <w:vMerge w:val="restart"/>
                  <w:tcBorders>
                    <w:top w:val="single" w:sz="4" w:space="0" w:color="auto"/>
                    <w:left w:val="single" w:sz="4" w:space="0" w:color="auto"/>
                    <w:right w:val="single" w:sz="4" w:space="0" w:color="auto"/>
                  </w:tcBorders>
                  <w:vAlign w:val="center"/>
                </w:tcPr>
                <w:p w14:paraId="1276BB87" w14:textId="77777777" w:rsidR="000C4F74" w:rsidRDefault="000C4F74" w:rsidP="000C4F74">
                  <w:pPr>
                    <w:rPr>
                      <w:rFonts w:ascii="新宋体" w:eastAsia="新宋体" w:hAnsi="新宋体"/>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7004D353" w14:textId="77777777" w:rsidR="000C4F74" w:rsidRDefault="000C4F74" w:rsidP="000C4F74">
                  <w:pPr>
                    <w:rPr>
                      <w:rFonts w:ascii="新宋体" w:eastAsia="新宋体" w:hAnsi="新宋体"/>
                      <w:szCs w:val="21"/>
                    </w:rPr>
                  </w:pPr>
                  <w:r>
                    <w:rPr>
                      <w:rFonts w:ascii="新宋体" w:eastAsia="新宋体" w:hAnsi="新宋体" w:hint="eastAsia"/>
                      <w:szCs w:val="21"/>
                    </w:rPr>
                    <w:t>行号</w:t>
                  </w:r>
                </w:p>
              </w:tc>
              <w:tc>
                <w:tcPr>
                  <w:tcW w:w="746" w:type="pct"/>
                  <w:tcBorders>
                    <w:top w:val="single" w:sz="4" w:space="0" w:color="auto"/>
                    <w:left w:val="single" w:sz="4" w:space="0" w:color="auto"/>
                    <w:bottom w:val="single" w:sz="4" w:space="0" w:color="auto"/>
                    <w:right w:val="single" w:sz="4" w:space="0" w:color="auto"/>
                  </w:tcBorders>
                  <w:vAlign w:val="center"/>
                </w:tcPr>
                <w:p w14:paraId="042C1A95" w14:textId="77777777" w:rsidR="000C4F74" w:rsidRDefault="000C4F74" w:rsidP="000C4F74">
                  <w:pPr>
                    <w:rPr>
                      <w:rFonts w:ascii="新宋体" w:eastAsia="新宋体" w:hAnsi="新宋体"/>
                      <w:szCs w:val="21"/>
                    </w:rPr>
                  </w:pPr>
                  <w:r>
                    <w:rPr>
                      <w:rFonts w:ascii="新宋体" w:eastAsia="新宋体" w:hAnsi="新宋体" w:hint="eastAsia"/>
                      <w:szCs w:val="21"/>
                    </w:rPr>
                    <w:t>内容</w:t>
                  </w:r>
                </w:p>
              </w:tc>
              <w:tc>
                <w:tcPr>
                  <w:tcW w:w="461" w:type="pct"/>
                  <w:tcBorders>
                    <w:top w:val="single" w:sz="4" w:space="0" w:color="auto"/>
                    <w:left w:val="single" w:sz="4" w:space="0" w:color="auto"/>
                    <w:bottom w:val="single" w:sz="4" w:space="0" w:color="auto"/>
                    <w:right w:val="single" w:sz="4" w:space="0" w:color="auto"/>
                  </w:tcBorders>
                  <w:vAlign w:val="center"/>
                </w:tcPr>
                <w:p w14:paraId="2B046A52" w14:textId="77777777" w:rsidR="000C4F74" w:rsidRDefault="000C4F74" w:rsidP="000C4F74">
                  <w:pPr>
                    <w:rPr>
                      <w:rFonts w:ascii="新宋体" w:eastAsia="新宋体" w:hAnsi="新宋体"/>
                      <w:szCs w:val="21"/>
                    </w:rPr>
                  </w:pPr>
                  <w:r>
                    <w:rPr>
                      <w:rFonts w:ascii="新宋体" w:eastAsia="新宋体" w:hAnsi="新宋体" w:hint="eastAsia"/>
                      <w:szCs w:val="21"/>
                    </w:rPr>
                    <w:t>权重</w:t>
                  </w:r>
                </w:p>
              </w:tc>
              <w:tc>
                <w:tcPr>
                  <w:tcW w:w="3069" w:type="pct"/>
                  <w:tcBorders>
                    <w:top w:val="single" w:sz="4" w:space="0" w:color="auto"/>
                    <w:left w:val="single" w:sz="4" w:space="0" w:color="auto"/>
                    <w:bottom w:val="single" w:sz="4" w:space="0" w:color="auto"/>
                    <w:right w:val="single" w:sz="4" w:space="0" w:color="auto"/>
                  </w:tcBorders>
                  <w:vAlign w:val="center"/>
                </w:tcPr>
                <w:p w14:paraId="636F9B5C" w14:textId="77777777" w:rsidR="000C4F74" w:rsidRDefault="000C4F74" w:rsidP="000C4F74">
                  <w:pPr>
                    <w:rPr>
                      <w:rFonts w:ascii="新宋体" w:eastAsia="新宋体" w:hAnsi="新宋体"/>
                      <w:szCs w:val="21"/>
                    </w:rPr>
                  </w:pPr>
                  <w:r>
                    <w:rPr>
                      <w:rFonts w:ascii="新宋体" w:eastAsia="新宋体" w:hAnsi="新宋体" w:hint="eastAsia"/>
                      <w:szCs w:val="21"/>
                    </w:rPr>
                    <w:t>评分准则</w:t>
                  </w:r>
                </w:p>
              </w:tc>
            </w:tr>
            <w:tr w:rsidR="000C4F74" w14:paraId="1118FD27" w14:textId="77777777" w:rsidTr="00855434">
              <w:trPr>
                <w:trHeight w:val="1485"/>
                <w:jc w:val="center"/>
              </w:trPr>
              <w:tc>
                <w:tcPr>
                  <w:tcW w:w="371" w:type="pct"/>
                  <w:vMerge/>
                  <w:tcBorders>
                    <w:left w:val="single" w:sz="4" w:space="0" w:color="auto"/>
                    <w:right w:val="single" w:sz="4" w:space="0" w:color="auto"/>
                  </w:tcBorders>
                  <w:vAlign w:val="center"/>
                </w:tcPr>
                <w:p w14:paraId="0A35CA44"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4C9D53F7" w14:textId="77777777" w:rsidR="000C4F74" w:rsidRDefault="000C4F74" w:rsidP="000C4F74">
                  <w:pPr>
                    <w:rPr>
                      <w:rFonts w:ascii="新宋体" w:eastAsia="新宋体" w:hAnsi="新宋体"/>
                      <w:szCs w:val="21"/>
                    </w:rPr>
                  </w:pPr>
                  <w:r>
                    <w:rPr>
                      <w:rFonts w:ascii="新宋体" w:eastAsia="新宋体" w:hAnsi="新宋体"/>
                      <w:szCs w:val="21"/>
                    </w:rPr>
                    <w:t>1</w:t>
                  </w:r>
                </w:p>
              </w:tc>
              <w:tc>
                <w:tcPr>
                  <w:tcW w:w="746" w:type="pct"/>
                  <w:tcBorders>
                    <w:top w:val="single" w:sz="4" w:space="0" w:color="auto"/>
                    <w:left w:val="single" w:sz="4" w:space="0" w:color="auto"/>
                    <w:bottom w:val="single" w:sz="4" w:space="0" w:color="auto"/>
                    <w:right w:val="single" w:sz="4" w:space="0" w:color="auto"/>
                  </w:tcBorders>
                  <w:vAlign w:val="center"/>
                </w:tcPr>
                <w:p w14:paraId="4AAB0C96" w14:textId="77777777" w:rsidR="000C4F74" w:rsidRDefault="000C4F74" w:rsidP="000C4F74">
                  <w:pPr>
                    <w:rPr>
                      <w:rFonts w:ascii="新宋体" w:eastAsia="新宋体" w:hAnsi="新宋体"/>
                      <w:szCs w:val="21"/>
                    </w:rPr>
                  </w:pPr>
                  <w:r>
                    <w:rPr>
                      <w:rFonts w:ascii="新宋体" w:eastAsia="新宋体" w:hAnsi="新宋体" w:hint="eastAsia"/>
                      <w:szCs w:val="21"/>
                    </w:rPr>
                    <w:t>实施方案</w:t>
                  </w:r>
                </w:p>
              </w:tc>
              <w:tc>
                <w:tcPr>
                  <w:tcW w:w="461" w:type="pct"/>
                  <w:tcBorders>
                    <w:top w:val="single" w:sz="4" w:space="0" w:color="auto"/>
                    <w:left w:val="single" w:sz="4" w:space="0" w:color="auto"/>
                    <w:bottom w:val="single" w:sz="4" w:space="0" w:color="auto"/>
                    <w:right w:val="single" w:sz="4" w:space="0" w:color="auto"/>
                  </w:tcBorders>
                  <w:vAlign w:val="center"/>
                </w:tcPr>
                <w:p w14:paraId="1F0EB8E0" w14:textId="77777777" w:rsidR="000C4F74" w:rsidRDefault="000C4F74" w:rsidP="000C4F74">
                  <w:pPr>
                    <w:jc w:val="center"/>
                    <w:rPr>
                      <w:rFonts w:ascii="新宋体" w:eastAsia="新宋体" w:hAnsi="新宋体"/>
                      <w:szCs w:val="21"/>
                    </w:rPr>
                  </w:pPr>
                  <w:r>
                    <w:rPr>
                      <w:rFonts w:ascii="新宋体" w:eastAsia="新宋体" w:hAnsi="新宋体" w:hint="eastAsia"/>
                      <w:szCs w:val="21"/>
                    </w:rPr>
                    <w:t>12</w:t>
                  </w:r>
                </w:p>
              </w:tc>
              <w:tc>
                <w:tcPr>
                  <w:tcW w:w="3069" w:type="pct"/>
                  <w:tcBorders>
                    <w:top w:val="single" w:sz="4" w:space="0" w:color="auto"/>
                    <w:left w:val="single" w:sz="4" w:space="0" w:color="auto"/>
                    <w:bottom w:val="single" w:sz="4" w:space="0" w:color="auto"/>
                    <w:right w:val="single" w:sz="4" w:space="0" w:color="auto"/>
                  </w:tcBorders>
                  <w:vAlign w:val="center"/>
                </w:tcPr>
                <w:p w14:paraId="12D72FD0" w14:textId="77777777" w:rsidR="000C4F74" w:rsidRDefault="000C4F74" w:rsidP="000C4F74">
                  <w:r>
                    <w:rPr>
                      <w:rFonts w:hint="eastAsia"/>
                    </w:rPr>
                    <w:t>（一）评审内容：</w:t>
                  </w:r>
                </w:p>
                <w:p w14:paraId="6451E825" w14:textId="77777777" w:rsidR="000C4F74" w:rsidRDefault="000C4F74" w:rsidP="000C4F74">
                  <w:r>
                    <w:rPr>
                      <w:rFonts w:hint="eastAsia"/>
                    </w:rPr>
                    <w:t>根据本项目工作内容，制定本项目的具体实施方案：</w:t>
                  </w:r>
                </w:p>
                <w:p w14:paraId="3543CC60" w14:textId="77777777" w:rsidR="000C4F74" w:rsidRDefault="000C4F74" w:rsidP="000C4F74">
                  <w:r>
                    <w:rPr>
                      <w:rFonts w:hint="eastAsia"/>
                    </w:rPr>
                    <w:t>1.</w:t>
                  </w:r>
                  <w:r>
                    <w:rPr>
                      <w:rFonts w:hint="eastAsia"/>
                    </w:rPr>
                    <w:t>工作方案；</w:t>
                  </w:r>
                </w:p>
                <w:p w14:paraId="05045F29" w14:textId="77777777" w:rsidR="000C4F74" w:rsidRDefault="000C4F74" w:rsidP="000C4F74">
                  <w:r>
                    <w:rPr>
                      <w:rFonts w:hint="eastAsia"/>
                    </w:rPr>
                    <w:t>2.</w:t>
                  </w:r>
                  <w:r>
                    <w:rPr>
                      <w:rFonts w:hint="eastAsia"/>
                    </w:rPr>
                    <w:t>人员安排；</w:t>
                  </w:r>
                </w:p>
                <w:p w14:paraId="13C36B09" w14:textId="77777777" w:rsidR="000C4F74" w:rsidRDefault="000C4F74" w:rsidP="000C4F74">
                  <w:r>
                    <w:rPr>
                      <w:rFonts w:hint="eastAsia"/>
                    </w:rPr>
                    <w:t>3.</w:t>
                  </w:r>
                  <w:r>
                    <w:rPr>
                      <w:rFonts w:hint="eastAsia"/>
                    </w:rPr>
                    <w:t>具备供培训用的数字化测试或者素质评估系统服务（关于数字化测试或者素质评估系统服务，投标人应当提供系统的部分操作页面截图作为评分依据）。</w:t>
                  </w:r>
                </w:p>
                <w:p w14:paraId="4AEDE227" w14:textId="77777777" w:rsidR="000C4F74" w:rsidRDefault="000C4F74" w:rsidP="000C4F74">
                  <w:r>
                    <w:rPr>
                      <w:rFonts w:hint="eastAsia"/>
                    </w:rPr>
                    <w:t>（二）评分标准：</w:t>
                  </w:r>
                </w:p>
                <w:p w14:paraId="2309E09D" w14:textId="77777777" w:rsidR="000C4F74" w:rsidRDefault="000C4F74" w:rsidP="000C4F74">
                  <w:r>
                    <w:rPr>
                      <w:rFonts w:hint="eastAsia"/>
                    </w:rPr>
                    <w:t>满足以上三项要求得</w:t>
                  </w:r>
                  <w:r>
                    <w:rPr>
                      <w:rFonts w:hint="eastAsia"/>
                    </w:rPr>
                    <w:t>6</w:t>
                  </w:r>
                  <w:r>
                    <w:rPr>
                      <w:rFonts w:hint="eastAsia"/>
                    </w:rPr>
                    <w:t>分，满足以上两项要求得</w:t>
                  </w:r>
                  <w:r>
                    <w:rPr>
                      <w:rFonts w:hint="eastAsia"/>
                    </w:rPr>
                    <w:t>4</w:t>
                  </w:r>
                  <w:r>
                    <w:rPr>
                      <w:rFonts w:hint="eastAsia"/>
                    </w:rPr>
                    <w:t>分，其它情况不得分。</w:t>
                  </w:r>
                </w:p>
                <w:p w14:paraId="4CFAB6D5" w14:textId="77777777" w:rsidR="000C4F74" w:rsidRDefault="000C4F74" w:rsidP="000C4F74">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4944F460" w14:textId="77777777" w:rsidR="000C4F74" w:rsidRDefault="000C4F74" w:rsidP="000C4F74">
                  <w:r>
                    <w:rPr>
                      <w:rFonts w:hint="eastAsia"/>
                    </w:rPr>
                    <w:t>（</w:t>
                  </w:r>
                  <w:r>
                    <w:rPr>
                      <w:rFonts w:hint="eastAsia"/>
                    </w:rPr>
                    <w:t>1</w:t>
                  </w:r>
                  <w:r>
                    <w:rPr>
                      <w:rFonts w:hint="eastAsia"/>
                    </w:rPr>
                    <w:t>）实施培训的方案响应内容全面，体现培训需求，针对性强，有关时间、流程安排等响应内容科学合理；</w:t>
                  </w:r>
                </w:p>
                <w:p w14:paraId="755FEF66" w14:textId="77777777" w:rsidR="000C4F74" w:rsidRDefault="000C4F74" w:rsidP="000C4F74">
                  <w:r>
                    <w:rPr>
                      <w:rFonts w:hint="eastAsia"/>
                    </w:rPr>
                    <w:t>（</w:t>
                  </w:r>
                  <w:r>
                    <w:rPr>
                      <w:rFonts w:hint="eastAsia"/>
                    </w:rPr>
                    <w:t>2</w:t>
                  </w:r>
                  <w:r>
                    <w:rPr>
                      <w:rFonts w:hint="eastAsia"/>
                    </w:rPr>
                    <w:t>）提供的数字化测试或者素质评估系统，可供</w:t>
                  </w:r>
                  <w:r>
                    <w:rPr>
                      <w:rFonts w:hint="eastAsia"/>
                    </w:rPr>
                    <w:t>120</w:t>
                  </w:r>
                  <w:r>
                    <w:rPr>
                      <w:rFonts w:hint="eastAsia"/>
                    </w:rPr>
                    <w:t>人以上手机</w:t>
                  </w:r>
                  <w:proofErr w:type="gramStart"/>
                  <w:r>
                    <w:rPr>
                      <w:rFonts w:hint="eastAsia"/>
                    </w:rPr>
                    <w:t>端或者网页端同时</w:t>
                  </w:r>
                  <w:proofErr w:type="gramEnd"/>
                  <w:r>
                    <w:rPr>
                      <w:rFonts w:hint="eastAsia"/>
                    </w:rPr>
                    <w:t>参加，并提供后台导入试题、自动打分和数据分析统计功能（关于数字化测试或者素质评估系统服务，投标人应当提供系统相应功能的操作页面截图作为评分依据）；</w:t>
                  </w:r>
                </w:p>
                <w:p w14:paraId="7C7004CD" w14:textId="77777777" w:rsidR="000C4F74" w:rsidRDefault="000C4F74" w:rsidP="000C4F74">
                  <w:r>
                    <w:rPr>
                      <w:rFonts w:hint="eastAsia"/>
                    </w:rPr>
                    <w:t>（</w:t>
                  </w:r>
                  <w:r>
                    <w:rPr>
                      <w:rFonts w:hint="eastAsia"/>
                    </w:rPr>
                    <w:t>3</w:t>
                  </w:r>
                  <w:r>
                    <w:rPr>
                      <w:rFonts w:hint="eastAsia"/>
                    </w:rPr>
                    <w:t>）培训师资邀请及保障方案合理；</w:t>
                  </w:r>
                </w:p>
                <w:p w14:paraId="70752A46" w14:textId="77777777" w:rsidR="000C4F74" w:rsidRDefault="000C4F74" w:rsidP="000C4F74">
                  <w:r>
                    <w:rPr>
                      <w:rFonts w:hint="eastAsia"/>
                    </w:rPr>
                    <w:t>（</w:t>
                  </w:r>
                  <w:r>
                    <w:rPr>
                      <w:rFonts w:hint="eastAsia"/>
                    </w:rPr>
                    <w:t>4</w:t>
                  </w:r>
                  <w:r>
                    <w:rPr>
                      <w:rFonts w:hint="eastAsia"/>
                    </w:rPr>
                    <w:t>）熟悉会务组织工作，项目配备人员不少于</w:t>
                  </w:r>
                  <w:r>
                    <w:rPr>
                      <w:rFonts w:hint="eastAsia"/>
                    </w:rPr>
                    <w:t>4</w:t>
                  </w:r>
                  <w:r>
                    <w:rPr>
                      <w:rFonts w:hint="eastAsia"/>
                    </w:rPr>
                    <w:t>人，能够全程安排专人对接和响应。</w:t>
                  </w:r>
                </w:p>
                <w:p w14:paraId="59E3BEBB" w14:textId="77777777" w:rsidR="000C4F74" w:rsidRDefault="000C4F74" w:rsidP="000C4F74">
                  <w:pPr>
                    <w:rPr>
                      <w:rFonts w:ascii="新宋体" w:eastAsia="新宋体" w:hAnsi="新宋体"/>
                      <w:b/>
                      <w:i/>
                      <w:szCs w:val="21"/>
                      <w:u w:val="single"/>
                    </w:rPr>
                  </w:pPr>
                  <w:r>
                    <w:rPr>
                      <w:rFonts w:hint="eastAsia"/>
                    </w:rPr>
                    <w:t>满足以上四项要求加</w:t>
                  </w:r>
                  <w:r>
                    <w:rPr>
                      <w:rFonts w:hint="eastAsia"/>
                    </w:rPr>
                    <w:t>6</w:t>
                  </w:r>
                  <w:r>
                    <w:rPr>
                      <w:rFonts w:hint="eastAsia"/>
                    </w:rPr>
                    <w:t>分，满足以上三项要求加</w:t>
                  </w:r>
                  <w:r>
                    <w:rPr>
                      <w:rFonts w:hint="eastAsia"/>
                    </w:rPr>
                    <w:t>3</w:t>
                  </w:r>
                  <w:r>
                    <w:rPr>
                      <w:rFonts w:hint="eastAsia"/>
                    </w:rPr>
                    <w:t>分，满足以上二项要求加</w:t>
                  </w:r>
                  <w:r>
                    <w:rPr>
                      <w:rFonts w:hint="eastAsia"/>
                    </w:rPr>
                    <w:t>2</w:t>
                  </w:r>
                  <w:r>
                    <w:rPr>
                      <w:rFonts w:hint="eastAsia"/>
                    </w:rPr>
                    <w:t>分，满足以上一项要求加</w:t>
                  </w:r>
                  <w:r>
                    <w:rPr>
                      <w:rFonts w:hint="eastAsia"/>
                    </w:rPr>
                    <w:t>1</w:t>
                  </w:r>
                  <w:r>
                    <w:rPr>
                      <w:rFonts w:hint="eastAsia"/>
                    </w:rPr>
                    <w:t>分，其它情况不加分。</w:t>
                  </w:r>
                </w:p>
              </w:tc>
            </w:tr>
            <w:tr w:rsidR="000C4F74" w14:paraId="4B3E9EAC" w14:textId="77777777" w:rsidTr="00855434">
              <w:trPr>
                <w:trHeight w:val="63"/>
                <w:jc w:val="center"/>
              </w:trPr>
              <w:tc>
                <w:tcPr>
                  <w:tcW w:w="371" w:type="pct"/>
                  <w:vMerge/>
                  <w:tcBorders>
                    <w:left w:val="single" w:sz="4" w:space="0" w:color="auto"/>
                    <w:right w:val="single" w:sz="4" w:space="0" w:color="auto"/>
                  </w:tcBorders>
                  <w:vAlign w:val="center"/>
                </w:tcPr>
                <w:p w14:paraId="06B48641"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568F3138" w14:textId="77777777" w:rsidR="000C4F74" w:rsidRDefault="000C4F74" w:rsidP="000C4F74">
                  <w:pPr>
                    <w:rPr>
                      <w:rFonts w:ascii="新宋体" w:eastAsia="新宋体" w:hAnsi="新宋体"/>
                      <w:szCs w:val="21"/>
                    </w:rPr>
                  </w:pPr>
                  <w:r>
                    <w:rPr>
                      <w:rFonts w:ascii="新宋体" w:eastAsia="新宋体" w:hAnsi="新宋体"/>
                      <w:szCs w:val="21"/>
                    </w:rPr>
                    <w:t>2</w:t>
                  </w:r>
                </w:p>
              </w:tc>
              <w:tc>
                <w:tcPr>
                  <w:tcW w:w="746" w:type="pct"/>
                  <w:tcBorders>
                    <w:top w:val="single" w:sz="4" w:space="0" w:color="auto"/>
                    <w:left w:val="single" w:sz="4" w:space="0" w:color="auto"/>
                    <w:bottom w:val="single" w:sz="4" w:space="0" w:color="auto"/>
                    <w:right w:val="single" w:sz="4" w:space="0" w:color="auto"/>
                  </w:tcBorders>
                  <w:vAlign w:val="center"/>
                </w:tcPr>
                <w:p w14:paraId="4E6027BB" w14:textId="77777777" w:rsidR="000C4F74" w:rsidRDefault="000C4F74" w:rsidP="000C4F74">
                  <w:pPr>
                    <w:rPr>
                      <w:rFonts w:ascii="新宋体" w:eastAsia="新宋体" w:hAnsi="新宋体"/>
                      <w:szCs w:val="21"/>
                    </w:rPr>
                  </w:pPr>
                  <w:r>
                    <w:rPr>
                      <w:rFonts w:ascii="新宋体" w:eastAsia="新宋体" w:hAnsi="新宋体" w:hint="eastAsia"/>
                      <w:szCs w:val="21"/>
                    </w:rPr>
                    <w:t>项目重点难</w:t>
                  </w:r>
                  <w:r>
                    <w:rPr>
                      <w:rFonts w:ascii="新宋体" w:eastAsia="新宋体" w:hAnsi="新宋体" w:hint="eastAsia"/>
                      <w:szCs w:val="21"/>
                    </w:rPr>
                    <w:lastRenderedPageBreak/>
                    <w:t>点分析、应对措施及相关的合理化建议</w:t>
                  </w:r>
                </w:p>
              </w:tc>
              <w:tc>
                <w:tcPr>
                  <w:tcW w:w="461" w:type="pct"/>
                  <w:tcBorders>
                    <w:top w:val="single" w:sz="4" w:space="0" w:color="auto"/>
                    <w:left w:val="single" w:sz="4" w:space="0" w:color="auto"/>
                    <w:bottom w:val="single" w:sz="4" w:space="0" w:color="auto"/>
                    <w:right w:val="single" w:sz="4" w:space="0" w:color="auto"/>
                  </w:tcBorders>
                  <w:vAlign w:val="center"/>
                </w:tcPr>
                <w:p w14:paraId="59E10A79" w14:textId="77777777" w:rsidR="000C4F74" w:rsidRDefault="000C4F74" w:rsidP="000C4F74">
                  <w:pPr>
                    <w:jc w:val="center"/>
                    <w:rPr>
                      <w:rFonts w:ascii="新宋体" w:eastAsia="新宋体" w:hAnsi="新宋体"/>
                      <w:szCs w:val="21"/>
                    </w:rPr>
                  </w:pPr>
                  <w:r>
                    <w:rPr>
                      <w:rFonts w:ascii="新宋体" w:eastAsia="新宋体" w:hAnsi="新宋体" w:hint="eastAsia"/>
                      <w:szCs w:val="21"/>
                    </w:rPr>
                    <w:lastRenderedPageBreak/>
                    <w:t>10</w:t>
                  </w:r>
                </w:p>
              </w:tc>
              <w:tc>
                <w:tcPr>
                  <w:tcW w:w="3069" w:type="pct"/>
                  <w:tcBorders>
                    <w:top w:val="single" w:sz="4" w:space="0" w:color="auto"/>
                    <w:left w:val="single" w:sz="4" w:space="0" w:color="auto"/>
                    <w:bottom w:val="single" w:sz="4" w:space="0" w:color="auto"/>
                    <w:right w:val="single" w:sz="4" w:space="0" w:color="auto"/>
                  </w:tcBorders>
                  <w:vAlign w:val="center"/>
                </w:tcPr>
                <w:p w14:paraId="295BA01F" w14:textId="77777777" w:rsidR="000C4F74" w:rsidRDefault="000C4F74" w:rsidP="000C4F74">
                  <w:pPr>
                    <w:rPr>
                      <w:rFonts w:ascii="新宋体" w:eastAsia="新宋体" w:hAnsi="新宋体"/>
                      <w:szCs w:val="21"/>
                    </w:rPr>
                  </w:pPr>
                  <w:r>
                    <w:rPr>
                      <w:rFonts w:ascii="新宋体" w:eastAsia="新宋体" w:hAnsi="新宋体" w:hint="eastAsia"/>
                      <w:szCs w:val="21"/>
                    </w:rPr>
                    <w:t>（一）评审内容：</w:t>
                  </w:r>
                </w:p>
                <w:p w14:paraId="3B1A88C6" w14:textId="77777777" w:rsidR="000C4F74" w:rsidRDefault="000C4F74" w:rsidP="000C4F74">
                  <w:pPr>
                    <w:rPr>
                      <w:rFonts w:ascii="新宋体" w:eastAsia="新宋体" w:hAnsi="新宋体"/>
                      <w:szCs w:val="21"/>
                    </w:rPr>
                  </w:pPr>
                  <w:r>
                    <w:rPr>
                      <w:rFonts w:ascii="新宋体" w:eastAsia="新宋体" w:hAnsi="新宋体" w:hint="eastAsia"/>
                      <w:szCs w:val="21"/>
                    </w:rPr>
                    <w:lastRenderedPageBreak/>
                    <w:t>对本项目重点难点分析、应对措施及相关的合理化建议。</w:t>
                  </w:r>
                </w:p>
                <w:p w14:paraId="03FDE0A9" w14:textId="77777777" w:rsidR="000C4F74" w:rsidRDefault="000C4F74" w:rsidP="000C4F74">
                  <w:pPr>
                    <w:rPr>
                      <w:rFonts w:ascii="新宋体" w:eastAsia="新宋体" w:hAnsi="新宋体"/>
                      <w:szCs w:val="21"/>
                    </w:rPr>
                  </w:pPr>
                  <w:r>
                    <w:rPr>
                      <w:rFonts w:ascii="新宋体" w:eastAsia="新宋体" w:hAnsi="新宋体" w:hint="eastAsia"/>
                      <w:szCs w:val="21"/>
                    </w:rPr>
                    <w:t>1.项目重点难点分析；</w:t>
                  </w:r>
                </w:p>
                <w:p w14:paraId="3DA066DF" w14:textId="77777777" w:rsidR="000C4F74" w:rsidRDefault="000C4F74" w:rsidP="000C4F74">
                  <w:pPr>
                    <w:rPr>
                      <w:rFonts w:ascii="新宋体" w:eastAsia="新宋体" w:hAnsi="新宋体"/>
                      <w:szCs w:val="21"/>
                    </w:rPr>
                  </w:pPr>
                  <w:r>
                    <w:rPr>
                      <w:rFonts w:ascii="新宋体" w:eastAsia="新宋体" w:hAnsi="新宋体" w:hint="eastAsia"/>
                      <w:szCs w:val="21"/>
                    </w:rPr>
                    <w:t>2.应对措施；</w:t>
                  </w:r>
                </w:p>
                <w:p w14:paraId="4D974AAF" w14:textId="77777777" w:rsidR="000C4F74" w:rsidRDefault="000C4F74" w:rsidP="000C4F74">
                  <w:pPr>
                    <w:rPr>
                      <w:rFonts w:ascii="新宋体" w:eastAsia="新宋体" w:hAnsi="新宋体"/>
                      <w:szCs w:val="21"/>
                    </w:rPr>
                  </w:pPr>
                  <w:r>
                    <w:rPr>
                      <w:rFonts w:ascii="新宋体" w:eastAsia="新宋体" w:hAnsi="新宋体" w:hint="eastAsia"/>
                      <w:szCs w:val="21"/>
                    </w:rPr>
                    <w:t>3.相关的合理化建议。</w:t>
                  </w:r>
                </w:p>
                <w:p w14:paraId="4018F4F7" w14:textId="77777777" w:rsidR="000C4F74" w:rsidRDefault="000C4F74" w:rsidP="000C4F74">
                  <w:pPr>
                    <w:rPr>
                      <w:rFonts w:ascii="新宋体" w:eastAsia="新宋体" w:hAnsi="新宋体"/>
                      <w:szCs w:val="21"/>
                    </w:rPr>
                  </w:pPr>
                  <w:r>
                    <w:rPr>
                      <w:rFonts w:ascii="新宋体" w:eastAsia="新宋体" w:hAnsi="新宋体" w:hint="eastAsia"/>
                      <w:szCs w:val="21"/>
                    </w:rPr>
                    <w:t>（二）评分标准：</w:t>
                  </w:r>
                </w:p>
                <w:p w14:paraId="187A75F5" w14:textId="77777777" w:rsidR="000C4F74" w:rsidRDefault="000C4F74" w:rsidP="000C4F74">
                  <w:pPr>
                    <w:rPr>
                      <w:rFonts w:ascii="新宋体" w:eastAsia="新宋体" w:hAnsi="新宋体"/>
                      <w:szCs w:val="21"/>
                    </w:rPr>
                  </w:pPr>
                  <w:r>
                    <w:rPr>
                      <w:rFonts w:ascii="新宋体" w:eastAsia="新宋体" w:hAnsi="新宋体" w:hint="eastAsia"/>
                      <w:szCs w:val="21"/>
                    </w:rPr>
                    <w:t>满足以上三项要求得6分，满足以上两项要求得4分，其它情况不得分。</w:t>
                  </w:r>
                </w:p>
                <w:p w14:paraId="2D0C03C2" w14:textId="77777777" w:rsidR="000C4F74" w:rsidRDefault="000C4F74" w:rsidP="000C4F74">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40F8F574" w14:textId="77777777" w:rsidR="000C4F74" w:rsidRDefault="000C4F74" w:rsidP="000C4F74">
                  <w:pPr>
                    <w:rPr>
                      <w:rFonts w:ascii="新宋体" w:eastAsia="新宋体" w:hAnsi="新宋体"/>
                      <w:szCs w:val="21"/>
                    </w:rPr>
                  </w:pPr>
                  <w:r>
                    <w:rPr>
                      <w:rFonts w:ascii="新宋体" w:eastAsia="新宋体" w:hAnsi="新宋体" w:hint="eastAsia"/>
                      <w:szCs w:val="21"/>
                    </w:rPr>
                    <w:t>（1）对个人破产管理人培训的重点环节、难点分析到位；</w:t>
                  </w:r>
                </w:p>
                <w:p w14:paraId="29ED4406" w14:textId="77777777" w:rsidR="000C4F74" w:rsidRDefault="000C4F74" w:rsidP="000C4F74">
                  <w:pPr>
                    <w:rPr>
                      <w:rFonts w:ascii="新宋体" w:eastAsia="新宋体" w:hAnsi="新宋体"/>
                      <w:szCs w:val="21"/>
                    </w:rPr>
                  </w:pPr>
                  <w:r>
                    <w:rPr>
                      <w:rFonts w:ascii="新宋体" w:eastAsia="新宋体" w:hAnsi="新宋体" w:hint="eastAsia"/>
                      <w:szCs w:val="21"/>
                    </w:rPr>
                    <w:t>（2）对重难点环节提出的合理化建议可执行性高。</w:t>
                  </w:r>
                </w:p>
                <w:p w14:paraId="0E576EB4" w14:textId="77777777" w:rsidR="000C4F74" w:rsidRDefault="000C4F74" w:rsidP="000C4F74">
                  <w:pPr>
                    <w:rPr>
                      <w:rFonts w:ascii="新宋体" w:eastAsia="新宋体" w:hAnsi="新宋体"/>
                      <w:szCs w:val="21"/>
                    </w:rPr>
                  </w:pPr>
                  <w:r>
                    <w:rPr>
                      <w:rFonts w:ascii="新宋体" w:eastAsia="新宋体" w:hAnsi="新宋体" w:hint="eastAsia"/>
                      <w:szCs w:val="21"/>
                    </w:rPr>
                    <w:t>满足以上两项要求加4分，满足以上一项要求加2分，其它情况不加分。</w:t>
                  </w:r>
                </w:p>
              </w:tc>
            </w:tr>
            <w:tr w:rsidR="000C4F74" w14:paraId="1D7122FF" w14:textId="77777777" w:rsidTr="00855434">
              <w:trPr>
                <w:trHeight w:val="63"/>
                <w:jc w:val="center"/>
              </w:trPr>
              <w:tc>
                <w:tcPr>
                  <w:tcW w:w="371" w:type="pct"/>
                  <w:vMerge/>
                  <w:tcBorders>
                    <w:left w:val="single" w:sz="4" w:space="0" w:color="auto"/>
                    <w:right w:val="single" w:sz="4" w:space="0" w:color="auto"/>
                  </w:tcBorders>
                  <w:vAlign w:val="center"/>
                </w:tcPr>
                <w:p w14:paraId="3C59F790"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627B294D" w14:textId="77777777" w:rsidR="000C4F74" w:rsidRDefault="000C4F74" w:rsidP="000C4F74">
                  <w:pPr>
                    <w:rPr>
                      <w:rFonts w:ascii="新宋体" w:eastAsia="新宋体" w:hAnsi="新宋体"/>
                      <w:szCs w:val="21"/>
                    </w:rPr>
                  </w:pPr>
                  <w:r>
                    <w:rPr>
                      <w:rFonts w:ascii="新宋体" w:eastAsia="新宋体" w:hAnsi="新宋体"/>
                      <w:szCs w:val="21"/>
                    </w:rPr>
                    <w:t>3</w:t>
                  </w:r>
                </w:p>
              </w:tc>
              <w:tc>
                <w:tcPr>
                  <w:tcW w:w="746" w:type="pct"/>
                  <w:tcBorders>
                    <w:top w:val="single" w:sz="4" w:space="0" w:color="auto"/>
                    <w:left w:val="single" w:sz="4" w:space="0" w:color="auto"/>
                    <w:bottom w:val="single" w:sz="4" w:space="0" w:color="auto"/>
                    <w:right w:val="single" w:sz="4" w:space="0" w:color="auto"/>
                  </w:tcBorders>
                  <w:vAlign w:val="center"/>
                </w:tcPr>
                <w:p w14:paraId="29EC4E95" w14:textId="77777777" w:rsidR="000C4F74" w:rsidRDefault="000C4F74" w:rsidP="000C4F74">
                  <w:pPr>
                    <w:rPr>
                      <w:rFonts w:ascii="新宋体" w:eastAsia="新宋体" w:hAnsi="新宋体"/>
                      <w:szCs w:val="21"/>
                    </w:rPr>
                  </w:pPr>
                  <w:r>
                    <w:rPr>
                      <w:rFonts w:ascii="新宋体" w:eastAsia="新宋体" w:hAnsi="新宋体" w:hint="eastAsia"/>
                      <w:szCs w:val="21"/>
                    </w:rPr>
                    <w:t>质量（完成时间、安全、环保）保障措施及方案</w:t>
                  </w:r>
                </w:p>
              </w:tc>
              <w:tc>
                <w:tcPr>
                  <w:tcW w:w="461" w:type="pct"/>
                  <w:tcBorders>
                    <w:top w:val="single" w:sz="4" w:space="0" w:color="auto"/>
                    <w:left w:val="single" w:sz="4" w:space="0" w:color="auto"/>
                    <w:bottom w:val="single" w:sz="4" w:space="0" w:color="auto"/>
                    <w:right w:val="single" w:sz="4" w:space="0" w:color="auto"/>
                  </w:tcBorders>
                  <w:vAlign w:val="center"/>
                </w:tcPr>
                <w:p w14:paraId="698F7B46" w14:textId="77777777" w:rsidR="000C4F74" w:rsidRDefault="000C4F74" w:rsidP="000C4F74">
                  <w:pPr>
                    <w:jc w:val="center"/>
                    <w:rPr>
                      <w:rFonts w:ascii="新宋体" w:eastAsia="新宋体" w:hAnsi="新宋体"/>
                      <w:szCs w:val="21"/>
                    </w:rPr>
                  </w:pPr>
                  <w:r>
                    <w:rPr>
                      <w:rFonts w:ascii="新宋体" w:eastAsia="新宋体" w:hAnsi="新宋体" w:hint="eastAsia"/>
                      <w:szCs w:val="21"/>
                    </w:rPr>
                    <w:t>14</w:t>
                  </w:r>
                </w:p>
              </w:tc>
              <w:tc>
                <w:tcPr>
                  <w:tcW w:w="3069" w:type="pct"/>
                  <w:tcBorders>
                    <w:top w:val="single" w:sz="4" w:space="0" w:color="auto"/>
                    <w:left w:val="single" w:sz="4" w:space="0" w:color="auto"/>
                    <w:bottom w:val="single" w:sz="4" w:space="0" w:color="auto"/>
                    <w:right w:val="single" w:sz="4" w:space="0" w:color="auto"/>
                  </w:tcBorders>
                  <w:vAlign w:val="center"/>
                </w:tcPr>
                <w:p w14:paraId="407921C5" w14:textId="77777777" w:rsidR="000C4F74" w:rsidRDefault="000C4F74" w:rsidP="000C4F74">
                  <w:pPr>
                    <w:rPr>
                      <w:rFonts w:ascii="新宋体" w:eastAsia="新宋体" w:hAnsi="新宋体"/>
                      <w:szCs w:val="21"/>
                    </w:rPr>
                  </w:pPr>
                  <w:r>
                    <w:rPr>
                      <w:rFonts w:ascii="新宋体" w:eastAsia="新宋体" w:hAnsi="新宋体" w:hint="eastAsia"/>
                      <w:szCs w:val="21"/>
                    </w:rPr>
                    <w:t>（一）评审内容：</w:t>
                  </w:r>
                </w:p>
                <w:p w14:paraId="02114748" w14:textId="77777777" w:rsidR="000C4F74" w:rsidRDefault="000C4F74" w:rsidP="000C4F74">
                  <w:pPr>
                    <w:rPr>
                      <w:rFonts w:ascii="新宋体" w:eastAsia="新宋体" w:hAnsi="新宋体"/>
                      <w:szCs w:val="21"/>
                    </w:rPr>
                  </w:pPr>
                  <w:r>
                    <w:rPr>
                      <w:rFonts w:ascii="新宋体" w:eastAsia="新宋体" w:hAnsi="新宋体" w:hint="eastAsia"/>
                      <w:szCs w:val="21"/>
                    </w:rPr>
                    <w:t>针对本项目的需求制定质量保障措施及方案，包括：</w:t>
                  </w:r>
                </w:p>
                <w:p w14:paraId="6BE837EC" w14:textId="77777777" w:rsidR="000C4F74" w:rsidRDefault="000C4F74" w:rsidP="000C4F74">
                  <w:pPr>
                    <w:rPr>
                      <w:rFonts w:ascii="新宋体" w:eastAsia="新宋体" w:hAnsi="新宋体"/>
                      <w:szCs w:val="21"/>
                    </w:rPr>
                  </w:pPr>
                  <w:r>
                    <w:rPr>
                      <w:rFonts w:ascii="新宋体" w:eastAsia="新宋体" w:hAnsi="新宋体" w:hint="eastAsia"/>
                      <w:szCs w:val="21"/>
                    </w:rPr>
                    <w:t>1.提供合适120人以上参加的培训场地（关于培训场地，要求投标人出具产权证明、租赁合同或其他足以证明投标人可以提供合适培训会场保障的</w:t>
                  </w:r>
                  <w:proofErr w:type="gramStart"/>
                  <w:r>
                    <w:rPr>
                      <w:rFonts w:ascii="新宋体" w:eastAsia="新宋体" w:hAnsi="新宋体" w:hint="eastAsia"/>
                      <w:szCs w:val="21"/>
                    </w:rPr>
                    <w:t>的</w:t>
                  </w:r>
                  <w:proofErr w:type="gramEnd"/>
                  <w:r>
                    <w:rPr>
                      <w:rFonts w:ascii="新宋体" w:eastAsia="新宋体" w:hAnsi="新宋体" w:hint="eastAsia"/>
                      <w:szCs w:val="21"/>
                    </w:rPr>
                    <w:t>资料作为评分依据）；</w:t>
                  </w:r>
                </w:p>
                <w:p w14:paraId="46B63D5E" w14:textId="77777777" w:rsidR="000C4F74" w:rsidRDefault="000C4F74" w:rsidP="000C4F74">
                  <w:pPr>
                    <w:rPr>
                      <w:rFonts w:ascii="新宋体" w:eastAsia="新宋体" w:hAnsi="新宋体"/>
                      <w:szCs w:val="21"/>
                    </w:rPr>
                  </w:pPr>
                  <w:r>
                    <w:rPr>
                      <w:rFonts w:ascii="新宋体" w:eastAsia="新宋体" w:hAnsi="新宋体" w:hint="eastAsia"/>
                      <w:szCs w:val="21"/>
                    </w:rPr>
                    <w:t>2.完成时间安排表。</w:t>
                  </w:r>
                </w:p>
                <w:p w14:paraId="585D0774" w14:textId="77777777" w:rsidR="000C4F74" w:rsidRDefault="000C4F74" w:rsidP="000C4F74">
                  <w:pPr>
                    <w:rPr>
                      <w:rFonts w:ascii="新宋体" w:eastAsia="新宋体" w:hAnsi="新宋体"/>
                      <w:szCs w:val="21"/>
                    </w:rPr>
                  </w:pPr>
                  <w:r>
                    <w:rPr>
                      <w:rFonts w:ascii="新宋体" w:eastAsia="新宋体" w:hAnsi="新宋体" w:hint="eastAsia"/>
                      <w:szCs w:val="21"/>
                    </w:rPr>
                    <w:t>3.质量管理措施。</w:t>
                  </w:r>
                </w:p>
                <w:p w14:paraId="03F3D1D9" w14:textId="77777777" w:rsidR="000C4F74" w:rsidRDefault="000C4F74" w:rsidP="000C4F74">
                  <w:pPr>
                    <w:rPr>
                      <w:rFonts w:ascii="新宋体" w:eastAsia="新宋体" w:hAnsi="新宋体"/>
                      <w:szCs w:val="21"/>
                    </w:rPr>
                  </w:pPr>
                  <w:r>
                    <w:rPr>
                      <w:rFonts w:ascii="新宋体" w:eastAsia="新宋体" w:hAnsi="新宋体" w:hint="eastAsia"/>
                      <w:szCs w:val="21"/>
                    </w:rPr>
                    <w:t>（二）评分标准：</w:t>
                  </w:r>
                </w:p>
                <w:p w14:paraId="3BC62A1B" w14:textId="77777777" w:rsidR="000C4F74" w:rsidRDefault="000C4F74" w:rsidP="000C4F74">
                  <w:pPr>
                    <w:rPr>
                      <w:rFonts w:ascii="新宋体" w:eastAsia="新宋体" w:hAnsi="新宋体"/>
                      <w:szCs w:val="21"/>
                    </w:rPr>
                  </w:pPr>
                  <w:r>
                    <w:rPr>
                      <w:rFonts w:ascii="新宋体" w:eastAsia="新宋体" w:hAnsi="新宋体" w:hint="eastAsia"/>
                      <w:szCs w:val="21"/>
                    </w:rPr>
                    <w:t>满足以上三项要求得6分，满足以上两项要求得4分，满足以上任意一项要求得2分，其它情况不得分。</w:t>
                  </w:r>
                </w:p>
                <w:p w14:paraId="3C4A1118" w14:textId="77777777" w:rsidR="000C4F74" w:rsidRDefault="000C4F74" w:rsidP="000C4F74">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007EA3E8" w14:textId="77777777" w:rsidR="000C4F74" w:rsidRDefault="000C4F74" w:rsidP="000C4F74">
                  <w:pPr>
                    <w:rPr>
                      <w:rFonts w:ascii="新宋体" w:eastAsia="新宋体" w:hAnsi="新宋体"/>
                      <w:szCs w:val="21"/>
                    </w:rPr>
                  </w:pPr>
                  <w:r>
                    <w:rPr>
                      <w:rFonts w:ascii="新宋体" w:eastAsia="新宋体" w:hAnsi="新宋体" w:hint="eastAsia"/>
                      <w:szCs w:val="21"/>
                    </w:rPr>
                    <w:t>（1）质量管理措施合理到位、方案内容清晰完整；</w:t>
                  </w:r>
                </w:p>
                <w:p w14:paraId="1562BB20" w14:textId="77777777" w:rsidR="000C4F74" w:rsidRDefault="000C4F74" w:rsidP="000C4F74">
                  <w:pPr>
                    <w:rPr>
                      <w:rFonts w:ascii="新宋体" w:eastAsia="新宋体" w:hAnsi="新宋体"/>
                      <w:szCs w:val="21"/>
                    </w:rPr>
                  </w:pPr>
                  <w:r>
                    <w:rPr>
                      <w:rFonts w:ascii="新宋体" w:eastAsia="新宋体" w:hAnsi="新宋体" w:hint="eastAsia"/>
                      <w:szCs w:val="21"/>
                    </w:rPr>
                    <w:t>（2）团队内部配置完善、分工合理，时间进度安排科学、符合项目要求；</w:t>
                  </w:r>
                </w:p>
                <w:p w14:paraId="07B164D1" w14:textId="77777777" w:rsidR="000C4F74" w:rsidRDefault="000C4F74" w:rsidP="000C4F74">
                  <w:pPr>
                    <w:rPr>
                      <w:rFonts w:ascii="新宋体" w:eastAsia="新宋体" w:hAnsi="新宋体"/>
                      <w:szCs w:val="21"/>
                    </w:rPr>
                  </w:pPr>
                  <w:r>
                    <w:rPr>
                      <w:rFonts w:ascii="新宋体" w:eastAsia="新宋体" w:hAnsi="新宋体" w:hint="eastAsia"/>
                      <w:szCs w:val="21"/>
                    </w:rPr>
                    <w:t>（3）培训场地具备适合培训使用的桌椅讲台、扩音播放设备、投</w:t>
                  </w:r>
                  <w:proofErr w:type="gramStart"/>
                  <w:r>
                    <w:rPr>
                      <w:rFonts w:ascii="新宋体" w:eastAsia="新宋体" w:hAnsi="新宋体" w:hint="eastAsia"/>
                      <w:szCs w:val="21"/>
                    </w:rPr>
                    <w:t>屏展示</w:t>
                  </w:r>
                  <w:proofErr w:type="gramEnd"/>
                  <w:r>
                    <w:rPr>
                      <w:rFonts w:ascii="新宋体" w:eastAsia="新宋体" w:hAnsi="新宋体" w:hint="eastAsia"/>
                      <w:szCs w:val="21"/>
                    </w:rPr>
                    <w:t>设备（要求投标人出具场地或者设施照片作为评分依据）。</w:t>
                  </w:r>
                </w:p>
                <w:p w14:paraId="3B7548A8" w14:textId="77777777" w:rsidR="000C4F74" w:rsidRDefault="000C4F74" w:rsidP="000C4F74">
                  <w:pPr>
                    <w:rPr>
                      <w:rFonts w:ascii="新宋体" w:eastAsia="新宋体" w:hAnsi="新宋体"/>
                      <w:szCs w:val="21"/>
                    </w:rPr>
                  </w:pPr>
                  <w:r>
                    <w:rPr>
                      <w:rFonts w:ascii="新宋体" w:eastAsia="新宋体" w:hAnsi="新宋体" w:hint="eastAsia"/>
                      <w:szCs w:val="21"/>
                    </w:rPr>
                    <w:t>满足以上三项要求加8分，满足以上两项要求加4分，满足以上一项要求加2分，其它情况不加分。</w:t>
                  </w:r>
                </w:p>
              </w:tc>
            </w:tr>
            <w:tr w:rsidR="000C4F74" w14:paraId="304C5B21" w14:textId="77777777" w:rsidTr="00855434">
              <w:trPr>
                <w:trHeight w:val="63"/>
                <w:jc w:val="center"/>
              </w:trPr>
              <w:tc>
                <w:tcPr>
                  <w:tcW w:w="371" w:type="pct"/>
                  <w:vMerge/>
                  <w:tcBorders>
                    <w:left w:val="single" w:sz="4" w:space="0" w:color="auto"/>
                    <w:right w:val="single" w:sz="4" w:space="0" w:color="auto"/>
                  </w:tcBorders>
                  <w:vAlign w:val="center"/>
                </w:tcPr>
                <w:p w14:paraId="18585739"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1016DD3B" w14:textId="77777777" w:rsidR="000C4F74" w:rsidRDefault="000C4F74" w:rsidP="000C4F74">
                  <w:pPr>
                    <w:rPr>
                      <w:rFonts w:ascii="新宋体" w:eastAsia="新宋体" w:hAnsi="新宋体"/>
                      <w:szCs w:val="21"/>
                    </w:rPr>
                  </w:pPr>
                  <w:r>
                    <w:rPr>
                      <w:rFonts w:ascii="新宋体" w:eastAsia="新宋体" w:hAnsi="新宋体" w:hint="eastAsia"/>
                      <w:szCs w:val="21"/>
                    </w:rPr>
                    <w:t>4</w:t>
                  </w:r>
                </w:p>
              </w:tc>
              <w:tc>
                <w:tcPr>
                  <w:tcW w:w="746" w:type="pct"/>
                  <w:tcBorders>
                    <w:top w:val="single" w:sz="4" w:space="0" w:color="auto"/>
                    <w:left w:val="single" w:sz="4" w:space="0" w:color="auto"/>
                    <w:bottom w:val="single" w:sz="4" w:space="0" w:color="auto"/>
                    <w:right w:val="single" w:sz="4" w:space="0" w:color="auto"/>
                  </w:tcBorders>
                  <w:vAlign w:val="center"/>
                </w:tcPr>
                <w:p w14:paraId="5831EAC3" w14:textId="77777777" w:rsidR="000C4F74" w:rsidRDefault="000C4F74" w:rsidP="000C4F74">
                  <w:pPr>
                    <w:rPr>
                      <w:rFonts w:ascii="新宋体" w:eastAsia="新宋体" w:hAnsi="新宋体"/>
                      <w:szCs w:val="21"/>
                    </w:rPr>
                  </w:pPr>
                  <w:r>
                    <w:rPr>
                      <w:rFonts w:ascii="新宋体" w:eastAsia="新宋体" w:hAnsi="新宋体" w:hint="eastAsia"/>
                      <w:szCs w:val="21"/>
                    </w:rPr>
                    <w:t>项目完成（服务期满）后的服务承诺</w:t>
                  </w:r>
                </w:p>
              </w:tc>
              <w:tc>
                <w:tcPr>
                  <w:tcW w:w="461" w:type="pct"/>
                  <w:tcBorders>
                    <w:top w:val="single" w:sz="4" w:space="0" w:color="auto"/>
                    <w:left w:val="single" w:sz="4" w:space="0" w:color="auto"/>
                    <w:bottom w:val="single" w:sz="4" w:space="0" w:color="auto"/>
                    <w:right w:val="single" w:sz="4" w:space="0" w:color="auto"/>
                  </w:tcBorders>
                  <w:vAlign w:val="center"/>
                </w:tcPr>
                <w:p w14:paraId="0E081BE0" w14:textId="77777777" w:rsidR="000C4F74" w:rsidRDefault="000C4F74" w:rsidP="000C4F74">
                  <w:pPr>
                    <w:jc w:val="center"/>
                    <w:rPr>
                      <w:rFonts w:ascii="新宋体" w:eastAsia="新宋体" w:hAnsi="新宋体"/>
                      <w:szCs w:val="21"/>
                    </w:rPr>
                  </w:pPr>
                  <w:r>
                    <w:rPr>
                      <w:rFonts w:ascii="新宋体" w:eastAsia="新宋体" w:hAnsi="新宋体"/>
                      <w:szCs w:val="21"/>
                    </w:rPr>
                    <w:t>5</w:t>
                  </w:r>
                </w:p>
              </w:tc>
              <w:tc>
                <w:tcPr>
                  <w:tcW w:w="3069" w:type="pct"/>
                  <w:tcBorders>
                    <w:top w:val="single" w:sz="4" w:space="0" w:color="auto"/>
                    <w:left w:val="single" w:sz="4" w:space="0" w:color="auto"/>
                    <w:bottom w:val="single" w:sz="4" w:space="0" w:color="auto"/>
                    <w:right w:val="single" w:sz="4" w:space="0" w:color="auto"/>
                  </w:tcBorders>
                  <w:vAlign w:val="center"/>
                </w:tcPr>
                <w:p w14:paraId="68221C77" w14:textId="77777777" w:rsidR="000C4F74" w:rsidRDefault="000C4F74" w:rsidP="000C4F74">
                  <w:pPr>
                    <w:rPr>
                      <w:rFonts w:ascii="新宋体" w:eastAsia="新宋体" w:hAnsi="新宋体"/>
                      <w:szCs w:val="21"/>
                    </w:rPr>
                  </w:pPr>
                  <w:r>
                    <w:rPr>
                      <w:rFonts w:ascii="新宋体" w:eastAsia="新宋体" w:hAnsi="新宋体" w:hint="eastAsia"/>
                      <w:szCs w:val="21"/>
                    </w:rPr>
                    <w:t>（一）评审内容：</w:t>
                  </w:r>
                </w:p>
                <w:p w14:paraId="7FAAF4FE" w14:textId="77777777" w:rsidR="000C4F74" w:rsidRDefault="000C4F74" w:rsidP="000C4F74">
                  <w:pPr>
                    <w:rPr>
                      <w:rFonts w:ascii="新宋体" w:eastAsia="新宋体" w:hAnsi="新宋体"/>
                      <w:szCs w:val="21"/>
                    </w:rPr>
                  </w:pPr>
                  <w:r>
                    <w:rPr>
                      <w:rFonts w:ascii="新宋体" w:eastAsia="新宋体" w:hAnsi="新宋体" w:hint="eastAsia"/>
                      <w:szCs w:val="21"/>
                    </w:rPr>
                    <w:t>针对本项目的需求制定项目完成（服务期满）后的服务承诺，包括但不限于:</w:t>
                  </w:r>
                </w:p>
                <w:p w14:paraId="5C85A676" w14:textId="77777777" w:rsidR="000C4F74" w:rsidRDefault="000C4F74" w:rsidP="000C4F74">
                  <w:pPr>
                    <w:rPr>
                      <w:rFonts w:ascii="新宋体" w:eastAsia="新宋体" w:hAnsi="新宋体"/>
                      <w:szCs w:val="21"/>
                    </w:rPr>
                  </w:pPr>
                  <w:r>
                    <w:rPr>
                      <w:rFonts w:ascii="新宋体" w:eastAsia="新宋体" w:hAnsi="新宋体" w:hint="eastAsia"/>
                      <w:szCs w:val="21"/>
                    </w:rPr>
                    <w:t>1.交接手续；</w:t>
                  </w:r>
                </w:p>
                <w:p w14:paraId="0E4FF62E" w14:textId="77777777" w:rsidR="000C4F74" w:rsidRDefault="000C4F74" w:rsidP="000C4F74">
                  <w:pPr>
                    <w:rPr>
                      <w:rFonts w:ascii="新宋体" w:eastAsia="新宋体" w:hAnsi="新宋体"/>
                      <w:szCs w:val="21"/>
                    </w:rPr>
                  </w:pPr>
                  <w:r>
                    <w:rPr>
                      <w:rFonts w:ascii="新宋体" w:eastAsia="新宋体" w:hAnsi="新宋体" w:hint="eastAsia"/>
                      <w:szCs w:val="21"/>
                    </w:rPr>
                    <w:t>2.售后服务期限；</w:t>
                  </w:r>
                </w:p>
                <w:p w14:paraId="2CA3F91C" w14:textId="77777777" w:rsidR="000C4F74" w:rsidRDefault="000C4F74" w:rsidP="000C4F74">
                  <w:pPr>
                    <w:rPr>
                      <w:rFonts w:ascii="新宋体" w:eastAsia="新宋体" w:hAnsi="新宋体"/>
                      <w:szCs w:val="21"/>
                    </w:rPr>
                  </w:pPr>
                  <w:r>
                    <w:rPr>
                      <w:rFonts w:ascii="新宋体" w:eastAsia="新宋体" w:hAnsi="新宋体" w:hint="eastAsia"/>
                      <w:szCs w:val="21"/>
                    </w:rPr>
                    <w:t>3.提供售后服务人员联系方式。</w:t>
                  </w:r>
                </w:p>
                <w:p w14:paraId="29987C11" w14:textId="77777777" w:rsidR="000C4F74" w:rsidRDefault="000C4F74" w:rsidP="000C4F74">
                  <w:pPr>
                    <w:rPr>
                      <w:rFonts w:ascii="新宋体" w:eastAsia="新宋体" w:hAnsi="新宋体"/>
                      <w:szCs w:val="21"/>
                    </w:rPr>
                  </w:pPr>
                  <w:r>
                    <w:rPr>
                      <w:rFonts w:ascii="新宋体" w:eastAsia="新宋体" w:hAnsi="新宋体" w:hint="eastAsia"/>
                      <w:szCs w:val="21"/>
                    </w:rPr>
                    <w:t>（二）评分标准：</w:t>
                  </w:r>
                </w:p>
                <w:p w14:paraId="59DC6A4C" w14:textId="77777777" w:rsidR="000C4F74" w:rsidRDefault="000C4F74" w:rsidP="000C4F74">
                  <w:pPr>
                    <w:rPr>
                      <w:rFonts w:ascii="新宋体" w:eastAsia="新宋体" w:hAnsi="新宋体"/>
                      <w:szCs w:val="21"/>
                    </w:rPr>
                  </w:pPr>
                  <w:r>
                    <w:rPr>
                      <w:rFonts w:ascii="新宋体" w:eastAsia="新宋体" w:hAnsi="新宋体" w:hint="eastAsia"/>
                      <w:szCs w:val="21"/>
                    </w:rPr>
                    <w:t>以上全部满足的得3分，满足两项得2分，其他情况不得分。</w:t>
                  </w:r>
                </w:p>
                <w:p w14:paraId="77E6C271" w14:textId="77777777" w:rsidR="000C4F74" w:rsidRDefault="000C4F74" w:rsidP="000C4F74">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6ABE6B46" w14:textId="77777777" w:rsidR="000C4F74" w:rsidRDefault="000C4F74" w:rsidP="000C4F74">
                  <w:pPr>
                    <w:rPr>
                      <w:rFonts w:ascii="新宋体" w:eastAsia="新宋体" w:hAnsi="新宋体"/>
                      <w:szCs w:val="21"/>
                    </w:rPr>
                  </w:pPr>
                  <w:r>
                    <w:rPr>
                      <w:rFonts w:ascii="新宋体" w:eastAsia="新宋体" w:hAnsi="新宋体" w:hint="eastAsia"/>
                      <w:szCs w:val="21"/>
                    </w:rPr>
                    <w:t>（1）项目完成（服务期满）后安排专人对接和响应采购方需求；</w:t>
                  </w:r>
                </w:p>
                <w:p w14:paraId="262650F2" w14:textId="77777777" w:rsidR="000C4F74" w:rsidRDefault="000C4F74" w:rsidP="000C4F74">
                  <w:pPr>
                    <w:rPr>
                      <w:rFonts w:ascii="新宋体" w:eastAsia="新宋体" w:hAnsi="新宋体"/>
                      <w:szCs w:val="21"/>
                    </w:rPr>
                  </w:pPr>
                  <w:r>
                    <w:rPr>
                      <w:rFonts w:ascii="新宋体" w:eastAsia="新宋体" w:hAnsi="新宋体" w:hint="eastAsia"/>
                      <w:szCs w:val="21"/>
                    </w:rPr>
                    <w:t>（2）提供售后服务承诺书；</w:t>
                  </w:r>
                </w:p>
                <w:p w14:paraId="26FC18B3" w14:textId="77777777" w:rsidR="000C4F74" w:rsidRDefault="000C4F74" w:rsidP="000C4F74">
                  <w:pPr>
                    <w:rPr>
                      <w:rFonts w:ascii="新宋体" w:eastAsia="新宋体" w:hAnsi="新宋体"/>
                      <w:szCs w:val="21"/>
                    </w:rPr>
                  </w:pPr>
                  <w:r>
                    <w:rPr>
                      <w:rFonts w:ascii="新宋体" w:eastAsia="新宋体" w:hAnsi="新宋体" w:hint="eastAsia"/>
                      <w:szCs w:val="21"/>
                    </w:rPr>
                    <w:t>满足以上两项要求加2分，满足以上一项要求加1分，其它情况不得分。</w:t>
                  </w:r>
                </w:p>
              </w:tc>
            </w:tr>
            <w:tr w:rsidR="000C4F74" w14:paraId="2883DE05" w14:textId="77777777" w:rsidTr="00855434">
              <w:trPr>
                <w:trHeight w:val="63"/>
                <w:jc w:val="center"/>
              </w:trPr>
              <w:tc>
                <w:tcPr>
                  <w:tcW w:w="371" w:type="pct"/>
                  <w:vMerge/>
                  <w:tcBorders>
                    <w:left w:val="single" w:sz="4" w:space="0" w:color="auto"/>
                    <w:right w:val="single" w:sz="4" w:space="0" w:color="auto"/>
                  </w:tcBorders>
                  <w:vAlign w:val="center"/>
                </w:tcPr>
                <w:p w14:paraId="7C50BB21"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4027DF65" w14:textId="77777777" w:rsidR="000C4F74" w:rsidRDefault="000C4F74" w:rsidP="000C4F74">
                  <w:pPr>
                    <w:rPr>
                      <w:rFonts w:ascii="新宋体" w:eastAsia="新宋体" w:hAnsi="新宋体"/>
                      <w:szCs w:val="21"/>
                    </w:rPr>
                  </w:pPr>
                  <w:r>
                    <w:rPr>
                      <w:rFonts w:ascii="新宋体" w:eastAsia="新宋体" w:hAnsi="新宋体" w:hint="eastAsia"/>
                      <w:szCs w:val="21"/>
                    </w:rPr>
                    <w:t>5</w:t>
                  </w:r>
                </w:p>
              </w:tc>
              <w:tc>
                <w:tcPr>
                  <w:tcW w:w="746" w:type="pct"/>
                  <w:tcBorders>
                    <w:top w:val="single" w:sz="4" w:space="0" w:color="auto"/>
                    <w:left w:val="single" w:sz="4" w:space="0" w:color="auto"/>
                    <w:bottom w:val="single" w:sz="4" w:space="0" w:color="auto"/>
                    <w:right w:val="single" w:sz="4" w:space="0" w:color="auto"/>
                  </w:tcBorders>
                  <w:vAlign w:val="center"/>
                </w:tcPr>
                <w:p w14:paraId="54B1E9A7" w14:textId="77777777" w:rsidR="000C4F74" w:rsidRDefault="000C4F74" w:rsidP="000C4F74">
                  <w:pPr>
                    <w:rPr>
                      <w:rFonts w:ascii="新宋体" w:eastAsia="新宋体" w:hAnsi="新宋体"/>
                      <w:szCs w:val="21"/>
                    </w:rPr>
                  </w:pPr>
                  <w:r>
                    <w:rPr>
                      <w:rFonts w:ascii="新宋体" w:eastAsia="新宋体" w:hAnsi="新宋体" w:hint="eastAsia"/>
                      <w:szCs w:val="21"/>
                    </w:rPr>
                    <w:t>违约承诺</w:t>
                  </w:r>
                </w:p>
              </w:tc>
              <w:tc>
                <w:tcPr>
                  <w:tcW w:w="461" w:type="pct"/>
                  <w:tcBorders>
                    <w:top w:val="single" w:sz="4" w:space="0" w:color="auto"/>
                    <w:left w:val="single" w:sz="4" w:space="0" w:color="auto"/>
                    <w:bottom w:val="single" w:sz="4" w:space="0" w:color="auto"/>
                    <w:right w:val="single" w:sz="4" w:space="0" w:color="auto"/>
                  </w:tcBorders>
                  <w:vAlign w:val="center"/>
                </w:tcPr>
                <w:p w14:paraId="485D7BD7" w14:textId="77777777" w:rsidR="000C4F74" w:rsidRDefault="000C4F74" w:rsidP="000C4F74">
                  <w:pPr>
                    <w:jc w:val="center"/>
                    <w:rPr>
                      <w:rFonts w:ascii="新宋体" w:eastAsia="新宋体" w:hAnsi="新宋体"/>
                      <w:szCs w:val="21"/>
                    </w:rPr>
                  </w:pPr>
                  <w:r>
                    <w:rPr>
                      <w:rFonts w:ascii="新宋体" w:eastAsia="新宋体" w:hAnsi="新宋体" w:hint="eastAsia"/>
                      <w:szCs w:val="21"/>
                    </w:rPr>
                    <w:t>4</w:t>
                  </w:r>
                </w:p>
              </w:tc>
              <w:tc>
                <w:tcPr>
                  <w:tcW w:w="3069" w:type="pct"/>
                  <w:tcBorders>
                    <w:top w:val="single" w:sz="4" w:space="0" w:color="auto"/>
                    <w:left w:val="single" w:sz="4" w:space="0" w:color="auto"/>
                    <w:bottom w:val="single" w:sz="4" w:space="0" w:color="auto"/>
                    <w:right w:val="single" w:sz="4" w:space="0" w:color="auto"/>
                  </w:tcBorders>
                  <w:vAlign w:val="center"/>
                </w:tcPr>
                <w:p w14:paraId="4564CE95" w14:textId="77777777" w:rsidR="000C4F74" w:rsidRDefault="000C4F74" w:rsidP="000C4F74">
                  <w:pPr>
                    <w:rPr>
                      <w:rFonts w:ascii="新宋体" w:eastAsia="新宋体" w:hAnsi="新宋体"/>
                      <w:szCs w:val="21"/>
                    </w:rPr>
                  </w:pPr>
                  <w:r>
                    <w:rPr>
                      <w:rFonts w:ascii="新宋体" w:eastAsia="新宋体" w:hAnsi="新宋体" w:hint="eastAsia"/>
                      <w:szCs w:val="21"/>
                    </w:rPr>
                    <w:t>（一）评审内容：由投标人根据本次项目的实际需求制定违约承诺，承诺以下全部两项的得4分，否则不得分：</w:t>
                  </w:r>
                </w:p>
                <w:p w14:paraId="4755FE0C" w14:textId="77777777" w:rsidR="000C4F74" w:rsidRDefault="000C4F74" w:rsidP="000C4F74">
                  <w:pPr>
                    <w:rPr>
                      <w:rFonts w:ascii="新宋体" w:eastAsia="新宋体" w:hAnsi="新宋体"/>
                      <w:szCs w:val="21"/>
                    </w:rPr>
                  </w:pPr>
                  <w:r>
                    <w:rPr>
                      <w:rFonts w:ascii="新宋体" w:eastAsia="新宋体" w:hAnsi="新宋体" w:hint="eastAsia"/>
                      <w:szCs w:val="21"/>
                    </w:rPr>
                    <w:lastRenderedPageBreak/>
                    <w:t>1.服务质量达到招标文件要求；</w:t>
                  </w:r>
                </w:p>
                <w:p w14:paraId="48FFFCFB" w14:textId="77777777" w:rsidR="000C4F74" w:rsidRDefault="000C4F74" w:rsidP="000C4F74">
                  <w:pPr>
                    <w:rPr>
                      <w:rFonts w:ascii="新宋体" w:eastAsia="新宋体" w:hAnsi="新宋体"/>
                      <w:szCs w:val="21"/>
                    </w:rPr>
                  </w:pPr>
                  <w:r>
                    <w:rPr>
                      <w:rFonts w:ascii="新宋体" w:eastAsia="新宋体" w:hAnsi="新宋体" w:hint="eastAsia"/>
                      <w:szCs w:val="21"/>
                    </w:rPr>
                    <w:t>2.对未能达到的管理要求承担管理责任。</w:t>
                  </w:r>
                </w:p>
                <w:p w14:paraId="1F99153C" w14:textId="77777777" w:rsidR="000C4F74" w:rsidRDefault="000C4F74" w:rsidP="000C4F74">
                  <w:pPr>
                    <w:rPr>
                      <w:rFonts w:ascii="新宋体" w:eastAsia="新宋体" w:hAnsi="新宋体"/>
                      <w:szCs w:val="21"/>
                    </w:rPr>
                  </w:pPr>
                  <w:r>
                    <w:rPr>
                      <w:rFonts w:ascii="新宋体" w:eastAsia="新宋体" w:hAnsi="新宋体" w:hint="eastAsia"/>
                      <w:szCs w:val="21"/>
                    </w:rPr>
                    <w:t>（二）评分依据：</w:t>
                  </w:r>
                </w:p>
                <w:p w14:paraId="4ED04F6D" w14:textId="77777777" w:rsidR="000C4F74" w:rsidRDefault="000C4F74" w:rsidP="000C4F74">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0C4F74" w14:paraId="4309995D" w14:textId="77777777" w:rsidTr="0085543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E91BFD" w14:textId="77777777" w:rsidR="000C4F74" w:rsidRDefault="000C4F74" w:rsidP="000C4F74">
                  <w:pPr>
                    <w:jc w:val="center"/>
                    <w:rPr>
                      <w:rFonts w:ascii="新宋体" w:eastAsia="新宋体" w:hAnsi="新宋体"/>
                      <w:b/>
                      <w:szCs w:val="21"/>
                    </w:rPr>
                  </w:pPr>
                  <w:r>
                    <w:rPr>
                      <w:rFonts w:ascii="新宋体" w:eastAsia="新宋体" w:hAnsi="新宋体"/>
                      <w:b/>
                      <w:szCs w:val="21"/>
                    </w:rPr>
                    <w:lastRenderedPageBreak/>
                    <w:t>3</w:t>
                  </w:r>
                </w:p>
              </w:tc>
              <w:tc>
                <w:tcPr>
                  <w:tcW w:w="1560" w:type="pct"/>
                  <w:gridSpan w:val="3"/>
                  <w:tcBorders>
                    <w:top w:val="single" w:sz="4" w:space="0" w:color="auto"/>
                    <w:left w:val="single" w:sz="4" w:space="0" w:color="auto"/>
                    <w:bottom w:val="single" w:sz="4" w:space="0" w:color="auto"/>
                    <w:right w:val="single" w:sz="4" w:space="0" w:color="auto"/>
                  </w:tcBorders>
                  <w:vAlign w:val="center"/>
                </w:tcPr>
                <w:p w14:paraId="3AE39F43"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综合实力</w:t>
                  </w:r>
                </w:p>
              </w:tc>
              <w:tc>
                <w:tcPr>
                  <w:tcW w:w="3069" w:type="pct"/>
                  <w:tcBorders>
                    <w:top w:val="single" w:sz="4" w:space="0" w:color="auto"/>
                    <w:left w:val="single" w:sz="4" w:space="0" w:color="auto"/>
                    <w:bottom w:val="single" w:sz="4" w:space="0" w:color="auto"/>
                    <w:right w:val="single" w:sz="4" w:space="0" w:color="auto"/>
                  </w:tcBorders>
                  <w:vAlign w:val="center"/>
                </w:tcPr>
                <w:p w14:paraId="4961ABD3"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35</w:t>
                  </w:r>
                </w:p>
              </w:tc>
            </w:tr>
            <w:tr w:rsidR="000C4F74" w14:paraId="2455F76A" w14:textId="77777777" w:rsidTr="00855434">
              <w:trPr>
                <w:trHeight w:val="81"/>
                <w:jc w:val="center"/>
              </w:trPr>
              <w:tc>
                <w:tcPr>
                  <w:tcW w:w="371" w:type="pct"/>
                  <w:vMerge w:val="restart"/>
                  <w:tcBorders>
                    <w:top w:val="single" w:sz="4" w:space="0" w:color="auto"/>
                    <w:left w:val="single" w:sz="4" w:space="0" w:color="auto"/>
                    <w:right w:val="single" w:sz="4" w:space="0" w:color="auto"/>
                  </w:tcBorders>
                  <w:vAlign w:val="center"/>
                </w:tcPr>
                <w:p w14:paraId="624D6B36" w14:textId="77777777" w:rsidR="000C4F74" w:rsidRDefault="000C4F74" w:rsidP="000C4F74">
                  <w:pPr>
                    <w:rPr>
                      <w:rFonts w:ascii="新宋体" w:eastAsia="新宋体" w:hAnsi="新宋体"/>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4F16DC12" w14:textId="77777777" w:rsidR="000C4F74" w:rsidRDefault="000C4F74" w:rsidP="000C4F74">
                  <w:pPr>
                    <w:rPr>
                      <w:rFonts w:ascii="新宋体" w:eastAsia="新宋体" w:hAnsi="新宋体"/>
                      <w:szCs w:val="21"/>
                    </w:rPr>
                  </w:pPr>
                  <w:r>
                    <w:rPr>
                      <w:rFonts w:ascii="新宋体" w:eastAsia="新宋体" w:hAnsi="新宋体" w:hint="eastAsia"/>
                      <w:szCs w:val="21"/>
                    </w:rPr>
                    <w:t>行号</w:t>
                  </w:r>
                </w:p>
              </w:tc>
              <w:tc>
                <w:tcPr>
                  <w:tcW w:w="746" w:type="pct"/>
                  <w:tcBorders>
                    <w:top w:val="single" w:sz="4" w:space="0" w:color="auto"/>
                    <w:left w:val="single" w:sz="4" w:space="0" w:color="auto"/>
                    <w:bottom w:val="single" w:sz="4" w:space="0" w:color="auto"/>
                    <w:right w:val="single" w:sz="4" w:space="0" w:color="auto"/>
                  </w:tcBorders>
                  <w:vAlign w:val="center"/>
                </w:tcPr>
                <w:p w14:paraId="3B057622" w14:textId="77777777" w:rsidR="000C4F74" w:rsidRDefault="000C4F74" w:rsidP="000C4F74">
                  <w:pPr>
                    <w:rPr>
                      <w:rFonts w:ascii="新宋体" w:eastAsia="新宋体" w:hAnsi="新宋体"/>
                      <w:szCs w:val="21"/>
                    </w:rPr>
                  </w:pPr>
                  <w:r>
                    <w:rPr>
                      <w:rFonts w:ascii="新宋体" w:eastAsia="新宋体" w:hAnsi="新宋体" w:hint="eastAsia"/>
                      <w:szCs w:val="21"/>
                    </w:rPr>
                    <w:t>内容</w:t>
                  </w:r>
                </w:p>
              </w:tc>
              <w:tc>
                <w:tcPr>
                  <w:tcW w:w="461" w:type="pct"/>
                  <w:tcBorders>
                    <w:top w:val="single" w:sz="4" w:space="0" w:color="auto"/>
                    <w:left w:val="single" w:sz="4" w:space="0" w:color="auto"/>
                    <w:bottom w:val="single" w:sz="4" w:space="0" w:color="auto"/>
                    <w:right w:val="single" w:sz="4" w:space="0" w:color="auto"/>
                  </w:tcBorders>
                  <w:vAlign w:val="center"/>
                </w:tcPr>
                <w:p w14:paraId="5B91B6CA" w14:textId="77777777" w:rsidR="000C4F74" w:rsidRDefault="000C4F74" w:rsidP="000C4F74">
                  <w:pPr>
                    <w:rPr>
                      <w:rFonts w:ascii="新宋体" w:eastAsia="新宋体" w:hAnsi="新宋体"/>
                      <w:szCs w:val="21"/>
                    </w:rPr>
                  </w:pPr>
                  <w:r>
                    <w:rPr>
                      <w:rFonts w:ascii="新宋体" w:eastAsia="新宋体" w:hAnsi="新宋体" w:hint="eastAsia"/>
                      <w:szCs w:val="21"/>
                    </w:rPr>
                    <w:t>权重</w:t>
                  </w:r>
                </w:p>
              </w:tc>
              <w:tc>
                <w:tcPr>
                  <w:tcW w:w="3069" w:type="pct"/>
                  <w:tcBorders>
                    <w:top w:val="single" w:sz="4" w:space="0" w:color="auto"/>
                    <w:left w:val="single" w:sz="4" w:space="0" w:color="auto"/>
                    <w:bottom w:val="single" w:sz="4" w:space="0" w:color="auto"/>
                    <w:right w:val="single" w:sz="4" w:space="0" w:color="auto"/>
                  </w:tcBorders>
                  <w:vAlign w:val="center"/>
                </w:tcPr>
                <w:p w14:paraId="001E4551" w14:textId="77777777" w:rsidR="000C4F74" w:rsidRDefault="000C4F74" w:rsidP="000C4F74">
                  <w:pPr>
                    <w:rPr>
                      <w:rFonts w:ascii="新宋体" w:eastAsia="新宋体" w:hAnsi="新宋体"/>
                      <w:szCs w:val="21"/>
                    </w:rPr>
                  </w:pPr>
                  <w:r>
                    <w:rPr>
                      <w:rFonts w:ascii="新宋体" w:eastAsia="新宋体" w:hAnsi="新宋体" w:hint="eastAsia"/>
                      <w:szCs w:val="21"/>
                    </w:rPr>
                    <w:t>评分准则</w:t>
                  </w:r>
                </w:p>
              </w:tc>
            </w:tr>
            <w:tr w:rsidR="000C4F74" w14:paraId="1695A65D" w14:textId="77777777" w:rsidTr="00855434">
              <w:trPr>
                <w:trHeight w:val="78"/>
                <w:jc w:val="center"/>
              </w:trPr>
              <w:tc>
                <w:tcPr>
                  <w:tcW w:w="371" w:type="pct"/>
                  <w:vMerge/>
                  <w:tcBorders>
                    <w:left w:val="single" w:sz="4" w:space="0" w:color="auto"/>
                    <w:right w:val="single" w:sz="4" w:space="0" w:color="auto"/>
                  </w:tcBorders>
                  <w:vAlign w:val="center"/>
                </w:tcPr>
                <w:p w14:paraId="11015FD3" w14:textId="77777777" w:rsidR="000C4F74" w:rsidRDefault="000C4F74" w:rsidP="000C4F74">
                  <w:pPr>
                    <w:rPr>
                      <w:rFonts w:ascii="新宋体" w:eastAsia="新宋体" w:hAnsi="新宋体"/>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7CC5D9FF" w14:textId="77777777" w:rsidR="000C4F74" w:rsidRDefault="000C4F74" w:rsidP="000C4F74">
                  <w:pPr>
                    <w:rPr>
                      <w:rFonts w:ascii="新宋体" w:eastAsia="新宋体" w:hAnsi="新宋体"/>
                      <w:szCs w:val="21"/>
                    </w:rPr>
                  </w:pPr>
                  <w:r>
                    <w:rPr>
                      <w:rFonts w:ascii="新宋体" w:eastAsia="新宋体" w:hAnsi="新宋体" w:hint="eastAsia"/>
                      <w:szCs w:val="21"/>
                    </w:rPr>
                    <w:t>1</w:t>
                  </w:r>
                </w:p>
              </w:tc>
              <w:tc>
                <w:tcPr>
                  <w:tcW w:w="746" w:type="pct"/>
                  <w:tcBorders>
                    <w:top w:val="single" w:sz="4" w:space="0" w:color="auto"/>
                    <w:left w:val="single" w:sz="4" w:space="0" w:color="auto"/>
                    <w:bottom w:val="single" w:sz="4" w:space="0" w:color="auto"/>
                    <w:right w:val="single" w:sz="4" w:space="0" w:color="auto"/>
                  </w:tcBorders>
                  <w:vAlign w:val="center"/>
                </w:tcPr>
                <w:p w14:paraId="4D48FC41" w14:textId="77777777" w:rsidR="000C4F74" w:rsidRDefault="000C4F74" w:rsidP="000C4F74">
                  <w:pPr>
                    <w:rPr>
                      <w:rFonts w:ascii="新宋体" w:eastAsia="新宋体" w:hAnsi="新宋体"/>
                      <w:szCs w:val="21"/>
                    </w:rPr>
                  </w:pPr>
                  <w:r>
                    <w:rPr>
                      <w:rFonts w:ascii="新宋体" w:eastAsia="新宋体" w:hAnsi="新宋体" w:hint="eastAsia"/>
                      <w:szCs w:val="21"/>
                    </w:rPr>
                    <w:t>投标人同类项目业绩情况</w:t>
                  </w:r>
                </w:p>
              </w:tc>
              <w:tc>
                <w:tcPr>
                  <w:tcW w:w="461" w:type="pct"/>
                  <w:tcBorders>
                    <w:top w:val="single" w:sz="4" w:space="0" w:color="auto"/>
                    <w:left w:val="single" w:sz="4" w:space="0" w:color="auto"/>
                    <w:bottom w:val="single" w:sz="4" w:space="0" w:color="auto"/>
                    <w:right w:val="single" w:sz="4" w:space="0" w:color="auto"/>
                  </w:tcBorders>
                  <w:vAlign w:val="center"/>
                </w:tcPr>
                <w:p w14:paraId="040223C2" w14:textId="77777777" w:rsidR="000C4F74" w:rsidRDefault="000C4F74" w:rsidP="000C4F74">
                  <w:pPr>
                    <w:jc w:val="center"/>
                    <w:rPr>
                      <w:rFonts w:ascii="新宋体" w:eastAsia="新宋体" w:hAnsi="新宋体"/>
                      <w:szCs w:val="21"/>
                    </w:rPr>
                  </w:pPr>
                  <w:r>
                    <w:rPr>
                      <w:rFonts w:ascii="新宋体" w:eastAsia="新宋体" w:hAnsi="新宋体" w:hint="eastAsia"/>
                      <w:szCs w:val="21"/>
                    </w:rPr>
                    <w:t>15</w:t>
                  </w:r>
                </w:p>
              </w:tc>
              <w:tc>
                <w:tcPr>
                  <w:tcW w:w="3069" w:type="pct"/>
                  <w:tcBorders>
                    <w:top w:val="single" w:sz="4" w:space="0" w:color="auto"/>
                    <w:left w:val="single" w:sz="4" w:space="0" w:color="auto"/>
                    <w:bottom w:val="single" w:sz="4" w:space="0" w:color="auto"/>
                    <w:right w:val="single" w:sz="4" w:space="0" w:color="auto"/>
                  </w:tcBorders>
                  <w:vAlign w:val="center"/>
                </w:tcPr>
                <w:p w14:paraId="61226A4B" w14:textId="77777777" w:rsidR="000C4F74" w:rsidRDefault="000C4F74" w:rsidP="000C4F74">
                  <w:pPr>
                    <w:rPr>
                      <w:rFonts w:ascii="新宋体" w:eastAsia="新宋体" w:hAnsi="新宋体"/>
                      <w:szCs w:val="21"/>
                    </w:rPr>
                  </w:pPr>
                  <w:r>
                    <w:rPr>
                      <w:rFonts w:ascii="新宋体" w:eastAsia="新宋体" w:hAnsi="新宋体" w:hint="eastAsia"/>
                      <w:szCs w:val="21"/>
                    </w:rPr>
                    <w:t>（一）评分内容：</w:t>
                  </w:r>
                </w:p>
                <w:p w14:paraId="0054AE85" w14:textId="77777777" w:rsidR="000C4F74" w:rsidRDefault="000C4F74" w:rsidP="000C4F74">
                  <w:pPr>
                    <w:rPr>
                      <w:rFonts w:ascii="新宋体" w:eastAsia="新宋体" w:hAnsi="新宋体"/>
                      <w:szCs w:val="21"/>
                    </w:rPr>
                  </w:pPr>
                  <w:r>
                    <w:rPr>
                      <w:rFonts w:ascii="新宋体" w:eastAsia="新宋体" w:hAnsi="新宋体" w:hint="eastAsia"/>
                      <w:szCs w:val="21"/>
                    </w:rPr>
                    <w:t>1.投标人2021年1月1日至今（投标截止时间）协助政府部门、事业单位、团体组织组织举办培训等活动的，每举办过一次得3分，最多不超过15分（需提供开展相关工作的委托文件或者活动通知、活动新闻稿等证明材料）；</w:t>
                  </w:r>
                </w:p>
                <w:p w14:paraId="4BB7CDAD" w14:textId="77777777" w:rsidR="000C4F74" w:rsidRDefault="000C4F74" w:rsidP="000C4F74">
                  <w:pPr>
                    <w:rPr>
                      <w:rFonts w:ascii="新宋体" w:eastAsia="新宋体" w:hAnsi="新宋体"/>
                      <w:szCs w:val="21"/>
                    </w:rPr>
                  </w:pPr>
                  <w:r>
                    <w:rPr>
                      <w:rFonts w:ascii="新宋体" w:eastAsia="新宋体" w:hAnsi="新宋体" w:hint="eastAsia"/>
                      <w:szCs w:val="21"/>
                    </w:rPr>
                    <w:t>（二）评分依据：</w:t>
                  </w:r>
                </w:p>
                <w:p w14:paraId="655A49E0" w14:textId="77777777" w:rsidR="000C4F74" w:rsidRDefault="000C4F74" w:rsidP="000C4F74">
                  <w:pPr>
                    <w:rPr>
                      <w:rFonts w:ascii="新宋体" w:eastAsia="新宋体" w:hAnsi="新宋体"/>
                      <w:szCs w:val="21"/>
                    </w:rPr>
                  </w:pPr>
                  <w:r>
                    <w:rPr>
                      <w:rFonts w:ascii="新宋体" w:eastAsia="新宋体" w:hAnsi="新宋体" w:hint="eastAsia"/>
                      <w:szCs w:val="21"/>
                    </w:rPr>
                    <w:t>1.需提供对应评分项所需要的开展相关工作的委托文件或者活动通知、活动新闻稿或机构名单等证明材料；</w:t>
                  </w:r>
                </w:p>
                <w:p w14:paraId="53D11168" w14:textId="77777777" w:rsidR="000C4F74" w:rsidRDefault="000C4F74" w:rsidP="000C4F74">
                  <w:pPr>
                    <w:rPr>
                      <w:rFonts w:ascii="新宋体" w:eastAsia="新宋体" w:hAnsi="新宋体"/>
                      <w:szCs w:val="21"/>
                    </w:rPr>
                  </w:pPr>
                  <w:r>
                    <w:rPr>
                      <w:rFonts w:ascii="新宋体" w:eastAsia="新宋体" w:hAnsi="新宋体" w:hint="eastAsia"/>
                      <w:szCs w:val="21"/>
                    </w:rPr>
                    <w:t>2.以上资料均要求提供扫描件或者截图加盖投标人公章。评分中出现无证明资料或专家无法凭所提供资料判断是否得分的情况，一律作不得分处理。</w:t>
                  </w:r>
                </w:p>
              </w:tc>
            </w:tr>
            <w:tr w:rsidR="000C4F74" w14:paraId="32220258" w14:textId="77777777" w:rsidTr="00855434">
              <w:trPr>
                <w:trHeight w:val="78"/>
                <w:jc w:val="center"/>
              </w:trPr>
              <w:tc>
                <w:tcPr>
                  <w:tcW w:w="371" w:type="pct"/>
                  <w:vMerge/>
                  <w:tcBorders>
                    <w:left w:val="single" w:sz="4" w:space="0" w:color="auto"/>
                    <w:right w:val="single" w:sz="4" w:space="0" w:color="auto"/>
                  </w:tcBorders>
                  <w:vAlign w:val="center"/>
                </w:tcPr>
                <w:p w14:paraId="061C00A0"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7B50AE7F" w14:textId="77777777" w:rsidR="000C4F74" w:rsidRDefault="000C4F74" w:rsidP="000C4F74">
                  <w:pPr>
                    <w:rPr>
                      <w:rFonts w:ascii="新宋体" w:eastAsia="新宋体" w:hAnsi="新宋体"/>
                      <w:szCs w:val="21"/>
                    </w:rPr>
                  </w:pPr>
                  <w:r>
                    <w:rPr>
                      <w:rFonts w:ascii="新宋体" w:eastAsia="新宋体" w:hAnsi="新宋体" w:hint="eastAsia"/>
                      <w:szCs w:val="21"/>
                    </w:rPr>
                    <w:t>2</w:t>
                  </w:r>
                </w:p>
              </w:tc>
              <w:tc>
                <w:tcPr>
                  <w:tcW w:w="746" w:type="pct"/>
                  <w:tcBorders>
                    <w:top w:val="single" w:sz="4" w:space="0" w:color="auto"/>
                    <w:left w:val="single" w:sz="4" w:space="0" w:color="auto"/>
                    <w:bottom w:val="single" w:sz="4" w:space="0" w:color="auto"/>
                    <w:right w:val="single" w:sz="4" w:space="0" w:color="auto"/>
                  </w:tcBorders>
                  <w:vAlign w:val="center"/>
                </w:tcPr>
                <w:p w14:paraId="61433D10" w14:textId="77777777" w:rsidR="000C4F74" w:rsidRDefault="000C4F74" w:rsidP="000C4F74">
                  <w:pPr>
                    <w:rPr>
                      <w:rFonts w:ascii="新宋体" w:eastAsia="新宋体" w:hAnsi="新宋体"/>
                      <w:szCs w:val="21"/>
                    </w:rPr>
                  </w:pPr>
                  <w:r>
                    <w:rPr>
                      <w:rFonts w:ascii="新宋体" w:eastAsia="新宋体" w:hAnsi="新宋体" w:hint="eastAsia"/>
                      <w:szCs w:val="21"/>
                    </w:rPr>
                    <w:t>拟安排的项目负责人情况（仅限一人）</w:t>
                  </w:r>
                </w:p>
              </w:tc>
              <w:tc>
                <w:tcPr>
                  <w:tcW w:w="461" w:type="pct"/>
                  <w:tcBorders>
                    <w:top w:val="single" w:sz="4" w:space="0" w:color="auto"/>
                    <w:left w:val="single" w:sz="4" w:space="0" w:color="auto"/>
                    <w:bottom w:val="single" w:sz="4" w:space="0" w:color="auto"/>
                    <w:right w:val="single" w:sz="4" w:space="0" w:color="auto"/>
                  </w:tcBorders>
                  <w:vAlign w:val="center"/>
                </w:tcPr>
                <w:p w14:paraId="6B8A83A0" w14:textId="77777777" w:rsidR="000C4F74" w:rsidRDefault="000C4F74" w:rsidP="000C4F7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3069" w:type="pct"/>
                  <w:tcBorders>
                    <w:top w:val="single" w:sz="4" w:space="0" w:color="auto"/>
                    <w:left w:val="single" w:sz="4" w:space="0" w:color="auto"/>
                    <w:bottom w:val="single" w:sz="4" w:space="0" w:color="auto"/>
                    <w:right w:val="single" w:sz="4" w:space="0" w:color="auto"/>
                  </w:tcBorders>
                  <w:vAlign w:val="center"/>
                </w:tcPr>
                <w:p w14:paraId="3BE871C8" w14:textId="77777777" w:rsidR="000C4F74" w:rsidRDefault="000C4F74" w:rsidP="000C4F74">
                  <w:pPr>
                    <w:rPr>
                      <w:rFonts w:ascii="新宋体" w:eastAsia="新宋体" w:hAnsi="新宋体"/>
                      <w:szCs w:val="21"/>
                    </w:rPr>
                  </w:pPr>
                  <w:r>
                    <w:rPr>
                      <w:rFonts w:ascii="新宋体" w:eastAsia="新宋体" w:hAnsi="新宋体" w:hint="eastAsia"/>
                      <w:szCs w:val="21"/>
                    </w:rPr>
                    <w:t>（一）评分内容：</w:t>
                  </w:r>
                </w:p>
                <w:p w14:paraId="5F61EBC8" w14:textId="77777777" w:rsidR="000C4F74" w:rsidRDefault="000C4F74" w:rsidP="000C4F74">
                  <w:pPr>
                    <w:rPr>
                      <w:rFonts w:ascii="新宋体" w:eastAsia="新宋体" w:hAnsi="新宋体"/>
                      <w:szCs w:val="21"/>
                    </w:rPr>
                  </w:pPr>
                  <w:r>
                    <w:rPr>
                      <w:rFonts w:ascii="新宋体" w:eastAsia="新宋体" w:hAnsi="新宋体" w:hint="eastAsia"/>
                      <w:szCs w:val="21"/>
                    </w:rPr>
                    <w:t>1.本项目负责人具备本科及以上学历者得2分，专科学历得1分，本项最高得2分；（提供学历证书）</w:t>
                  </w:r>
                </w:p>
                <w:p w14:paraId="4A9F4799" w14:textId="77777777" w:rsidR="000C4F74" w:rsidRDefault="000C4F74" w:rsidP="000C4F74">
                  <w:pPr>
                    <w:rPr>
                      <w:rFonts w:ascii="新宋体" w:eastAsia="新宋体" w:hAnsi="新宋体"/>
                      <w:szCs w:val="21"/>
                    </w:rPr>
                  </w:pPr>
                  <w:r>
                    <w:rPr>
                      <w:rFonts w:ascii="新宋体" w:eastAsia="新宋体" w:hAnsi="新宋体" w:hint="eastAsia"/>
                      <w:szCs w:val="21"/>
                    </w:rPr>
                    <w:t>2.本项目负责人取得职业培训教师上岗资格证等培训类资格证的，得4分；（提供资格证书）</w:t>
                  </w:r>
                </w:p>
                <w:p w14:paraId="5B8AA0A8" w14:textId="77777777" w:rsidR="000C4F74" w:rsidRDefault="000C4F74" w:rsidP="000C4F74">
                  <w:pPr>
                    <w:rPr>
                      <w:rFonts w:ascii="新宋体" w:eastAsia="新宋体" w:hAnsi="新宋体"/>
                      <w:szCs w:val="21"/>
                    </w:rPr>
                  </w:pPr>
                  <w:r>
                    <w:rPr>
                      <w:rFonts w:ascii="新宋体" w:eastAsia="新宋体" w:hAnsi="新宋体" w:hint="eastAsia"/>
                      <w:szCs w:val="21"/>
                    </w:rPr>
                    <w:t>3.本项目负责人担任过培训类项目负责人经验的（提供合同，</w:t>
                  </w:r>
                  <w:proofErr w:type="gramStart"/>
                  <w:r>
                    <w:rPr>
                      <w:rFonts w:ascii="新宋体" w:eastAsia="新宋体" w:hAnsi="新宋体" w:hint="eastAsia"/>
                      <w:szCs w:val="21"/>
                    </w:rPr>
                    <w:t>需体现</w:t>
                  </w:r>
                  <w:proofErr w:type="gramEnd"/>
                  <w:r>
                    <w:rPr>
                      <w:rFonts w:ascii="新宋体" w:eastAsia="新宋体" w:hAnsi="新宋体" w:hint="eastAsia"/>
                      <w:szCs w:val="21"/>
                    </w:rPr>
                    <w:t xml:space="preserve">担任项目负责人）得4分。 </w:t>
                  </w:r>
                </w:p>
                <w:p w14:paraId="70423255" w14:textId="77777777" w:rsidR="000C4F74" w:rsidRDefault="000C4F74" w:rsidP="000C4F74">
                  <w:pPr>
                    <w:rPr>
                      <w:rFonts w:ascii="新宋体" w:eastAsia="新宋体" w:hAnsi="新宋体"/>
                      <w:szCs w:val="21"/>
                    </w:rPr>
                  </w:pPr>
                  <w:r>
                    <w:rPr>
                      <w:rFonts w:ascii="新宋体" w:eastAsia="新宋体" w:hAnsi="新宋体" w:hint="eastAsia"/>
                      <w:szCs w:val="21"/>
                    </w:rPr>
                    <w:t>（二）评分依据：</w:t>
                  </w:r>
                </w:p>
                <w:p w14:paraId="3691D6E6" w14:textId="77777777" w:rsidR="000C4F74" w:rsidRDefault="000C4F74" w:rsidP="000C4F74">
                  <w:pPr>
                    <w:rPr>
                      <w:rFonts w:ascii="新宋体" w:eastAsia="新宋体" w:hAnsi="新宋体"/>
                      <w:szCs w:val="21"/>
                    </w:rPr>
                  </w:pPr>
                  <w:r>
                    <w:rPr>
                      <w:rFonts w:ascii="新宋体" w:eastAsia="新宋体" w:hAnsi="新宋体" w:hint="eastAsia"/>
                      <w:szCs w:val="21"/>
                    </w:rPr>
                    <w:t>1.要求投标人出具投标截止日前近一个月的社保购买证明和劳动合同作为评分依据，不满足此项不得分。</w:t>
                  </w:r>
                </w:p>
                <w:p w14:paraId="13EDFE50" w14:textId="77777777" w:rsidR="000C4F74" w:rsidRDefault="000C4F74" w:rsidP="000C4F74">
                  <w:pPr>
                    <w:rPr>
                      <w:rFonts w:ascii="新宋体" w:eastAsia="新宋体" w:hAnsi="新宋体"/>
                      <w:szCs w:val="21"/>
                    </w:rPr>
                  </w:pPr>
                  <w:r>
                    <w:rPr>
                      <w:rFonts w:ascii="新宋体" w:eastAsia="新宋体" w:hAnsi="新宋体" w:hint="eastAsia"/>
                      <w:szCs w:val="21"/>
                    </w:rPr>
                    <w:t>2.按评分项提供学历证书及</w:t>
                  </w:r>
                  <w:proofErr w:type="gramStart"/>
                  <w:r>
                    <w:rPr>
                      <w:rFonts w:ascii="新宋体" w:eastAsia="新宋体" w:hAnsi="新宋体" w:hint="eastAsia"/>
                      <w:szCs w:val="21"/>
                    </w:rPr>
                    <w:t>学信网查询</w:t>
                  </w:r>
                  <w:proofErr w:type="gramEnd"/>
                  <w:r>
                    <w:rPr>
                      <w:rFonts w:ascii="新宋体" w:eastAsia="新宋体" w:hAnsi="新宋体" w:hint="eastAsia"/>
                      <w:szCs w:val="21"/>
                    </w:rPr>
                    <w:t>记录（如学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查询的需提供毕业院校或</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等颁发机构或监督机构等单位出具的证明）、资格证书和同类项目经验等相关证明资料作为得分依据。</w:t>
                  </w:r>
                </w:p>
                <w:p w14:paraId="2C4204DA" w14:textId="77777777" w:rsidR="000C4F74" w:rsidRDefault="000C4F74" w:rsidP="000C4F74">
                  <w:pPr>
                    <w:rPr>
                      <w:rFonts w:ascii="新宋体" w:eastAsia="新宋体" w:hAnsi="新宋体"/>
                      <w:szCs w:val="21"/>
                    </w:rPr>
                  </w:pPr>
                  <w:r>
                    <w:rPr>
                      <w:rFonts w:ascii="新宋体" w:eastAsia="新宋体" w:hAnsi="新宋体" w:hint="eastAsia"/>
                      <w:szCs w:val="21"/>
                    </w:rPr>
                    <w:t>3.涉及考察人员工作经验，要求提供项目合同关键信息（</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合同双方的单位名称、合同项目名称与</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合同双方的落款盖章、签订日期的关键页）作为得分依据，通过合同关键信息无法判断是否得分的，还须同时提供合同甲方出具的证明文件。</w:t>
                  </w:r>
                </w:p>
                <w:p w14:paraId="7BC0E51A" w14:textId="77777777" w:rsidR="000C4F74" w:rsidRDefault="000C4F74" w:rsidP="000C4F74">
                  <w:pPr>
                    <w:rPr>
                      <w:rFonts w:ascii="新宋体" w:eastAsia="新宋体" w:hAnsi="新宋体"/>
                      <w:szCs w:val="21"/>
                    </w:rPr>
                  </w:pPr>
                  <w:r>
                    <w:rPr>
                      <w:rFonts w:ascii="新宋体" w:eastAsia="新宋体" w:hAnsi="新宋体" w:hint="eastAsia"/>
                      <w:szCs w:val="21"/>
                    </w:rPr>
                    <w:t>4.以上资料均要求提供扫描件（或官方网站截图）。评分中出现无证明资料或专家无法凭所提供资料判断是否得分的情况，一律作不得分处理。</w:t>
                  </w:r>
                </w:p>
              </w:tc>
            </w:tr>
            <w:tr w:rsidR="000C4F74" w14:paraId="7E5DFD7D" w14:textId="77777777" w:rsidTr="00855434">
              <w:trPr>
                <w:trHeight w:val="78"/>
                <w:jc w:val="center"/>
              </w:trPr>
              <w:tc>
                <w:tcPr>
                  <w:tcW w:w="371" w:type="pct"/>
                  <w:vMerge/>
                  <w:tcBorders>
                    <w:left w:val="single" w:sz="4" w:space="0" w:color="auto"/>
                    <w:right w:val="single" w:sz="4" w:space="0" w:color="auto"/>
                  </w:tcBorders>
                  <w:vAlign w:val="center"/>
                </w:tcPr>
                <w:p w14:paraId="5DC0B306"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44A0CAD7" w14:textId="77777777" w:rsidR="000C4F74" w:rsidRDefault="000C4F74" w:rsidP="000C4F74">
                  <w:pPr>
                    <w:rPr>
                      <w:rFonts w:ascii="新宋体" w:eastAsia="新宋体" w:hAnsi="新宋体"/>
                      <w:szCs w:val="21"/>
                    </w:rPr>
                  </w:pPr>
                  <w:r>
                    <w:rPr>
                      <w:rFonts w:ascii="新宋体" w:eastAsia="新宋体" w:hAnsi="新宋体" w:hint="eastAsia"/>
                      <w:szCs w:val="21"/>
                    </w:rPr>
                    <w:t>3</w:t>
                  </w:r>
                </w:p>
              </w:tc>
              <w:tc>
                <w:tcPr>
                  <w:tcW w:w="746" w:type="pct"/>
                  <w:tcBorders>
                    <w:top w:val="single" w:sz="4" w:space="0" w:color="auto"/>
                    <w:left w:val="single" w:sz="4" w:space="0" w:color="auto"/>
                    <w:bottom w:val="single" w:sz="4" w:space="0" w:color="auto"/>
                    <w:right w:val="single" w:sz="4" w:space="0" w:color="auto"/>
                  </w:tcBorders>
                  <w:vAlign w:val="center"/>
                </w:tcPr>
                <w:p w14:paraId="679275E4" w14:textId="77777777" w:rsidR="000C4F74" w:rsidRDefault="000C4F74" w:rsidP="000C4F74">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461" w:type="pct"/>
                  <w:tcBorders>
                    <w:top w:val="single" w:sz="4" w:space="0" w:color="auto"/>
                    <w:left w:val="single" w:sz="4" w:space="0" w:color="auto"/>
                    <w:bottom w:val="single" w:sz="4" w:space="0" w:color="auto"/>
                    <w:right w:val="single" w:sz="4" w:space="0" w:color="auto"/>
                  </w:tcBorders>
                  <w:vAlign w:val="center"/>
                </w:tcPr>
                <w:p w14:paraId="78C19938" w14:textId="77777777" w:rsidR="000C4F74" w:rsidRDefault="000C4F74" w:rsidP="000C4F74">
                  <w:pPr>
                    <w:jc w:val="center"/>
                    <w:rPr>
                      <w:rFonts w:ascii="新宋体" w:eastAsia="新宋体" w:hAnsi="新宋体"/>
                      <w:szCs w:val="21"/>
                    </w:rPr>
                  </w:pPr>
                  <w:r>
                    <w:rPr>
                      <w:rFonts w:ascii="新宋体" w:eastAsia="新宋体" w:hAnsi="新宋体" w:hint="eastAsia"/>
                      <w:szCs w:val="21"/>
                    </w:rPr>
                    <w:t>8</w:t>
                  </w:r>
                </w:p>
              </w:tc>
              <w:tc>
                <w:tcPr>
                  <w:tcW w:w="3069" w:type="pct"/>
                  <w:tcBorders>
                    <w:top w:val="single" w:sz="4" w:space="0" w:color="auto"/>
                    <w:left w:val="single" w:sz="4" w:space="0" w:color="auto"/>
                    <w:bottom w:val="single" w:sz="4" w:space="0" w:color="auto"/>
                    <w:right w:val="single" w:sz="4" w:space="0" w:color="auto"/>
                  </w:tcBorders>
                  <w:vAlign w:val="center"/>
                </w:tcPr>
                <w:p w14:paraId="3620010A" w14:textId="77777777" w:rsidR="000C4F74" w:rsidRDefault="000C4F74" w:rsidP="000C4F74">
                  <w:pPr>
                    <w:rPr>
                      <w:rFonts w:ascii="新宋体" w:eastAsia="新宋体" w:hAnsi="新宋体"/>
                      <w:szCs w:val="21"/>
                    </w:rPr>
                  </w:pPr>
                  <w:r>
                    <w:rPr>
                      <w:rFonts w:ascii="新宋体" w:eastAsia="新宋体" w:hAnsi="新宋体" w:hint="eastAsia"/>
                      <w:szCs w:val="21"/>
                    </w:rPr>
                    <w:t>（一）评分内容：团队成员总人数至少四人（提供人员清单）得2分，未达到人数要求的，本项不得分；满足条件前提下：</w:t>
                  </w:r>
                </w:p>
                <w:p w14:paraId="04D4B4AD" w14:textId="77777777" w:rsidR="000C4F74" w:rsidRDefault="000C4F74" w:rsidP="000C4F74">
                  <w:pPr>
                    <w:rPr>
                      <w:rFonts w:ascii="新宋体" w:eastAsia="新宋体" w:hAnsi="新宋体"/>
                      <w:szCs w:val="21"/>
                    </w:rPr>
                  </w:pPr>
                  <w:r>
                    <w:rPr>
                      <w:rFonts w:ascii="新宋体" w:eastAsia="新宋体" w:hAnsi="新宋体" w:hint="eastAsia"/>
                      <w:szCs w:val="21"/>
                    </w:rPr>
                    <w:t>1.拟安排项目团队具备培训类项目执行经验的，每人得1分，最高不超过4分；</w:t>
                  </w:r>
                </w:p>
                <w:p w14:paraId="6F2414BB" w14:textId="77777777" w:rsidR="000C4F74" w:rsidRDefault="000C4F74" w:rsidP="000C4F74">
                  <w:pPr>
                    <w:rPr>
                      <w:rFonts w:ascii="新宋体" w:eastAsia="新宋体" w:hAnsi="新宋体"/>
                      <w:szCs w:val="21"/>
                    </w:rPr>
                  </w:pPr>
                  <w:r>
                    <w:rPr>
                      <w:rFonts w:ascii="新宋体" w:eastAsia="新宋体" w:hAnsi="新宋体" w:hint="eastAsia"/>
                      <w:szCs w:val="21"/>
                    </w:rPr>
                    <w:t>2.拟安排项目团队具有本科及以上学历的，每人得0.5分，最高不超过2分（提供学历证书作为评分依据）。</w:t>
                  </w:r>
                </w:p>
                <w:p w14:paraId="563C3980" w14:textId="77777777" w:rsidR="000C4F74" w:rsidRDefault="000C4F74" w:rsidP="000C4F74">
                  <w:pPr>
                    <w:rPr>
                      <w:rFonts w:ascii="新宋体" w:eastAsia="新宋体" w:hAnsi="新宋体"/>
                      <w:szCs w:val="21"/>
                    </w:rPr>
                  </w:pPr>
                  <w:r>
                    <w:rPr>
                      <w:rFonts w:ascii="新宋体" w:eastAsia="新宋体" w:hAnsi="新宋体" w:hint="eastAsia"/>
                      <w:szCs w:val="21"/>
                    </w:rPr>
                    <w:t>一人符合多项可重复得分。</w:t>
                  </w:r>
                </w:p>
                <w:p w14:paraId="5F76CF2C" w14:textId="77777777" w:rsidR="000C4F74" w:rsidRDefault="000C4F74" w:rsidP="000C4F74">
                  <w:pPr>
                    <w:rPr>
                      <w:rFonts w:ascii="新宋体" w:eastAsia="新宋体" w:hAnsi="新宋体"/>
                      <w:szCs w:val="21"/>
                    </w:rPr>
                  </w:pPr>
                  <w:r>
                    <w:rPr>
                      <w:rFonts w:ascii="新宋体" w:eastAsia="新宋体" w:hAnsi="新宋体" w:hint="eastAsia"/>
                      <w:szCs w:val="21"/>
                    </w:rPr>
                    <w:t>（二）评分依据：</w:t>
                  </w:r>
                </w:p>
                <w:p w14:paraId="6BF6A57F" w14:textId="77777777" w:rsidR="000C4F74" w:rsidRDefault="000C4F74" w:rsidP="000C4F74">
                  <w:pPr>
                    <w:rPr>
                      <w:rFonts w:ascii="新宋体" w:eastAsia="新宋体" w:hAnsi="新宋体"/>
                      <w:szCs w:val="21"/>
                    </w:rPr>
                  </w:pPr>
                  <w:r>
                    <w:rPr>
                      <w:rFonts w:ascii="新宋体" w:eastAsia="新宋体" w:hAnsi="新宋体" w:hint="eastAsia"/>
                      <w:szCs w:val="21"/>
                    </w:rPr>
                    <w:t>1.要求提供投标人相关证明资料作为得分依据。</w:t>
                  </w:r>
                </w:p>
                <w:p w14:paraId="7037E328" w14:textId="77777777" w:rsidR="000C4F74" w:rsidRDefault="000C4F74" w:rsidP="000C4F74">
                  <w:pPr>
                    <w:rPr>
                      <w:rFonts w:ascii="新宋体" w:eastAsia="新宋体" w:hAnsi="新宋体"/>
                      <w:szCs w:val="21"/>
                    </w:rPr>
                  </w:pPr>
                  <w:r>
                    <w:rPr>
                      <w:rFonts w:ascii="新宋体" w:eastAsia="新宋体" w:hAnsi="新宋体" w:hint="eastAsia"/>
                      <w:szCs w:val="21"/>
                    </w:rPr>
                    <w:t>2.上述材料均需提供扫描件加盖公章。评分中出现无证明资</w:t>
                  </w:r>
                  <w:r>
                    <w:rPr>
                      <w:rFonts w:ascii="新宋体" w:eastAsia="新宋体" w:hAnsi="新宋体" w:hint="eastAsia"/>
                      <w:szCs w:val="21"/>
                    </w:rPr>
                    <w:lastRenderedPageBreak/>
                    <w:t>料或专家无法凭所提供资料判断是否得分的情况，一律作不得分处理。</w:t>
                  </w:r>
                </w:p>
                <w:p w14:paraId="2B1276A2" w14:textId="77777777" w:rsidR="000C4F74" w:rsidRDefault="000C4F74" w:rsidP="000C4F74">
                  <w:pPr>
                    <w:rPr>
                      <w:rFonts w:ascii="新宋体" w:eastAsia="新宋体" w:hAnsi="新宋体"/>
                      <w:szCs w:val="21"/>
                    </w:rPr>
                  </w:pPr>
                  <w:r>
                    <w:rPr>
                      <w:rFonts w:ascii="新宋体" w:eastAsia="新宋体" w:hAnsi="新宋体" w:hint="eastAsia"/>
                      <w:szCs w:val="21"/>
                    </w:rPr>
                    <w:t>3.涉及考察人员工作经验，要求提供委托文件或者工作成果等材料作为得分依据，通过前述材料无法判断是否得分的，还须同时提供委托方出具的证明文件。</w:t>
                  </w:r>
                </w:p>
              </w:tc>
            </w:tr>
            <w:tr w:rsidR="000C4F74" w14:paraId="787B532C" w14:textId="77777777" w:rsidTr="00855434">
              <w:trPr>
                <w:trHeight w:val="78"/>
                <w:jc w:val="center"/>
              </w:trPr>
              <w:tc>
                <w:tcPr>
                  <w:tcW w:w="371" w:type="pct"/>
                  <w:vMerge/>
                  <w:tcBorders>
                    <w:left w:val="single" w:sz="4" w:space="0" w:color="auto"/>
                    <w:right w:val="single" w:sz="4" w:space="0" w:color="auto"/>
                  </w:tcBorders>
                  <w:vAlign w:val="center"/>
                </w:tcPr>
                <w:p w14:paraId="76D2A00A" w14:textId="77777777" w:rsidR="000C4F74" w:rsidRDefault="000C4F74" w:rsidP="000C4F74">
                  <w:pPr>
                    <w:rPr>
                      <w:rFonts w:ascii="新宋体" w:eastAsia="新宋体" w:hAnsi="新宋体"/>
                      <w:color w:val="FF0000"/>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095294C0" w14:textId="77777777" w:rsidR="000C4F74" w:rsidRDefault="000C4F74" w:rsidP="000C4F74">
                  <w:pPr>
                    <w:rPr>
                      <w:rFonts w:ascii="新宋体" w:eastAsia="新宋体" w:hAnsi="新宋体"/>
                      <w:szCs w:val="21"/>
                    </w:rPr>
                  </w:pPr>
                  <w:r>
                    <w:rPr>
                      <w:rFonts w:ascii="新宋体" w:eastAsia="新宋体" w:hAnsi="新宋体" w:hint="eastAsia"/>
                      <w:szCs w:val="21"/>
                    </w:rPr>
                    <w:t>4</w:t>
                  </w:r>
                </w:p>
              </w:tc>
              <w:tc>
                <w:tcPr>
                  <w:tcW w:w="746" w:type="pct"/>
                  <w:tcBorders>
                    <w:top w:val="single" w:sz="4" w:space="0" w:color="auto"/>
                    <w:left w:val="single" w:sz="4" w:space="0" w:color="auto"/>
                    <w:bottom w:val="single" w:sz="4" w:space="0" w:color="auto"/>
                    <w:right w:val="single" w:sz="4" w:space="0" w:color="auto"/>
                  </w:tcBorders>
                  <w:vAlign w:val="center"/>
                </w:tcPr>
                <w:p w14:paraId="402139A1" w14:textId="77777777" w:rsidR="000C4F74" w:rsidRDefault="000C4F74" w:rsidP="000C4F74">
                  <w:pPr>
                    <w:rPr>
                      <w:rFonts w:ascii="新宋体" w:eastAsia="新宋体" w:hAnsi="新宋体"/>
                      <w:szCs w:val="21"/>
                    </w:rPr>
                  </w:pPr>
                  <w:r>
                    <w:rPr>
                      <w:rFonts w:ascii="新宋体" w:eastAsia="新宋体" w:hAnsi="新宋体" w:hint="eastAsia"/>
                      <w:szCs w:val="21"/>
                    </w:rPr>
                    <w:t>服务响应时间</w:t>
                  </w:r>
                </w:p>
              </w:tc>
              <w:tc>
                <w:tcPr>
                  <w:tcW w:w="461" w:type="pct"/>
                  <w:tcBorders>
                    <w:top w:val="single" w:sz="4" w:space="0" w:color="auto"/>
                    <w:left w:val="single" w:sz="4" w:space="0" w:color="auto"/>
                    <w:bottom w:val="single" w:sz="4" w:space="0" w:color="auto"/>
                    <w:right w:val="single" w:sz="4" w:space="0" w:color="auto"/>
                  </w:tcBorders>
                  <w:vAlign w:val="center"/>
                </w:tcPr>
                <w:p w14:paraId="55ACB1F3" w14:textId="77777777" w:rsidR="000C4F74" w:rsidRDefault="000C4F74" w:rsidP="000C4F74">
                  <w:pPr>
                    <w:jc w:val="center"/>
                    <w:rPr>
                      <w:rFonts w:ascii="新宋体" w:eastAsia="新宋体" w:hAnsi="新宋体"/>
                      <w:szCs w:val="21"/>
                    </w:rPr>
                  </w:pPr>
                  <w:r>
                    <w:rPr>
                      <w:rFonts w:ascii="新宋体" w:eastAsia="新宋体" w:hAnsi="新宋体" w:hint="eastAsia"/>
                      <w:szCs w:val="21"/>
                    </w:rPr>
                    <w:t>2</w:t>
                  </w:r>
                </w:p>
              </w:tc>
              <w:tc>
                <w:tcPr>
                  <w:tcW w:w="3069" w:type="pct"/>
                  <w:tcBorders>
                    <w:top w:val="single" w:sz="4" w:space="0" w:color="auto"/>
                    <w:left w:val="single" w:sz="4" w:space="0" w:color="auto"/>
                    <w:bottom w:val="single" w:sz="4" w:space="0" w:color="auto"/>
                    <w:right w:val="single" w:sz="4" w:space="0" w:color="auto"/>
                  </w:tcBorders>
                  <w:vAlign w:val="center"/>
                </w:tcPr>
                <w:p w14:paraId="5D3396A9" w14:textId="77777777" w:rsidR="000C4F74" w:rsidRDefault="000C4F74" w:rsidP="000C4F74">
                  <w:pPr>
                    <w:numPr>
                      <w:ilvl w:val="0"/>
                      <w:numId w:val="8"/>
                    </w:numPr>
                    <w:rPr>
                      <w:rFonts w:ascii="新宋体" w:eastAsia="新宋体" w:hAnsi="新宋体"/>
                      <w:szCs w:val="21"/>
                    </w:rPr>
                  </w:pPr>
                  <w:r>
                    <w:rPr>
                      <w:rFonts w:ascii="新宋体" w:eastAsia="新宋体" w:hAnsi="新宋体" w:hint="eastAsia"/>
                      <w:szCs w:val="21"/>
                    </w:rPr>
                    <w:t>评分内容：</w:t>
                  </w:r>
                </w:p>
                <w:p w14:paraId="1F27B401" w14:textId="77777777" w:rsidR="000C4F74" w:rsidRDefault="000C4F74" w:rsidP="000C4F74">
                  <w:pPr>
                    <w:numPr>
                      <w:ilvl w:val="255"/>
                      <w:numId w:val="0"/>
                    </w:numPr>
                    <w:rPr>
                      <w:rFonts w:ascii="新宋体" w:eastAsia="新宋体" w:hAnsi="新宋体"/>
                      <w:szCs w:val="21"/>
                    </w:rPr>
                  </w:pPr>
                  <w:r>
                    <w:rPr>
                      <w:rFonts w:ascii="新宋体" w:eastAsia="新宋体" w:hAnsi="新宋体" w:hint="eastAsia"/>
                      <w:szCs w:val="21"/>
                    </w:rPr>
                    <w:t>（1）投标人接到采购人通知2小时（含）内提供服务，得</w:t>
                  </w:r>
                  <w:r>
                    <w:rPr>
                      <w:rFonts w:ascii="新宋体" w:eastAsia="新宋体" w:hAnsi="新宋体"/>
                      <w:szCs w:val="21"/>
                    </w:rPr>
                    <w:t>2</w:t>
                  </w:r>
                  <w:r>
                    <w:rPr>
                      <w:rFonts w:ascii="新宋体" w:eastAsia="新宋体" w:hAnsi="新宋体" w:hint="eastAsia"/>
                      <w:szCs w:val="21"/>
                    </w:rPr>
                    <w:t>分；</w:t>
                  </w:r>
                </w:p>
                <w:p w14:paraId="51313F56" w14:textId="77777777" w:rsidR="000C4F74" w:rsidRDefault="000C4F74" w:rsidP="000C4F74">
                  <w:pPr>
                    <w:rPr>
                      <w:rFonts w:ascii="新宋体" w:eastAsia="新宋体" w:hAnsi="新宋体"/>
                      <w:szCs w:val="21"/>
                    </w:rPr>
                  </w:pPr>
                  <w:r>
                    <w:rPr>
                      <w:rFonts w:ascii="新宋体" w:eastAsia="新宋体" w:hAnsi="新宋体" w:hint="eastAsia"/>
                      <w:szCs w:val="21"/>
                    </w:rPr>
                    <w:t>（2）投标人接到采购人通知6小时（含）内提供服务，得</w:t>
                  </w:r>
                  <w:r>
                    <w:rPr>
                      <w:rFonts w:ascii="新宋体" w:eastAsia="新宋体" w:hAnsi="新宋体"/>
                      <w:szCs w:val="21"/>
                    </w:rPr>
                    <w:t>1</w:t>
                  </w:r>
                  <w:r>
                    <w:rPr>
                      <w:rFonts w:ascii="新宋体" w:eastAsia="新宋体" w:hAnsi="新宋体" w:hint="eastAsia"/>
                      <w:szCs w:val="21"/>
                    </w:rPr>
                    <w:t>分；</w:t>
                  </w:r>
                </w:p>
                <w:p w14:paraId="6957B030" w14:textId="77777777" w:rsidR="000C4F74" w:rsidRDefault="000C4F74" w:rsidP="000C4F74">
                  <w:pPr>
                    <w:rPr>
                      <w:rFonts w:ascii="新宋体" w:eastAsia="新宋体" w:hAnsi="新宋体"/>
                      <w:szCs w:val="21"/>
                    </w:rPr>
                  </w:pPr>
                  <w:r>
                    <w:rPr>
                      <w:rFonts w:ascii="新宋体" w:eastAsia="新宋体" w:hAnsi="新宋体" w:hint="eastAsia"/>
                      <w:szCs w:val="21"/>
                    </w:rPr>
                    <w:t>（3）投标人接到采购人通知12小时（含）内提供服务，得</w:t>
                  </w:r>
                  <w:r>
                    <w:rPr>
                      <w:rFonts w:ascii="新宋体" w:eastAsia="新宋体" w:hAnsi="新宋体"/>
                      <w:szCs w:val="21"/>
                    </w:rPr>
                    <w:t>0.5</w:t>
                  </w:r>
                  <w:r>
                    <w:rPr>
                      <w:rFonts w:ascii="新宋体" w:eastAsia="新宋体" w:hAnsi="新宋体" w:hint="eastAsia"/>
                      <w:szCs w:val="21"/>
                    </w:rPr>
                    <w:t>分。</w:t>
                  </w:r>
                </w:p>
                <w:p w14:paraId="640F1B7E" w14:textId="77777777" w:rsidR="000C4F74" w:rsidRDefault="000C4F74" w:rsidP="000C4F74">
                  <w:pPr>
                    <w:rPr>
                      <w:rFonts w:ascii="新宋体" w:eastAsia="新宋体" w:hAnsi="新宋体"/>
                      <w:szCs w:val="21"/>
                    </w:rPr>
                  </w:pPr>
                  <w:r>
                    <w:rPr>
                      <w:rFonts w:ascii="新宋体" w:eastAsia="新宋体" w:hAnsi="新宋体" w:hint="eastAsia"/>
                      <w:szCs w:val="21"/>
                    </w:rPr>
                    <w:t>（4）其他情况，不得分。</w:t>
                  </w:r>
                </w:p>
                <w:p w14:paraId="329EACDB" w14:textId="77777777" w:rsidR="000C4F74" w:rsidRDefault="000C4F74" w:rsidP="000C4F74">
                  <w:pPr>
                    <w:rPr>
                      <w:rFonts w:ascii="新宋体" w:eastAsia="新宋体" w:hAnsi="新宋体"/>
                      <w:szCs w:val="21"/>
                    </w:rPr>
                  </w:pPr>
                  <w:r>
                    <w:rPr>
                      <w:rFonts w:ascii="新宋体" w:eastAsia="新宋体" w:hAnsi="新宋体" w:hint="eastAsia"/>
                      <w:szCs w:val="21"/>
                    </w:rPr>
                    <w:t>（二）评分依据：</w:t>
                  </w:r>
                </w:p>
                <w:p w14:paraId="0C5A1F9C" w14:textId="77777777" w:rsidR="000C4F74" w:rsidRDefault="000C4F74" w:rsidP="000C4F74">
                  <w:pPr>
                    <w:rPr>
                      <w:rFonts w:ascii="新宋体" w:eastAsia="新宋体" w:hAnsi="新宋体"/>
                      <w:szCs w:val="21"/>
                    </w:rPr>
                  </w:pPr>
                  <w:r>
                    <w:rPr>
                      <w:rFonts w:ascii="新宋体" w:eastAsia="新宋体" w:hAnsi="新宋体" w:hint="eastAsia"/>
                      <w:szCs w:val="21"/>
                    </w:rPr>
                    <w:t>投标人应当提供服务响应时间承诺（格式自拟）作为证明材料，不满足或未提供不得分。</w:t>
                  </w:r>
                </w:p>
              </w:tc>
            </w:tr>
            <w:tr w:rsidR="000C4F74" w14:paraId="33D0920E" w14:textId="77777777" w:rsidTr="00855434">
              <w:trPr>
                <w:trHeight w:val="78"/>
                <w:jc w:val="center"/>
              </w:trPr>
              <w:tc>
                <w:tcPr>
                  <w:tcW w:w="371" w:type="pct"/>
                  <w:tcBorders>
                    <w:top w:val="single" w:sz="4" w:space="0" w:color="auto"/>
                    <w:left w:val="single" w:sz="4" w:space="0" w:color="auto"/>
                    <w:bottom w:val="single" w:sz="4" w:space="0" w:color="auto"/>
                    <w:right w:val="single" w:sz="4" w:space="0" w:color="auto"/>
                  </w:tcBorders>
                  <w:vAlign w:val="center"/>
                </w:tcPr>
                <w:p w14:paraId="2E32C555"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4</w:t>
                  </w:r>
                </w:p>
              </w:tc>
              <w:tc>
                <w:tcPr>
                  <w:tcW w:w="1560" w:type="pct"/>
                  <w:gridSpan w:val="3"/>
                  <w:tcBorders>
                    <w:top w:val="single" w:sz="4" w:space="0" w:color="auto"/>
                    <w:left w:val="single" w:sz="4" w:space="0" w:color="auto"/>
                    <w:bottom w:val="single" w:sz="4" w:space="0" w:color="auto"/>
                    <w:right w:val="single" w:sz="4" w:space="0" w:color="auto"/>
                  </w:tcBorders>
                  <w:vAlign w:val="center"/>
                </w:tcPr>
                <w:p w14:paraId="6CC91B94"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诚信情况</w:t>
                  </w:r>
                </w:p>
              </w:tc>
              <w:tc>
                <w:tcPr>
                  <w:tcW w:w="3069" w:type="pct"/>
                  <w:tcBorders>
                    <w:top w:val="single" w:sz="4" w:space="0" w:color="auto"/>
                    <w:left w:val="single" w:sz="4" w:space="0" w:color="auto"/>
                    <w:bottom w:val="single" w:sz="4" w:space="0" w:color="auto"/>
                    <w:right w:val="single" w:sz="4" w:space="0" w:color="auto"/>
                  </w:tcBorders>
                  <w:vAlign w:val="center"/>
                </w:tcPr>
                <w:p w14:paraId="7A33E477" w14:textId="77777777" w:rsidR="000C4F74" w:rsidRDefault="000C4F74" w:rsidP="000C4F74">
                  <w:pPr>
                    <w:jc w:val="center"/>
                    <w:rPr>
                      <w:rFonts w:ascii="新宋体" w:eastAsia="新宋体" w:hAnsi="新宋体"/>
                      <w:b/>
                      <w:szCs w:val="21"/>
                    </w:rPr>
                  </w:pPr>
                  <w:r>
                    <w:rPr>
                      <w:rFonts w:ascii="新宋体" w:eastAsia="新宋体" w:hAnsi="新宋体" w:hint="eastAsia"/>
                      <w:b/>
                      <w:szCs w:val="21"/>
                    </w:rPr>
                    <w:t>5</w:t>
                  </w:r>
                </w:p>
              </w:tc>
            </w:tr>
            <w:tr w:rsidR="000C4F74" w14:paraId="06A4D6CE" w14:textId="77777777" w:rsidTr="00855434">
              <w:trPr>
                <w:trHeight w:val="78"/>
                <w:jc w:val="center"/>
              </w:trPr>
              <w:tc>
                <w:tcPr>
                  <w:tcW w:w="371" w:type="pct"/>
                  <w:vMerge w:val="restart"/>
                  <w:tcBorders>
                    <w:top w:val="single" w:sz="4" w:space="0" w:color="auto"/>
                    <w:left w:val="single" w:sz="4" w:space="0" w:color="auto"/>
                    <w:right w:val="single" w:sz="4" w:space="0" w:color="auto"/>
                  </w:tcBorders>
                  <w:vAlign w:val="center"/>
                </w:tcPr>
                <w:p w14:paraId="6380016B" w14:textId="77777777" w:rsidR="000C4F74" w:rsidRDefault="000C4F74" w:rsidP="000C4F74">
                  <w:pPr>
                    <w:rPr>
                      <w:rFonts w:ascii="新宋体" w:eastAsia="新宋体" w:hAnsi="新宋体"/>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40C35A03" w14:textId="77777777" w:rsidR="000C4F74" w:rsidRDefault="000C4F74" w:rsidP="000C4F74">
                  <w:pPr>
                    <w:rPr>
                      <w:rFonts w:ascii="新宋体" w:eastAsia="新宋体" w:hAnsi="新宋体" w:cs="宋体"/>
                      <w:szCs w:val="21"/>
                    </w:rPr>
                  </w:pPr>
                  <w:r>
                    <w:rPr>
                      <w:rFonts w:ascii="新宋体" w:eastAsia="新宋体" w:hAnsi="新宋体"/>
                      <w:szCs w:val="21"/>
                    </w:rPr>
                    <w:t>序号</w:t>
                  </w:r>
                </w:p>
              </w:tc>
              <w:tc>
                <w:tcPr>
                  <w:tcW w:w="746" w:type="pct"/>
                  <w:tcBorders>
                    <w:top w:val="single" w:sz="4" w:space="0" w:color="auto"/>
                    <w:left w:val="single" w:sz="4" w:space="0" w:color="auto"/>
                    <w:bottom w:val="single" w:sz="4" w:space="0" w:color="auto"/>
                    <w:right w:val="single" w:sz="4" w:space="0" w:color="auto"/>
                  </w:tcBorders>
                  <w:vAlign w:val="center"/>
                </w:tcPr>
                <w:p w14:paraId="2160ED66" w14:textId="77777777" w:rsidR="000C4F74" w:rsidRDefault="000C4F74" w:rsidP="000C4F74">
                  <w:pPr>
                    <w:rPr>
                      <w:rFonts w:ascii="新宋体" w:eastAsia="新宋体" w:hAnsi="新宋体" w:cs="宋体"/>
                      <w:szCs w:val="21"/>
                    </w:rPr>
                  </w:pPr>
                  <w:r>
                    <w:rPr>
                      <w:rFonts w:ascii="新宋体" w:eastAsia="新宋体" w:hAnsi="新宋体"/>
                      <w:szCs w:val="21"/>
                    </w:rPr>
                    <w:t>评分因素</w:t>
                  </w:r>
                </w:p>
              </w:tc>
              <w:tc>
                <w:tcPr>
                  <w:tcW w:w="461" w:type="pct"/>
                  <w:tcBorders>
                    <w:top w:val="single" w:sz="4" w:space="0" w:color="auto"/>
                    <w:left w:val="single" w:sz="4" w:space="0" w:color="auto"/>
                    <w:bottom w:val="single" w:sz="4" w:space="0" w:color="auto"/>
                    <w:right w:val="single" w:sz="4" w:space="0" w:color="auto"/>
                  </w:tcBorders>
                  <w:vAlign w:val="center"/>
                </w:tcPr>
                <w:p w14:paraId="1E802066" w14:textId="77777777" w:rsidR="000C4F74" w:rsidRDefault="000C4F74" w:rsidP="000C4F74">
                  <w:pPr>
                    <w:rPr>
                      <w:rFonts w:ascii="新宋体" w:eastAsia="新宋体" w:hAnsi="新宋体" w:cs="宋体"/>
                      <w:szCs w:val="21"/>
                    </w:rPr>
                  </w:pPr>
                  <w:r>
                    <w:rPr>
                      <w:rFonts w:ascii="新宋体" w:eastAsia="新宋体" w:hAnsi="新宋体"/>
                      <w:szCs w:val="21"/>
                    </w:rPr>
                    <w:t>权重</w:t>
                  </w:r>
                </w:p>
              </w:tc>
              <w:tc>
                <w:tcPr>
                  <w:tcW w:w="3069" w:type="pct"/>
                  <w:tcBorders>
                    <w:top w:val="single" w:sz="4" w:space="0" w:color="auto"/>
                    <w:left w:val="single" w:sz="4" w:space="0" w:color="auto"/>
                    <w:bottom w:val="single" w:sz="4" w:space="0" w:color="auto"/>
                    <w:right w:val="single" w:sz="4" w:space="0" w:color="auto"/>
                  </w:tcBorders>
                  <w:vAlign w:val="center"/>
                </w:tcPr>
                <w:p w14:paraId="3467A154" w14:textId="77777777" w:rsidR="000C4F74" w:rsidRDefault="000C4F74" w:rsidP="000C4F74">
                  <w:pPr>
                    <w:rPr>
                      <w:rFonts w:ascii="新宋体" w:eastAsia="新宋体" w:hAnsi="新宋体" w:cs="宋体"/>
                      <w:szCs w:val="21"/>
                    </w:rPr>
                  </w:pPr>
                  <w:r>
                    <w:rPr>
                      <w:rFonts w:ascii="新宋体" w:eastAsia="新宋体" w:hAnsi="新宋体"/>
                      <w:szCs w:val="21"/>
                    </w:rPr>
                    <w:t>评分准则</w:t>
                  </w:r>
                </w:p>
              </w:tc>
            </w:tr>
            <w:tr w:rsidR="000C4F74" w14:paraId="6FA937B7" w14:textId="77777777" w:rsidTr="00855434">
              <w:trPr>
                <w:trHeight w:val="78"/>
                <w:jc w:val="center"/>
              </w:trPr>
              <w:tc>
                <w:tcPr>
                  <w:tcW w:w="371" w:type="pct"/>
                  <w:vMerge/>
                  <w:tcBorders>
                    <w:left w:val="single" w:sz="4" w:space="0" w:color="auto"/>
                    <w:right w:val="single" w:sz="4" w:space="0" w:color="auto"/>
                  </w:tcBorders>
                  <w:vAlign w:val="center"/>
                </w:tcPr>
                <w:p w14:paraId="7CD154A7" w14:textId="77777777" w:rsidR="000C4F74" w:rsidRDefault="000C4F74" w:rsidP="000C4F74">
                  <w:pPr>
                    <w:rPr>
                      <w:rFonts w:ascii="新宋体" w:eastAsia="新宋体" w:hAnsi="新宋体"/>
                      <w:szCs w:val="21"/>
                    </w:rPr>
                  </w:pPr>
                </w:p>
              </w:tc>
              <w:tc>
                <w:tcPr>
                  <w:tcW w:w="353" w:type="pct"/>
                  <w:tcBorders>
                    <w:top w:val="single" w:sz="4" w:space="0" w:color="auto"/>
                    <w:left w:val="single" w:sz="4" w:space="0" w:color="auto"/>
                    <w:bottom w:val="single" w:sz="4" w:space="0" w:color="auto"/>
                    <w:right w:val="single" w:sz="4" w:space="0" w:color="auto"/>
                  </w:tcBorders>
                  <w:vAlign w:val="center"/>
                </w:tcPr>
                <w:p w14:paraId="05A9973D" w14:textId="77777777" w:rsidR="000C4F74" w:rsidRDefault="000C4F74" w:rsidP="000C4F74">
                  <w:pPr>
                    <w:rPr>
                      <w:rFonts w:ascii="新宋体" w:eastAsia="新宋体" w:hAnsi="新宋体" w:cs="宋体"/>
                      <w:szCs w:val="21"/>
                    </w:rPr>
                  </w:pPr>
                  <w:r>
                    <w:rPr>
                      <w:rFonts w:ascii="新宋体" w:eastAsia="新宋体" w:hAnsi="新宋体"/>
                      <w:szCs w:val="21"/>
                    </w:rPr>
                    <w:t>1</w:t>
                  </w:r>
                </w:p>
              </w:tc>
              <w:tc>
                <w:tcPr>
                  <w:tcW w:w="746" w:type="pct"/>
                  <w:tcBorders>
                    <w:top w:val="single" w:sz="4" w:space="0" w:color="auto"/>
                    <w:left w:val="single" w:sz="4" w:space="0" w:color="auto"/>
                    <w:bottom w:val="single" w:sz="4" w:space="0" w:color="auto"/>
                    <w:right w:val="single" w:sz="4" w:space="0" w:color="auto"/>
                  </w:tcBorders>
                  <w:vAlign w:val="center"/>
                </w:tcPr>
                <w:p w14:paraId="561BA958" w14:textId="77777777" w:rsidR="000C4F74" w:rsidRDefault="000C4F74" w:rsidP="000C4F74">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461" w:type="pct"/>
                  <w:tcBorders>
                    <w:top w:val="single" w:sz="4" w:space="0" w:color="auto"/>
                    <w:left w:val="single" w:sz="4" w:space="0" w:color="auto"/>
                    <w:bottom w:val="single" w:sz="4" w:space="0" w:color="auto"/>
                    <w:right w:val="single" w:sz="4" w:space="0" w:color="auto"/>
                  </w:tcBorders>
                  <w:vAlign w:val="center"/>
                </w:tcPr>
                <w:p w14:paraId="7E3C78EB" w14:textId="77777777" w:rsidR="000C4F74" w:rsidRDefault="000C4F74" w:rsidP="000C4F74">
                  <w:pPr>
                    <w:jc w:val="center"/>
                    <w:rPr>
                      <w:rFonts w:ascii="新宋体" w:eastAsia="新宋体" w:hAnsi="新宋体" w:cs="宋体"/>
                      <w:szCs w:val="21"/>
                    </w:rPr>
                  </w:pPr>
                  <w:r>
                    <w:rPr>
                      <w:rFonts w:ascii="新宋体" w:eastAsia="新宋体" w:hAnsi="新宋体"/>
                      <w:szCs w:val="21"/>
                    </w:rPr>
                    <w:t>5</w:t>
                  </w:r>
                </w:p>
              </w:tc>
              <w:tc>
                <w:tcPr>
                  <w:tcW w:w="3069" w:type="pct"/>
                  <w:tcBorders>
                    <w:top w:val="single" w:sz="4" w:space="0" w:color="auto"/>
                    <w:left w:val="single" w:sz="4" w:space="0" w:color="auto"/>
                    <w:bottom w:val="single" w:sz="4" w:space="0" w:color="auto"/>
                    <w:right w:val="single" w:sz="4" w:space="0" w:color="auto"/>
                  </w:tcBorders>
                  <w:vAlign w:val="center"/>
                </w:tcPr>
                <w:p w14:paraId="70F7DB69" w14:textId="77777777" w:rsidR="000C4F74" w:rsidRDefault="000C4F74" w:rsidP="000C4F74">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18B3332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B1060DF"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2C3E5CC" w:rsidR="00765B9B" w:rsidRDefault="0031507E">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6053C34F" w:rsidR="00765B9B" w:rsidRDefault="0031507E">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0878A5D0" w:rsidR="00D14972" w:rsidRDefault="0031507E">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65BCA312" w:rsidR="00765B9B" w:rsidRDefault="005D0BBC">
      <w:pPr>
        <w:spacing w:line="360" w:lineRule="auto"/>
        <w:rPr>
          <w:rFonts w:ascii="新宋体" w:eastAsia="新宋体" w:hAnsi="新宋体"/>
        </w:rPr>
      </w:pPr>
      <w:r>
        <w:rPr>
          <w:rFonts w:ascii="新宋体" w:eastAsia="新宋体" w:hAnsi="新宋体" w:hint="eastAsia"/>
        </w:rPr>
        <w:lastRenderedPageBreak/>
        <w:t xml:space="preserve">    2.联合协议中约定，小型、微型企业和监狱企业的协议合同金额占到联合体协议合同总金额30%以上且不足100%的，可给予联合体</w:t>
      </w:r>
      <w:r w:rsidR="001602C9">
        <w:rPr>
          <w:rFonts w:ascii="新宋体" w:eastAsia="新宋体" w:hAnsi="新宋体"/>
          <w:u w:val="single"/>
        </w:rPr>
        <w:t xml:space="preserve"> </w:t>
      </w:r>
      <w:r w:rsidR="001602C9">
        <w:rPr>
          <w:rFonts w:ascii="新宋体" w:eastAsia="新宋体" w:hAnsi="新宋体" w:hint="eastAsia"/>
          <w:u w:val="single"/>
        </w:rPr>
        <w:t>/</w:t>
      </w:r>
      <w:r w:rsidR="001602C9">
        <w:rPr>
          <w:rFonts w:ascii="新宋体" w:eastAsia="新宋体" w:hAnsi="新宋体"/>
          <w:u w:val="single"/>
        </w:rPr>
        <w:t xml:space="preserve">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521C819"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5723A8">
              <w:rPr>
                <w:rFonts w:ascii="新宋体" w:eastAsia="新宋体" w:hAnsi="新宋体" w:hint="eastAsia"/>
                <w:szCs w:val="21"/>
              </w:rPr>
              <w:t>况：</w:t>
            </w:r>
            <w:r w:rsidR="005723A8" w:rsidRPr="005723A8">
              <w:rPr>
                <w:rFonts w:ascii="新宋体" w:eastAsia="新宋体" w:hAnsi="新宋体" w:hint="eastAsia"/>
                <w:szCs w:val="21"/>
                <w:u w:val="single"/>
              </w:rPr>
              <w:t>2025年度个人破产管理人业务培训项目</w:t>
            </w:r>
            <w:r w:rsidRPr="005723A8">
              <w:rPr>
                <w:rFonts w:ascii="新宋体" w:eastAsia="新宋体" w:hAnsi="新宋体" w:hint="eastAsia"/>
                <w:szCs w:val="21"/>
              </w:rPr>
              <w:t>采购项目的潜在投标人应在</w:t>
            </w:r>
            <w:r w:rsidRPr="005723A8">
              <w:rPr>
                <w:rFonts w:ascii="新宋体" w:eastAsia="新宋体" w:hAnsi="新宋体" w:hint="eastAsia"/>
                <w:szCs w:val="21"/>
                <w:u w:val="single"/>
              </w:rPr>
              <w:t>深圳市福田区天安数码</w:t>
            </w:r>
            <w:proofErr w:type="gramStart"/>
            <w:r w:rsidRPr="005723A8">
              <w:rPr>
                <w:rFonts w:ascii="新宋体" w:eastAsia="新宋体" w:hAnsi="新宋体" w:hint="eastAsia"/>
                <w:szCs w:val="21"/>
                <w:u w:val="single"/>
              </w:rPr>
              <w:t>城创新</w:t>
            </w:r>
            <w:proofErr w:type="gramEnd"/>
            <w:r w:rsidRPr="005723A8">
              <w:rPr>
                <w:rFonts w:ascii="新宋体" w:eastAsia="新宋体" w:hAnsi="新宋体" w:hint="eastAsia"/>
                <w:szCs w:val="21"/>
                <w:u w:val="single"/>
              </w:rPr>
              <w:t>科技广场一期B座</w:t>
            </w:r>
            <w:r w:rsidR="00AE75D0" w:rsidRPr="005723A8">
              <w:rPr>
                <w:rFonts w:ascii="新宋体" w:eastAsia="新宋体" w:hAnsi="新宋体"/>
                <w:szCs w:val="21"/>
                <w:u w:val="single"/>
              </w:rPr>
              <w:t>1709</w:t>
            </w:r>
            <w:r w:rsidRPr="005723A8">
              <w:rPr>
                <w:rFonts w:ascii="新宋体" w:eastAsia="新宋体" w:hAnsi="新宋体" w:hint="eastAsia"/>
                <w:szCs w:val="21"/>
                <w:u w:val="single"/>
              </w:rPr>
              <w:t>室</w:t>
            </w:r>
            <w:r w:rsidRPr="005723A8">
              <w:rPr>
                <w:rFonts w:ascii="新宋体" w:eastAsia="新宋体" w:hAnsi="新宋体" w:hint="eastAsia"/>
                <w:szCs w:val="21"/>
              </w:rPr>
              <w:t>获取</w:t>
            </w:r>
            <w:r>
              <w:rPr>
                <w:rFonts w:ascii="新宋体" w:eastAsia="新宋体" w:hAnsi="新宋体" w:hint="eastAsia"/>
                <w:szCs w:val="21"/>
              </w:rPr>
              <w:t>招标</w:t>
            </w:r>
            <w:r w:rsidRPr="00C922FC">
              <w:rPr>
                <w:rFonts w:ascii="新宋体" w:eastAsia="新宋体" w:hAnsi="新宋体" w:hint="eastAsia"/>
                <w:szCs w:val="21"/>
              </w:rPr>
              <w:t>文件，并于</w:t>
            </w:r>
            <w:r w:rsidR="0011779A" w:rsidRPr="00C922FC">
              <w:rPr>
                <w:rFonts w:ascii="新宋体" w:eastAsia="新宋体" w:hAnsi="新宋体" w:hint="eastAsia"/>
                <w:szCs w:val="21"/>
                <w:u w:val="single"/>
              </w:rPr>
              <w:t>2025</w:t>
            </w:r>
            <w:r w:rsidRPr="00C922FC">
              <w:rPr>
                <w:rFonts w:ascii="新宋体" w:eastAsia="新宋体" w:hAnsi="新宋体" w:hint="eastAsia"/>
                <w:bCs/>
                <w:szCs w:val="21"/>
                <w:u w:val="single"/>
              </w:rPr>
              <w:t>年</w:t>
            </w:r>
            <w:r w:rsidR="005F6E0B" w:rsidRPr="00C922FC">
              <w:rPr>
                <w:rFonts w:ascii="新宋体" w:eastAsia="新宋体" w:hAnsi="新宋体"/>
                <w:bCs/>
                <w:szCs w:val="21"/>
                <w:u w:val="single"/>
              </w:rPr>
              <w:t>02</w:t>
            </w:r>
            <w:r w:rsidRPr="00C922FC">
              <w:rPr>
                <w:rFonts w:ascii="新宋体" w:eastAsia="新宋体" w:hAnsi="新宋体" w:hint="eastAsia"/>
                <w:bCs/>
                <w:szCs w:val="21"/>
                <w:u w:val="single"/>
              </w:rPr>
              <w:t>月</w:t>
            </w:r>
            <w:r w:rsidR="00DE339E" w:rsidRPr="00C922FC">
              <w:rPr>
                <w:rFonts w:ascii="新宋体" w:eastAsia="新宋体" w:hAnsi="新宋体"/>
                <w:bCs/>
                <w:szCs w:val="21"/>
                <w:u w:val="single"/>
              </w:rPr>
              <w:t>08</w:t>
            </w:r>
            <w:r w:rsidRPr="00C922FC">
              <w:rPr>
                <w:rFonts w:ascii="新宋体" w:eastAsia="新宋体" w:hAnsi="新宋体" w:hint="eastAsia"/>
                <w:bCs/>
                <w:szCs w:val="21"/>
                <w:u w:val="single"/>
              </w:rPr>
              <w:t>日</w:t>
            </w:r>
            <w:r w:rsidR="005F6E0B" w:rsidRPr="00C922FC">
              <w:rPr>
                <w:rFonts w:ascii="新宋体" w:eastAsia="新宋体" w:hAnsi="新宋体" w:hint="eastAsia"/>
                <w:bCs/>
                <w:szCs w:val="21"/>
                <w:u w:val="single"/>
              </w:rPr>
              <w:t>1</w:t>
            </w:r>
            <w:r w:rsidR="005F6E0B" w:rsidRPr="00C922FC">
              <w:rPr>
                <w:rFonts w:ascii="新宋体" w:eastAsia="新宋体" w:hAnsi="新宋体"/>
                <w:bCs/>
                <w:szCs w:val="21"/>
                <w:u w:val="single"/>
              </w:rPr>
              <w:t>4</w:t>
            </w:r>
            <w:r w:rsidRPr="00C922FC">
              <w:rPr>
                <w:rFonts w:ascii="新宋体" w:eastAsia="新宋体" w:hAnsi="新宋体" w:hint="eastAsia"/>
                <w:bCs/>
                <w:szCs w:val="21"/>
                <w:u w:val="single"/>
              </w:rPr>
              <w:t xml:space="preserve">: </w:t>
            </w:r>
            <w:r w:rsidR="005F6E0B" w:rsidRPr="00C922FC">
              <w:rPr>
                <w:rFonts w:ascii="新宋体" w:eastAsia="新宋体" w:hAnsi="新宋体"/>
                <w:bCs/>
                <w:szCs w:val="21"/>
                <w:u w:val="single"/>
              </w:rPr>
              <w:t>30</w:t>
            </w:r>
            <w:r w:rsidRPr="00C922FC">
              <w:rPr>
                <w:rFonts w:ascii="新宋体" w:eastAsia="新宋体" w:hAnsi="新宋体" w:hint="eastAsia"/>
                <w:bCs/>
                <w:szCs w:val="21"/>
                <w:u w:val="single"/>
              </w:rPr>
              <w:t>（</w:t>
            </w:r>
            <w:r w:rsidRPr="00C922FC">
              <w:rPr>
                <w:rFonts w:ascii="新宋体" w:eastAsia="新宋体" w:hAnsi="新宋体" w:hint="eastAsia"/>
                <w:bCs/>
                <w:szCs w:val="21"/>
              </w:rPr>
              <w:t>北京时</w:t>
            </w:r>
            <w:r>
              <w:rPr>
                <w:rFonts w:ascii="新宋体" w:eastAsia="新宋体" w:hAnsi="新宋体" w:hint="eastAsia"/>
                <w:bCs/>
                <w:szCs w:val="21"/>
              </w:rPr>
              <w:t>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1AA93A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5723A8" w:rsidRPr="005723A8">
              <w:rPr>
                <w:rFonts w:ascii="新宋体" w:eastAsia="新宋体" w:hAnsi="新宋体"/>
                <w:szCs w:val="21"/>
              </w:rPr>
              <w:t>RNX2025022ZC-SZPCS</w:t>
            </w:r>
          </w:p>
          <w:p w14:paraId="3715B7AC" w14:textId="2AC88870"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5723A8" w:rsidRPr="005723A8">
              <w:rPr>
                <w:rFonts w:ascii="新宋体" w:eastAsia="新宋体" w:hAnsi="新宋体" w:hint="eastAsia"/>
                <w:szCs w:val="21"/>
              </w:rPr>
              <w:t>2025年度个人破产管理人业务培训项目</w:t>
            </w:r>
          </w:p>
          <w:p w14:paraId="5734169A" w14:textId="74E7F04F"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371B5" w:rsidRPr="002371B5">
              <w:rPr>
                <w:rFonts w:ascii="新宋体" w:eastAsia="新宋体" w:hAnsi="新宋体" w:hint="eastAsia"/>
                <w:szCs w:val="21"/>
              </w:rPr>
              <w:t>人民币</w:t>
            </w:r>
            <w:r w:rsidR="002371B5">
              <w:rPr>
                <w:rFonts w:ascii="新宋体" w:eastAsia="新宋体" w:hAnsi="新宋体" w:hint="eastAsia"/>
                <w:szCs w:val="21"/>
              </w:rPr>
              <w:t>壹拾贰万元</w:t>
            </w:r>
            <w:r w:rsidR="002371B5" w:rsidRPr="002371B5">
              <w:rPr>
                <w:rFonts w:ascii="新宋体" w:eastAsia="新宋体" w:hAnsi="新宋体" w:hint="eastAsia"/>
                <w:szCs w:val="21"/>
              </w:rPr>
              <w:t>（120,000.00）</w:t>
            </w:r>
          </w:p>
          <w:p w14:paraId="0453F8FA" w14:textId="6578DC2C"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371B5">
              <w:rPr>
                <w:rFonts w:ascii="新宋体" w:eastAsia="新宋体" w:hAnsi="新宋体" w:hint="eastAsia"/>
                <w:szCs w:val="21"/>
              </w:rPr>
              <w:t>人民币壹拾贰万元</w:t>
            </w:r>
            <w:r w:rsidR="002371B5" w:rsidRPr="002371B5">
              <w:rPr>
                <w:rFonts w:ascii="新宋体" w:eastAsia="新宋体" w:hAnsi="新宋体" w:hint="eastAsia"/>
                <w:szCs w:val="21"/>
              </w:rPr>
              <w:t>（120,000.00）</w:t>
            </w:r>
          </w:p>
          <w:p w14:paraId="248338EF" w14:textId="4209343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7F3CF946" w:rsidR="00765B9B" w:rsidRDefault="00875361">
                  <w:pPr>
                    <w:spacing w:line="360" w:lineRule="auto"/>
                    <w:jc w:val="center"/>
                    <w:rPr>
                      <w:rFonts w:ascii="新宋体" w:eastAsia="新宋体" w:hAnsi="新宋体"/>
                      <w:szCs w:val="21"/>
                      <w:u w:val="single"/>
                    </w:rPr>
                  </w:pPr>
                  <w:r w:rsidRPr="00875361">
                    <w:rPr>
                      <w:rFonts w:ascii="新宋体" w:eastAsia="新宋体" w:hAnsi="新宋体" w:hint="eastAsia"/>
                      <w:szCs w:val="21"/>
                      <w:u w:val="single"/>
                    </w:rPr>
                    <w:t>2025年度个人破产管理人业务培训项目</w:t>
                  </w:r>
                </w:p>
              </w:tc>
              <w:tc>
                <w:tcPr>
                  <w:tcW w:w="1134" w:type="dxa"/>
                  <w:shd w:val="clear" w:color="auto" w:fill="auto"/>
                  <w:vAlign w:val="center"/>
                </w:tcPr>
                <w:p w14:paraId="43F39EB0" w14:textId="16B0E02D" w:rsidR="00765B9B" w:rsidRDefault="0016534A">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16534A" w:rsidRDefault="005D0BBC">
            <w:pPr>
              <w:spacing w:line="360" w:lineRule="auto"/>
              <w:rPr>
                <w:rFonts w:ascii="新宋体" w:eastAsia="新宋体" w:hAnsi="新宋体"/>
                <w:szCs w:val="21"/>
                <w:u w:val="single"/>
              </w:rPr>
            </w:pPr>
            <w:r w:rsidRPr="0016534A">
              <w:rPr>
                <w:rFonts w:ascii="新宋体" w:eastAsia="新宋体" w:hAnsi="新宋体" w:hint="eastAsia"/>
                <w:szCs w:val="21"/>
              </w:rPr>
              <w:t>6.合同履行期限：</w:t>
            </w:r>
            <w:r w:rsidR="00D3765C" w:rsidRPr="0016534A">
              <w:rPr>
                <w:rFonts w:ascii="新宋体" w:eastAsia="新宋体" w:hAnsi="新宋体" w:hint="eastAsia"/>
                <w:szCs w:val="21"/>
              </w:rPr>
              <w:t>详见采购需求</w:t>
            </w:r>
          </w:p>
          <w:p w14:paraId="0216C834" w14:textId="2789A39C" w:rsidR="00765B9B" w:rsidRPr="0016534A" w:rsidRDefault="005D0BBC">
            <w:pPr>
              <w:spacing w:line="360" w:lineRule="auto"/>
              <w:rPr>
                <w:rFonts w:ascii="新宋体" w:eastAsia="新宋体" w:hAnsi="新宋体"/>
                <w:szCs w:val="21"/>
              </w:rPr>
            </w:pPr>
            <w:r w:rsidRPr="0016534A">
              <w:rPr>
                <w:rFonts w:ascii="新宋体" w:eastAsia="新宋体" w:hAnsi="新宋体" w:hint="eastAsia"/>
                <w:szCs w:val="21"/>
              </w:rPr>
              <w:t>7.本项目</w:t>
            </w:r>
            <w:r w:rsidR="0016534A" w:rsidRPr="0016534A">
              <w:rPr>
                <w:rFonts w:ascii="新宋体" w:eastAsia="新宋体" w:hAnsi="新宋体" w:hint="eastAsia"/>
                <w:szCs w:val="21"/>
              </w:rPr>
              <w:t>不</w:t>
            </w:r>
            <w:r w:rsidRPr="0016534A">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Pr="00312B87" w:rsidRDefault="005D0BBC">
            <w:pPr>
              <w:spacing w:line="360" w:lineRule="auto"/>
              <w:rPr>
                <w:rFonts w:ascii="新宋体" w:eastAsia="新宋体" w:hAnsi="新宋体"/>
              </w:rPr>
            </w:pPr>
            <w:r>
              <w:rPr>
                <w:rFonts w:ascii="新宋体" w:eastAsia="新宋体" w:hAnsi="新宋体" w:hint="eastAsia"/>
              </w:rPr>
              <w:t>（1）满足《中华人民共和国政府采购法</w:t>
            </w:r>
            <w:r w:rsidRPr="00312B87">
              <w:rPr>
                <w:rFonts w:ascii="新宋体" w:eastAsia="新宋体" w:hAnsi="新宋体" w:hint="eastAsia"/>
              </w:rPr>
              <w:t>》第二十二条规定；</w:t>
            </w:r>
          </w:p>
          <w:p w14:paraId="582EA514" w14:textId="278449C3" w:rsidR="00765B9B" w:rsidRPr="00312B87" w:rsidRDefault="005D0BBC">
            <w:pPr>
              <w:spacing w:line="360" w:lineRule="auto"/>
              <w:rPr>
                <w:rFonts w:ascii="新宋体" w:eastAsia="新宋体" w:hAnsi="新宋体"/>
              </w:rPr>
            </w:pPr>
            <w:r w:rsidRPr="00312B87">
              <w:rPr>
                <w:rFonts w:ascii="新宋体" w:eastAsia="新宋体" w:hAnsi="新宋体" w:hint="eastAsia"/>
              </w:rPr>
              <w:t>（2）落实政府采购政策需满足的资格要求：</w:t>
            </w:r>
            <w:r w:rsidRPr="00312B87">
              <w:rPr>
                <w:rFonts w:ascii="新宋体" w:eastAsia="新宋体" w:hAnsi="新宋体" w:hint="eastAsia"/>
                <w:u w:val="single"/>
              </w:rPr>
              <w:t>非专门面向中小企业；</w:t>
            </w:r>
          </w:p>
          <w:p w14:paraId="107FD858" w14:textId="4BE5FB27" w:rsidR="00765B9B" w:rsidRDefault="005D0BBC">
            <w:pPr>
              <w:spacing w:line="360" w:lineRule="auto"/>
              <w:rPr>
                <w:rFonts w:ascii="新宋体" w:eastAsia="新宋体" w:hAnsi="新宋体"/>
              </w:rPr>
            </w:pPr>
            <w:r>
              <w:rPr>
                <w:rFonts w:ascii="新宋体" w:eastAsia="新宋体" w:hAnsi="新宋体" w:hint="eastAsia"/>
              </w:rPr>
              <w:t>（3）</w:t>
            </w:r>
            <w:r w:rsidRPr="00231CEC">
              <w:rPr>
                <w:rFonts w:ascii="新宋体" w:eastAsia="新宋体" w:hAnsi="新宋体" w:cs="宋体" w:hint="eastAsia"/>
                <w:kern w:val="0"/>
              </w:rPr>
              <w:t>本项目的特定资格要求：</w:t>
            </w:r>
            <w:r w:rsidR="00231CEC" w:rsidRPr="00231CEC">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06BE3774"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w:t>
            </w:r>
            <w:r w:rsidR="006461ED" w:rsidRPr="006461ED">
              <w:rPr>
                <w:rFonts w:ascii="新宋体" w:eastAsia="新宋体" w:hAnsi="新宋体" w:hint="eastAsia"/>
              </w:rPr>
              <w:t>相关信息以开标当日的查询结果为准</w:t>
            </w:r>
            <w:r>
              <w:rPr>
                <w:rFonts w:ascii="新宋体" w:eastAsia="新宋体" w:hAnsi="新宋体" w:hint="eastAsia"/>
              </w:rPr>
              <w:t>。</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56F838E6"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本项目</w:t>
            </w:r>
            <w:r w:rsidR="009E0D60" w:rsidRPr="009E0D60">
              <w:rPr>
                <w:rFonts w:ascii="新宋体" w:eastAsia="新宋体" w:hAnsi="新宋体" w:hint="eastAsia"/>
              </w:rPr>
              <w:t>不</w:t>
            </w:r>
            <w:r w:rsidR="00B657F8" w:rsidRPr="009E0D60">
              <w:rPr>
                <w:rFonts w:ascii="新宋体" w:eastAsia="新宋体" w:hAnsi="新宋体" w:hint="eastAsia"/>
              </w:rPr>
              <w:t>接受联</w:t>
            </w:r>
            <w:r w:rsidR="00B657F8" w:rsidRPr="00B657F8">
              <w:rPr>
                <w:rFonts w:ascii="新宋体" w:eastAsia="新宋体" w:hAnsi="新宋体" w:hint="eastAsia"/>
              </w:rPr>
              <w:t>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09978819" w:rsidR="00BF1607" w:rsidRDefault="00BF1607">
            <w:pPr>
              <w:spacing w:line="360" w:lineRule="auto"/>
              <w:rPr>
                <w:rFonts w:ascii="新宋体" w:eastAsia="新宋体" w:hAnsi="新宋体"/>
              </w:rPr>
            </w:pPr>
            <w:r w:rsidRPr="00BF1607">
              <w:rPr>
                <w:rFonts w:ascii="新宋体" w:eastAsia="新宋体" w:hAnsi="新宋体" w:hint="eastAsia"/>
              </w:rPr>
              <w:t>（</w:t>
            </w:r>
            <w:r w:rsidR="00D371FE">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7357C7FC" w:rsidR="00765B9B" w:rsidRPr="00C922FC"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1</w:t>
            </w:r>
            <w:r w:rsidRPr="00C922FC">
              <w:rPr>
                <w:rFonts w:ascii="新宋体" w:eastAsia="新宋体" w:hAnsi="新宋体" w:hint="eastAsia"/>
                <w:szCs w:val="21"/>
              </w:rPr>
              <w:t>.</w:t>
            </w:r>
            <w:r w:rsidRPr="00C922FC">
              <w:rPr>
                <w:rFonts w:ascii="新宋体" w:eastAsia="新宋体" w:hAnsi="新宋体" w:cs="宋体" w:hint="eastAsia"/>
                <w:szCs w:val="21"/>
              </w:rPr>
              <w:t>时间：</w:t>
            </w:r>
            <w:r w:rsidR="0011779A" w:rsidRPr="00C922FC">
              <w:rPr>
                <w:rFonts w:ascii="新宋体" w:eastAsia="新宋体" w:hAnsi="新宋体" w:cs="宋体" w:hint="eastAsia"/>
                <w:szCs w:val="21"/>
              </w:rPr>
              <w:t>2025</w:t>
            </w:r>
            <w:r w:rsidRPr="00C922FC">
              <w:rPr>
                <w:rFonts w:ascii="新宋体" w:eastAsia="新宋体" w:hAnsi="新宋体"/>
                <w:szCs w:val="21"/>
              </w:rPr>
              <w:t>年</w:t>
            </w:r>
            <w:r w:rsidR="00623318" w:rsidRPr="00C922FC">
              <w:rPr>
                <w:rFonts w:ascii="新宋体" w:eastAsia="新宋体" w:hAnsi="新宋体" w:hint="eastAsia"/>
                <w:szCs w:val="21"/>
              </w:rPr>
              <w:t>0</w:t>
            </w:r>
            <w:r w:rsidR="00623318" w:rsidRPr="00C922FC">
              <w:rPr>
                <w:rFonts w:ascii="新宋体" w:eastAsia="新宋体" w:hAnsi="新宋体"/>
                <w:szCs w:val="21"/>
              </w:rPr>
              <w:t>1</w:t>
            </w:r>
            <w:r w:rsidRPr="00C922FC">
              <w:rPr>
                <w:rFonts w:ascii="新宋体" w:eastAsia="新宋体" w:hAnsi="新宋体"/>
                <w:szCs w:val="21"/>
              </w:rPr>
              <w:t>月</w:t>
            </w:r>
            <w:r w:rsidR="00623318" w:rsidRPr="00C922FC">
              <w:rPr>
                <w:rFonts w:ascii="新宋体" w:eastAsia="新宋体" w:hAnsi="新宋体" w:hint="eastAsia"/>
                <w:szCs w:val="21"/>
              </w:rPr>
              <w:t>2</w:t>
            </w:r>
            <w:r w:rsidR="00623318" w:rsidRPr="00C922FC">
              <w:rPr>
                <w:rFonts w:ascii="新宋体" w:eastAsia="新宋体" w:hAnsi="新宋体"/>
                <w:szCs w:val="21"/>
              </w:rPr>
              <w:t>6</w:t>
            </w:r>
            <w:r w:rsidRPr="00C922FC">
              <w:rPr>
                <w:rFonts w:ascii="新宋体" w:eastAsia="新宋体" w:hAnsi="新宋体"/>
                <w:szCs w:val="21"/>
              </w:rPr>
              <w:t>日</w:t>
            </w:r>
            <w:r w:rsidRPr="00C922FC">
              <w:rPr>
                <w:rFonts w:ascii="新宋体" w:eastAsia="新宋体" w:hAnsi="新宋体" w:cs="宋体" w:hint="eastAsia"/>
                <w:szCs w:val="21"/>
              </w:rPr>
              <w:t>起至</w:t>
            </w:r>
            <w:r w:rsidR="0011779A" w:rsidRPr="00C922FC">
              <w:rPr>
                <w:rFonts w:ascii="新宋体" w:eastAsia="新宋体" w:hAnsi="新宋体" w:cs="宋体" w:hint="eastAsia"/>
                <w:szCs w:val="21"/>
              </w:rPr>
              <w:t>2025</w:t>
            </w:r>
            <w:r w:rsidRPr="00C922FC">
              <w:rPr>
                <w:rFonts w:ascii="新宋体" w:eastAsia="新宋体" w:hAnsi="新宋体"/>
                <w:szCs w:val="21"/>
              </w:rPr>
              <w:t>年</w:t>
            </w:r>
            <w:r w:rsidR="00623318" w:rsidRPr="00C922FC">
              <w:rPr>
                <w:rFonts w:ascii="新宋体" w:eastAsia="新宋体" w:hAnsi="新宋体" w:hint="eastAsia"/>
                <w:szCs w:val="21"/>
              </w:rPr>
              <w:t>0</w:t>
            </w:r>
            <w:r w:rsidR="00623318" w:rsidRPr="00C922FC">
              <w:rPr>
                <w:rFonts w:ascii="新宋体" w:eastAsia="新宋体" w:hAnsi="新宋体"/>
                <w:szCs w:val="21"/>
              </w:rPr>
              <w:t>2</w:t>
            </w:r>
            <w:r w:rsidRPr="00C922FC">
              <w:rPr>
                <w:rFonts w:ascii="新宋体" w:eastAsia="新宋体" w:hAnsi="新宋体"/>
                <w:szCs w:val="21"/>
              </w:rPr>
              <w:t>月</w:t>
            </w:r>
            <w:r w:rsidR="00623318" w:rsidRPr="00C922FC">
              <w:rPr>
                <w:rFonts w:ascii="新宋体" w:eastAsia="新宋体" w:hAnsi="新宋体" w:hint="eastAsia"/>
                <w:szCs w:val="21"/>
              </w:rPr>
              <w:t>0</w:t>
            </w:r>
            <w:r w:rsidR="00623318" w:rsidRPr="00C922FC">
              <w:rPr>
                <w:rFonts w:ascii="新宋体" w:eastAsia="新宋体" w:hAnsi="新宋体"/>
                <w:szCs w:val="21"/>
              </w:rPr>
              <w:t>7</w:t>
            </w:r>
            <w:r w:rsidRPr="00C922FC">
              <w:rPr>
                <w:rFonts w:ascii="新宋体" w:eastAsia="新宋体" w:hAnsi="新宋体"/>
                <w:szCs w:val="21"/>
              </w:rPr>
              <w:t>日</w:t>
            </w:r>
            <w:r w:rsidRPr="00C922FC">
              <w:rPr>
                <w:rFonts w:ascii="新宋体" w:eastAsia="新宋体" w:hAnsi="新宋体" w:cs="宋体" w:hint="eastAsia"/>
                <w:szCs w:val="21"/>
              </w:rPr>
              <w:t>，每天09:00至12:00，14:00至17：30（北京时间，</w:t>
            </w:r>
            <w:r w:rsidRPr="00C922FC">
              <w:rPr>
                <w:rFonts w:ascii="新宋体" w:eastAsia="新宋体" w:hAnsi="新宋体" w:cs="宋体"/>
                <w:szCs w:val="21"/>
              </w:rPr>
              <w:t>法定节假日</w:t>
            </w:r>
            <w:r w:rsidRPr="00C922FC">
              <w:rPr>
                <w:rFonts w:ascii="新宋体" w:eastAsia="新宋体" w:hAnsi="新宋体" w:cs="宋体" w:hint="eastAsia"/>
                <w:szCs w:val="21"/>
              </w:rPr>
              <w:t>除外）。</w:t>
            </w:r>
          </w:p>
          <w:p w14:paraId="3E4814F0" w14:textId="30BAA015" w:rsidR="00765B9B" w:rsidRPr="00C922FC" w:rsidRDefault="005D0BBC">
            <w:pPr>
              <w:spacing w:line="360" w:lineRule="auto"/>
              <w:rPr>
                <w:rFonts w:ascii="新宋体" w:eastAsia="新宋体" w:hAnsi="新宋体" w:cs="宋体"/>
                <w:szCs w:val="21"/>
                <w:u w:val="single"/>
              </w:rPr>
            </w:pPr>
            <w:r w:rsidRPr="00C922FC">
              <w:rPr>
                <w:rFonts w:ascii="新宋体" w:eastAsia="新宋体" w:hAnsi="新宋体" w:hint="eastAsia"/>
                <w:szCs w:val="21"/>
              </w:rPr>
              <w:t>2.</w:t>
            </w:r>
            <w:r w:rsidRPr="00C922FC">
              <w:rPr>
                <w:rFonts w:ascii="新宋体" w:eastAsia="新宋体" w:hAnsi="新宋体" w:cs="宋体" w:hint="eastAsia"/>
                <w:szCs w:val="21"/>
              </w:rPr>
              <w:t>地点：深圳市福田区天安数码</w:t>
            </w:r>
            <w:proofErr w:type="gramStart"/>
            <w:r w:rsidRPr="00C922FC">
              <w:rPr>
                <w:rFonts w:ascii="新宋体" w:eastAsia="新宋体" w:hAnsi="新宋体" w:cs="宋体" w:hint="eastAsia"/>
                <w:szCs w:val="21"/>
              </w:rPr>
              <w:t>城创新</w:t>
            </w:r>
            <w:proofErr w:type="gramEnd"/>
            <w:r w:rsidRPr="00C922FC">
              <w:rPr>
                <w:rFonts w:ascii="新宋体" w:eastAsia="新宋体" w:hAnsi="新宋体" w:cs="宋体" w:hint="eastAsia"/>
                <w:szCs w:val="21"/>
              </w:rPr>
              <w:t>科技广场一期B座</w:t>
            </w:r>
            <w:r w:rsidR="00AE75D0" w:rsidRPr="00C922FC">
              <w:rPr>
                <w:rFonts w:ascii="新宋体" w:eastAsia="新宋体" w:hAnsi="新宋体" w:cs="宋体"/>
                <w:szCs w:val="21"/>
              </w:rPr>
              <w:t>1709</w:t>
            </w:r>
            <w:r w:rsidRPr="00C922FC">
              <w:rPr>
                <w:rFonts w:ascii="新宋体" w:eastAsia="新宋体" w:hAnsi="新宋体" w:cs="宋体" w:hint="eastAsia"/>
                <w:szCs w:val="21"/>
              </w:rPr>
              <w:t>室；</w:t>
            </w:r>
          </w:p>
          <w:p w14:paraId="449B9A2C" w14:textId="2B0E1BCD" w:rsidR="00765B9B" w:rsidRPr="00C922FC" w:rsidRDefault="005D0BBC">
            <w:pPr>
              <w:spacing w:line="360" w:lineRule="auto"/>
              <w:rPr>
                <w:rFonts w:ascii="新宋体" w:eastAsia="新宋体" w:hAnsi="新宋体" w:cs="宋体"/>
                <w:szCs w:val="21"/>
              </w:rPr>
            </w:pPr>
            <w:r w:rsidRPr="00C922FC">
              <w:rPr>
                <w:rFonts w:ascii="新宋体" w:eastAsia="新宋体" w:hAnsi="新宋体" w:hint="eastAsia"/>
                <w:szCs w:val="21"/>
              </w:rPr>
              <w:t>3.</w:t>
            </w:r>
            <w:r w:rsidRPr="00C922FC">
              <w:rPr>
                <w:rFonts w:ascii="新宋体" w:eastAsia="新宋体" w:hAnsi="新宋体" w:cs="宋体" w:hint="eastAsia"/>
                <w:szCs w:val="21"/>
              </w:rPr>
              <w:t>方式：投标人获取招标文件须提交投标人营业执照复印件并加盖公章；</w:t>
            </w:r>
            <w:r w:rsidRPr="00C922FC">
              <w:rPr>
                <w:rFonts w:ascii="新宋体" w:eastAsia="新宋体" w:hAnsi="新宋体" w:cs="宋体"/>
                <w:szCs w:val="21"/>
              </w:rPr>
              <w:t>现场</w:t>
            </w:r>
            <w:r w:rsidR="00C36AD5" w:rsidRPr="00C922FC">
              <w:rPr>
                <w:rFonts w:ascii="新宋体" w:eastAsia="新宋体" w:hAnsi="新宋体" w:cs="宋体" w:hint="eastAsia"/>
                <w:szCs w:val="21"/>
              </w:rPr>
              <w:t>获取</w:t>
            </w:r>
            <w:r w:rsidRPr="00C922FC">
              <w:rPr>
                <w:rFonts w:ascii="新宋体" w:eastAsia="新宋体" w:hAnsi="新宋体" w:cs="宋体"/>
                <w:szCs w:val="21"/>
              </w:rPr>
              <w:t>或</w:t>
            </w:r>
            <w:r w:rsidR="00C36AD5" w:rsidRPr="00C922FC">
              <w:rPr>
                <w:rFonts w:ascii="新宋体" w:eastAsia="新宋体" w:hAnsi="新宋体" w:cs="宋体" w:hint="eastAsia"/>
                <w:szCs w:val="21"/>
              </w:rPr>
              <w:t>邮箱获取</w:t>
            </w:r>
            <w:r w:rsidR="00093DBB" w:rsidRPr="00C922FC">
              <w:rPr>
                <w:rFonts w:ascii="新宋体" w:eastAsia="新宋体" w:hAnsi="新宋体" w:cs="宋体"/>
                <w:szCs w:val="21"/>
              </w:rPr>
              <w:t>（</w:t>
            </w:r>
            <w:r w:rsidR="00DE7B69" w:rsidRPr="00C922FC">
              <w:rPr>
                <w:rFonts w:ascii="新宋体" w:eastAsia="新宋体" w:hAnsi="新宋体" w:cs="宋体" w:hint="eastAsia"/>
                <w:szCs w:val="21"/>
              </w:rPr>
              <w:t>将获取招标文件资料发送至</w:t>
            </w:r>
            <w:r w:rsidR="00B32824" w:rsidRPr="00C922FC">
              <w:rPr>
                <w:rFonts w:ascii="新宋体" w:eastAsia="新宋体" w:hAnsi="新宋体" w:cs="宋体" w:hint="eastAsia"/>
                <w:szCs w:val="21"/>
              </w:rPr>
              <w:t>报名</w:t>
            </w:r>
            <w:r w:rsidR="00DE7B69" w:rsidRPr="00C922FC">
              <w:rPr>
                <w:rFonts w:ascii="新宋体" w:eastAsia="新宋体" w:hAnsi="新宋体" w:cs="宋体" w:hint="eastAsia"/>
                <w:szCs w:val="21"/>
              </w:rPr>
              <w:t>邮箱后根据回复内容操作</w:t>
            </w:r>
            <w:r w:rsidR="00093DBB" w:rsidRPr="00C922FC">
              <w:rPr>
                <w:rFonts w:ascii="新宋体" w:eastAsia="新宋体" w:hAnsi="新宋体" w:cs="宋体"/>
                <w:szCs w:val="21"/>
              </w:rPr>
              <w:t>）</w:t>
            </w:r>
            <w:r w:rsidRPr="00C922FC">
              <w:rPr>
                <w:rFonts w:ascii="新宋体" w:eastAsia="新宋体" w:hAnsi="新宋体" w:cs="宋体"/>
                <w:szCs w:val="21"/>
              </w:rPr>
              <w:t>；</w:t>
            </w:r>
          </w:p>
          <w:p w14:paraId="5E3714C7" w14:textId="77777777" w:rsidR="00765B9B" w:rsidRPr="00C922FC" w:rsidRDefault="005D0BBC">
            <w:pPr>
              <w:spacing w:line="360" w:lineRule="auto"/>
              <w:rPr>
                <w:rFonts w:ascii="新宋体" w:eastAsia="新宋体" w:hAnsi="新宋体" w:cs="宋体"/>
                <w:szCs w:val="21"/>
              </w:rPr>
            </w:pPr>
            <w:r w:rsidRPr="00C922FC">
              <w:rPr>
                <w:rFonts w:ascii="新宋体" w:eastAsia="新宋体" w:hAnsi="新宋体" w:cs="宋体" w:hint="eastAsia"/>
                <w:szCs w:val="21"/>
              </w:rPr>
              <w:t>4</w:t>
            </w:r>
            <w:r w:rsidRPr="00C922FC">
              <w:rPr>
                <w:rFonts w:ascii="新宋体" w:eastAsia="新宋体" w:hAnsi="新宋体" w:cs="宋体"/>
                <w:szCs w:val="21"/>
              </w:rPr>
              <w:t>.</w:t>
            </w:r>
            <w:r w:rsidRPr="00C922FC">
              <w:rPr>
                <w:rFonts w:ascii="新宋体" w:eastAsia="新宋体" w:hAnsi="新宋体" w:cs="宋体" w:hint="eastAsia"/>
                <w:szCs w:val="21"/>
              </w:rPr>
              <w:t>招标文件售价：每套售价</w:t>
            </w:r>
            <w:r w:rsidR="0025795C" w:rsidRPr="00C922FC">
              <w:rPr>
                <w:rFonts w:ascii="新宋体" w:eastAsia="新宋体" w:hAnsi="新宋体" w:cs="宋体" w:hint="eastAsia"/>
                <w:szCs w:val="21"/>
              </w:rPr>
              <w:t>6</w:t>
            </w:r>
            <w:r w:rsidRPr="00C922FC">
              <w:rPr>
                <w:rFonts w:ascii="新宋体" w:eastAsia="新宋体" w:hAnsi="新宋体" w:cs="宋体"/>
                <w:szCs w:val="21"/>
              </w:rPr>
              <w:t>00元</w:t>
            </w:r>
            <w:r w:rsidRPr="00C922FC">
              <w:rPr>
                <w:rFonts w:ascii="新宋体" w:eastAsia="新宋体" w:hAnsi="新宋体" w:cs="宋体" w:hint="eastAsia"/>
                <w:szCs w:val="21"/>
              </w:rPr>
              <w:t>（售后不退）</w:t>
            </w:r>
            <w:r w:rsidRPr="00C922FC">
              <w:rPr>
                <w:rFonts w:ascii="新宋体" w:eastAsia="新宋体" w:hAnsi="新宋体" w:cs="宋体"/>
                <w:szCs w:val="21"/>
              </w:rPr>
              <w:t>。</w:t>
            </w:r>
          </w:p>
          <w:p w14:paraId="0224F84E" w14:textId="77777777" w:rsidR="00765B9B" w:rsidRPr="00C922FC" w:rsidRDefault="005D0BBC">
            <w:pPr>
              <w:spacing w:line="360" w:lineRule="auto"/>
              <w:rPr>
                <w:rFonts w:ascii="新宋体" w:eastAsia="新宋体" w:hAnsi="新宋体" w:cs="宋体"/>
                <w:b/>
                <w:szCs w:val="21"/>
              </w:rPr>
            </w:pPr>
            <w:r w:rsidRPr="00C922FC">
              <w:rPr>
                <w:rFonts w:ascii="新宋体" w:eastAsia="新宋体" w:hAnsi="新宋体" w:cs="宋体" w:hint="eastAsia"/>
                <w:b/>
                <w:szCs w:val="21"/>
              </w:rPr>
              <w:t>四、提交投标文件截止时间、开标时间和地点</w:t>
            </w:r>
          </w:p>
          <w:p w14:paraId="5F566BED" w14:textId="343B6D0F" w:rsidR="00765B9B" w:rsidRPr="00C922FC" w:rsidRDefault="005D0BBC">
            <w:pPr>
              <w:spacing w:line="360" w:lineRule="auto"/>
              <w:rPr>
                <w:rFonts w:ascii="新宋体" w:eastAsia="新宋体" w:hAnsi="新宋体" w:cs="宋体"/>
                <w:kern w:val="0"/>
                <w:szCs w:val="21"/>
              </w:rPr>
            </w:pPr>
            <w:r w:rsidRPr="00C922FC">
              <w:rPr>
                <w:rFonts w:ascii="新宋体" w:eastAsia="新宋体" w:hAnsi="新宋体" w:cs="宋体" w:hint="eastAsia"/>
                <w:kern w:val="0"/>
                <w:szCs w:val="21"/>
              </w:rPr>
              <w:t>1.</w:t>
            </w:r>
            <w:r w:rsidRPr="00C922FC">
              <w:rPr>
                <w:rFonts w:ascii="新宋体" w:eastAsia="新宋体" w:hAnsi="新宋体" w:cs="宋体"/>
                <w:kern w:val="0"/>
                <w:szCs w:val="21"/>
              </w:rPr>
              <w:t>投标截止时间</w:t>
            </w:r>
            <w:r w:rsidRPr="00C922FC">
              <w:rPr>
                <w:rFonts w:ascii="新宋体" w:eastAsia="新宋体" w:hAnsi="新宋体" w:cs="宋体" w:hint="eastAsia"/>
                <w:kern w:val="0"/>
                <w:szCs w:val="21"/>
              </w:rPr>
              <w:t>：</w:t>
            </w:r>
            <w:r w:rsidR="00267560" w:rsidRPr="00C922FC">
              <w:rPr>
                <w:rFonts w:ascii="新宋体" w:eastAsia="新宋体" w:hAnsi="新宋体" w:cs="宋体" w:hint="eastAsia"/>
                <w:kern w:val="0"/>
                <w:szCs w:val="21"/>
              </w:rPr>
              <w:t>2025年02月08日14: 30</w:t>
            </w:r>
            <w:r w:rsidRPr="00C922FC">
              <w:rPr>
                <w:rFonts w:ascii="新宋体" w:eastAsia="新宋体" w:hAnsi="新宋体" w:cs="宋体" w:hint="eastAsia"/>
                <w:szCs w:val="21"/>
              </w:rPr>
              <w:t>（北京时间）</w:t>
            </w:r>
            <w:r w:rsidRPr="00C922FC">
              <w:rPr>
                <w:rFonts w:ascii="新宋体" w:eastAsia="新宋体" w:hAnsi="新宋体" w:cs="宋体"/>
                <w:kern w:val="0"/>
                <w:szCs w:val="21"/>
              </w:rPr>
              <w:t xml:space="preserve">时。 </w:t>
            </w:r>
          </w:p>
          <w:p w14:paraId="117747A8" w14:textId="1E960158" w:rsidR="00765B9B" w:rsidRDefault="005D0BBC">
            <w:pPr>
              <w:spacing w:line="360" w:lineRule="auto"/>
              <w:rPr>
                <w:rFonts w:ascii="新宋体" w:eastAsia="新宋体" w:hAnsi="新宋体" w:cs="宋体"/>
                <w:kern w:val="0"/>
                <w:szCs w:val="21"/>
              </w:rPr>
            </w:pPr>
            <w:r w:rsidRPr="00C922FC">
              <w:rPr>
                <w:rFonts w:ascii="新宋体" w:eastAsia="新宋体" w:hAnsi="新宋体" w:cs="宋体" w:hint="eastAsia"/>
                <w:kern w:val="0"/>
                <w:szCs w:val="21"/>
              </w:rPr>
              <w:t>2.</w:t>
            </w:r>
            <w:r w:rsidRPr="00C922FC">
              <w:rPr>
                <w:rFonts w:ascii="新宋体" w:eastAsia="新宋体" w:hAnsi="新宋体" w:cs="宋体"/>
                <w:kern w:val="0"/>
                <w:szCs w:val="21"/>
              </w:rPr>
              <w:t>开标时间和地点</w:t>
            </w:r>
            <w:r w:rsidRPr="00C922FC">
              <w:rPr>
                <w:rFonts w:ascii="新宋体" w:eastAsia="新宋体" w:hAnsi="新宋体" w:cs="宋体" w:hint="eastAsia"/>
                <w:kern w:val="0"/>
                <w:szCs w:val="21"/>
              </w:rPr>
              <w:t>：</w:t>
            </w:r>
            <w:r w:rsidRPr="00C922FC">
              <w:rPr>
                <w:rFonts w:ascii="新宋体" w:eastAsia="新宋体" w:hAnsi="新宋体" w:cs="宋体"/>
                <w:kern w:val="0"/>
                <w:szCs w:val="21"/>
              </w:rPr>
              <w:t>定于</w:t>
            </w:r>
            <w:r w:rsidR="00267560" w:rsidRPr="00C922FC">
              <w:rPr>
                <w:rFonts w:ascii="新宋体" w:eastAsia="新宋体" w:hAnsi="新宋体" w:cs="宋体" w:hint="eastAsia"/>
                <w:kern w:val="0"/>
                <w:szCs w:val="21"/>
              </w:rPr>
              <w:t>2025年02月08日14: 30</w:t>
            </w:r>
            <w:r w:rsidRPr="00C922FC">
              <w:rPr>
                <w:rFonts w:ascii="新宋体" w:eastAsia="新宋体" w:hAnsi="新宋体" w:cs="宋体" w:hint="eastAsia"/>
                <w:szCs w:val="21"/>
              </w:rPr>
              <w:t>（北京时间）</w:t>
            </w:r>
            <w:r w:rsidRPr="00C922FC">
              <w:rPr>
                <w:rFonts w:ascii="新宋体" w:eastAsia="新宋体" w:hAnsi="新宋体" w:cs="宋体"/>
                <w:kern w:val="0"/>
                <w:szCs w:val="21"/>
              </w:rPr>
              <w:t>时，在</w:t>
            </w:r>
            <w:r w:rsidRPr="00C922FC">
              <w:rPr>
                <w:rFonts w:ascii="新宋体" w:eastAsia="新宋体" w:hAnsi="新宋体" w:cs="宋体" w:hint="eastAsia"/>
                <w:kern w:val="0"/>
                <w:szCs w:val="21"/>
              </w:rPr>
              <w:t>深圳市福田区天安数码</w:t>
            </w:r>
            <w:proofErr w:type="gramStart"/>
            <w:r w:rsidRPr="00C922FC">
              <w:rPr>
                <w:rFonts w:ascii="新宋体" w:eastAsia="新宋体" w:hAnsi="新宋体" w:cs="宋体" w:hint="eastAsia"/>
                <w:kern w:val="0"/>
                <w:szCs w:val="21"/>
              </w:rPr>
              <w:t>城创新</w:t>
            </w:r>
            <w:proofErr w:type="gramEnd"/>
            <w:r w:rsidRPr="00C922FC">
              <w:rPr>
                <w:rFonts w:ascii="新宋体" w:eastAsia="新宋体" w:hAnsi="新宋体" w:cs="宋体" w:hint="eastAsia"/>
                <w:kern w:val="0"/>
                <w:szCs w:val="21"/>
              </w:rPr>
              <w:t>科技广场一期B座</w:t>
            </w:r>
            <w:r w:rsidR="00AE75D0" w:rsidRPr="00C922FC">
              <w:rPr>
                <w:rFonts w:ascii="新宋体" w:eastAsia="新宋体" w:hAnsi="新宋体" w:cs="宋体"/>
                <w:kern w:val="0"/>
                <w:szCs w:val="21"/>
              </w:rPr>
              <w:t>1709</w:t>
            </w:r>
            <w:proofErr w:type="gramStart"/>
            <w:r w:rsidRPr="00C922FC">
              <w:rPr>
                <w:rFonts w:ascii="新宋体" w:eastAsia="新宋体" w:hAnsi="新宋体" w:cs="宋体" w:hint="eastAsia"/>
                <w:kern w:val="0"/>
                <w:szCs w:val="21"/>
              </w:rPr>
              <w:t>室</w:t>
            </w:r>
            <w:r w:rsidRPr="00C922FC">
              <w:rPr>
                <w:rFonts w:ascii="新宋体" w:eastAsia="新宋体" w:hAnsi="新宋体" w:cs="宋体"/>
                <w:kern w:val="0"/>
                <w:szCs w:val="21"/>
              </w:rPr>
              <w:t>公开</w:t>
            </w:r>
            <w:proofErr w:type="gramEnd"/>
            <w:r w:rsidRPr="00C922FC">
              <w:rPr>
                <w:rFonts w:ascii="新宋体" w:eastAsia="新宋体" w:hAnsi="新宋体" w:cs="宋体"/>
                <w:kern w:val="0"/>
                <w:szCs w:val="21"/>
              </w:rPr>
              <w:t>开标</w:t>
            </w:r>
            <w:r w:rsidRPr="00C922FC">
              <w:rPr>
                <w:rFonts w:ascii="新宋体" w:eastAsia="新宋体" w:hAnsi="新宋体" w:cs="宋体" w:hint="eastAsia"/>
                <w:kern w:val="0"/>
                <w:szCs w:val="21"/>
              </w:rPr>
              <w:t>；响应文件不接受邮寄，需法定代</w:t>
            </w:r>
            <w:r w:rsidRPr="003F52B6">
              <w:rPr>
                <w:rFonts w:ascii="新宋体" w:eastAsia="新宋体" w:hAnsi="新宋体" w:cs="宋体" w:hint="eastAsia"/>
                <w:kern w:val="0"/>
                <w:szCs w:val="21"/>
              </w:rPr>
              <w:t>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15EA3239" w:rsidR="00765B9B" w:rsidRPr="00266568"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w:t>
            </w:r>
            <w:r w:rsidRPr="00C922FC">
              <w:rPr>
                <w:rFonts w:ascii="新宋体" w:eastAsia="新宋体" w:hAnsi="新宋体" w:cs="宋体" w:hint="eastAsia"/>
                <w:szCs w:val="21"/>
              </w:rPr>
              <w:t>：</w:t>
            </w:r>
            <w:r w:rsidR="0011779A" w:rsidRPr="00C922FC">
              <w:rPr>
                <w:rFonts w:ascii="新宋体" w:eastAsia="新宋体" w:hAnsi="新宋体" w:cs="宋体" w:hint="eastAsia"/>
                <w:szCs w:val="21"/>
              </w:rPr>
              <w:t>2025</w:t>
            </w:r>
            <w:r w:rsidRPr="00C922FC">
              <w:rPr>
                <w:rFonts w:ascii="新宋体" w:eastAsia="新宋体" w:hAnsi="新宋体"/>
                <w:szCs w:val="21"/>
              </w:rPr>
              <w:t>年</w:t>
            </w:r>
            <w:r w:rsidR="00F56918" w:rsidRPr="00C922FC">
              <w:rPr>
                <w:rFonts w:ascii="新宋体" w:eastAsia="新宋体" w:hAnsi="新宋体" w:hint="eastAsia"/>
                <w:szCs w:val="21"/>
              </w:rPr>
              <w:t>0</w:t>
            </w:r>
            <w:r w:rsidR="00F56918" w:rsidRPr="00C922FC">
              <w:rPr>
                <w:rFonts w:ascii="新宋体" w:eastAsia="新宋体" w:hAnsi="新宋体"/>
                <w:szCs w:val="21"/>
              </w:rPr>
              <w:t>2</w:t>
            </w:r>
            <w:r w:rsidRPr="00C922FC">
              <w:rPr>
                <w:rFonts w:ascii="新宋体" w:eastAsia="新宋体" w:hAnsi="新宋体"/>
                <w:szCs w:val="21"/>
              </w:rPr>
              <w:t>月</w:t>
            </w:r>
            <w:r w:rsidR="00F56918" w:rsidRPr="00C922FC">
              <w:rPr>
                <w:rFonts w:ascii="新宋体" w:eastAsia="新宋体" w:hAnsi="新宋体" w:hint="eastAsia"/>
                <w:szCs w:val="21"/>
              </w:rPr>
              <w:t>0</w:t>
            </w:r>
            <w:r w:rsidR="00F56918" w:rsidRPr="00C922FC">
              <w:rPr>
                <w:rFonts w:ascii="新宋体" w:eastAsia="新宋体" w:hAnsi="新宋体"/>
                <w:szCs w:val="21"/>
              </w:rPr>
              <w:t>7</w:t>
            </w:r>
            <w:r w:rsidRPr="00C922FC">
              <w:rPr>
                <w:rFonts w:ascii="新宋体" w:eastAsia="新宋体" w:hAnsi="新宋体"/>
                <w:szCs w:val="21"/>
              </w:rPr>
              <w:t>日</w:t>
            </w:r>
            <w:r w:rsidR="00F56918" w:rsidRPr="00C922FC">
              <w:rPr>
                <w:rFonts w:ascii="新宋体" w:eastAsia="新宋体" w:hAnsi="新宋体"/>
                <w:szCs w:val="21"/>
              </w:rPr>
              <w:t>17</w:t>
            </w:r>
            <w:r w:rsidRPr="00C922FC">
              <w:rPr>
                <w:rFonts w:ascii="新宋体" w:eastAsia="新宋体" w:hAnsi="新宋体"/>
                <w:szCs w:val="21"/>
              </w:rPr>
              <w:t>:</w:t>
            </w:r>
            <w:r w:rsidR="00F56918" w:rsidRPr="00C922FC">
              <w:rPr>
                <w:rFonts w:ascii="新宋体" w:eastAsia="新宋体" w:hAnsi="新宋体"/>
                <w:szCs w:val="21"/>
              </w:rPr>
              <w:t>30</w:t>
            </w:r>
            <w:r w:rsidRPr="00C922FC">
              <w:rPr>
                <w:rFonts w:ascii="新宋体" w:eastAsia="新宋体" w:hAnsi="新宋体" w:cs="宋体" w:hint="eastAsia"/>
                <w:szCs w:val="21"/>
              </w:rPr>
              <w:t>（北京时间）</w:t>
            </w:r>
            <w:r w:rsidRPr="00C922FC">
              <w:rPr>
                <w:rFonts w:ascii="新宋体" w:eastAsia="新宋体" w:hAnsi="新宋体" w:cs="宋体"/>
                <w:szCs w:val="21"/>
              </w:rPr>
              <w:t>时前，供应商如</w:t>
            </w:r>
            <w:r>
              <w:rPr>
                <w:rFonts w:ascii="新宋体" w:eastAsia="新宋体" w:hAnsi="新宋体" w:cs="宋体"/>
                <w:szCs w:val="21"/>
              </w:rPr>
              <w:t>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w:t>
            </w:r>
            <w:r w:rsidR="00314661" w:rsidRPr="00F27250">
              <w:rPr>
                <w:rFonts w:ascii="新宋体" w:eastAsia="新宋体" w:hAnsi="新宋体" w:cs="宋体" w:hint="eastAsia"/>
                <w:szCs w:val="21"/>
              </w:rPr>
              <w:t>现场或邮寄方式提交，采用邮寄方式提交的，交</w:t>
            </w:r>
            <w:proofErr w:type="gramStart"/>
            <w:r w:rsidR="00314661" w:rsidRPr="00F27250">
              <w:rPr>
                <w:rFonts w:ascii="新宋体" w:eastAsia="新宋体" w:hAnsi="新宋体" w:cs="宋体" w:hint="eastAsia"/>
                <w:szCs w:val="21"/>
              </w:rPr>
              <w:t>邮时间</w:t>
            </w:r>
            <w:proofErr w:type="gramEnd"/>
            <w:r w:rsidR="00314661" w:rsidRPr="00F27250">
              <w:rPr>
                <w:rFonts w:ascii="新宋体" w:eastAsia="新宋体" w:hAnsi="新宋体" w:cs="宋体" w:hint="eastAsia"/>
                <w:szCs w:val="21"/>
              </w:rPr>
              <w:t>应在本公告发布之日起七个工作日内。现场提交、邮寄地址：深圳市福田区天安数码</w:t>
            </w:r>
            <w:proofErr w:type="gramStart"/>
            <w:r w:rsidR="00314661" w:rsidRPr="00F27250">
              <w:rPr>
                <w:rFonts w:ascii="新宋体" w:eastAsia="新宋体" w:hAnsi="新宋体" w:cs="宋体" w:hint="eastAsia"/>
                <w:szCs w:val="21"/>
              </w:rPr>
              <w:t>城创新</w:t>
            </w:r>
            <w:proofErr w:type="gramEnd"/>
            <w:r w:rsidR="00314661" w:rsidRPr="00F27250">
              <w:rPr>
                <w:rFonts w:ascii="新宋体" w:eastAsia="新宋体" w:hAnsi="新宋体" w:cs="宋体" w:hint="eastAsia"/>
                <w:szCs w:val="21"/>
              </w:rPr>
              <w:t>科技广场一期B座</w:t>
            </w:r>
            <w:r w:rsidR="00314661" w:rsidRPr="00F27250">
              <w:rPr>
                <w:rFonts w:ascii="新宋体" w:eastAsia="新宋体" w:hAnsi="新宋体" w:cs="宋体"/>
                <w:szCs w:val="21"/>
              </w:rPr>
              <w:t>1709</w:t>
            </w:r>
            <w:r w:rsidR="00314661" w:rsidRPr="00F27250">
              <w:rPr>
                <w:rFonts w:ascii="新宋体" w:eastAsia="新宋体" w:hAnsi="新宋体" w:cs="宋体" w:hint="eastAsia"/>
                <w:szCs w:val="21"/>
              </w:rPr>
              <w:t>室。质疑咨询电话：</w:t>
            </w:r>
            <w:r w:rsidR="00314661" w:rsidRPr="00F27250">
              <w:rPr>
                <w:rFonts w:ascii="新宋体" w:eastAsia="新宋体" w:hAnsi="新宋体" w:cs="宋体"/>
                <w:szCs w:val="21"/>
              </w:rPr>
              <w:t>0755-88602731</w:t>
            </w:r>
            <w:r w:rsidR="00314661" w:rsidRPr="00F27250">
              <w:rPr>
                <w:rFonts w:ascii="新宋体" w:eastAsia="新宋体" w:hAnsi="新宋体" w:cs="宋体" w:hint="eastAsia"/>
                <w:szCs w:val="21"/>
              </w:rPr>
              <w:t>。根据《深圳经济特区政府采购条例》第四十二条“供应商投诉的事项应当是经过质疑的事项”的规定，</w:t>
            </w:r>
            <w:r w:rsidR="00314661">
              <w:rPr>
                <w:rFonts w:ascii="新宋体" w:eastAsia="新宋体" w:hAnsi="新宋体" w:cs="宋体" w:hint="eastAsia"/>
                <w:szCs w:val="21"/>
              </w:rPr>
              <w:t>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DD610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w:t>
            </w:r>
            <w:r w:rsidRPr="00DD6104">
              <w:rPr>
                <w:rFonts w:ascii="新宋体" w:eastAsia="新宋体" w:hAnsi="新宋体" w:cs="宋体" w:hint="eastAsia"/>
                <w:bCs/>
                <w:kern w:val="0"/>
                <w:szCs w:val="21"/>
              </w:rPr>
              <w:t>》第二十二条规定条件的供应商，将取消其参与本次投标的资格。</w:t>
            </w:r>
          </w:p>
          <w:p w14:paraId="649353D8" w14:textId="73E7AE45" w:rsidR="00765B9B" w:rsidRPr="00DD6104" w:rsidRDefault="005D0BBC">
            <w:pPr>
              <w:spacing w:line="360" w:lineRule="auto"/>
              <w:rPr>
                <w:rFonts w:ascii="新宋体" w:eastAsia="新宋体" w:hAnsi="新宋体" w:cs="宋体"/>
                <w:bCs/>
                <w:kern w:val="0"/>
                <w:szCs w:val="21"/>
              </w:rPr>
            </w:pPr>
            <w:r w:rsidRPr="00DD6104">
              <w:rPr>
                <w:rFonts w:ascii="新宋体" w:eastAsia="新宋体" w:hAnsi="新宋体" w:cs="宋体" w:hint="eastAsia"/>
                <w:szCs w:val="21"/>
              </w:rPr>
              <w:t>6.</w:t>
            </w:r>
            <w:r w:rsidRPr="00DD6104">
              <w:rPr>
                <w:rFonts w:ascii="新宋体" w:eastAsia="新宋体" w:hAnsi="新宋体" w:cs="宋体" w:hint="eastAsia"/>
                <w:bCs/>
                <w:kern w:val="0"/>
                <w:szCs w:val="21"/>
              </w:rPr>
              <w:t>评标方法：综合评分法。</w:t>
            </w:r>
          </w:p>
          <w:p w14:paraId="030461C9" w14:textId="77777777" w:rsidR="00765B9B" w:rsidRPr="00DD6104" w:rsidRDefault="005D0BBC">
            <w:pPr>
              <w:spacing w:line="360" w:lineRule="auto"/>
              <w:rPr>
                <w:rFonts w:ascii="新宋体" w:eastAsia="新宋体" w:hAnsi="新宋体" w:cs="宋体"/>
                <w:b/>
                <w:szCs w:val="21"/>
              </w:rPr>
            </w:pPr>
            <w:r w:rsidRPr="00DD6104">
              <w:rPr>
                <w:rFonts w:ascii="新宋体" w:eastAsia="新宋体" w:hAnsi="新宋体" w:cs="宋体" w:hint="eastAsia"/>
                <w:b/>
                <w:szCs w:val="21"/>
              </w:rPr>
              <w:t>七、对本次采购提出询问，请按</w:t>
            </w:r>
            <w:r w:rsidRPr="00DD6104">
              <w:rPr>
                <w:rFonts w:ascii="新宋体" w:eastAsia="新宋体" w:hAnsi="新宋体" w:cs="宋体"/>
                <w:b/>
                <w:szCs w:val="21"/>
              </w:rPr>
              <w:t>以下方式</w:t>
            </w:r>
            <w:r w:rsidRPr="00DD6104">
              <w:rPr>
                <w:rFonts w:ascii="新宋体" w:eastAsia="新宋体" w:hAnsi="新宋体" w:cs="宋体" w:hint="eastAsia"/>
                <w:b/>
                <w:szCs w:val="21"/>
              </w:rPr>
              <w:t>联系。</w:t>
            </w:r>
          </w:p>
          <w:p w14:paraId="5A28071A" w14:textId="77777777" w:rsidR="00765B9B" w:rsidRPr="00DD6104" w:rsidRDefault="005D0BBC">
            <w:pPr>
              <w:spacing w:line="360" w:lineRule="auto"/>
              <w:rPr>
                <w:rFonts w:ascii="新宋体" w:eastAsia="新宋体" w:hAnsi="新宋体"/>
                <w:szCs w:val="21"/>
              </w:rPr>
            </w:pPr>
            <w:r w:rsidRPr="00DD6104">
              <w:rPr>
                <w:rFonts w:ascii="新宋体" w:eastAsia="新宋体" w:hAnsi="新宋体" w:cs="宋体" w:hint="eastAsia"/>
                <w:szCs w:val="21"/>
              </w:rPr>
              <w:t>1.采购人信息</w:t>
            </w:r>
          </w:p>
          <w:p w14:paraId="1813C972" w14:textId="77777777" w:rsidR="00720D24" w:rsidRPr="00DD6104" w:rsidRDefault="00720D24" w:rsidP="00720D24">
            <w:pPr>
              <w:spacing w:line="360" w:lineRule="auto"/>
              <w:rPr>
                <w:rFonts w:ascii="新宋体" w:eastAsia="新宋体" w:hAnsi="新宋体"/>
                <w:szCs w:val="21"/>
              </w:rPr>
            </w:pPr>
            <w:r w:rsidRPr="00DD6104">
              <w:rPr>
                <w:rFonts w:ascii="新宋体" w:eastAsia="新宋体" w:hAnsi="新宋体" w:hint="eastAsia"/>
                <w:szCs w:val="21"/>
              </w:rPr>
              <w:t>名 称：</w:t>
            </w:r>
            <w:r w:rsidRPr="00DD6104">
              <w:rPr>
                <w:rFonts w:ascii="新宋体" w:eastAsia="新宋体" w:hAnsi="新宋体" w:hint="eastAsia"/>
                <w:szCs w:val="21"/>
                <w:u w:val="single"/>
              </w:rPr>
              <w:t>深圳市破产事务管理署</w:t>
            </w:r>
          </w:p>
          <w:p w14:paraId="4A23C93E" w14:textId="77777777" w:rsidR="00720D24" w:rsidRPr="00DD6104" w:rsidRDefault="00720D24" w:rsidP="00720D24">
            <w:pPr>
              <w:spacing w:line="360" w:lineRule="auto"/>
              <w:rPr>
                <w:rFonts w:ascii="新宋体" w:eastAsia="新宋体" w:hAnsi="新宋体"/>
                <w:szCs w:val="21"/>
                <w:u w:val="single"/>
              </w:rPr>
            </w:pPr>
            <w:r w:rsidRPr="00DD6104">
              <w:rPr>
                <w:rFonts w:ascii="新宋体" w:eastAsia="新宋体" w:hAnsi="新宋体" w:hint="eastAsia"/>
                <w:szCs w:val="21"/>
              </w:rPr>
              <w:t>地址：</w:t>
            </w:r>
            <w:r w:rsidRPr="00DD6104">
              <w:rPr>
                <w:rFonts w:ascii="新宋体" w:eastAsia="新宋体" w:hAnsi="新宋体" w:hint="eastAsia"/>
                <w:szCs w:val="21"/>
                <w:u w:val="single"/>
              </w:rPr>
              <w:t>深圳市福田区莲花街道益田路6003-4号荣超商务中心B座12楼</w:t>
            </w:r>
          </w:p>
          <w:p w14:paraId="30CD22AB" w14:textId="388E1A63" w:rsidR="00765B9B" w:rsidRPr="00DD6104" w:rsidRDefault="00720D24" w:rsidP="00720D24">
            <w:pPr>
              <w:spacing w:line="360" w:lineRule="auto"/>
              <w:rPr>
                <w:rFonts w:ascii="新宋体" w:eastAsia="新宋体" w:hAnsi="新宋体"/>
                <w:szCs w:val="21"/>
                <w:u w:val="single"/>
              </w:rPr>
            </w:pPr>
            <w:r w:rsidRPr="00DD6104">
              <w:rPr>
                <w:rFonts w:ascii="新宋体" w:eastAsia="新宋体" w:hAnsi="新宋体" w:hint="eastAsia"/>
                <w:szCs w:val="21"/>
              </w:rPr>
              <w:t>联系方式：</w:t>
            </w:r>
            <w:r w:rsidR="00DD6104" w:rsidRPr="00DD6104">
              <w:rPr>
                <w:rFonts w:ascii="新宋体" w:eastAsia="新宋体" w:hAnsi="新宋体"/>
                <w:szCs w:val="21"/>
                <w:u w:val="single"/>
              </w:rPr>
              <w:t>0755-82018201</w:t>
            </w:r>
          </w:p>
          <w:p w14:paraId="48B7D190" w14:textId="77777777" w:rsidR="00765B9B" w:rsidRPr="00DD6104" w:rsidRDefault="005D0BBC">
            <w:pPr>
              <w:spacing w:line="360" w:lineRule="auto"/>
              <w:rPr>
                <w:rFonts w:ascii="新宋体" w:eastAsia="新宋体" w:hAnsi="新宋体"/>
                <w:szCs w:val="21"/>
              </w:rPr>
            </w:pPr>
            <w:r w:rsidRPr="00DD6104">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B51CC8" w:rsidRDefault="005D0BBC">
            <w:pPr>
              <w:spacing w:line="360" w:lineRule="auto"/>
              <w:rPr>
                <w:rFonts w:ascii="新宋体" w:eastAsia="新宋体" w:hAnsi="新宋体"/>
                <w:szCs w:val="21"/>
              </w:rPr>
            </w:pPr>
            <w:r>
              <w:rPr>
                <w:rFonts w:ascii="新宋体" w:eastAsia="新宋体" w:hAnsi="新宋体" w:hint="eastAsia"/>
                <w:szCs w:val="21"/>
              </w:rPr>
              <w:t>联系方</w:t>
            </w:r>
            <w:r w:rsidRPr="00B51CC8">
              <w:rPr>
                <w:rFonts w:ascii="新宋体" w:eastAsia="新宋体" w:hAnsi="新宋体" w:hint="eastAsia"/>
                <w:szCs w:val="21"/>
              </w:rPr>
              <w:t>式：</w:t>
            </w:r>
            <w:r w:rsidR="00C942FF" w:rsidRPr="00B51CC8">
              <w:rPr>
                <w:rFonts w:ascii="新宋体" w:eastAsia="新宋体" w:hAnsi="新宋体"/>
                <w:szCs w:val="21"/>
                <w:u w:val="single"/>
              </w:rPr>
              <w:t>0755-</w:t>
            </w:r>
            <w:r w:rsidR="00682970" w:rsidRPr="00B51CC8">
              <w:rPr>
                <w:rFonts w:ascii="新宋体" w:eastAsia="新宋体" w:hAnsi="新宋体" w:hint="eastAsia"/>
                <w:szCs w:val="21"/>
                <w:u w:val="single"/>
              </w:rPr>
              <w:t>88602731</w:t>
            </w:r>
          </w:p>
          <w:p w14:paraId="2A5568BA" w14:textId="77777777" w:rsidR="00765B9B" w:rsidRPr="00B51CC8" w:rsidRDefault="005D0BBC">
            <w:pPr>
              <w:spacing w:line="360" w:lineRule="auto"/>
              <w:rPr>
                <w:rFonts w:ascii="新宋体" w:eastAsia="新宋体" w:hAnsi="新宋体"/>
                <w:szCs w:val="21"/>
                <w:u w:val="single"/>
              </w:rPr>
            </w:pPr>
            <w:r w:rsidRPr="00B51CC8">
              <w:rPr>
                <w:rFonts w:ascii="新宋体" w:eastAsia="新宋体" w:hAnsi="新宋体" w:cs="宋体" w:hint="eastAsia"/>
                <w:szCs w:val="21"/>
              </w:rPr>
              <w:t>3.项目</w:t>
            </w:r>
            <w:r w:rsidRPr="00B51CC8">
              <w:rPr>
                <w:rFonts w:ascii="新宋体" w:eastAsia="新宋体" w:hAnsi="新宋体" w:cs="宋体"/>
                <w:szCs w:val="21"/>
              </w:rPr>
              <w:t>联系方式</w:t>
            </w:r>
          </w:p>
          <w:p w14:paraId="299F7ABE" w14:textId="0010399E" w:rsidR="00765B9B" w:rsidRPr="00B51CC8" w:rsidRDefault="005D0BBC">
            <w:pPr>
              <w:spacing w:line="360" w:lineRule="auto"/>
              <w:rPr>
                <w:rFonts w:ascii="新宋体" w:eastAsia="新宋体" w:hAnsi="新宋体"/>
                <w:szCs w:val="21"/>
              </w:rPr>
            </w:pPr>
            <w:r w:rsidRPr="00B51CC8">
              <w:rPr>
                <w:rFonts w:ascii="新宋体" w:eastAsia="新宋体" w:hAnsi="新宋体" w:hint="eastAsia"/>
                <w:szCs w:val="21"/>
              </w:rPr>
              <w:t>项目联系人：</w:t>
            </w:r>
            <w:r w:rsidR="00D51D1F" w:rsidRPr="00B51CC8">
              <w:rPr>
                <w:rFonts w:ascii="新宋体" w:eastAsia="新宋体" w:hAnsi="新宋体" w:hint="eastAsia"/>
                <w:szCs w:val="21"/>
                <w:u w:val="single"/>
              </w:rPr>
              <w:t>张鹏 李亦琳</w:t>
            </w:r>
          </w:p>
          <w:p w14:paraId="66349653" w14:textId="2734AAAA" w:rsidR="00765B9B" w:rsidRPr="00B51CC8" w:rsidRDefault="005D0BBC">
            <w:pPr>
              <w:spacing w:line="360" w:lineRule="auto"/>
              <w:rPr>
                <w:rFonts w:ascii="新宋体" w:eastAsia="新宋体" w:hAnsi="新宋体"/>
                <w:szCs w:val="21"/>
                <w:u w:val="single"/>
              </w:rPr>
            </w:pPr>
            <w:r w:rsidRPr="00B51CC8">
              <w:rPr>
                <w:rFonts w:ascii="新宋体" w:eastAsia="新宋体" w:hAnsi="新宋体" w:hint="eastAsia"/>
                <w:szCs w:val="21"/>
              </w:rPr>
              <w:t>电　话：</w:t>
            </w:r>
            <w:r w:rsidRPr="00B51CC8">
              <w:rPr>
                <w:rFonts w:ascii="新宋体" w:eastAsia="新宋体" w:hAnsi="新宋体"/>
                <w:szCs w:val="21"/>
                <w:u w:val="single"/>
              </w:rPr>
              <w:t>0755-</w:t>
            </w:r>
            <w:r w:rsidR="00682970" w:rsidRPr="00B51CC8">
              <w:rPr>
                <w:rFonts w:ascii="新宋体" w:eastAsia="新宋体" w:hAnsi="新宋体" w:hint="eastAsia"/>
                <w:szCs w:val="21"/>
                <w:u w:val="single"/>
              </w:rPr>
              <w:t>88602731</w:t>
            </w:r>
          </w:p>
          <w:p w14:paraId="078A275B" w14:textId="5E8C6405" w:rsidR="00496420" w:rsidRPr="00B51CC8" w:rsidRDefault="00496420">
            <w:pPr>
              <w:spacing w:line="360" w:lineRule="auto"/>
              <w:rPr>
                <w:rFonts w:ascii="新宋体" w:eastAsia="新宋体" w:hAnsi="新宋体"/>
                <w:szCs w:val="21"/>
                <w:u w:val="single"/>
              </w:rPr>
            </w:pPr>
            <w:r w:rsidRPr="00B51CC8">
              <w:rPr>
                <w:rFonts w:ascii="新宋体" w:eastAsia="新宋体" w:hAnsi="新宋体" w:cs="宋体" w:hint="eastAsia"/>
                <w:szCs w:val="21"/>
              </w:rPr>
              <w:t>报名邮箱：</w:t>
            </w:r>
            <w:r w:rsidRPr="00B51CC8">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334D00E1" w:rsidR="00765B9B" w:rsidRPr="00E47B69" w:rsidRDefault="0011779A">
            <w:pPr>
              <w:spacing w:line="360" w:lineRule="auto"/>
              <w:jc w:val="right"/>
              <w:rPr>
                <w:rFonts w:ascii="新宋体" w:eastAsia="新宋体" w:hAnsi="新宋体"/>
                <w:bCs/>
                <w:szCs w:val="21"/>
              </w:rPr>
            </w:pPr>
            <w:r w:rsidRPr="00E47B69">
              <w:rPr>
                <w:rFonts w:ascii="新宋体" w:eastAsia="新宋体" w:hAnsi="新宋体" w:hint="eastAsia"/>
                <w:bCs/>
                <w:szCs w:val="21"/>
              </w:rPr>
              <w:t>2025</w:t>
            </w:r>
            <w:r w:rsidR="005D0BBC" w:rsidRPr="00E47B69">
              <w:rPr>
                <w:rFonts w:ascii="新宋体" w:eastAsia="新宋体" w:hAnsi="新宋体" w:hint="eastAsia"/>
                <w:bCs/>
                <w:szCs w:val="21"/>
              </w:rPr>
              <w:t>年</w:t>
            </w:r>
            <w:r w:rsidR="00012385" w:rsidRPr="00E47B69">
              <w:rPr>
                <w:rFonts w:ascii="新宋体" w:eastAsia="新宋体" w:hAnsi="新宋体"/>
                <w:bCs/>
                <w:szCs w:val="21"/>
              </w:rPr>
              <w:t>01</w:t>
            </w:r>
            <w:r w:rsidR="005D0BBC" w:rsidRPr="00E47B69">
              <w:rPr>
                <w:rFonts w:ascii="新宋体" w:eastAsia="新宋体" w:hAnsi="新宋体" w:hint="eastAsia"/>
                <w:bCs/>
                <w:szCs w:val="21"/>
              </w:rPr>
              <w:t>月</w:t>
            </w:r>
            <w:r w:rsidR="00012385" w:rsidRPr="00E47B69">
              <w:rPr>
                <w:rFonts w:ascii="新宋体" w:eastAsia="新宋体" w:hAnsi="新宋体"/>
                <w:bCs/>
                <w:szCs w:val="21"/>
              </w:rPr>
              <w:t>24</w:t>
            </w:r>
            <w:r w:rsidR="005D0BBC" w:rsidRPr="00E47B69">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5B287D7E" w14:textId="77777777" w:rsidR="00C91228" w:rsidRDefault="00C91228">
      <w:pPr>
        <w:rPr>
          <w:rFonts w:ascii="新宋体" w:eastAsia="新宋体" w:hAnsi="新宋体"/>
        </w:rPr>
      </w:pPr>
    </w:p>
    <w:p w14:paraId="65A00B48" w14:textId="77777777" w:rsidR="00C91228" w:rsidRDefault="00C91228">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035996D8" w14:textId="77777777" w:rsidR="00012385" w:rsidRDefault="00012385">
      <w:pPr>
        <w:rPr>
          <w:rFonts w:ascii="新宋体" w:eastAsia="新宋体" w:hAnsi="新宋体"/>
        </w:rPr>
      </w:pPr>
    </w:p>
    <w:p w14:paraId="4BCEE780" w14:textId="77777777" w:rsidR="00012385" w:rsidRDefault="00012385">
      <w:pPr>
        <w:rPr>
          <w:rFonts w:ascii="新宋体" w:eastAsia="新宋体" w:hAnsi="新宋体"/>
        </w:rPr>
      </w:pPr>
    </w:p>
    <w:p w14:paraId="54DA0E90" w14:textId="77777777" w:rsidR="00012385" w:rsidRDefault="00012385">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 w:name="投递标书方式"/>
            <w:r>
              <w:rPr>
                <w:rFonts w:ascii="新宋体" w:eastAsia="新宋体" w:hAnsi="新宋体" w:hint="eastAsia"/>
                <w:snapToGrid w:val="0"/>
                <w:szCs w:val="21"/>
                <w:u w:val="single"/>
                <w:lang w:val="zh-CN"/>
              </w:rPr>
              <w:t>网下投标</w:t>
            </w:r>
            <w:bookmarkEnd w:id="1"/>
            <w:r>
              <w:rPr>
                <w:rFonts w:ascii="新宋体" w:eastAsia="新宋体" w:hAnsi="新宋体" w:hint="eastAsia"/>
                <w:snapToGrid w:val="0"/>
                <w:szCs w:val="21"/>
                <w:lang w:val="zh-CN"/>
              </w:rPr>
              <w:t>，按照招标文件的要求提</w:t>
            </w:r>
            <w:r w:rsidRPr="00A506E0">
              <w:rPr>
                <w:rFonts w:ascii="新宋体" w:eastAsia="新宋体" w:hAnsi="新宋体" w:hint="eastAsia"/>
                <w:snapToGrid w:val="0"/>
                <w:szCs w:val="21"/>
                <w:lang w:val="zh-CN"/>
              </w:rPr>
              <w:t>交纸质文件正本1份，副本4份，电子文件1份（PDF格式电子文档1份）电子文档要求U盘，PDF格式有签字盖章，不留密码，无病毒，不压缩，密封提交，所有</w:t>
            </w:r>
            <w:r w:rsidRPr="00A506E0">
              <w:rPr>
                <w:rFonts w:ascii="新宋体" w:eastAsia="新宋体" w:hAnsi="新宋体" w:cs="宋体" w:hint="eastAsia"/>
                <w:snapToGrid w:val="0"/>
                <w:szCs w:val="21"/>
                <w:lang w:val="zh-CN"/>
              </w:rPr>
              <w:t>应答文件</w:t>
            </w:r>
            <w:r w:rsidRPr="00A506E0">
              <w:rPr>
                <w:rFonts w:ascii="新宋体" w:eastAsia="新宋体" w:hAnsi="新宋体"/>
                <w:snapToGrid w:val="0"/>
                <w:szCs w:val="21"/>
                <w:lang w:val="zh-CN"/>
              </w:rPr>
              <w:t>应于</w:t>
            </w:r>
            <w:r w:rsidRPr="00A506E0">
              <w:rPr>
                <w:rFonts w:ascii="新宋体" w:eastAsia="新宋体" w:hAnsi="新宋体" w:hint="eastAsia"/>
                <w:snapToGrid w:val="0"/>
                <w:szCs w:val="21"/>
                <w:lang w:val="zh-CN"/>
              </w:rPr>
              <w:t>递交截止时间</w:t>
            </w:r>
            <w:r w:rsidRPr="00A506E0">
              <w:rPr>
                <w:rFonts w:ascii="新宋体" w:eastAsia="新宋体" w:hAnsi="新宋体"/>
                <w:snapToGrid w:val="0"/>
                <w:szCs w:val="21"/>
                <w:lang w:val="zh-CN"/>
              </w:rPr>
              <w:t>之前</w:t>
            </w:r>
            <w:r w:rsidRPr="00A506E0">
              <w:rPr>
                <w:rFonts w:ascii="新宋体" w:eastAsia="新宋体" w:hAnsi="新宋体" w:hint="eastAsia"/>
                <w:snapToGrid w:val="0"/>
                <w:szCs w:val="21"/>
                <w:lang w:val="zh-CN"/>
              </w:rPr>
              <w:t>送达招标文件规定的地址</w:t>
            </w:r>
            <w:r w:rsidRPr="00A506E0">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9D11B69" w:rsidR="00765B9B" w:rsidRDefault="005D0BBC">
            <w:pPr>
              <w:spacing w:line="276" w:lineRule="auto"/>
              <w:rPr>
                <w:rFonts w:ascii="新宋体" w:eastAsia="新宋体" w:hAnsi="新宋体"/>
              </w:rPr>
            </w:pPr>
            <w:r>
              <w:rPr>
                <w:rFonts w:ascii="新宋体" w:eastAsia="新宋体" w:hAnsi="新宋体" w:hint="eastAsia"/>
              </w:rPr>
              <w:t>___</w:t>
            </w:r>
            <w:r w:rsidR="00752CBA">
              <w:rPr>
                <w:rFonts w:ascii="新宋体" w:eastAsia="新宋体" w:hAnsi="新宋体"/>
              </w:rPr>
              <w:t>0</w:t>
            </w:r>
            <w:r>
              <w:rPr>
                <w:rFonts w:ascii="新宋体" w:eastAsia="新宋体" w:hAnsi="新宋体" w:hint="eastAsia"/>
              </w:rPr>
              <w:t>__万元或合同金额的___</w:t>
            </w:r>
            <w:r w:rsidR="00752CBA">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2"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B251F9" w14:paraId="5AEAF56A" w14:textId="77777777">
        <w:trPr>
          <w:jc w:val="center"/>
        </w:trPr>
        <w:tc>
          <w:tcPr>
            <w:tcW w:w="959" w:type="dxa"/>
            <w:vAlign w:val="center"/>
          </w:tcPr>
          <w:p w14:paraId="31B33B07" w14:textId="77777777" w:rsidR="00B251F9" w:rsidRDefault="00B251F9" w:rsidP="00B251F9">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5848E521" w:rsidR="00B251F9" w:rsidRDefault="00B251F9" w:rsidP="00B251F9">
            <w:pPr>
              <w:spacing w:line="276" w:lineRule="auto"/>
              <w:rPr>
                <w:rFonts w:ascii="新宋体" w:eastAsia="新宋体" w:hAnsi="新宋体"/>
              </w:rPr>
            </w:pPr>
            <w:r>
              <w:rPr>
                <w:rFonts w:ascii="新宋体" w:eastAsia="新宋体" w:hAnsi="新宋体" w:hint="eastAsia"/>
              </w:rPr>
              <w:t>完全满足本项目服务期限的要求。</w:t>
            </w:r>
          </w:p>
        </w:tc>
      </w:tr>
      <w:tr w:rsidR="00B251F9" w14:paraId="62E3EF18" w14:textId="77777777">
        <w:trPr>
          <w:jc w:val="center"/>
        </w:trPr>
        <w:tc>
          <w:tcPr>
            <w:tcW w:w="959" w:type="dxa"/>
            <w:vAlign w:val="center"/>
          </w:tcPr>
          <w:p w14:paraId="02D5B901" w14:textId="77777777" w:rsidR="00B251F9" w:rsidRDefault="00B251F9" w:rsidP="00B251F9">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F8AF5C8" w:rsidR="00B251F9" w:rsidRDefault="00B251F9" w:rsidP="00B251F9">
            <w:pPr>
              <w:spacing w:line="276" w:lineRule="auto"/>
              <w:rPr>
                <w:rFonts w:ascii="新宋体" w:eastAsia="新宋体" w:hAnsi="新宋体"/>
              </w:rPr>
            </w:pPr>
            <w:r>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2"/>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DB9D3D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752CBA" w:rsidRPr="00752CBA">
        <w:rPr>
          <w:rFonts w:ascii="新宋体" w:eastAsia="新宋体" w:hAnsi="新宋体" w:cs="宋体" w:hint="eastAsia"/>
          <w:szCs w:val="21"/>
        </w:rPr>
        <w:t>人民币壹拾贰万元（120,000.00）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752CBA" w:rsidRPr="00752CBA">
        <w:rPr>
          <w:rFonts w:ascii="新宋体" w:eastAsia="新宋体" w:hAnsi="新宋体" w:cs="宋体" w:hint="eastAsia"/>
          <w:szCs w:val="21"/>
        </w:rPr>
        <w:t>人民币壹拾贰万元（120,000.00）</w:t>
      </w:r>
    </w:p>
    <w:p w14:paraId="478C466A" w14:textId="77777777" w:rsidR="005E624C" w:rsidRDefault="005D0BBC" w:rsidP="005E624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6B762E8A" w:rsidR="00765B9B" w:rsidRPr="005E624C" w:rsidRDefault="005E624C" w:rsidP="005E624C">
      <w:pPr>
        <w:spacing w:line="360" w:lineRule="auto"/>
        <w:ind w:firstLineChars="200" w:firstLine="420"/>
        <w:rPr>
          <w:rFonts w:ascii="新宋体" w:eastAsia="新宋体" w:hAnsi="新宋体"/>
          <w:bCs/>
        </w:rPr>
      </w:pPr>
      <w:r w:rsidRPr="005E624C">
        <w:rPr>
          <w:rFonts w:ascii="新宋体" w:eastAsia="新宋体" w:hAnsi="新宋体" w:hint="eastAsia"/>
          <w:bCs/>
        </w:rPr>
        <w:t>为强化对个人破产案件管理人（以下简称“管理人”）的履职指导及管理，提高管理人履职水平，提升个人破产案件办理质效，市破产事务</w:t>
      </w:r>
      <w:proofErr w:type="gramStart"/>
      <w:r w:rsidRPr="005E624C">
        <w:rPr>
          <w:rFonts w:ascii="新宋体" w:eastAsia="新宋体" w:hAnsi="新宋体" w:hint="eastAsia"/>
          <w:bCs/>
        </w:rPr>
        <w:t>管理署拟组织</w:t>
      </w:r>
      <w:proofErr w:type="gramEnd"/>
      <w:r w:rsidRPr="005E624C">
        <w:rPr>
          <w:rFonts w:ascii="新宋体" w:eastAsia="新宋体" w:hAnsi="新宋体" w:hint="eastAsia"/>
          <w:bCs/>
        </w:rPr>
        <w:t>开展2025年度个人破产管理人业务培训工作，并委托第三</w:t>
      </w:r>
      <w:proofErr w:type="gramStart"/>
      <w:r w:rsidRPr="005E624C">
        <w:rPr>
          <w:rFonts w:ascii="新宋体" w:eastAsia="新宋体" w:hAnsi="新宋体" w:hint="eastAsia"/>
          <w:bCs/>
        </w:rPr>
        <w:t>方专业</w:t>
      </w:r>
      <w:proofErr w:type="gramEnd"/>
      <w:r w:rsidRPr="005E624C">
        <w:rPr>
          <w:rFonts w:ascii="新宋体" w:eastAsia="新宋体" w:hAnsi="新宋体" w:hint="eastAsia"/>
          <w:bCs/>
        </w:rPr>
        <w:t>机构提供与开展培训相关的服务,开展个人破产制度理论与实务学习，使管理人及破产办理有关人员全面认识与理解《深圳经济特区个人破产条例》所赋予的重要职责，进一步</w:t>
      </w:r>
      <w:proofErr w:type="gramStart"/>
      <w:r w:rsidRPr="005E624C">
        <w:rPr>
          <w:rFonts w:ascii="新宋体" w:eastAsia="新宋体" w:hAnsi="新宋体" w:hint="eastAsia"/>
          <w:bCs/>
        </w:rPr>
        <w:t>提升提升</w:t>
      </w:r>
      <w:proofErr w:type="gramEnd"/>
      <w:r w:rsidRPr="005E624C">
        <w:rPr>
          <w:rFonts w:ascii="新宋体" w:eastAsia="新宋体" w:hAnsi="新宋体" w:hint="eastAsia"/>
          <w:bCs/>
        </w:rPr>
        <w:t>管理人团队的履职能力和专业水平，推进管理人队伍专业化、规范化、职业化建设。</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4D5B881" w14:textId="77777777" w:rsidR="0048310D" w:rsidRDefault="0048310D" w:rsidP="0048310D">
      <w:pPr>
        <w:spacing w:line="360" w:lineRule="auto"/>
        <w:rPr>
          <w:rFonts w:ascii="新宋体" w:eastAsia="新宋体" w:hAnsi="新宋体"/>
          <w:b/>
        </w:rPr>
      </w:pPr>
      <w:r>
        <w:rPr>
          <w:rFonts w:ascii="新宋体" w:eastAsia="新宋体" w:hAnsi="新宋体" w:hint="eastAsia"/>
          <w:b/>
        </w:rPr>
        <w:t>（一）服务内容</w:t>
      </w:r>
    </w:p>
    <w:p w14:paraId="3613F432" w14:textId="77777777" w:rsidR="0048310D" w:rsidRPr="00B105B9" w:rsidRDefault="0048310D" w:rsidP="0048310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1</w:t>
      </w:r>
      <w:r w:rsidRPr="00B105B9">
        <w:rPr>
          <w:rFonts w:ascii="新宋体" w:eastAsia="新宋体" w:hAnsi="新宋体" w:cs="宋体" w:hint="eastAsia"/>
          <w:szCs w:val="21"/>
        </w:rPr>
        <w:t>）协助邀请授课老师。根据培训内容，协助邀请国内破产法研究领域的专家、学者，有丰富破产案件办理实务经验的法官和资深管理人授课；</w:t>
      </w:r>
    </w:p>
    <w:p w14:paraId="368BF902" w14:textId="77777777" w:rsidR="0048310D" w:rsidRDefault="0048310D" w:rsidP="0048310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2</w:t>
      </w:r>
      <w:r w:rsidRPr="00B105B9">
        <w:rPr>
          <w:rFonts w:ascii="新宋体" w:eastAsia="新宋体" w:hAnsi="新宋体" w:cs="宋体" w:hint="eastAsia"/>
          <w:szCs w:val="21"/>
        </w:rPr>
        <w:t>）材料准备。结合培训及授课需要，准备授课材料等培训所需相关用品</w:t>
      </w:r>
      <w:r>
        <w:rPr>
          <w:rFonts w:ascii="新宋体" w:eastAsia="新宋体" w:hAnsi="新宋体" w:cs="宋体" w:hint="eastAsia"/>
          <w:szCs w:val="21"/>
        </w:rPr>
        <w:t>，培训期间餐饮、师资、交通、培训材料编纂、场地租赁、摄影录像等责任和费用需由中标方承担。</w:t>
      </w:r>
    </w:p>
    <w:p w14:paraId="32DC8936" w14:textId="77777777" w:rsidR="0048310D" w:rsidRPr="00B105B9" w:rsidRDefault="0048310D" w:rsidP="0048310D">
      <w:pPr>
        <w:spacing w:line="360" w:lineRule="auto"/>
        <w:rPr>
          <w:rFonts w:ascii="新宋体" w:eastAsia="新宋体" w:hAnsi="新宋体" w:cs="宋体"/>
          <w:szCs w:val="21"/>
        </w:rPr>
      </w:pPr>
      <w:r>
        <w:rPr>
          <w:rFonts w:ascii="新宋体" w:eastAsia="新宋体" w:hAnsi="新宋体" w:cs="宋体" w:hint="eastAsia"/>
          <w:szCs w:val="21"/>
        </w:rPr>
        <w:t>具体培训内容、师资情况、培训时间须以采购方审定为准，</w:t>
      </w:r>
      <w:r>
        <w:rPr>
          <w:rFonts w:ascii="新宋体" w:eastAsia="新宋体" w:hAnsi="新宋体" w:hint="eastAsia"/>
        </w:rPr>
        <w:t>预计保障1</w:t>
      </w:r>
      <w:r>
        <w:rPr>
          <w:rFonts w:ascii="新宋体" w:eastAsia="新宋体" w:hAnsi="新宋体"/>
        </w:rPr>
        <w:t>2</w:t>
      </w:r>
      <w:r>
        <w:rPr>
          <w:rFonts w:ascii="新宋体" w:eastAsia="新宋体" w:hAnsi="新宋体" w:hint="eastAsia"/>
        </w:rPr>
        <w:t>5人参训，培训总时长不少于三天</w:t>
      </w:r>
      <w:r w:rsidRPr="00B105B9">
        <w:rPr>
          <w:rFonts w:ascii="新宋体" w:eastAsia="新宋体" w:hAnsi="新宋体" w:cs="宋体" w:hint="eastAsia"/>
          <w:szCs w:val="21"/>
        </w:rPr>
        <w:t>；</w:t>
      </w:r>
    </w:p>
    <w:p w14:paraId="51889B08" w14:textId="77777777" w:rsidR="0048310D" w:rsidRPr="00B105B9" w:rsidRDefault="0048310D" w:rsidP="0048310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3</w:t>
      </w:r>
      <w:r w:rsidRPr="00B105B9">
        <w:rPr>
          <w:rFonts w:ascii="新宋体" w:eastAsia="新宋体" w:hAnsi="新宋体" w:cs="宋体" w:hint="eastAsia"/>
          <w:szCs w:val="21"/>
        </w:rPr>
        <w:t>）确定培训场地。根据具体参训人数，联系有关单位，选择合适场地安排现场授课。</w:t>
      </w:r>
    </w:p>
    <w:p w14:paraId="00B06783" w14:textId="77777777" w:rsidR="0048310D" w:rsidRPr="00B105B9" w:rsidRDefault="0048310D" w:rsidP="0048310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4</w:t>
      </w:r>
      <w:r w:rsidRPr="00B105B9">
        <w:rPr>
          <w:rFonts w:ascii="新宋体" w:eastAsia="新宋体" w:hAnsi="新宋体" w:cs="宋体" w:hint="eastAsia"/>
          <w:szCs w:val="21"/>
        </w:rPr>
        <w:t>）</w:t>
      </w:r>
      <w:r>
        <w:rPr>
          <w:rFonts w:ascii="新宋体" w:eastAsia="新宋体" w:hAnsi="新宋体" w:cs="宋体" w:hint="eastAsia"/>
          <w:szCs w:val="21"/>
        </w:rPr>
        <w:t>提供</w:t>
      </w:r>
      <w:r w:rsidRPr="00B105B9">
        <w:rPr>
          <w:rFonts w:ascii="新宋体" w:eastAsia="新宋体" w:hAnsi="新宋体" w:cs="宋体" w:hint="eastAsia"/>
          <w:szCs w:val="21"/>
        </w:rPr>
        <w:t>会务、安全保障等保障培训顺利开展的相关工作。</w:t>
      </w:r>
    </w:p>
    <w:p w14:paraId="63B889AC" w14:textId="77777777" w:rsidR="0048310D" w:rsidRDefault="0048310D" w:rsidP="0048310D">
      <w:pPr>
        <w:spacing w:line="360" w:lineRule="auto"/>
        <w:rPr>
          <w:rFonts w:ascii="新宋体" w:eastAsia="新宋体" w:hAnsi="新宋体"/>
          <w:b/>
        </w:rPr>
      </w:pPr>
      <w:r>
        <w:rPr>
          <w:rFonts w:ascii="新宋体" w:eastAsia="新宋体" w:hAnsi="新宋体" w:hint="eastAsia"/>
          <w:b/>
        </w:rPr>
        <w:t>（二）人员要求</w:t>
      </w:r>
    </w:p>
    <w:p w14:paraId="398679AB" w14:textId="2EE53B29" w:rsidR="0048310D" w:rsidRPr="00B105B9" w:rsidRDefault="0048310D" w:rsidP="0048310D">
      <w:pPr>
        <w:spacing w:line="360" w:lineRule="auto"/>
        <w:rPr>
          <w:rFonts w:ascii="新宋体" w:eastAsia="新宋体" w:hAnsi="新宋体" w:cs="宋体"/>
          <w:szCs w:val="21"/>
        </w:rPr>
      </w:pPr>
      <w:r w:rsidRPr="00B105B9">
        <w:rPr>
          <w:rFonts w:ascii="新宋体" w:eastAsia="新宋体" w:hAnsi="新宋体" w:cs="宋体" w:hint="eastAsia"/>
          <w:szCs w:val="21"/>
        </w:rPr>
        <w:t>投标人需为本项目提供总人数</w:t>
      </w:r>
      <w:r w:rsidRPr="00B105B9">
        <w:rPr>
          <w:rFonts w:ascii="新宋体" w:eastAsia="新宋体" w:hAnsi="新宋体" w:cs="宋体"/>
          <w:szCs w:val="21"/>
        </w:rPr>
        <w:t>4人或以上团队</w:t>
      </w:r>
      <w:r w:rsidRPr="00B105B9">
        <w:rPr>
          <w:rFonts w:ascii="新宋体" w:eastAsia="新宋体" w:hAnsi="新宋体" w:cs="宋体" w:hint="eastAsia"/>
          <w:szCs w:val="21"/>
        </w:rPr>
        <w:t>。</w:t>
      </w:r>
    </w:p>
    <w:p w14:paraId="64C41F4A" w14:textId="77777777" w:rsidR="0048310D" w:rsidRDefault="0048310D" w:rsidP="0048310D">
      <w:pPr>
        <w:spacing w:line="360" w:lineRule="auto"/>
        <w:rPr>
          <w:rFonts w:ascii="新宋体" w:eastAsia="新宋体" w:hAnsi="新宋体"/>
          <w:b/>
        </w:rPr>
      </w:pPr>
      <w:r>
        <w:rPr>
          <w:rFonts w:ascii="新宋体" w:eastAsia="新宋体" w:hAnsi="新宋体" w:hint="eastAsia"/>
          <w:b/>
        </w:rPr>
        <w:t>（三）项目进度要求</w:t>
      </w:r>
    </w:p>
    <w:p w14:paraId="0330DAB2" w14:textId="52F1524B" w:rsidR="00765B9B" w:rsidRDefault="0048310D" w:rsidP="0048310D">
      <w:pPr>
        <w:spacing w:line="360" w:lineRule="auto"/>
        <w:rPr>
          <w:rFonts w:ascii="新宋体" w:eastAsia="新宋体" w:hAnsi="新宋体"/>
          <w:b/>
        </w:rPr>
      </w:pPr>
      <w:r>
        <w:rPr>
          <w:rFonts w:ascii="新宋体" w:eastAsia="新宋体" w:hAnsi="新宋体" w:hint="eastAsia"/>
          <w:bCs/>
        </w:rPr>
        <w:t>项目执行完成后，承诺提交项目相关资料，并配合采购人对项目执行情况进行验收。</w:t>
      </w:r>
    </w:p>
    <w:p w14:paraId="31524CCD" w14:textId="77777777" w:rsidR="0048310D" w:rsidRDefault="0048310D">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8BD9AA0" w14:textId="77777777" w:rsidR="0011705A" w:rsidRPr="0011705A" w:rsidRDefault="0011705A" w:rsidP="0011705A">
      <w:pPr>
        <w:spacing w:line="360" w:lineRule="auto"/>
        <w:rPr>
          <w:rFonts w:ascii="新宋体" w:eastAsia="新宋体" w:hAnsi="新宋体" w:cs="宋体"/>
          <w:b/>
          <w:bCs/>
          <w:szCs w:val="21"/>
        </w:rPr>
      </w:pPr>
      <w:r w:rsidRPr="0011705A">
        <w:rPr>
          <w:rFonts w:ascii="新宋体" w:eastAsia="新宋体" w:hAnsi="新宋体" w:cs="宋体" w:hint="eastAsia"/>
          <w:b/>
          <w:bCs/>
          <w:szCs w:val="21"/>
        </w:rPr>
        <w:t>（一）服务期限</w:t>
      </w:r>
    </w:p>
    <w:p w14:paraId="5CE1C2F7" w14:textId="77777777" w:rsidR="0011705A" w:rsidRPr="0011705A" w:rsidRDefault="0011705A" w:rsidP="0011705A">
      <w:pPr>
        <w:spacing w:line="360" w:lineRule="auto"/>
        <w:rPr>
          <w:rFonts w:ascii="新宋体" w:eastAsia="新宋体" w:hAnsi="新宋体" w:cs="宋体"/>
          <w:szCs w:val="21"/>
        </w:rPr>
      </w:pPr>
      <w:r w:rsidRPr="0011705A">
        <w:rPr>
          <w:rFonts w:ascii="新宋体" w:eastAsia="新宋体" w:hAnsi="新宋体" w:cs="宋体" w:hint="eastAsia"/>
          <w:szCs w:val="21"/>
        </w:rPr>
        <w:t xml:space="preserve">自合同签订之日起至完成项目验收。 </w:t>
      </w:r>
    </w:p>
    <w:p w14:paraId="5C016B93" w14:textId="77777777" w:rsidR="0011705A" w:rsidRPr="0011705A" w:rsidRDefault="0011705A" w:rsidP="0011705A">
      <w:pPr>
        <w:spacing w:line="360" w:lineRule="auto"/>
        <w:rPr>
          <w:rFonts w:ascii="新宋体" w:eastAsia="新宋体" w:hAnsi="新宋体" w:cs="宋体"/>
          <w:b/>
          <w:bCs/>
          <w:szCs w:val="21"/>
        </w:rPr>
      </w:pPr>
      <w:r w:rsidRPr="0011705A">
        <w:rPr>
          <w:rFonts w:ascii="新宋体" w:eastAsia="新宋体" w:hAnsi="新宋体" w:cs="宋体" w:hint="eastAsia"/>
          <w:b/>
          <w:bCs/>
          <w:szCs w:val="21"/>
        </w:rPr>
        <w:t>（二）付款方式</w:t>
      </w:r>
    </w:p>
    <w:p w14:paraId="3D88CB2E" w14:textId="77777777" w:rsidR="0011705A" w:rsidRPr="0011705A" w:rsidRDefault="0011705A" w:rsidP="0011705A">
      <w:pPr>
        <w:spacing w:line="360" w:lineRule="auto"/>
        <w:rPr>
          <w:rFonts w:ascii="新宋体" w:eastAsia="新宋体" w:hAnsi="新宋体" w:cs="宋体"/>
          <w:szCs w:val="21"/>
        </w:rPr>
      </w:pPr>
      <w:r w:rsidRPr="0011705A">
        <w:rPr>
          <w:rFonts w:ascii="新宋体" w:eastAsia="新宋体" w:hAnsi="新宋体" w:cs="宋体" w:hint="eastAsia"/>
          <w:szCs w:val="21"/>
        </w:rPr>
        <w:t>以合同签订为准。</w:t>
      </w:r>
    </w:p>
    <w:p w14:paraId="43E78950" w14:textId="77777777" w:rsidR="0011705A" w:rsidRPr="0011705A" w:rsidRDefault="0011705A" w:rsidP="0011705A">
      <w:pPr>
        <w:spacing w:line="360" w:lineRule="auto"/>
        <w:rPr>
          <w:rFonts w:ascii="新宋体" w:eastAsia="新宋体" w:hAnsi="新宋体" w:cs="宋体"/>
          <w:b/>
          <w:bCs/>
          <w:szCs w:val="21"/>
        </w:rPr>
      </w:pPr>
      <w:r w:rsidRPr="0011705A">
        <w:rPr>
          <w:rFonts w:ascii="新宋体" w:eastAsia="新宋体" w:hAnsi="新宋体" w:cs="宋体" w:hint="eastAsia"/>
          <w:b/>
          <w:bCs/>
          <w:szCs w:val="21"/>
        </w:rPr>
        <w:t>（三）质量考核验收标准及违约金</w:t>
      </w:r>
    </w:p>
    <w:p w14:paraId="248BA798" w14:textId="77777777" w:rsidR="0011705A" w:rsidRPr="0011705A" w:rsidRDefault="0011705A" w:rsidP="0011705A">
      <w:pPr>
        <w:spacing w:line="360" w:lineRule="auto"/>
        <w:rPr>
          <w:rFonts w:ascii="新宋体" w:eastAsia="新宋体" w:hAnsi="新宋体" w:cs="宋体"/>
          <w:szCs w:val="21"/>
        </w:rPr>
      </w:pPr>
      <w:r w:rsidRPr="0011705A">
        <w:rPr>
          <w:rFonts w:ascii="新宋体" w:eastAsia="新宋体" w:hAnsi="新宋体" w:cs="宋体" w:hint="eastAsia"/>
          <w:szCs w:val="21"/>
        </w:rPr>
        <w:t>1.质量考核验收标准：本项目中标人完成合同签订的服务内容，且提交的成果通过甲方验收。</w:t>
      </w:r>
    </w:p>
    <w:p w14:paraId="1D38A5B7" w14:textId="74999EBE" w:rsidR="00765B9B" w:rsidRDefault="0011705A" w:rsidP="0011705A">
      <w:pPr>
        <w:spacing w:line="360" w:lineRule="auto"/>
        <w:rPr>
          <w:rFonts w:ascii="新宋体" w:eastAsia="新宋体" w:hAnsi="新宋体" w:cs="宋体"/>
          <w:szCs w:val="21"/>
        </w:rPr>
      </w:pPr>
      <w:r w:rsidRPr="0011705A">
        <w:rPr>
          <w:rFonts w:ascii="新宋体" w:eastAsia="新宋体" w:hAnsi="新宋体" w:cs="宋体" w:hint="eastAsia"/>
          <w:szCs w:val="21"/>
        </w:rPr>
        <w:t>2.违约金：以合同签订为准。</w:t>
      </w:r>
    </w:p>
    <w:p w14:paraId="3B449D75" w14:textId="77777777" w:rsidR="00D33D9F" w:rsidRDefault="00D33D9F" w:rsidP="0011705A">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D375C29"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1F612DF4"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44F84701"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49171C57"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1FEBF267"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726CB2B4"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4BBFD735"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0D2C0C1C"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41793D55"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2C734D35"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7F7CF145"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0D9F128B"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01DB40A6"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1EC9342E"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5CD83257"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1FC05379"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60CF84A6" w14:textId="77777777" w:rsidR="00C34A9A" w:rsidRDefault="00C34A9A"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2E019C17" w14:textId="788F5061" w:rsidR="00765B9B" w:rsidRPr="003E33A7"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3074DC86"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E33A7">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2B307212" w14:textId="4E30A22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E33A7">
        <w:rPr>
          <w:rFonts w:ascii="新宋体" w:eastAsia="新宋体" w:hAnsi="新宋体"/>
          <w:color w:val="FF0000"/>
          <w:szCs w:val="21"/>
        </w:rPr>
        <w:t>5</w:t>
      </w:r>
      <w:r w:rsidRPr="00BF7F4C">
        <w:rPr>
          <w:rFonts w:ascii="新宋体" w:eastAsia="新宋体" w:hAnsi="新宋体" w:hint="eastAsia"/>
          <w:color w:val="FF0000"/>
          <w:szCs w:val="21"/>
        </w:rPr>
        <w:t>）拟安排的项目负责人情况（仅限一人）（格式自定）</w:t>
      </w:r>
    </w:p>
    <w:p w14:paraId="7C94DD46" w14:textId="63713ED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E33A7">
        <w:rPr>
          <w:rFonts w:ascii="新宋体" w:eastAsia="新宋体" w:hAnsi="新宋体"/>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1B81F00A" w14:textId="3535B5E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E33A7">
        <w:rPr>
          <w:rFonts w:ascii="新宋体" w:eastAsia="新宋体" w:hAnsi="新宋体"/>
          <w:color w:val="FF0000"/>
          <w:szCs w:val="21"/>
        </w:rPr>
        <w:t>7</w:t>
      </w:r>
      <w:r w:rsidRPr="00BF7F4C">
        <w:rPr>
          <w:rFonts w:ascii="新宋体" w:eastAsia="新宋体" w:hAnsi="新宋体" w:hint="eastAsia"/>
          <w:color w:val="FF0000"/>
          <w:szCs w:val="21"/>
        </w:rPr>
        <w:t>）服务</w:t>
      </w:r>
      <w:r w:rsidR="003E33A7">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25BB081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E33A7">
        <w:rPr>
          <w:rFonts w:ascii="新宋体" w:eastAsia="新宋体" w:hAnsi="新宋体"/>
          <w:color w:val="FF0000"/>
          <w:szCs w:val="21"/>
        </w:rPr>
        <w:t>8</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097C77E2" w14:textId="77777777" w:rsidR="00645A22" w:rsidRDefault="00645A22">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6A9F675E"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1FDCF4A"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E353BD" w:rsidRPr="00E353BD">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sidRPr="00997B49">
        <w:rPr>
          <w:rFonts w:ascii="新宋体" w:eastAsia="新宋体" w:hAnsi="新宋体" w:hint="eastAsia"/>
          <w:szCs w:val="21"/>
        </w:rPr>
        <w:lastRenderedPageBreak/>
        <w:t>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ED5B63" w14:paraId="37352132" w14:textId="77777777" w:rsidTr="00AA6B88">
        <w:tc>
          <w:tcPr>
            <w:tcW w:w="709" w:type="dxa"/>
          </w:tcPr>
          <w:p w14:paraId="64A7A1F4" w14:textId="77777777" w:rsidR="00ED5B63" w:rsidRDefault="00ED5B63" w:rsidP="00ED5B6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277C1624" w:rsidR="00ED5B63" w:rsidRDefault="00ED5B63" w:rsidP="00ED5B63">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ED5B63" w:rsidRDefault="00ED5B63" w:rsidP="00ED5B63">
            <w:pPr>
              <w:adjustRightInd w:val="0"/>
              <w:snapToGrid w:val="0"/>
              <w:spacing w:line="360" w:lineRule="auto"/>
              <w:rPr>
                <w:rFonts w:ascii="新宋体" w:eastAsia="新宋体" w:hAnsi="新宋体"/>
                <w:kern w:val="0"/>
                <w:szCs w:val="21"/>
              </w:rPr>
            </w:pPr>
          </w:p>
        </w:tc>
      </w:tr>
      <w:tr w:rsidR="00ED5B63" w14:paraId="216A00D3" w14:textId="77777777" w:rsidTr="00AA6B88">
        <w:tc>
          <w:tcPr>
            <w:tcW w:w="709" w:type="dxa"/>
          </w:tcPr>
          <w:p w14:paraId="0C4744D2" w14:textId="77777777" w:rsidR="00ED5B63" w:rsidRDefault="00ED5B63" w:rsidP="00ED5B6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5E6A31E7" w:rsidR="00ED5B63" w:rsidRDefault="00ED5B63" w:rsidP="00ED5B63">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完全满足本项目技术要求中的人员要求。</w:t>
            </w:r>
          </w:p>
        </w:tc>
        <w:tc>
          <w:tcPr>
            <w:tcW w:w="3969" w:type="dxa"/>
          </w:tcPr>
          <w:p w14:paraId="08EDAF48" w14:textId="77777777" w:rsidR="00ED5B63" w:rsidRDefault="00ED5B63" w:rsidP="00ED5B63">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3" w:name="_Toc100052414"/>
      <w:bookmarkStart w:id="4" w:name="_Toc73521680"/>
      <w:bookmarkStart w:id="5" w:name="_Toc73517685"/>
      <w:bookmarkStart w:id="6" w:name="_Toc101074886"/>
      <w:bookmarkStart w:id="7" w:name="_Toc73518163"/>
      <w:bookmarkStart w:id="8" w:name="_Toc84303603"/>
      <w:bookmarkStart w:id="9" w:name="_Toc73521592"/>
    </w:p>
    <w:bookmarkEnd w:id="3"/>
    <w:bookmarkEnd w:id="4"/>
    <w:bookmarkEnd w:id="5"/>
    <w:bookmarkEnd w:id="6"/>
    <w:bookmarkEnd w:id="7"/>
    <w:bookmarkEnd w:id="8"/>
    <w:bookmarkEnd w:id="9"/>
    <w:p w14:paraId="043AE409"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【合同编号：          】</w:t>
      </w:r>
    </w:p>
    <w:p w14:paraId="624AF280" w14:textId="77777777" w:rsidR="00815FCD" w:rsidRDefault="00815FCD" w:rsidP="00262CB4">
      <w:pPr>
        <w:spacing w:line="360" w:lineRule="auto"/>
        <w:jc w:val="center"/>
        <w:rPr>
          <w:rFonts w:ascii="新宋体" w:eastAsia="新宋体" w:hAnsi="新宋体"/>
          <w:szCs w:val="21"/>
        </w:rPr>
      </w:pPr>
      <w:r>
        <w:rPr>
          <w:rFonts w:ascii="新宋体" w:eastAsia="新宋体" w:hAnsi="新宋体" w:hint="eastAsia"/>
          <w:szCs w:val="21"/>
        </w:rPr>
        <w:t>【  】培训服务合同</w:t>
      </w:r>
    </w:p>
    <w:p w14:paraId="70461268" w14:textId="77777777" w:rsidR="00815FCD" w:rsidRDefault="00815FCD" w:rsidP="00815FCD">
      <w:pPr>
        <w:spacing w:line="360" w:lineRule="auto"/>
        <w:jc w:val="left"/>
        <w:rPr>
          <w:rFonts w:ascii="新宋体" w:eastAsia="新宋体" w:hAnsi="新宋体"/>
          <w:szCs w:val="21"/>
        </w:rPr>
      </w:pPr>
    </w:p>
    <w:p w14:paraId="4B3D0DED"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甲方：</w:t>
      </w:r>
    </w:p>
    <w:p w14:paraId="004C178A"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法定代表人：</w:t>
      </w:r>
    </w:p>
    <w:p w14:paraId="022FC5D4"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住所地：</w:t>
      </w:r>
    </w:p>
    <w:p w14:paraId="7DC50E6F"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项目联系人：</w:t>
      </w:r>
    </w:p>
    <w:p w14:paraId="0BC7BE4A"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联系电话：</w:t>
      </w:r>
    </w:p>
    <w:p w14:paraId="08DBC7D2" w14:textId="77777777" w:rsidR="00815FCD" w:rsidRDefault="00815FCD" w:rsidP="00815FCD">
      <w:pPr>
        <w:spacing w:line="360" w:lineRule="auto"/>
        <w:jc w:val="left"/>
        <w:rPr>
          <w:rFonts w:ascii="新宋体" w:eastAsia="新宋体" w:hAnsi="新宋体"/>
          <w:szCs w:val="21"/>
        </w:rPr>
      </w:pPr>
    </w:p>
    <w:p w14:paraId="728D79D6"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乙方：</w:t>
      </w:r>
    </w:p>
    <w:p w14:paraId="3887E993"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负责人/法定代表人：</w:t>
      </w:r>
    </w:p>
    <w:p w14:paraId="5118765B"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住所地：</w:t>
      </w:r>
    </w:p>
    <w:p w14:paraId="3281659D"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项目联系人：</w:t>
      </w:r>
    </w:p>
    <w:p w14:paraId="292408BC"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联系电话：</w:t>
      </w:r>
    </w:p>
    <w:p w14:paraId="666FDFD3" w14:textId="77777777" w:rsidR="00815FCD" w:rsidRDefault="00815FCD" w:rsidP="00815FCD">
      <w:pPr>
        <w:spacing w:line="360" w:lineRule="auto"/>
        <w:jc w:val="left"/>
        <w:rPr>
          <w:rFonts w:ascii="新宋体" w:eastAsia="新宋体" w:hAnsi="新宋体"/>
          <w:szCs w:val="21"/>
        </w:rPr>
      </w:pPr>
    </w:p>
    <w:p w14:paraId="6CEA7F16"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根据《中华人民共和国民法典》《中华人民共和国政府采购法》《深圳经济特区政府采购条例》及相关法律法规的规定，经甲乙双方友好协商，就甲方委托乙方组织实施【    】培训服务项目（以下简称“项目”）的有关事宜，签署本合同，以资共同遵守。</w:t>
      </w:r>
    </w:p>
    <w:p w14:paraId="7B1A5C3C"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第一条培训内容</w:t>
      </w:r>
    </w:p>
    <w:p w14:paraId="3D5163B5"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1.【培训主题/培训内容/培训班名称：       】。</w:t>
      </w:r>
    </w:p>
    <w:p w14:paraId="766ADE9B"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2.培训天数：【】天，暂定【】年【】月【】至【】年【】月【】（具体时间双方另行书面确定）。</w:t>
      </w:r>
    </w:p>
    <w:p w14:paraId="7CEAE7ED"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3.培训地点：【】。                </w:t>
      </w:r>
    </w:p>
    <w:p w14:paraId="5AD0669B"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4.培训人数：【】人。</w:t>
      </w:r>
    </w:p>
    <w:p w14:paraId="07FD3DBA"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5.培训方式：【按双方确认的课程全脱产集中学习】。</w:t>
      </w:r>
    </w:p>
    <w:p w14:paraId="1935ADE3"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【6.师资要求：】                  </w:t>
      </w:r>
    </w:p>
    <w:p w14:paraId="3B5CA279"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【7.结业证书：培训学员完成全部课程，经考核合格者，由    负责颁发结业证书。】</w:t>
      </w:r>
    </w:p>
    <w:p w14:paraId="6BD1E0F5"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第二条  项目服务费</w:t>
      </w:r>
    </w:p>
    <w:p w14:paraId="6DB01182"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1.经双方协商，培训服务费标准：【   元×培训天数×培训人数】，【本项目培训人数不低于    人，最终以实际参加培训人数结算】。【另外，按照培训安排，共 次课程，授课费   元。】【项目服务费总金额合计为大写：   （¥：  )】。</w:t>
      </w:r>
    </w:p>
    <w:p w14:paraId="169CA7D5"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  </w:t>
      </w:r>
    </w:p>
    <w:p w14:paraId="12DF56BF"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lastRenderedPageBreak/>
        <w:t>2.项目服务费包括但不限于：教学管理费、伙食费、住宿费、培训场地租金、学习资料费、设备使用费、讲师讲课费、保险费、培训学习文具、合影照片、培训证书、高铁站/机场至上课地点/住宿点接（送）往返交通费等所有各项的含税费用，除此之外甲方无须向乙方支付本合同约定之外的其他任何费用。</w:t>
      </w:r>
    </w:p>
    <w:p w14:paraId="1D0F91FD"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第三条  付款方式</w:t>
      </w:r>
    </w:p>
    <w:p w14:paraId="79605E04"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1.经双方协商一致，甲方按以下【第  种】方式向乙方支付项目服务费：</w:t>
      </w:r>
    </w:p>
    <w:p w14:paraId="0103A7C2"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A.培训结束后【】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工作日内支付人民币【大写：   （¥：  )】。</w:t>
      </w:r>
    </w:p>
    <w:p w14:paraId="04476AF6"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B.本合同生效后【】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工作日内支付人民币【大写：   （¥：  )】；培训结束后【】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工作日内支付人民币【大写：   （¥：  )】。</w:t>
      </w:r>
    </w:p>
    <w:p w14:paraId="42DF1CA9"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   </w:t>
      </w:r>
    </w:p>
    <w:p w14:paraId="045B54B3"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2.乙方应在本合同约定的付款日前7个工作日内向甲方交付等额、合法、有效的发票，否则甲方有权暂停付款且不承担逾期付款责任。</w:t>
      </w:r>
    </w:p>
    <w:p w14:paraId="3ECD0E53"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3.乙方指定银行账户信息：</w:t>
      </w:r>
    </w:p>
    <w:p w14:paraId="5BAB61F0"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账户名称：【                         】</w:t>
      </w:r>
    </w:p>
    <w:p w14:paraId="58D92195"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开户银行：【                         】</w:t>
      </w:r>
    </w:p>
    <w:p w14:paraId="1CEA3277"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银行账号：【                         】</w:t>
      </w:r>
    </w:p>
    <w:p w14:paraId="5F9EB0D5"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4.甲方按照乙方提供的银行账户支付合同款项后，因乙方提供的银行账户信息遗漏、错误等原因所产生的后果由乙方自行承担。</w:t>
      </w:r>
    </w:p>
    <w:p w14:paraId="65F2BEA8"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【5.乙方应分别出具包含甲方及其他参训单位名称、对应参训人数、对应金额等情况的合法、有效发票。乙方同意甲方只需支付本条第一款约定的服务费，其余培训费由甲方组织的其他参训单位分别支付，其中  支付   元......】。</w:t>
      </w:r>
    </w:p>
    <w:p w14:paraId="2C8926B9"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第四条  甲方权利义务</w:t>
      </w:r>
    </w:p>
    <w:p w14:paraId="249F4C11"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甲方应按时组织学员参加培训，并指派一名培训联系人负责组织带领学员参加培训、处理学员突发情况等事项；甲方应在培训开始前将该联系人的姓名、联系方式等信息书面告知乙方；该联系人应当在培训前【】</w:t>
      </w:r>
      <w:proofErr w:type="gramStart"/>
      <w:r>
        <w:rPr>
          <w:rFonts w:ascii="新宋体" w:eastAsia="新宋体" w:hAnsi="新宋体" w:hint="eastAsia"/>
          <w:szCs w:val="21"/>
        </w:rPr>
        <w:t>个</w:t>
      </w:r>
      <w:proofErr w:type="gramEnd"/>
      <w:r>
        <w:rPr>
          <w:rFonts w:ascii="新宋体" w:eastAsia="新宋体" w:hAnsi="新宋体" w:hint="eastAsia"/>
          <w:szCs w:val="21"/>
        </w:rPr>
        <w:t>工作日将培训需求及要求告知乙方。</w:t>
      </w:r>
    </w:p>
    <w:p w14:paraId="0E35FF3F"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2.甲方应当按照本合同约定履行付款义务。</w:t>
      </w:r>
    </w:p>
    <w:p w14:paraId="488DC9E9"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3.甲方有权对乙方项目实施过程进行监督、检查，甲方对乙方服务人员、培训方式、师资不满意时，可以向乙方提出整改要求，乙方应及时整改。</w:t>
      </w:r>
    </w:p>
    <w:p w14:paraId="0287C810"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第五条  乙方权利义务</w:t>
      </w:r>
    </w:p>
    <w:p w14:paraId="2E12CE2D"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1.乙方负责培训工作的具体实施与组织管理工作，包括但不限于师资选派、授课安排、准备辅导讲义资料、提供培训场地和安排伙食等。</w:t>
      </w:r>
    </w:p>
    <w:p w14:paraId="227C6F51"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2.乙方根据甲方的培训需求设计和调整培训方案，并在培训前五个工作日将确定后的具体课程内容及大纲以书面形式通知甲方；具体课程内容及大纲经甲方确认同意后执行。</w:t>
      </w:r>
    </w:p>
    <w:p w14:paraId="1AC72E2D"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3.乙方应确定一名培训联系人负责项目全程跟踪，并在培训开始前将该联系人的姓名、联系方式等</w:t>
      </w:r>
      <w:r>
        <w:rPr>
          <w:rFonts w:ascii="新宋体" w:eastAsia="新宋体" w:hAnsi="新宋体" w:hint="eastAsia"/>
          <w:szCs w:val="21"/>
        </w:rPr>
        <w:lastRenderedPageBreak/>
        <w:t>信息告知甲方。乙方应做好培训期间的安全管理工作，落实安全防范措施和应急预警处理机制。</w:t>
      </w:r>
    </w:p>
    <w:p w14:paraId="66432D37"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4.由乙方负责购买</w:t>
      </w:r>
      <w:proofErr w:type="gramStart"/>
      <w:r>
        <w:rPr>
          <w:rFonts w:ascii="新宋体" w:eastAsia="新宋体" w:hAnsi="新宋体" w:hint="eastAsia"/>
          <w:szCs w:val="21"/>
        </w:rPr>
        <w:t>本培训</w:t>
      </w:r>
      <w:proofErr w:type="gramEnd"/>
      <w:r>
        <w:rPr>
          <w:rFonts w:ascii="新宋体" w:eastAsia="新宋体" w:hAnsi="新宋体" w:hint="eastAsia"/>
          <w:szCs w:val="21"/>
        </w:rPr>
        <w:t>项目的团体</w:t>
      </w:r>
      <w:proofErr w:type="gramStart"/>
      <w:r>
        <w:rPr>
          <w:rFonts w:ascii="新宋体" w:eastAsia="新宋体" w:hAnsi="新宋体" w:hint="eastAsia"/>
          <w:szCs w:val="21"/>
        </w:rPr>
        <w:t>意外险并承担</w:t>
      </w:r>
      <w:proofErr w:type="gramEnd"/>
      <w:r>
        <w:rPr>
          <w:rFonts w:ascii="新宋体" w:eastAsia="新宋体" w:hAnsi="新宋体" w:hint="eastAsia"/>
          <w:szCs w:val="21"/>
        </w:rPr>
        <w:t>有关费用。</w:t>
      </w:r>
    </w:p>
    <w:p w14:paraId="3A2A9203"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5.乙方履行合同的过程及成果均不得侵害第三方和甲方的合法权益，因乙方及其工作人员在履行合同过程中的侵权行为导致的法律责任由乙方承担，甲方不承担任何责任。 </w:t>
      </w:r>
    </w:p>
    <w:p w14:paraId="0E3060AC"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                                         </w:t>
      </w:r>
    </w:p>
    <w:p w14:paraId="70F96951"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第六条  违约责任</w:t>
      </w:r>
    </w:p>
    <w:p w14:paraId="2B4A4987"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如甲方逾期支付合同款项，乙方书面催告甲方并给予不少于5个工作日的履行期限后甲方仍未支付的，每延迟一日，按应支付而未支付金额的0.05%的标准，由甲方向乙方支付违约金，但迟延付款是由于乙方在先义务迟延履行导致的除外，该违约金总额不超过合同总价款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5BF398AF"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2B3546D8"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（1）乙方未在合同约定的时间内提供培训服务；</w:t>
      </w:r>
    </w:p>
    <w:p w14:paraId="35EB9B12"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（2）乙方明确表示或者以自己的行为表明不能履行本合同约定的义务；</w:t>
      </w:r>
    </w:p>
    <w:p w14:paraId="2AA8C9C6" w14:textId="17BF94E3"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（3）未经甲方事先书面同意外，乙方将其在合同项下的权利和义务全部或部分转让给第三人。</w:t>
      </w:r>
    </w:p>
    <w:p w14:paraId="2851684E"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561B34BA"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6CC2ACD8"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七、合同变更与解除</w:t>
      </w:r>
    </w:p>
    <w:p w14:paraId="036DBC2E"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23D8DECB"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51E7E06C"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八、争议解决方式</w:t>
      </w:r>
    </w:p>
    <w:p w14:paraId="47995E6F"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1.因履行本合同引起的或者与本合同有关的争议，甲乙双方应当通过友好协商方式解决；如协商不能解决的，按下列第【 】种方式解决：（1）向深圳国际仲裁院申请仲裁；（2）向甲方住所地有管辖权的人民法院提起诉讼。</w:t>
      </w:r>
    </w:p>
    <w:p w14:paraId="61C8A1F0"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2.甲乙双方所属人员在履行本合同规定的义务过程中发生的意外事故，按《民法典》等相关法律规定处理。</w:t>
      </w:r>
    </w:p>
    <w:p w14:paraId="68F95751"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九、合同生效及其它</w:t>
      </w:r>
    </w:p>
    <w:p w14:paraId="4097A42E"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148245D1"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64BD12E1"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w:t>
      </w:r>
      <w:r>
        <w:rPr>
          <w:rFonts w:ascii="新宋体" w:eastAsia="新宋体" w:hAnsi="新宋体" w:hint="eastAsia"/>
          <w:szCs w:val="21"/>
        </w:rPr>
        <w:lastRenderedPageBreak/>
        <w:t>分，与本合同具有相同的法律效力。【本合同附件包含《  》......】</w:t>
      </w:r>
    </w:p>
    <w:p w14:paraId="448A252B"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【十、特殊条款】</w:t>
      </w:r>
    </w:p>
    <w:p w14:paraId="02C0BDE3" w14:textId="77777777" w:rsidR="00815FCD" w:rsidRDefault="00815FCD" w:rsidP="00815FCD">
      <w:pPr>
        <w:spacing w:line="360" w:lineRule="auto"/>
        <w:jc w:val="left"/>
        <w:rPr>
          <w:rFonts w:ascii="新宋体" w:eastAsia="新宋体" w:hAnsi="新宋体"/>
          <w:szCs w:val="21"/>
        </w:rPr>
      </w:pPr>
    </w:p>
    <w:p w14:paraId="37416A15"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（以下无正文）</w:t>
      </w:r>
    </w:p>
    <w:p w14:paraId="638F7F72"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甲方（加盖公章）：           </w:t>
      </w:r>
    </w:p>
    <w:p w14:paraId="131924C3"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授权代表（签名）：             </w:t>
      </w:r>
    </w:p>
    <w:p w14:paraId="46A41957"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经办人（签字）：                            </w:t>
      </w:r>
    </w:p>
    <w:p w14:paraId="206D09E8"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日期：   年  月  日            </w:t>
      </w:r>
    </w:p>
    <w:p w14:paraId="1221C0F5" w14:textId="77777777" w:rsidR="00815FCD" w:rsidRDefault="00815FCD" w:rsidP="00815FCD">
      <w:pPr>
        <w:spacing w:line="360" w:lineRule="auto"/>
        <w:jc w:val="left"/>
        <w:rPr>
          <w:rFonts w:ascii="新宋体" w:eastAsia="新宋体" w:hAnsi="新宋体"/>
          <w:szCs w:val="21"/>
        </w:rPr>
      </w:pPr>
    </w:p>
    <w:p w14:paraId="33F428E8"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乙方（加盖公章）：           </w:t>
      </w:r>
    </w:p>
    <w:p w14:paraId="38D22512"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法定代表人/负责人或授权代表（签名）：             </w:t>
      </w:r>
    </w:p>
    <w:p w14:paraId="70E506BE" w14:textId="77777777" w:rsidR="00815FCD" w:rsidRDefault="00815FCD" w:rsidP="00815FCD">
      <w:pPr>
        <w:spacing w:line="360" w:lineRule="auto"/>
        <w:jc w:val="left"/>
        <w:rPr>
          <w:rFonts w:ascii="新宋体" w:eastAsia="新宋体" w:hAnsi="新宋体"/>
          <w:szCs w:val="21"/>
        </w:rPr>
      </w:pPr>
      <w:r>
        <w:rPr>
          <w:rFonts w:ascii="新宋体" w:eastAsia="新宋体" w:hAnsi="新宋体" w:hint="eastAsia"/>
          <w:szCs w:val="21"/>
        </w:rPr>
        <w:t xml:space="preserve">日期：   年  月  日     </w:t>
      </w:r>
    </w:p>
    <w:p w14:paraId="2F44E949" w14:textId="469CB0E4" w:rsidR="00765B9B" w:rsidRDefault="00765B9B">
      <w:pPr>
        <w:spacing w:line="360" w:lineRule="auto"/>
        <w:ind w:firstLineChars="200" w:firstLine="420"/>
        <w:rPr>
          <w:rFonts w:ascii="新宋体" w:eastAsia="新宋体" w:hAnsi="新宋体"/>
          <w:szCs w:val="21"/>
        </w:rPr>
      </w:pP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3ADDBF9" w:rsidR="00AC22F1" w:rsidRDefault="00AC22F1">
      <w:pPr>
        <w:widowControl/>
        <w:jc w:val="left"/>
        <w:rPr>
          <w:rFonts w:ascii="新宋体" w:eastAsia="新宋体" w:hAnsi="新宋体"/>
          <w:szCs w:val="21"/>
        </w:rPr>
      </w:pPr>
      <w:r>
        <w:rPr>
          <w:rFonts w:ascii="新宋体" w:eastAsia="新宋体" w:hAnsi="新宋体"/>
          <w:szCs w:val="21"/>
        </w:rPr>
        <w:br w:type="page"/>
      </w: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5956D81E" w14:textId="77777777" w:rsidR="00AC22F1" w:rsidRDefault="00AC22F1">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00F77C14" w14:textId="77777777" w:rsidR="005C07CB" w:rsidRDefault="005C07C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0" w:name="OLE_LINK1"/>
      <w:bookmarkStart w:id="11" w:name="OLE_LINK2"/>
      <w:r w:rsidR="004D519D">
        <w:rPr>
          <w:rFonts w:ascii="新宋体" w:eastAsia="新宋体" w:hAnsi="新宋体" w:hint="eastAsia"/>
          <w:color w:val="FF0000"/>
          <w:szCs w:val="21"/>
        </w:rPr>
        <w:t>（本项不作为废标条款，</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0"/>
      <w:bookmarkEnd w:id="11"/>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973659">
        <w:rPr>
          <w:rFonts w:ascii="新宋体" w:eastAsia="新宋体" w:hAnsi="新宋体" w:hint="eastAsia"/>
          <w:szCs w:val="21"/>
        </w:rPr>
        <w:t xml:space="preserve">  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1F57BE" w:rsidRDefault="001F57BE">
      <w:r>
        <w:separator/>
      </w:r>
    </w:p>
  </w:endnote>
  <w:endnote w:type="continuationSeparator" w:id="0">
    <w:p w14:paraId="0A02C42C" w14:textId="77777777" w:rsidR="001F57BE" w:rsidRDefault="001F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00"/>
    <w:family w:val="modern"/>
    <w:pitch w:val="default"/>
    <w:sig w:usb0="00000000" w:usb1="0000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文鼎粗黑">
    <w:altName w:val="黑体"/>
    <w:charset w:val="00"/>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auto"/>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华文仿宋"/>
    <w:charset w:val="00"/>
    <w:family w:val="modern"/>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1F57BE" w:rsidRDefault="001F57BE">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1F57BE" w:rsidRDefault="001F57B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1F57BE" w:rsidRDefault="001F57BE">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7B02D7">
      <w:rPr>
        <w:noProof/>
      </w:rPr>
      <w:t>6</w:t>
    </w:r>
    <w:r>
      <w:fldChar w:fldCharType="end"/>
    </w:r>
    <w:r>
      <w:t xml:space="preserve"> -</w:t>
    </w:r>
  </w:p>
  <w:p w14:paraId="7465FCE7" w14:textId="77777777" w:rsidR="001F57BE" w:rsidRDefault="001F57B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1F57BE" w:rsidRDefault="001F57BE">
      <w:r>
        <w:separator/>
      </w:r>
    </w:p>
  </w:footnote>
  <w:footnote w:type="continuationSeparator" w:id="0">
    <w:p w14:paraId="450EC043" w14:textId="77777777" w:rsidR="001F57BE" w:rsidRDefault="001F5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1F57BE" w:rsidRDefault="001F57BE">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B31358"/>
    <w:multiLevelType w:val="singleLevel"/>
    <w:tmpl w:val="E1B31358"/>
    <w:lvl w:ilvl="0">
      <w:start w:val="1"/>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24865758">
    <w:abstractNumId w:val="2"/>
  </w:num>
  <w:num w:numId="2" w16cid:durableId="472066710">
    <w:abstractNumId w:val="1"/>
  </w:num>
  <w:num w:numId="3" w16cid:durableId="1365403876">
    <w:abstractNumId w:val="4"/>
  </w:num>
  <w:num w:numId="4" w16cid:durableId="1509440115">
    <w:abstractNumId w:val="3"/>
  </w:num>
  <w:num w:numId="5" w16cid:durableId="1449592163">
    <w:abstractNumId w:val="7"/>
  </w:num>
  <w:num w:numId="6" w16cid:durableId="2093307302">
    <w:abstractNumId w:val="5"/>
  </w:num>
  <w:num w:numId="7" w16cid:durableId="906887496">
    <w:abstractNumId w:val="6"/>
  </w:num>
  <w:num w:numId="8" w16cid:durableId="607661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385"/>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471CA"/>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4F74"/>
    <w:rsid w:val="000C5FA7"/>
    <w:rsid w:val="000C7E71"/>
    <w:rsid w:val="000D0ABB"/>
    <w:rsid w:val="000D14D1"/>
    <w:rsid w:val="000D16AA"/>
    <w:rsid w:val="000D1A7D"/>
    <w:rsid w:val="000D2309"/>
    <w:rsid w:val="000D2CCA"/>
    <w:rsid w:val="000D3380"/>
    <w:rsid w:val="000D366B"/>
    <w:rsid w:val="000D38F9"/>
    <w:rsid w:val="000D5D6B"/>
    <w:rsid w:val="000D62C8"/>
    <w:rsid w:val="000D6D0E"/>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05A"/>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2C9"/>
    <w:rsid w:val="00160ACE"/>
    <w:rsid w:val="001615F3"/>
    <w:rsid w:val="00161C4F"/>
    <w:rsid w:val="00161C84"/>
    <w:rsid w:val="00161F2A"/>
    <w:rsid w:val="00161FDF"/>
    <w:rsid w:val="001626BD"/>
    <w:rsid w:val="00162C33"/>
    <w:rsid w:val="0016340E"/>
    <w:rsid w:val="001645C4"/>
    <w:rsid w:val="00164A73"/>
    <w:rsid w:val="00164E23"/>
    <w:rsid w:val="0016534A"/>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F97"/>
    <w:rsid w:val="00180794"/>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A9D"/>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D4F"/>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57BE"/>
    <w:rsid w:val="001F6318"/>
    <w:rsid w:val="001F631A"/>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1CEC"/>
    <w:rsid w:val="00233A54"/>
    <w:rsid w:val="00234440"/>
    <w:rsid w:val="002344AF"/>
    <w:rsid w:val="002347C9"/>
    <w:rsid w:val="002353F8"/>
    <w:rsid w:val="00235A73"/>
    <w:rsid w:val="00236329"/>
    <w:rsid w:val="00236E72"/>
    <w:rsid w:val="002371B5"/>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CB4"/>
    <w:rsid w:val="00262D6B"/>
    <w:rsid w:val="00262ED0"/>
    <w:rsid w:val="00263607"/>
    <w:rsid w:val="002638EE"/>
    <w:rsid w:val="00264965"/>
    <w:rsid w:val="002656E1"/>
    <w:rsid w:val="00265CFF"/>
    <w:rsid w:val="0026638C"/>
    <w:rsid w:val="00266568"/>
    <w:rsid w:val="00267560"/>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B87"/>
    <w:rsid w:val="00312FB0"/>
    <w:rsid w:val="003138EB"/>
    <w:rsid w:val="00314661"/>
    <w:rsid w:val="0031507E"/>
    <w:rsid w:val="00315880"/>
    <w:rsid w:val="00315A06"/>
    <w:rsid w:val="00315C47"/>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627"/>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4FA6"/>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4CE"/>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5E4C"/>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3A7"/>
    <w:rsid w:val="003E36CF"/>
    <w:rsid w:val="003E37AA"/>
    <w:rsid w:val="003E37BB"/>
    <w:rsid w:val="003E3871"/>
    <w:rsid w:val="003E411A"/>
    <w:rsid w:val="003E4310"/>
    <w:rsid w:val="003E47DE"/>
    <w:rsid w:val="003E4FFA"/>
    <w:rsid w:val="003E5258"/>
    <w:rsid w:val="003E6E11"/>
    <w:rsid w:val="003E7BA8"/>
    <w:rsid w:val="003F0536"/>
    <w:rsid w:val="003F0B50"/>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2B6"/>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379C3"/>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1CC2"/>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10D"/>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0ED1"/>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522"/>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44AB"/>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3F3"/>
    <w:rsid w:val="00541C39"/>
    <w:rsid w:val="0054216F"/>
    <w:rsid w:val="00542F18"/>
    <w:rsid w:val="00544853"/>
    <w:rsid w:val="00544CA5"/>
    <w:rsid w:val="005450E2"/>
    <w:rsid w:val="00545B19"/>
    <w:rsid w:val="005470DD"/>
    <w:rsid w:val="005476CE"/>
    <w:rsid w:val="00550235"/>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3A8"/>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7CB"/>
    <w:rsid w:val="005C0D5D"/>
    <w:rsid w:val="005C191A"/>
    <w:rsid w:val="005C2AA9"/>
    <w:rsid w:val="005C330D"/>
    <w:rsid w:val="005C36E8"/>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24C"/>
    <w:rsid w:val="005E7158"/>
    <w:rsid w:val="005E7ECB"/>
    <w:rsid w:val="005E7F63"/>
    <w:rsid w:val="005F0C00"/>
    <w:rsid w:val="005F1037"/>
    <w:rsid w:val="005F2477"/>
    <w:rsid w:val="005F2B15"/>
    <w:rsid w:val="005F2BF8"/>
    <w:rsid w:val="005F2EA8"/>
    <w:rsid w:val="005F5D1D"/>
    <w:rsid w:val="005F5DA4"/>
    <w:rsid w:val="005F60C9"/>
    <w:rsid w:val="005F64C6"/>
    <w:rsid w:val="005F6E0B"/>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318"/>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5A22"/>
    <w:rsid w:val="006461ED"/>
    <w:rsid w:val="00646C08"/>
    <w:rsid w:val="00650F81"/>
    <w:rsid w:val="00650FC7"/>
    <w:rsid w:val="00653C24"/>
    <w:rsid w:val="00653D68"/>
    <w:rsid w:val="00654275"/>
    <w:rsid w:val="0065446D"/>
    <w:rsid w:val="00654894"/>
    <w:rsid w:val="00656067"/>
    <w:rsid w:val="00656221"/>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A58"/>
    <w:rsid w:val="00707517"/>
    <w:rsid w:val="007078ED"/>
    <w:rsid w:val="00710187"/>
    <w:rsid w:val="007110E1"/>
    <w:rsid w:val="00711B18"/>
    <w:rsid w:val="00711C70"/>
    <w:rsid w:val="00714394"/>
    <w:rsid w:val="00714ED6"/>
    <w:rsid w:val="007151B7"/>
    <w:rsid w:val="00715E8D"/>
    <w:rsid w:val="00716D8A"/>
    <w:rsid w:val="00720D24"/>
    <w:rsid w:val="00721BA2"/>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7AF"/>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2CBA"/>
    <w:rsid w:val="00753890"/>
    <w:rsid w:val="007555DF"/>
    <w:rsid w:val="007569DC"/>
    <w:rsid w:val="0075711E"/>
    <w:rsid w:val="007579F2"/>
    <w:rsid w:val="007602CB"/>
    <w:rsid w:val="00761434"/>
    <w:rsid w:val="00761FD5"/>
    <w:rsid w:val="00762BB6"/>
    <w:rsid w:val="0076341D"/>
    <w:rsid w:val="00764139"/>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CCE"/>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2D7"/>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5EC"/>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5FCD"/>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367"/>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536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776"/>
    <w:rsid w:val="008B1B85"/>
    <w:rsid w:val="008B1B8C"/>
    <w:rsid w:val="008B25B1"/>
    <w:rsid w:val="008B2C59"/>
    <w:rsid w:val="008B2DF3"/>
    <w:rsid w:val="008B353B"/>
    <w:rsid w:val="008B376A"/>
    <w:rsid w:val="008B444E"/>
    <w:rsid w:val="008B569F"/>
    <w:rsid w:val="008B6E97"/>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331D"/>
    <w:rsid w:val="00924853"/>
    <w:rsid w:val="00924F21"/>
    <w:rsid w:val="009252E0"/>
    <w:rsid w:val="00925501"/>
    <w:rsid w:val="009266B5"/>
    <w:rsid w:val="00926982"/>
    <w:rsid w:val="00926B5A"/>
    <w:rsid w:val="00926D4C"/>
    <w:rsid w:val="009270C4"/>
    <w:rsid w:val="00930069"/>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1D0C"/>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3659"/>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33"/>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D793C"/>
    <w:rsid w:val="009E0525"/>
    <w:rsid w:val="009E05A9"/>
    <w:rsid w:val="009E0D60"/>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4B9"/>
    <w:rsid w:val="00A45734"/>
    <w:rsid w:val="00A45B90"/>
    <w:rsid w:val="00A462F7"/>
    <w:rsid w:val="00A46659"/>
    <w:rsid w:val="00A46F1A"/>
    <w:rsid w:val="00A47029"/>
    <w:rsid w:val="00A477C3"/>
    <w:rsid w:val="00A50299"/>
    <w:rsid w:val="00A5067A"/>
    <w:rsid w:val="00A506E0"/>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6B88"/>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22F1"/>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1F9"/>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17C"/>
    <w:rsid w:val="00B443D5"/>
    <w:rsid w:val="00B44482"/>
    <w:rsid w:val="00B45012"/>
    <w:rsid w:val="00B450D9"/>
    <w:rsid w:val="00B45D36"/>
    <w:rsid w:val="00B46FF2"/>
    <w:rsid w:val="00B51CC8"/>
    <w:rsid w:val="00B539EB"/>
    <w:rsid w:val="00B54B76"/>
    <w:rsid w:val="00B54CED"/>
    <w:rsid w:val="00B560E5"/>
    <w:rsid w:val="00B56E93"/>
    <w:rsid w:val="00B576E1"/>
    <w:rsid w:val="00B577C2"/>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47B"/>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308"/>
    <w:rsid w:val="00B91818"/>
    <w:rsid w:val="00B922D6"/>
    <w:rsid w:val="00B93E18"/>
    <w:rsid w:val="00B93E2C"/>
    <w:rsid w:val="00B94BE5"/>
    <w:rsid w:val="00B96069"/>
    <w:rsid w:val="00B968F3"/>
    <w:rsid w:val="00B97F40"/>
    <w:rsid w:val="00BA0A76"/>
    <w:rsid w:val="00BA11A9"/>
    <w:rsid w:val="00BA30C2"/>
    <w:rsid w:val="00BA31C6"/>
    <w:rsid w:val="00BA494A"/>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3EF"/>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A9A"/>
    <w:rsid w:val="00C35493"/>
    <w:rsid w:val="00C35C8E"/>
    <w:rsid w:val="00C36075"/>
    <w:rsid w:val="00C361E9"/>
    <w:rsid w:val="00C3671E"/>
    <w:rsid w:val="00C36AD5"/>
    <w:rsid w:val="00C36B1D"/>
    <w:rsid w:val="00C36DBF"/>
    <w:rsid w:val="00C3742C"/>
    <w:rsid w:val="00C37A5A"/>
    <w:rsid w:val="00C410D2"/>
    <w:rsid w:val="00C41363"/>
    <w:rsid w:val="00C42209"/>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5749"/>
    <w:rsid w:val="00C66344"/>
    <w:rsid w:val="00C66EDC"/>
    <w:rsid w:val="00C674F7"/>
    <w:rsid w:val="00C67D05"/>
    <w:rsid w:val="00C67D4D"/>
    <w:rsid w:val="00C714EE"/>
    <w:rsid w:val="00C72C0F"/>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228"/>
    <w:rsid w:val="00C9146C"/>
    <w:rsid w:val="00C9164E"/>
    <w:rsid w:val="00C922FC"/>
    <w:rsid w:val="00C92931"/>
    <w:rsid w:val="00C92949"/>
    <w:rsid w:val="00C9312F"/>
    <w:rsid w:val="00C93A97"/>
    <w:rsid w:val="00C942FF"/>
    <w:rsid w:val="00C94499"/>
    <w:rsid w:val="00C9491A"/>
    <w:rsid w:val="00C94BE9"/>
    <w:rsid w:val="00C9571E"/>
    <w:rsid w:val="00C95CF9"/>
    <w:rsid w:val="00C95DD7"/>
    <w:rsid w:val="00C95ED6"/>
    <w:rsid w:val="00C965B2"/>
    <w:rsid w:val="00C96BBB"/>
    <w:rsid w:val="00C96FDA"/>
    <w:rsid w:val="00C97914"/>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E1"/>
    <w:rsid w:val="00D33D9F"/>
    <w:rsid w:val="00D34E83"/>
    <w:rsid w:val="00D35189"/>
    <w:rsid w:val="00D352D0"/>
    <w:rsid w:val="00D371FE"/>
    <w:rsid w:val="00D37354"/>
    <w:rsid w:val="00D3765C"/>
    <w:rsid w:val="00D404B1"/>
    <w:rsid w:val="00D40C33"/>
    <w:rsid w:val="00D4104F"/>
    <w:rsid w:val="00D41ECD"/>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AB9"/>
    <w:rsid w:val="00D56D22"/>
    <w:rsid w:val="00D5724E"/>
    <w:rsid w:val="00D572FE"/>
    <w:rsid w:val="00D61A9F"/>
    <w:rsid w:val="00D61EDD"/>
    <w:rsid w:val="00D628AF"/>
    <w:rsid w:val="00D6294B"/>
    <w:rsid w:val="00D62A4A"/>
    <w:rsid w:val="00D63335"/>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31C"/>
    <w:rsid w:val="00DD3E02"/>
    <w:rsid w:val="00DD5654"/>
    <w:rsid w:val="00DD5E57"/>
    <w:rsid w:val="00DD60E3"/>
    <w:rsid w:val="00DD6104"/>
    <w:rsid w:val="00DD7F9B"/>
    <w:rsid w:val="00DE3385"/>
    <w:rsid w:val="00DE339E"/>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388"/>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3BD"/>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47B69"/>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E93"/>
    <w:rsid w:val="00E80CF7"/>
    <w:rsid w:val="00E81B8E"/>
    <w:rsid w:val="00E81ED7"/>
    <w:rsid w:val="00E82A01"/>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2EC"/>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53BF"/>
    <w:rsid w:val="00EC78AE"/>
    <w:rsid w:val="00EC7E82"/>
    <w:rsid w:val="00ED0B81"/>
    <w:rsid w:val="00ED166B"/>
    <w:rsid w:val="00ED1A64"/>
    <w:rsid w:val="00ED28DD"/>
    <w:rsid w:val="00ED2E31"/>
    <w:rsid w:val="00ED399B"/>
    <w:rsid w:val="00ED43A6"/>
    <w:rsid w:val="00ED4CAB"/>
    <w:rsid w:val="00ED5B63"/>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27250"/>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918"/>
    <w:rsid w:val="00F56A91"/>
    <w:rsid w:val="00F5704A"/>
    <w:rsid w:val="00F60DF3"/>
    <w:rsid w:val="00F62057"/>
    <w:rsid w:val="00F6264B"/>
    <w:rsid w:val="00F6290C"/>
    <w:rsid w:val="00F64433"/>
    <w:rsid w:val="00F646C8"/>
    <w:rsid w:val="00F65CAC"/>
    <w:rsid w:val="00F66721"/>
    <w:rsid w:val="00F6773C"/>
    <w:rsid w:val="00F6779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516"/>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0BA"/>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2F42"/>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68900A31"/>
  <w15:docId w15:val="{D1F44C9A-0681-4115-93C9-047D312B7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315C4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879FE-0BDB-4D56-8712-4D2EE8BE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51</Pages>
  <Words>6212</Words>
  <Characters>35415</Characters>
  <Application>Microsoft Office Word</Application>
  <DocSecurity>0</DocSecurity>
  <Lines>295</Lines>
  <Paragraphs>83</Paragraphs>
  <ScaleCrop>false</ScaleCrop>
  <Company>Microsoft</Company>
  <LinksUpToDate>false</LinksUpToDate>
  <CharactersWithSpaces>41544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301</cp:revision>
  <cp:lastPrinted>2019-08-14T07:26:00Z</cp:lastPrinted>
  <dcterms:created xsi:type="dcterms:W3CDTF">2021-02-04T08:42:00Z</dcterms:created>
  <dcterms:modified xsi:type="dcterms:W3CDTF">2025-01-26T01:10:00Z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