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E3E" w:rsidRDefault="00E33E3E">
      <w:pPr>
        <w:tabs>
          <w:tab w:val="left" w:pos="142"/>
        </w:tabs>
        <w:snapToGrid w:val="0"/>
        <w:spacing w:line="360" w:lineRule="auto"/>
        <w:ind w:left="284" w:rightChars="-27" w:right="-57"/>
        <w:rPr>
          <w:rFonts w:ascii="Arial" w:hAnsi="Arial" w:cs="Arial"/>
          <w:kern w:val="0"/>
          <w:sz w:val="20"/>
          <w:szCs w:val="20"/>
        </w:rPr>
      </w:pPr>
    </w:p>
    <w:p w:rsidR="00E33E3E" w:rsidRDefault="00D121EF">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E33E3E" w:rsidRDefault="00E33E3E">
      <w:pPr>
        <w:rPr>
          <w:rFonts w:ascii="Calibri" w:hAnsi="Calibri"/>
          <w:szCs w:val="22"/>
        </w:rPr>
      </w:pPr>
    </w:p>
    <w:p w:rsidR="00E33E3E" w:rsidRDefault="00E33E3E">
      <w:pPr>
        <w:rPr>
          <w:rFonts w:ascii="Calibri" w:hAnsi="Calibri"/>
          <w:szCs w:val="22"/>
        </w:rPr>
      </w:pPr>
    </w:p>
    <w:p w:rsidR="00E33E3E" w:rsidRDefault="00D121EF">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E33E3E" w:rsidRDefault="00E33E3E">
      <w:pPr>
        <w:spacing w:line="360" w:lineRule="auto"/>
        <w:ind w:firstLineChars="200" w:firstLine="480"/>
        <w:rPr>
          <w:kern w:val="0"/>
          <w:sz w:val="24"/>
        </w:rPr>
      </w:pPr>
      <w:bookmarkStart w:id="0" w:name="_Hlk520380463"/>
    </w:p>
    <w:p w:rsidR="00E33E3E" w:rsidRDefault="00D121E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项目名称：2024年度市局电子政务技术保障服务项目</w:t>
      </w:r>
    </w:p>
    <w:p w:rsidR="00E33E3E" w:rsidRDefault="00D121E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项目编号：RNX2024082ZC-SZSF</w:t>
      </w:r>
    </w:p>
    <w:p w:rsidR="00E33E3E" w:rsidRDefault="00D121E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E33E3E" w:rsidRDefault="00D121E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rsidR="00E33E3E" w:rsidRDefault="00E33E3E"/>
    <w:bookmarkEnd w:id="0"/>
    <w:p w:rsidR="00E33E3E" w:rsidRDefault="00E33E3E">
      <w:pPr>
        <w:rPr>
          <w:rFonts w:ascii="Calibri" w:hAnsi="Calibri"/>
          <w:szCs w:val="22"/>
        </w:rPr>
      </w:pPr>
    </w:p>
    <w:p w:rsidR="00E33E3E" w:rsidRDefault="00E33E3E">
      <w:pPr>
        <w:rPr>
          <w:rFonts w:ascii="Calibri" w:hAnsi="Calibri"/>
          <w:szCs w:val="22"/>
        </w:rPr>
      </w:pPr>
    </w:p>
    <w:p w:rsidR="00E33E3E" w:rsidRDefault="00E33E3E">
      <w:pPr>
        <w:rPr>
          <w:rFonts w:ascii="Calibri" w:hAnsi="Calibri"/>
          <w:szCs w:val="22"/>
        </w:rPr>
      </w:pPr>
    </w:p>
    <w:p w:rsidR="00E33E3E" w:rsidRDefault="00E33E3E">
      <w:pPr>
        <w:rPr>
          <w:rFonts w:ascii="Calibri" w:hAnsi="Calibri"/>
          <w:szCs w:val="22"/>
        </w:rPr>
      </w:pPr>
    </w:p>
    <w:p w:rsidR="00E33E3E" w:rsidRDefault="00E33E3E">
      <w:pPr>
        <w:rPr>
          <w:rFonts w:ascii="Calibri" w:hAnsi="Calibri"/>
          <w:szCs w:val="22"/>
        </w:rPr>
      </w:pPr>
    </w:p>
    <w:p w:rsidR="00E33E3E" w:rsidRDefault="00E33E3E">
      <w:pPr>
        <w:rPr>
          <w:rFonts w:ascii="Calibri" w:hAnsi="Calibri"/>
          <w:szCs w:val="22"/>
        </w:rPr>
      </w:pPr>
    </w:p>
    <w:p w:rsidR="00E33E3E" w:rsidRDefault="00E33E3E">
      <w:pPr>
        <w:rPr>
          <w:rFonts w:ascii="Calibri" w:hAnsi="Calibri"/>
          <w:szCs w:val="22"/>
        </w:rPr>
      </w:pPr>
    </w:p>
    <w:p w:rsidR="00E33E3E" w:rsidRDefault="00E33E3E">
      <w:pPr>
        <w:rPr>
          <w:rFonts w:ascii="Calibri" w:hAnsi="Calibri"/>
          <w:szCs w:val="22"/>
        </w:rPr>
      </w:pPr>
    </w:p>
    <w:p w:rsidR="00E33E3E" w:rsidRDefault="00D121EF">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E33E3E" w:rsidRDefault="00D121EF">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E33E3E" w:rsidRDefault="00D121EF">
      <w:pPr>
        <w:pStyle w:val="10"/>
      </w:pPr>
      <w:r>
        <w:rPr>
          <w:rFonts w:hint="eastAsia"/>
        </w:rPr>
        <w:lastRenderedPageBreak/>
        <w:t>警示条款</w:t>
      </w:r>
    </w:p>
    <w:p w:rsidR="00E33E3E" w:rsidRDefault="00D121EF" w:rsidP="00EC5AB9">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（六）恶意投诉的；</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E33E3E" w:rsidRDefault="00D121EF">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E33E3E" w:rsidRDefault="00D121EF" w:rsidP="00EC5AB9">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E33E3E" w:rsidRDefault="00D121EF">
      <w:pPr>
        <w:spacing w:line="276" w:lineRule="auto"/>
        <w:rPr>
          <w:rFonts w:ascii="新宋体" w:eastAsia="新宋体" w:hAnsi="新宋体"/>
          <w:sz w:val="24"/>
        </w:rPr>
      </w:pPr>
      <w:r>
        <w:rPr>
          <w:rFonts w:ascii="新宋体" w:eastAsia="新宋体" w:hAnsi="新宋体"/>
          <w:sz w:val="24"/>
        </w:rPr>
        <w:t>（一）投标截止后，撤销投标的；</w:t>
      </w:r>
    </w:p>
    <w:p w:rsidR="00E33E3E" w:rsidRDefault="00D121EF">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E33E3E" w:rsidRDefault="00D121EF">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E33E3E" w:rsidRDefault="00D121EF">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E33E3E" w:rsidRDefault="00D121EF">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E33E3E" w:rsidRDefault="00D121E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E33E3E" w:rsidRDefault="00D121E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E33E3E" w:rsidRDefault="00D121E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E33E3E" w:rsidRDefault="00D121E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E33E3E" w:rsidRDefault="00E33E3E">
      <w:pPr>
        <w:pStyle w:val="af2"/>
        <w:spacing w:line="276" w:lineRule="auto"/>
        <w:textAlignment w:val="baseline"/>
        <w:rPr>
          <w:rFonts w:ascii="新宋体" w:eastAsia="新宋体" w:hAnsi="新宋体"/>
        </w:rPr>
      </w:pPr>
    </w:p>
    <w:p w:rsidR="00E33E3E" w:rsidRDefault="00D121E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E33E3E" w:rsidRDefault="00D121EF">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E33E3E" w:rsidRDefault="00D121E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E33E3E" w:rsidRDefault="00D121EF">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E33E3E" w:rsidRDefault="00D121EF">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E33E3E" w:rsidRDefault="00D121EF">
      <w:pPr>
        <w:widowControl/>
        <w:jc w:val="left"/>
        <w:rPr>
          <w:rFonts w:ascii="新宋体" w:eastAsia="新宋体" w:hAnsi="新宋体"/>
          <w:sz w:val="24"/>
        </w:rPr>
      </w:pPr>
      <w:r>
        <w:rPr>
          <w:rFonts w:ascii="新宋体" w:eastAsia="新宋体" w:hAnsi="新宋体"/>
          <w:sz w:val="24"/>
        </w:rPr>
        <w:br w:type="page"/>
      </w:r>
    </w:p>
    <w:p w:rsidR="00E33E3E" w:rsidRDefault="00D121EF">
      <w:pPr>
        <w:pStyle w:val="10"/>
      </w:pPr>
      <w:r>
        <w:rPr>
          <w:rFonts w:hint="eastAsia"/>
        </w:rPr>
        <w:lastRenderedPageBreak/>
        <w:t>招标文件信息</w:t>
      </w:r>
    </w:p>
    <w:p w:rsidR="00E33E3E" w:rsidRDefault="00D121EF">
      <w:pPr>
        <w:widowControl/>
        <w:spacing w:after="100" w:afterAutospacing="1"/>
        <w:rPr>
          <w:rFonts w:ascii="新宋体" w:eastAsia="新宋体" w:hAnsi="新宋体"/>
        </w:rPr>
      </w:pPr>
      <w:r>
        <w:rPr>
          <w:rFonts w:ascii="新宋体" w:eastAsia="新宋体" w:hAnsi="新宋体"/>
        </w:rPr>
        <w:t>项目编号： RNX2024082ZC-SZSF</w:t>
      </w:r>
    </w:p>
    <w:p w:rsidR="00E33E3E" w:rsidRDefault="00D121EF">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2024年度市局电子政务技术保障服务项目</w:t>
      </w:r>
    </w:p>
    <w:p w:rsidR="00E33E3E" w:rsidRDefault="00D121EF">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E33E3E" w:rsidRDefault="00D121EF">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E33E3E" w:rsidRDefault="00D121EF">
      <w:pPr>
        <w:widowControl/>
        <w:spacing w:after="100" w:afterAutospacing="1"/>
        <w:rPr>
          <w:rFonts w:ascii="新宋体" w:eastAsia="新宋体" w:hAnsi="新宋体"/>
        </w:rPr>
      </w:pPr>
      <w:r>
        <w:rPr>
          <w:rFonts w:ascii="新宋体" w:eastAsia="新宋体" w:hAnsi="新宋体"/>
        </w:rPr>
        <w:t>采购方式： 公开招标</w:t>
      </w:r>
    </w:p>
    <w:p w:rsidR="00E33E3E" w:rsidRDefault="00D121EF">
      <w:pPr>
        <w:widowControl/>
        <w:spacing w:after="100" w:afterAutospacing="1"/>
        <w:rPr>
          <w:rFonts w:ascii="新宋体" w:eastAsia="新宋体" w:hAnsi="新宋体"/>
          <w:b/>
        </w:rPr>
      </w:pPr>
      <w:r>
        <w:rPr>
          <w:rFonts w:ascii="新宋体" w:eastAsia="新宋体" w:hAnsi="新宋体"/>
        </w:rPr>
        <w:t>货币类型： 人民币</w:t>
      </w: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E33E3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E33E3E" w:rsidRDefault="00D121EF">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E33E3E" w:rsidRDefault="00D121EF">
            <w:pPr>
              <w:spacing w:line="276" w:lineRule="auto"/>
              <w:jc w:val="center"/>
              <w:rPr>
                <w:rFonts w:ascii="新宋体" w:eastAsia="新宋体" w:hAnsi="新宋体"/>
                <w:b/>
              </w:rPr>
            </w:pPr>
            <w:r>
              <w:rPr>
                <w:rFonts w:ascii="新宋体" w:eastAsia="新宋体" w:hAnsi="新宋体"/>
                <w:b/>
              </w:rPr>
              <w:t>内容</w:t>
            </w:r>
          </w:p>
        </w:tc>
      </w:tr>
      <w:tr w:rsidR="00E33E3E">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E33E3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E33E3E" w:rsidRDefault="00D121EF">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E33E3E" w:rsidRDefault="00D121EF">
            <w:pPr>
              <w:spacing w:line="276" w:lineRule="auto"/>
              <w:jc w:val="center"/>
              <w:rPr>
                <w:rFonts w:ascii="新宋体" w:eastAsia="新宋体" w:hAnsi="新宋体"/>
                <w:b/>
              </w:rPr>
            </w:pPr>
            <w:r>
              <w:rPr>
                <w:rFonts w:ascii="新宋体" w:eastAsia="新宋体" w:hAnsi="新宋体"/>
                <w:b/>
              </w:rPr>
              <w:t>内容</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E33E3E">
        <w:trPr>
          <w:jc w:val="center"/>
        </w:trPr>
        <w:tc>
          <w:tcPr>
            <w:tcW w:w="794" w:type="dxa"/>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E33E3E" w:rsidRDefault="00D121EF">
            <w:pPr>
              <w:spacing w:line="276" w:lineRule="auto"/>
              <w:rPr>
                <w:rFonts w:ascii="新宋体" w:eastAsia="新宋体" w:hAnsi="新宋体"/>
                <w:szCs w:val="21"/>
              </w:rPr>
            </w:pPr>
            <w:r>
              <w:rPr>
                <w:rFonts w:ascii="新宋体" w:eastAsia="新宋体" w:hAnsi="新宋体"/>
                <w:szCs w:val="21"/>
              </w:rPr>
              <w:t>法律、法规规定的其他情形。</w:t>
            </w:r>
          </w:p>
        </w:tc>
      </w:tr>
    </w:tbl>
    <w:p w:rsidR="00E33E3E" w:rsidRDefault="00D121EF">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E33E3E" w:rsidRDefault="00E33E3E">
      <w:pPr>
        <w:spacing w:line="432" w:lineRule="auto"/>
        <w:ind w:firstLine="480"/>
        <w:rPr>
          <w:rFonts w:ascii="新宋体" w:eastAsia="新宋体" w:hAnsi="新宋体"/>
          <w:sz w:val="24"/>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772"/>
      </w:tblGrid>
      <w:tr w:rsidR="00E33E3E">
        <w:trPr>
          <w:tblCellSpacing w:w="0" w:type="dxa"/>
          <w:jc w:val="center"/>
        </w:trPr>
        <w:tc>
          <w:tcPr>
            <w:tcW w:w="0" w:type="auto"/>
            <w:tcBorders>
              <w:top w:val="nil"/>
              <w:left w:val="nil"/>
              <w:bottom w:val="nil"/>
              <w:right w:val="nil"/>
            </w:tcBorders>
            <w:vAlign w:val="center"/>
          </w:tcPr>
          <w:p w:rsidR="00E33E3E" w:rsidRDefault="00D121EF">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E33E3E">
        <w:trPr>
          <w:tblCellSpacing w:w="0" w:type="dxa"/>
          <w:jc w:val="center"/>
        </w:trPr>
        <w:tc>
          <w:tcPr>
            <w:tcW w:w="0" w:type="auto"/>
            <w:tcBorders>
              <w:top w:val="nil"/>
              <w:left w:val="nil"/>
              <w:bottom w:val="nil"/>
              <w:right w:val="nil"/>
            </w:tcBorders>
            <w:vAlign w:val="center"/>
          </w:tcPr>
          <w:p w:rsidR="00E33E3E" w:rsidRDefault="00D121EF">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E33E3E" w:rsidRDefault="00D121EF">
            <w:pPr>
              <w:spacing w:line="360" w:lineRule="auto"/>
              <w:rPr>
                <w:rFonts w:ascii="新宋体" w:eastAsia="新宋体" w:hAnsi="新宋体"/>
                <w:szCs w:val="21"/>
              </w:rPr>
            </w:pPr>
            <w:r>
              <w:rPr>
                <w:rFonts w:ascii="新宋体" w:eastAsia="新宋体" w:hAnsi="新宋体"/>
                <w:szCs w:val="21"/>
              </w:rPr>
              <w:t>价格分计算方法：</w:t>
            </w:r>
          </w:p>
          <w:p w:rsidR="00E33E3E" w:rsidRDefault="00D121EF">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850"/>
              <w:gridCol w:w="6040"/>
            </w:tblGrid>
            <w:tr w:rsidR="00E33E3E" w:rsidTr="00FC282A">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序号</w:t>
                  </w:r>
                </w:p>
              </w:tc>
              <w:tc>
                <w:tcPr>
                  <w:tcW w:w="2898" w:type="dxa"/>
                  <w:gridSpan w:val="3"/>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权重</w:t>
                  </w:r>
                </w:p>
              </w:tc>
            </w:tr>
            <w:tr w:rsidR="00E33E3E" w:rsidTr="00FC282A">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b/>
                      <w:szCs w:val="21"/>
                    </w:rPr>
                    <w:t>1</w:t>
                  </w:r>
                </w:p>
              </w:tc>
              <w:tc>
                <w:tcPr>
                  <w:tcW w:w="2898" w:type="dxa"/>
                  <w:gridSpan w:val="3"/>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E33E3E" w:rsidTr="00FC282A">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b/>
                      <w:szCs w:val="21"/>
                    </w:rPr>
                    <w:t>2</w:t>
                  </w:r>
                </w:p>
              </w:tc>
              <w:tc>
                <w:tcPr>
                  <w:tcW w:w="2898" w:type="dxa"/>
                  <w:gridSpan w:val="3"/>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E33E3E" w:rsidTr="00FC282A">
              <w:trPr>
                <w:trHeight w:val="63"/>
                <w:jc w:val="center"/>
              </w:trPr>
              <w:tc>
                <w:tcPr>
                  <w:tcW w:w="734" w:type="dxa"/>
                  <w:vMerge w:val="restart"/>
                  <w:tcBorders>
                    <w:top w:val="single" w:sz="4" w:space="0" w:color="auto"/>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内容</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评分准则</w:t>
                  </w:r>
                </w:p>
              </w:tc>
            </w:tr>
            <w:tr w:rsidR="00E33E3E" w:rsidTr="00FC282A">
              <w:trPr>
                <w:trHeight w:val="1485"/>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服务方案</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r>
                    <w:rPr>
                      <w:rFonts w:hint="eastAsia"/>
                    </w:rPr>
                    <w:t>（一）评分内容：</w:t>
                  </w:r>
                </w:p>
                <w:p w:rsidR="00E33E3E" w:rsidRDefault="00D121EF">
                  <w:r>
                    <w:rPr>
                      <w:rFonts w:hint="eastAsia"/>
                    </w:rPr>
                    <w:t>投标人对本项目工作内容</w:t>
                  </w:r>
                  <w:proofErr w:type="gramStart"/>
                  <w:r>
                    <w:rPr>
                      <w:rFonts w:hint="eastAsia"/>
                    </w:rPr>
                    <w:t>需认识</w:t>
                  </w:r>
                  <w:proofErr w:type="gramEnd"/>
                  <w:r>
                    <w:rPr>
                      <w:rFonts w:hint="eastAsia"/>
                    </w:rPr>
                    <w:t>充分、理解全面，提出完整的服务方案、制定详细的实施方案，包括但不限于：</w:t>
                  </w:r>
                </w:p>
                <w:p w:rsidR="00E33E3E" w:rsidRDefault="00D121EF">
                  <w:r>
                    <w:rPr>
                      <w:rFonts w:hint="eastAsia"/>
                    </w:rPr>
                    <w:t>1</w:t>
                  </w:r>
                  <w:r>
                    <w:t>.</w:t>
                  </w:r>
                  <w:r>
                    <w:rPr>
                      <w:rFonts w:hint="eastAsia"/>
                    </w:rPr>
                    <w:t>人员组织；</w:t>
                  </w:r>
                </w:p>
                <w:p w:rsidR="00E33E3E" w:rsidRDefault="00D121EF">
                  <w:r>
                    <w:rPr>
                      <w:rFonts w:hint="eastAsia"/>
                    </w:rPr>
                    <w:t>2</w:t>
                  </w:r>
                  <w:r>
                    <w:t>.</w:t>
                  </w:r>
                  <w:r>
                    <w:rPr>
                      <w:rFonts w:hint="eastAsia"/>
                    </w:rPr>
                    <w:t>工作内容；</w:t>
                  </w:r>
                </w:p>
                <w:p w:rsidR="00E33E3E" w:rsidRDefault="00D121EF">
                  <w:r>
                    <w:rPr>
                      <w:rFonts w:hint="eastAsia"/>
                    </w:rPr>
                    <w:t>3</w:t>
                  </w:r>
                  <w:r>
                    <w:t>.</w:t>
                  </w:r>
                  <w:r>
                    <w:rPr>
                      <w:rFonts w:hint="eastAsia"/>
                    </w:rPr>
                    <w:t>工作方法；</w:t>
                  </w:r>
                </w:p>
                <w:p w:rsidR="00E33E3E" w:rsidRDefault="00D121EF">
                  <w:r>
                    <w:rPr>
                      <w:rFonts w:hint="eastAsia"/>
                    </w:rPr>
                    <w:t>4</w:t>
                  </w:r>
                  <w:r>
                    <w:t>.</w:t>
                  </w:r>
                  <w:r>
                    <w:rPr>
                      <w:rFonts w:hint="eastAsia"/>
                    </w:rPr>
                    <w:t>工作流程等。</w:t>
                  </w:r>
                </w:p>
                <w:p w:rsidR="00E33E3E" w:rsidRDefault="00D121EF">
                  <w:r>
                    <w:rPr>
                      <w:rFonts w:hint="eastAsia"/>
                    </w:rPr>
                    <w:t>（二）评分标准：</w:t>
                  </w:r>
                </w:p>
                <w:p w:rsidR="00E33E3E" w:rsidRDefault="00D121EF">
                  <w:r>
                    <w:rPr>
                      <w:rFonts w:hint="eastAsia"/>
                    </w:rPr>
                    <w:t>满足以上四项要求得</w:t>
                  </w:r>
                  <w:r>
                    <w:rPr>
                      <w:rFonts w:hint="eastAsia"/>
                    </w:rPr>
                    <w:t>6</w:t>
                  </w:r>
                  <w:r>
                    <w:rPr>
                      <w:rFonts w:hint="eastAsia"/>
                    </w:rPr>
                    <w:t>分，满足以上三项要求得</w:t>
                  </w:r>
                  <w:r>
                    <w:t>4</w:t>
                  </w:r>
                  <w:r>
                    <w:rPr>
                      <w:rFonts w:hint="eastAsia"/>
                    </w:rPr>
                    <w:t>分，满足以上两项要求得</w:t>
                  </w:r>
                  <w:r>
                    <w:rPr>
                      <w:rFonts w:hint="eastAsia"/>
                    </w:rPr>
                    <w:t>2</w:t>
                  </w:r>
                  <w:r>
                    <w:rPr>
                      <w:rFonts w:hint="eastAsia"/>
                    </w:rPr>
                    <w:t>分，其它情况不得分。</w:t>
                  </w:r>
                </w:p>
                <w:p w:rsidR="00E33E3E" w:rsidRDefault="00D121EF">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rsidR="00E33E3E" w:rsidRDefault="00D121EF">
                  <w:r>
                    <w:rPr>
                      <w:rFonts w:hint="eastAsia"/>
                    </w:rPr>
                    <w:t>（</w:t>
                  </w:r>
                  <w:r>
                    <w:rPr>
                      <w:rFonts w:hint="eastAsia"/>
                    </w:rPr>
                    <w:t>1</w:t>
                  </w:r>
                  <w:r>
                    <w:rPr>
                      <w:rFonts w:hint="eastAsia"/>
                    </w:rPr>
                    <w:t>）项目实施方案内容全面；</w:t>
                  </w:r>
                </w:p>
                <w:p w:rsidR="00E33E3E" w:rsidRDefault="00D121EF">
                  <w:r>
                    <w:rPr>
                      <w:rFonts w:hint="eastAsia"/>
                    </w:rPr>
                    <w:t>（</w:t>
                  </w:r>
                  <w:r>
                    <w:rPr>
                      <w:rFonts w:hint="eastAsia"/>
                    </w:rPr>
                    <w:t>2</w:t>
                  </w:r>
                  <w:r>
                    <w:rPr>
                      <w:rFonts w:hint="eastAsia"/>
                    </w:rPr>
                    <w:t>）项目实施方案内容具体；</w:t>
                  </w:r>
                </w:p>
                <w:p w:rsidR="00E33E3E" w:rsidRDefault="00D121EF">
                  <w:r>
                    <w:rPr>
                      <w:rFonts w:hint="eastAsia"/>
                    </w:rPr>
                    <w:t>（</w:t>
                  </w:r>
                  <w:r>
                    <w:rPr>
                      <w:rFonts w:hint="eastAsia"/>
                    </w:rPr>
                    <w:t>3</w:t>
                  </w:r>
                  <w:r>
                    <w:rPr>
                      <w:rFonts w:hint="eastAsia"/>
                    </w:rPr>
                    <w:t>）项目实施方案内容针对性强；</w:t>
                  </w:r>
                </w:p>
                <w:p w:rsidR="00E33E3E" w:rsidRDefault="00D121EF">
                  <w:r>
                    <w:rPr>
                      <w:rFonts w:hint="eastAsia"/>
                    </w:rPr>
                    <w:t>（</w:t>
                  </w:r>
                  <w:r>
                    <w:rPr>
                      <w:rFonts w:hint="eastAsia"/>
                    </w:rPr>
                    <w:t>4</w:t>
                  </w:r>
                  <w:r>
                    <w:rPr>
                      <w:rFonts w:hint="eastAsia"/>
                    </w:rPr>
                    <w:t>）项目实施方案内容科学合理；</w:t>
                  </w:r>
                </w:p>
                <w:p w:rsidR="00E33E3E" w:rsidRDefault="00D121EF">
                  <w:r>
                    <w:rPr>
                      <w:rFonts w:hint="eastAsia"/>
                    </w:rPr>
                    <w:t>（</w:t>
                  </w:r>
                  <w:r>
                    <w:rPr>
                      <w:rFonts w:hint="eastAsia"/>
                    </w:rPr>
                    <w:t>5</w:t>
                  </w:r>
                  <w:r>
                    <w:rPr>
                      <w:rFonts w:hint="eastAsia"/>
                    </w:rPr>
                    <w:t>）项目实施方案内容可操作性强。</w:t>
                  </w:r>
                </w:p>
                <w:p w:rsidR="00E33E3E" w:rsidRDefault="00D121EF">
                  <w:pPr>
                    <w:rPr>
                      <w:rFonts w:ascii="新宋体" w:eastAsia="新宋体" w:hAnsi="新宋体"/>
                      <w:b/>
                      <w:i/>
                      <w:szCs w:val="21"/>
                      <w:u w:val="single"/>
                    </w:rPr>
                  </w:pPr>
                  <w:r>
                    <w:rPr>
                      <w:rFonts w:hint="eastAsia"/>
                    </w:rPr>
                    <w:t>满足以上五项要求加</w:t>
                  </w:r>
                  <w:r>
                    <w:rPr>
                      <w:rFonts w:hint="eastAsia"/>
                    </w:rPr>
                    <w:t>4</w:t>
                  </w:r>
                  <w:r>
                    <w:rPr>
                      <w:rFonts w:hint="eastAsia"/>
                    </w:rPr>
                    <w:t>分，满足以上四项要求加</w:t>
                  </w:r>
                  <w:r>
                    <w:rPr>
                      <w:rFonts w:hint="eastAsia"/>
                    </w:rPr>
                    <w:t>3</w:t>
                  </w:r>
                  <w:r>
                    <w:rPr>
                      <w:rFonts w:hint="eastAsia"/>
                    </w:rPr>
                    <w:t>分，满足以上三项要求加</w:t>
                  </w:r>
                  <w:r>
                    <w:rPr>
                      <w:rFonts w:hint="eastAsia"/>
                    </w:rPr>
                    <w:t>2</w:t>
                  </w:r>
                  <w:r>
                    <w:rPr>
                      <w:rFonts w:hint="eastAsia"/>
                    </w:rPr>
                    <w:t>分，其它情况不加分。</w:t>
                  </w:r>
                </w:p>
              </w:tc>
            </w:tr>
            <w:tr w:rsidR="00E33E3E" w:rsidTr="00FC282A">
              <w:trPr>
                <w:trHeight w:val="63"/>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根据投标文件中对本项目工作重点及难点的分析并提出合理化建议进行综合评审。</w:t>
                  </w:r>
                </w:p>
                <w:p w:rsidR="00E33E3E" w:rsidRDefault="00D121EF">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项目重点难点分析；</w:t>
                  </w:r>
                </w:p>
                <w:p w:rsidR="00E33E3E" w:rsidRDefault="00D121EF">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应对措施；</w:t>
                  </w:r>
                </w:p>
                <w:p w:rsidR="00E33E3E" w:rsidRDefault="00D121EF">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相关的合理化建议。</w:t>
                  </w:r>
                </w:p>
                <w:p w:rsidR="00E33E3E" w:rsidRDefault="00D121EF">
                  <w:pPr>
                    <w:rPr>
                      <w:rFonts w:ascii="新宋体" w:eastAsia="新宋体" w:hAnsi="新宋体"/>
                      <w:szCs w:val="21"/>
                    </w:rPr>
                  </w:pPr>
                  <w:r>
                    <w:rPr>
                      <w:rFonts w:ascii="新宋体" w:eastAsia="新宋体" w:hAnsi="新宋体" w:hint="eastAsia"/>
                      <w:szCs w:val="21"/>
                    </w:rPr>
                    <w:t>（二）评分标准：</w:t>
                  </w:r>
                </w:p>
                <w:p w:rsidR="00E33E3E" w:rsidRDefault="00D121EF">
                  <w:pPr>
                    <w:rPr>
                      <w:rFonts w:ascii="新宋体" w:eastAsia="新宋体" w:hAnsi="新宋体"/>
                      <w:szCs w:val="21"/>
                    </w:rPr>
                  </w:pPr>
                  <w:r>
                    <w:rPr>
                      <w:rFonts w:ascii="新宋体" w:eastAsia="新宋体" w:hAnsi="新宋体" w:hint="eastAsia"/>
                      <w:szCs w:val="21"/>
                    </w:rPr>
                    <w:lastRenderedPageBreak/>
                    <w:t>满足以上三项要求得6分，</w:t>
                  </w:r>
                  <w:r>
                    <w:rPr>
                      <w:rFonts w:hint="eastAsia"/>
                    </w:rPr>
                    <w:t>满足以上两项要求得</w:t>
                  </w:r>
                  <w:r>
                    <w:rPr>
                      <w:rFonts w:hint="eastAsia"/>
                    </w:rPr>
                    <w:t>4</w:t>
                  </w:r>
                  <w:r>
                    <w:rPr>
                      <w:rFonts w:hint="eastAsia"/>
                    </w:rPr>
                    <w:t>分，其它情况不得分。</w:t>
                  </w:r>
                </w:p>
                <w:p w:rsidR="00E33E3E" w:rsidRDefault="00D121EF">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内容按照量化的评审因素指标进一步评审，并按照下列要求进行加分：（1）项目重点难点分析、应对措施内容全面；</w:t>
                  </w:r>
                </w:p>
                <w:p w:rsidR="00E33E3E" w:rsidRDefault="00D121EF">
                  <w:pPr>
                    <w:rPr>
                      <w:rFonts w:ascii="新宋体" w:eastAsia="新宋体" w:hAnsi="新宋体"/>
                      <w:szCs w:val="21"/>
                    </w:rPr>
                  </w:pPr>
                  <w:r>
                    <w:rPr>
                      <w:rFonts w:ascii="新宋体" w:eastAsia="新宋体" w:hAnsi="新宋体" w:hint="eastAsia"/>
                      <w:szCs w:val="21"/>
                    </w:rPr>
                    <w:t>（2）项目重点难点分析、应对措施具体，表达清晰、完整、严谨；</w:t>
                  </w:r>
                </w:p>
                <w:p w:rsidR="00E33E3E" w:rsidRDefault="00D121EF">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rsidR="00E33E3E" w:rsidRDefault="00D121EF">
                  <w:pPr>
                    <w:rPr>
                      <w:rFonts w:ascii="新宋体" w:eastAsia="新宋体" w:hAnsi="新宋体"/>
                      <w:szCs w:val="21"/>
                    </w:rPr>
                  </w:pPr>
                  <w:r>
                    <w:rPr>
                      <w:rFonts w:ascii="新宋体" w:eastAsia="新宋体" w:hAnsi="新宋体" w:hint="eastAsia"/>
                      <w:szCs w:val="21"/>
                    </w:rPr>
                    <w:t>（4）项目重点难点分析、应对措施及相关的合理化建议内容先进，科学合理；</w:t>
                  </w:r>
                </w:p>
                <w:p w:rsidR="00E33E3E" w:rsidRDefault="00D121EF">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rsidR="00E33E3E" w:rsidRDefault="00D121EF">
                  <w:pPr>
                    <w:rPr>
                      <w:rFonts w:ascii="新宋体" w:eastAsia="新宋体" w:hAnsi="新宋体"/>
                      <w:szCs w:val="21"/>
                    </w:rPr>
                  </w:pPr>
                  <w:r>
                    <w:rPr>
                      <w:rFonts w:ascii="新宋体" w:eastAsia="新宋体" w:hAnsi="新宋体" w:hint="eastAsia"/>
                      <w:szCs w:val="21"/>
                    </w:rPr>
                    <w:t>满足以上五项要求加4分，满足以上四项要求加3分，满足以上三项要求加2分，其它情况不加分。</w:t>
                  </w:r>
                </w:p>
              </w:tc>
            </w:tr>
            <w:tr w:rsidR="00E33E3E" w:rsidTr="00FC282A">
              <w:trPr>
                <w:trHeight w:val="63"/>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质量（完成时间、安全、环保）保障措施及方案</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根据投标文件中对本项目的完成时间、质量、安全、环保、质量保证措施等提出具体措施、方案进行综合评审。</w:t>
                  </w:r>
                </w:p>
                <w:p w:rsidR="00E33E3E" w:rsidRDefault="00D121EF">
                  <w:pPr>
                    <w:rPr>
                      <w:rFonts w:ascii="新宋体" w:eastAsia="新宋体" w:hAnsi="新宋体"/>
                      <w:szCs w:val="21"/>
                    </w:rPr>
                  </w:pPr>
                  <w:r>
                    <w:rPr>
                      <w:rFonts w:ascii="新宋体" w:eastAsia="新宋体" w:hAnsi="新宋体" w:hint="eastAsia"/>
                      <w:szCs w:val="21"/>
                    </w:rPr>
                    <w:t>1.提出质量（完成时间、安全、环保）保障措施；</w:t>
                  </w:r>
                </w:p>
                <w:p w:rsidR="00E33E3E" w:rsidRDefault="00D121EF">
                  <w:pPr>
                    <w:rPr>
                      <w:rFonts w:ascii="新宋体" w:eastAsia="新宋体" w:hAnsi="新宋体"/>
                      <w:szCs w:val="21"/>
                    </w:rPr>
                  </w:pPr>
                  <w:r>
                    <w:rPr>
                      <w:rFonts w:ascii="新宋体" w:eastAsia="新宋体" w:hAnsi="新宋体" w:hint="eastAsia"/>
                      <w:szCs w:val="21"/>
                    </w:rPr>
                    <w:t>2.具有质量（完成时间、安全、环保）保障方案。</w:t>
                  </w:r>
                </w:p>
                <w:p w:rsidR="00E33E3E" w:rsidRDefault="00D121EF">
                  <w:pPr>
                    <w:rPr>
                      <w:rFonts w:ascii="新宋体" w:eastAsia="新宋体" w:hAnsi="新宋体"/>
                      <w:szCs w:val="21"/>
                    </w:rPr>
                  </w:pPr>
                  <w:r>
                    <w:rPr>
                      <w:rFonts w:ascii="新宋体" w:eastAsia="新宋体" w:hAnsi="新宋体" w:hint="eastAsia"/>
                      <w:szCs w:val="21"/>
                    </w:rPr>
                    <w:t>（二）评分标准：</w:t>
                  </w:r>
                </w:p>
                <w:p w:rsidR="00E33E3E" w:rsidRDefault="00D121EF">
                  <w:pPr>
                    <w:rPr>
                      <w:rFonts w:ascii="新宋体" w:eastAsia="新宋体" w:hAnsi="新宋体"/>
                      <w:szCs w:val="21"/>
                    </w:rPr>
                  </w:pPr>
                  <w:r>
                    <w:rPr>
                      <w:rFonts w:ascii="新宋体" w:eastAsia="新宋体" w:hAnsi="新宋体" w:hint="eastAsia"/>
                      <w:szCs w:val="21"/>
                    </w:rPr>
                    <w:t>满足以上两项要求得</w:t>
                  </w:r>
                  <w:r>
                    <w:rPr>
                      <w:rFonts w:ascii="新宋体" w:eastAsia="新宋体" w:hAnsi="新宋体"/>
                      <w:szCs w:val="21"/>
                    </w:rPr>
                    <w:t>3</w:t>
                  </w:r>
                  <w:r>
                    <w:rPr>
                      <w:rFonts w:ascii="新宋体" w:eastAsia="新宋体" w:hAnsi="新宋体" w:hint="eastAsia"/>
                      <w:szCs w:val="21"/>
                    </w:rPr>
                    <w:t>分，满足以上任意一项要求2得，其它情况不得分。</w:t>
                  </w:r>
                </w:p>
                <w:p w:rsidR="00E33E3E" w:rsidRDefault="00D121EF">
                  <w:pPr>
                    <w:rPr>
                      <w:rFonts w:ascii="新宋体" w:eastAsia="新宋体" w:hAnsi="新宋体"/>
                      <w:szCs w:val="21"/>
                    </w:rPr>
                  </w:pPr>
                  <w:r>
                    <w:rPr>
                      <w:rFonts w:ascii="新宋体" w:eastAsia="新宋体" w:hAnsi="新宋体" w:hint="eastAsia"/>
                      <w:szCs w:val="21"/>
                    </w:rPr>
                    <w:t>（1）保障措施及方案内容全面；</w:t>
                  </w:r>
                </w:p>
                <w:p w:rsidR="00E33E3E" w:rsidRDefault="00D121EF">
                  <w:pPr>
                    <w:rPr>
                      <w:rFonts w:ascii="新宋体" w:eastAsia="新宋体" w:hAnsi="新宋体"/>
                      <w:szCs w:val="21"/>
                    </w:rPr>
                  </w:pPr>
                  <w:r>
                    <w:rPr>
                      <w:rFonts w:ascii="新宋体" w:eastAsia="新宋体" w:hAnsi="新宋体" w:hint="eastAsia"/>
                      <w:szCs w:val="21"/>
                    </w:rPr>
                    <w:t>（2）保障措施及方案内容表达清晰、完整、严谨；</w:t>
                  </w:r>
                </w:p>
                <w:p w:rsidR="00E33E3E" w:rsidRDefault="00D121EF">
                  <w:pPr>
                    <w:rPr>
                      <w:rFonts w:ascii="新宋体" w:eastAsia="新宋体" w:hAnsi="新宋体"/>
                      <w:szCs w:val="21"/>
                    </w:rPr>
                  </w:pPr>
                  <w:r>
                    <w:rPr>
                      <w:rFonts w:ascii="新宋体" w:eastAsia="新宋体" w:hAnsi="新宋体" w:hint="eastAsia"/>
                      <w:szCs w:val="21"/>
                    </w:rPr>
                    <w:t>（3）保障措施及方案内容针对性强；</w:t>
                  </w:r>
                </w:p>
                <w:p w:rsidR="00E33E3E" w:rsidRDefault="00D121EF">
                  <w:pPr>
                    <w:rPr>
                      <w:rFonts w:ascii="新宋体" w:eastAsia="新宋体" w:hAnsi="新宋体"/>
                      <w:szCs w:val="21"/>
                    </w:rPr>
                  </w:pPr>
                  <w:r>
                    <w:rPr>
                      <w:rFonts w:ascii="新宋体" w:eastAsia="新宋体" w:hAnsi="新宋体" w:hint="eastAsia"/>
                      <w:szCs w:val="21"/>
                    </w:rPr>
                    <w:t>（4）保障措施及方案内容科学合理；</w:t>
                  </w:r>
                </w:p>
                <w:p w:rsidR="00E33E3E" w:rsidRDefault="00D121EF">
                  <w:pPr>
                    <w:rPr>
                      <w:rFonts w:ascii="新宋体" w:eastAsia="新宋体" w:hAnsi="新宋体"/>
                      <w:szCs w:val="21"/>
                    </w:rPr>
                  </w:pPr>
                  <w:r>
                    <w:rPr>
                      <w:rFonts w:ascii="新宋体" w:eastAsia="新宋体" w:hAnsi="新宋体" w:hint="eastAsia"/>
                      <w:szCs w:val="21"/>
                    </w:rPr>
                    <w:t>（5）保障措施及方案内容可操作性强。</w:t>
                  </w:r>
                </w:p>
                <w:p w:rsidR="00E33E3E" w:rsidRDefault="00D121EF">
                  <w:pPr>
                    <w:rPr>
                      <w:rFonts w:ascii="新宋体" w:eastAsia="新宋体" w:hAnsi="新宋体"/>
                      <w:szCs w:val="21"/>
                    </w:rPr>
                  </w:pPr>
                  <w:r>
                    <w:rPr>
                      <w:rFonts w:ascii="新宋体" w:eastAsia="新宋体" w:hAnsi="新宋体" w:hint="eastAsia"/>
                      <w:szCs w:val="21"/>
                    </w:rPr>
                    <w:t>满足以上五项要求</w:t>
                  </w:r>
                  <w:r>
                    <w:rPr>
                      <w:rFonts w:ascii="新宋体" w:eastAsia="新宋体" w:hAnsi="新宋体"/>
                      <w:szCs w:val="21"/>
                    </w:rPr>
                    <w:t>2</w:t>
                  </w:r>
                  <w:r>
                    <w:rPr>
                      <w:rFonts w:ascii="新宋体" w:eastAsia="新宋体" w:hAnsi="新宋体" w:hint="eastAsia"/>
                      <w:szCs w:val="21"/>
                    </w:rPr>
                    <w:t>分，满足以上四项要求加1分，满足以上三项要求加</w:t>
                  </w:r>
                  <w:r>
                    <w:rPr>
                      <w:rFonts w:ascii="新宋体" w:eastAsia="新宋体" w:hAnsi="新宋体"/>
                      <w:szCs w:val="21"/>
                    </w:rPr>
                    <w:t>0.5</w:t>
                  </w:r>
                  <w:r>
                    <w:rPr>
                      <w:rFonts w:ascii="新宋体" w:eastAsia="新宋体" w:hAnsi="新宋体" w:hint="eastAsia"/>
                      <w:szCs w:val="21"/>
                    </w:rPr>
                    <w:t>分，其它情况不加分。</w:t>
                  </w:r>
                </w:p>
              </w:tc>
            </w:tr>
            <w:tr w:rsidR="00E33E3E" w:rsidTr="00FC282A">
              <w:trPr>
                <w:trHeight w:val="63"/>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重要技术参数响应评分</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投标人应如实填写“（五）项目技术要求”表，评审委员会根据技术需求参数响应情况进行打分，标注▲的为重要技术参数，每1项负偏离，扣1分，最高得8分，扣完为止。</w:t>
                  </w:r>
                </w:p>
              </w:tc>
            </w:tr>
            <w:tr w:rsidR="00E33E3E" w:rsidTr="00FC282A">
              <w:trPr>
                <w:trHeight w:val="63"/>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一般技术参数响应评分</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投标人应如实填写“（五）项目技术要求”表，评审委员会根据技术需求参数响应情况进行打分，每1项负偏离，扣0.5分，最高得3分，扣完为止。</w:t>
                  </w:r>
                </w:p>
              </w:tc>
            </w:tr>
            <w:tr w:rsidR="00E33E3E" w:rsidTr="00FC282A">
              <w:trPr>
                <w:trHeight w:val="63"/>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6</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项目完成（服务期满）后的服务承诺</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Theme="minorEastAsia" w:eastAsiaTheme="minorEastAsia" w:hAnsiTheme="minorEastAsia" w:cstheme="minorEastAsia"/>
                      <w:szCs w:val="21"/>
                    </w:rPr>
                  </w:pPr>
                  <w:r>
                    <w:rPr>
                      <w:rFonts w:ascii="新宋体" w:eastAsia="新宋体" w:hAnsi="新宋体" w:hint="eastAsia"/>
                      <w:szCs w:val="21"/>
                    </w:rPr>
                    <w:t>（一）</w:t>
                  </w:r>
                  <w:r>
                    <w:rPr>
                      <w:rFonts w:asciiTheme="minorEastAsia" w:eastAsiaTheme="minorEastAsia" w:hAnsiTheme="minorEastAsia" w:cstheme="minorEastAsia" w:hint="eastAsia"/>
                      <w:szCs w:val="21"/>
                    </w:rPr>
                    <w:t>评分</w:t>
                  </w:r>
                  <w:r>
                    <w:rPr>
                      <w:rFonts w:asciiTheme="minorEastAsia" w:eastAsiaTheme="minorEastAsia" w:hAnsiTheme="minorEastAsia" w:cstheme="minorEastAsia" w:hint="eastAsia"/>
                      <w:color w:val="000000" w:themeColor="text1"/>
                      <w:szCs w:val="21"/>
                    </w:rPr>
                    <w:t>内容</w:t>
                  </w:r>
                  <w:r>
                    <w:rPr>
                      <w:rFonts w:asciiTheme="minorEastAsia" w:eastAsiaTheme="minorEastAsia" w:hAnsiTheme="minorEastAsia" w:cstheme="minorEastAsia" w:hint="eastAsia"/>
                      <w:szCs w:val="21"/>
                    </w:rPr>
                    <w:t>：</w:t>
                  </w:r>
                </w:p>
                <w:p w:rsidR="00E33E3E" w:rsidRDefault="00D121EF">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投标人应根据招标文件制定项目完成（服务期满）后的服务承诺情况。</w:t>
                  </w:r>
                  <w:r>
                    <w:rPr>
                      <w:rFonts w:ascii="新宋体" w:eastAsia="新宋体" w:hAnsi="新宋体" w:hint="eastAsia"/>
                      <w:szCs w:val="21"/>
                    </w:rPr>
                    <w:t>承诺以下全部三项的得</w:t>
                  </w:r>
                  <w:r>
                    <w:rPr>
                      <w:rFonts w:ascii="新宋体" w:eastAsia="新宋体" w:hAnsi="新宋体"/>
                      <w:szCs w:val="21"/>
                    </w:rPr>
                    <w:t>2</w:t>
                  </w:r>
                  <w:r>
                    <w:rPr>
                      <w:rFonts w:ascii="新宋体" w:eastAsia="新宋体" w:hAnsi="新宋体" w:hint="eastAsia"/>
                      <w:szCs w:val="21"/>
                    </w:rPr>
                    <w:t>分，否则不得分：</w:t>
                  </w:r>
                </w:p>
                <w:p w:rsidR="00E33E3E" w:rsidRDefault="00D121EF">
                  <w:pPr>
                    <w:pStyle w:val="af"/>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1.项目验收中发现的质量问题改进措施和承诺；</w:t>
                  </w:r>
                </w:p>
                <w:p w:rsidR="00E33E3E" w:rsidRDefault="00D121EF">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2.服务期满后的资料交接措施和承诺；</w:t>
                  </w:r>
                </w:p>
                <w:p w:rsidR="00E33E3E" w:rsidRDefault="00D121EF">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3.完善的工作总结汇报承诺。</w:t>
                  </w:r>
                </w:p>
                <w:p w:rsidR="00E33E3E" w:rsidRDefault="00D121EF">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（二）评分依据：</w:t>
                  </w:r>
                </w:p>
                <w:p w:rsidR="00E33E3E" w:rsidRDefault="00D121EF">
                  <w:pPr>
                    <w:rPr>
                      <w:rFonts w:ascii="新宋体" w:eastAsia="新宋体" w:hAnsi="新宋体"/>
                      <w:szCs w:val="21"/>
                    </w:rPr>
                  </w:pPr>
                  <w:r>
                    <w:rPr>
                      <w:rFonts w:ascii="新宋体" w:eastAsia="新宋体" w:hAnsi="新宋体" w:hint="eastAsia"/>
                      <w:szCs w:val="21"/>
                    </w:rPr>
                    <w:t>按以上要求提供承诺（格式自定）加盖投标人公章作为得分依据，未提供承诺或承诺内容不满足要求不得分。</w:t>
                  </w:r>
                </w:p>
              </w:tc>
            </w:tr>
            <w:tr w:rsidR="00E33E3E" w:rsidTr="00FC282A">
              <w:trPr>
                <w:trHeight w:val="63"/>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7</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违约承诺</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Theme="minorEastAsia" w:eastAsiaTheme="minorEastAsia" w:hAnsiTheme="minorEastAsia" w:cstheme="minorEastAsia"/>
                      <w:szCs w:val="21"/>
                    </w:rPr>
                  </w:pPr>
                  <w:r>
                    <w:rPr>
                      <w:rFonts w:ascii="新宋体" w:eastAsia="新宋体" w:hAnsi="新宋体" w:hint="eastAsia"/>
                      <w:szCs w:val="21"/>
                    </w:rPr>
                    <w:t>（一）</w:t>
                  </w:r>
                  <w:r>
                    <w:rPr>
                      <w:rFonts w:asciiTheme="minorEastAsia" w:eastAsiaTheme="minorEastAsia" w:hAnsiTheme="minorEastAsia" w:cstheme="minorEastAsia" w:hint="eastAsia"/>
                      <w:szCs w:val="21"/>
                    </w:rPr>
                    <w:t>评分内容：</w:t>
                  </w:r>
                </w:p>
                <w:p w:rsidR="00E33E3E" w:rsidRDefault="00D121EF">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投标人承诺以下全部两项的得</w:t>
                  </w:r>
                  <w:r>
                    <w:rPr>
                      <w:rFonts w:asciiTheme="minorEastAsia" w:eastAsiaTheme="minorEastAsia" w:hAnsiTheme="minorEastAsia" w:cstheme="minorEastAsia"/>
                      <w:szCs w:val="21"/>
                    </w:rPr>
                    <w:t>2</w:t>
                  </w:r>
                  <w:r>
                    <w:rPr>
                      <w:rFonts w:asciiTheme="minorEastAsia" w:eastAsiaTheme="minorEastAsia" w:hAnsiTheme="minorEastAsia" w:cstheme="minorEastAsia" w:hint="eastAsia"/>
                      <w:szCs w:val="21"/>
                    </w:rPr>
                    <w:t>分，否则不得分：</w:t>
                  </w:r>
                </w:p>
                <w:p w:rsidR="00E33E3E" w:rsidRDefault="00D121EF">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1.服务质量达到招标文件要求；</w:t>
                  </w:r>
                </w:p>
                <w:p w:rsidR="00E33E3E" w:rsidRDefault="00D121EF">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2.对未能达到的管理要求承担管理责任。</w:t>
                  </w:r>
                </w:p>
                <w:p w:rsidR="00E33E3E" w:rsidRDefault="00D121EF">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（二）评分依据：</w:t>
                  </w:r>
                </w:p>
                <w:p w:rsidR="00E33E3E" w:rsidRDefault="00D121EF">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按以上要求提供承诺（格式自定）加盖投标人公章作为得分依据，未提供承诺或承诺内容不满足要求不得分。</w:t>
                  </w:r>
                </w:p>
              </w:tc>
            </w:tr>
            <w:tr w:rsidR="00E33E3E" w:rsidTr="00FC282A">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b/>
                      <w:szCs w:val="21"/>
                    </w:rPr>
                    <w:lastRenderedPageBreak/>
                    <w:t>3</w:t>
                  </w:r>
                </w:p>
              </w:tc>
              <w:tc>
                <w:tcPr>
                  <w:tcW w:w="2898" w:type="dxa"/>
                  <w:gridSpan w:val="3"/>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E33E3E" w:rsidTr="00FC282A">
              <w:trPr>
                <w:trHeight w:val="81"/>
                <w:jc w:val="center"/>
              </w:trPr>
              <w:tc>
                <w:tcPr>
                  <w:tcW w:w="734" w:type="dxa"/>
                  <w:vMerge w:val="restart"/>
                  <w:tcBorders>
                    <w:top w:val="single" w:sz="4" w:space="0" w:color="auto"/>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内容</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评分准则</w:t>
                  </w:r>
                </w:p>
              </w:tc>
            </w:tr>
            <w:tr w:rsidR="00E33E3E" w:rsidTr="00FC282A">
              <w:trPr>
                <w:trHeight w:val="78"/>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投标人通过相关认证情况</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1.投标人具有ISO9001质量管理体系认证证书，得</w:t>
                  </w:r>
                  <w:r>
                    <w:rPr>
                      <w:rFonts w:ascii="新宋体" w:eastAsia="新宋体" w:hAnsi="新宋体"/>
                      <w:szCs w:val="21"/>
                    </w:rPr>
                    <w:t>1.25</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2.投标人具有ITSS信息技术服务标准符合性证书（业务领域：运行维护）二级或以上，得</w:t>
                  </w:r>
                  <w:r>
                    <w:rPr>
                      <w:rFonts w:ascii="新宋体" w:eastAsia="新宋体" w:hAnsi="新宋体"/>
                      <w:szCs w:val="21"/>
                    </w:rPr>
                    <w:t>1.25</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3.投标人具有ISO27040数据存储安全管理体系认证证书，得</w:t>
                  </w:r>
                  <w:r>
                    <w:rPr>
                      <w:rFonts w:ascii="新宋体" w:eastAsia="新宋体" w:hAnsi="新宋体"/>
                      <w:szCs w:val="21"/>
                    </w:rPr>
                    <w:t>1.25</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4.投标人具有数据安全服务能力评定资格证书（二级或以上），得</w:t>
                  </w:r>
                  <w:r>
                    <w:rPr>
                      <w:rFonts w:ascii="新宋体" w:eastAsia="新宋体" w:hAnsi="新宋体"/>
                      <w:szCs w:val="21"/>
                    </w:rPr>
                    <w:t>1.25</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以上1-4项可累计得分，本项最高得分</w:t>
                  </w:r>
                  <w:r>
                    <w:rPr>
                      <w:rFonts w:ascii="新宋体" w:eastAsia="新宋体" w:hAnsi="新宋体"/>
                      <w:szCs w:val="21"/>
                    </w:rPr>
                    <w:t>5</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（二）评分依据：</w:t>
                  </w:r>
                </w:p>
                <w:p w:rsidR="00E33E3E" w:rsidRDefault="00D121EF">
                  <w:pPr>
                    <w:rPr>
                      <w:rFonts w:ascii="新宋体" w:eastAsia="新宋体" w:hAnsi="新宋体"/>
                      <w:szCs w:val="21"/>
                    </w:rPr>
                  </w:pPr>
                  <w:r>
                    <w:rPr>
                      <w:rFonts w:ascii="新宋体" w:eastAsia="新宋体" w:hAnsi="新宋体" w:hint="eastAsia"/>
                      <w:szCs w:val="21"/>
                    </w:rPr>
                    <w:t>1.要求提供有效的认证证书作为得分依据，如投标人为分公司/分支机构，提供总公司的证书也可得分；证书单位名称需与投标人名称或其总公司名称一致，否则不得分。</w:t>
                  </w:r>
                </w:p>
                <w:p w:rsidR="00E33E3E" w:rsidRDefault="00D121EF">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E33E3E" w:rsidTr="00FC282A">
              <w:trPr>
                <w:trHeight w:val="78"/>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投标人同类项目业绩情况</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投标人提供2021年1月1日至投标截止之日止（以合同签订日期为准）承担过的与运维服务相关的业绩，每提供1个项目得</w:t>
                  </w:r>
                  <w:r>
                    <w:rPr>
                      <w:rFonts w:ascii="新宋体" w:eastAsia="新宋体" w:hAnsi="新宋体"/>
                      <w:szCs w:val="21"/>
                    </w:rPr>
                    <w:t>1.5</w:t>
                  </w:r>
                  <w:r>
                    <w:rPr>
                      <w:rFonts w:ascii="新宋体" w:eastAsia="新宋体" w:hAnsi="新宋体" w:hint="eastAsia"/>
                      <w:szCs w:val="21"/>
                    </w:rPr>
                    <w:t>分，本项最高得分</w:t>
                  </w:r>
                  <w:r>
                    <w:rPr>
                      <w:rFonts w:ascii="新宋体" w:eastAsia="新宋体" w:hAnsi="新宋体"/>
                      <w:szCs w:val="21"/>
                    </w:rPr>
                    <w:t>3</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（二）评分依据：</w:t>
                  </w:r>
                </w:p>
                <w:p w:rsidR="00E33E3E" w:rsidRDefault="00D121EF">
                  <w:pPr>
                    <w:rPr>
                      <w:rFonts w:ascii="新宋体" w:eastAsia="新宋体" w:hAnsi="新宋体"/>
                      <w:szCs w:val="21"/>
                    </w:rPr>
                  </w:pPr>
                  <w:r>
                    <w:rPr>
                      <w:rFonts w:ascii="新宋体" w:eastAsia="新宋体" w:hAnsi="新宋体" w:hint="eastAsia"/>
                      <w:szCs w:val="21"/>
                    </w:rPr>
                    <w:t>1.要求提供合同关键信息（包括但不限于合同名称（或首页）、服务内容、合同金额、签订时间、双方盖章页）作为得分依据。</w:t>
                  </w:r>
                </w:p>
                <w:p w:rsidR="00E33E3E" w:rsidRDefault="00D121EF">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rsidR="00E33E3E" w:rsidRDefault="00D121EF">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E33E3E" w:rsidTr="00FC282A">
              <w:trPr>
                <w:trHeight w:val="78"/>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投标人获奖情况</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1.投标人2019年1月1日至投标截止日在信息化领域（含通信或网络或数据库技术类）获得过国务院颁发的国家级科学技术进步奖证书或信息化领域荣誉证书，每提供一个得</w:t>
                  </w:r>
                  <w:r>
                    <w:rPr>
                      <w:rFonts w:ascii="新宋体" w:eastAsia="新宋体" w:hAnsi="新宋体"/>
                      <w:szCs w:val="21"/>
                    </w:rPr>
                    <w:t>1.2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2.投标人2019年1月1日至投标截止日在信息化领域（含通信或网络或数据库技术类）获得过省级（不含副省级）政府部门颁发科技进步奖证书或信息化领域证书；每提供一个，得</w:t>
                  </w:r>
                  <w:r>
                    <w:rPr>
                      <w:rFonts w:ascii="新宋体" w:eastAsia="新宋体" w:hAnsi="新宋体"/>
                      <w:szCs w:val="21"/>
                    </w:rPr>
                    <w:t>0.4</w:t>
                  </w:r>
                  <w:r>
                    <w:rPr>
                      <w:rFonts w:ascii="新宋体" w:eastAsia="新宋体" w:hAnsi="新宋体" w:hint="eastAsia"/>
                      <w:szCs w:val="21"/>
                    </w:rPr>
                    <w:t>分，本小项最高得</w:t>
                  </w:r>
                  <w:r>
                    <w:rPr>
                      <w:rFonts w:ascii="新宋体" w:eastAsia="新宋体" w:hAnsi="新宋体"/>
                      <w:szCs w:val="21"/>
                    </w:rPr>
                    <w:t>0.8</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以上两项可累计计分，本项累计最高得</w:t>
                  </w:r>
                  <w:r>
                    <w:rPr>
                      <w:rFonts w:ascii="新宋体" w:eastAsia="新宋体" w:hAnsi="新宋体"/>
                      <w:szCs w:val="21"/>
                    </w:rPr>
                    <w:t>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（二）评分依据：</w:t>
                  </w:r>
                </w:p>
                <w:p w:rsidR="00E33E3E" w:rsidRDefault="00D121EF">
                  <w:pPr>
                    <w:rPr>
                      <w:rFonts w:ascii="新宋体" w:eastAsia="新宋体" w:hAnsi="新宋体"/>
                      <w:szCs w:val="21"/>
                    </w:rPr>
                  </w:pPr>
                  <w:r>
                    <w:rPr>
                      <w:rFonts w:ascii="新宋体" w:eastAsia="新宋体" w:hAnsi="新宋体" w:hint="eastAsia"/>
                      <w:szCs w:val="21"/>
                    </w:rPr>
                    <w:t>1.要求提供奖项照片或获奖（荣誉）证书等证明材料作为得分依据，如投标人为分公司/分支机构，提供总公司/集团公司的证书也可得分；证书单位名称需与投标人名称或其总公司/集团公司名称一致，否则不得分。</w:t>
                  </w:r>
                </w:p>
                <w:p w:rsidR="00E33E3E" w:rsidRDefault="00D121EF">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hint="eastAsia"/>
                      <w:szCs w:val="21"/>
                    </w:rPr>
                    <w:lastRenderedPageBreak/>
                    <w:t>评分中出现无证明资料或专家无法凭所提供资料判断是否得分的情况，一律作不得分处理。</w:t>
                  </w:r>
                </w:p>
              </w:tc>
            </w:tr>
            <w:tr w:rsidR="00E33E3E" w:rsidTr="00FC282A">
              <w:trPr>
                <w:trHeight w:val="78"/>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拟安排的项目负责人情况（仅限一人）</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拟安排项目负责人须为投标人自有员工（以社保为准），否则本项不得分。</w:t>
                  </w:r>
                </w:p>
                <w:p w:rsidR="00E33E3E" w:rsidRDefault="00D121EF">
                  <w:pPr>
                    <w:rPr>
                      <w:rFonts w:ascii="新宋体" w:eastAsia="新宋体" w:hAnsi="新宋体"/>
                      <w:szCs w:val="21"/>
                    </w:rPr>
                  </w:pPr>
                  <w:r>
                    <w:rPr>
                      <w:rFonts w:ascii="新宋体" w:eastAsia="新宋体" w:hAnsi="新宋体" w:hint="eastAsia"/>
                      <w:szCs w:val="21"/>
                    </w:rPr>
                    <w:t>1.具有本科或以上学历学位证书得</w:t>
                  </w:r>
                  <w:r>
                    <w:rPr>
                      <w:rFonts w:ascii="新宋体" w:eastAsia="新宋体" w:hAnsi="新宋体"/>
                      <w:szCs w:val="21"/>
                    </w:rPr>
                    <w:t>1.2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2.具有系统集成项目管理工程师证书得</w:t>
                  </w:r>
                  <w:r>
                    <w:rPr>
                      <w:rFonts w:ascii="新宋体" w:eastAsia="新宋体" w:hAnsi="新宋体"/>
                      <w:szCs w:val="21"/>
                    </w:rPr>
                    <w:t>1.2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3.具有信息系统运</w:t>
                  </w:r>
                  <w:proofErr w:type="gramStart"/>
                  <w:r>
                    <w:rPr>
                      <w:rFonts w:ascii="新宋体" w:eastAsia="新宋体" w:hAnsi="新宋体" w:hint="eastAsia"/>
                      <w:szCs w:val="21"/>
                    </w:rPr>
                    <w:t>维管理</w:t>
                  </w:r>
                  <w:proofErr w:type="gramEnd"/>
                  <w:r>
                    <w:rPr>
                      <w:rFonts w:ascii="新宋体" w:eastAsia="新宋体" w:hAnsi="新宋体" w:hint="eastAsia"/>
                      <w:szCs w:val="21"/>
                    </w:rPr>
                    <w:t>工程师证书得</w:t>
                  </w:r>
                  <w:r>
                    <w:rPr>
                      <w:rFonts w:ascii="新宋体" w:eastAsia="新宋体" w:hAnsi="新宋体"/>
                      <w:szCs w:val="21"/>
                    </w:rPr>
                    <w:t>1.2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4.具有软件测试（高级）证书得</w:t>
                  </w:r>
                  <w:r>
                    <w:rPr>
                      <w:rFonts w:ascii="新宋体" w:eastAsia="新宋体" w:hAnsi="新宋体"/>
                      <w:szCs w:val="21"/>
                    </w:rPr>
                    <w:t>1.2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5.具有ITSS服务项目经理证书得</w:t>
                  </w:r>
                  <w:r>
                    <w:rPr>
                      <w:rFonts w:ascii="新宋体" w:eastAsia="新宋体" w:hAnsi="新宋体"/>
                      <w:szCs w:val="21"/>
                    </w:rPr>
                    <w:t>1.2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以上1-5项可累计得分，本项最高得分</w:t>
                  </w:r>
                  <w:r>
                    <w:rPr>
                      <w:rFonts w:ascii="新宋体" w:eastAsia="新宋体" w:hAnsi="新宋体"/>
                      <w:szCs w:val="21"/>
                    </w:rPr>
                    <w:t>6</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（二）评分依据：</w:t>
                  </w:r>
                </w:p>
                <w:p w:rsidR="00E33E3E" w:rsidRDefault="00D121EF">
                  <w:pPr>
                    <w:rPr>
                      <w:rFonts w:ascii="新宋体" w:eastAsia="新宋体" w:hAnsi="新宋体"/>
                      <w:szCs w:val="21"/>
                    </w:rPr>
                  </w:pPr>
                  <w:r>
                    <w:rPr>
                      <w:rFonts w:ascii="新宋体" w:eastAsia="新宋体" w:hAnsi="新宋体" w:hint="eastAsia"/>
                      <w:szCs w:val="21"/>
                    </w:rPr>
                    <w:t>1.要求提供项目负责人对应的证书、项目负责人</w:t>
                  </w:r>
                  <w:proofErr w:type="gramStart"/>
                  <w:r>
                    <w:rPr>
                      <w:rFonts w:ascii="新宋体" w:eastAsia="新宋体" w:hAnsi="新宋体" w:hint="eastAsia"/>
                      <w:szCs w:val="21"/>
                    </w:rPr>
                    <w:t>社保证明</w:t>
                  </w:r>
                  <w:proofErr w:type="gramEnd"/>
                  <w:r>
                    <w:rPr>
                      <w:rFonts w:ascii="新宋体" w:eastAsia="新宋体" w:hAnsi="新宋体" w:hint="eastAsia"/>
                      <w:szCs w:val="21"/>
                    </w:rPr>
                    <w:t>材料（开标日前三个月在本公司缴纳且载有社保部门公章（或税务部门公章）的社保缴</w:t>
                  </w:r>
                  <w:proofErr w:type="gramStart"/>
                  <w:r>
                    <w:rPr>
                      <w:rFonts w:ascii="新宋体" w:eastAsia="新宋体" w:hAnsi="新宋体" w:hint="eastAsia"/>
                      <w:szCs w:val="21"/>
                    </w:rPr>
                    <w:t>交证明</w:t>
                  </w:r>
                  <w:proofErr w:type="gramEnd"/>
                  <w:r>
                    <w:rPr>
                      <w:rFonts w:ascii="新宋体" w:eastAsia="新宋体" w:hAnsi="新宋体" w:hint="eastAsia"/>
                      <w:szCs w:val="21"/>
                    </w:rPr>
                    <w:t>材料（如开标日上一个月的社保材料因社保部门（或税务部门）原因暂时无法取得，则可以往前顺延一个月））作为得分依据；如投标人注册成立时间不足三个月的，可提供说明函（格式自拟）说明情况；</w:t>
                  </w:r>
                </w:p>
                <w:p w:rsidR="00E33E3E" w:rsidRDefault="00D121EF">
                  <w:pPr>
                    <w:rPr>
                      <w:rFonts w:ascii="新宋体" w:eastAsia="新宋体" w:hAnsi="新宋体"/>
                      <w:szCs w:val="21"/>
                    </w:rPr>
                  </w:pPr>
                  <w:r>
                    <w:rPr>
                      <w:rFonts w:ascii="新宋体" w:eastAsia="新宋体" w:hAnsi="新宋体" w:hint="eastAsia"/>
                      <w:szCs w:val="21"/>
                    </w:rPr>
                    <w:t>2.以上资料均要求提供扫描件（或官方网站截图），原件备查。3. 评分中出现无证明资料或专家无法凭所提供资料判断是否得分的情况，一律作不得分处理。</w:t>
                  </w:r>
                </w:p>
              </w:tc>
            </w:tr>
            <w:tr w:rsidR="00E33E3E" w:rsidTr="00FC282A">
              <w:trPr>
                <w:trHeight w:val="78"/>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拟安排项目团队成员（项目负责人除外）需为投标人自有员工（以社保为准），且人数不少于2人，否则本项不得分，在此基础上拟安排的项目团队成员需满足以下要求：</w:t>
                  </w:r>
                </w:p>
                <w:p w:rsidR="00E33E3E" w:rsidRDefault="00D121EF">
                  <w:pPr>
                    <w:rPr>
                      <w:rFonts w:ascii="新宋体" w:eastAsia="新宋体" w:hAnsi="新宋体"/>
                      <w:szCs w:val="21"/>
                    </w:rPr>
                  </w:pPr>
                  <w:r>
                    <w:rPr>
                      <w:rFonts w:ascii="新宋体" w:eastAsia="新宋体" w:hAnsi="新宋体" w:hint="eastAsia"/>
                      <w:szCs w:val="21"/>
                    </w:rPr>
                    <w:t>1.有1名成员具有：信息安全保障人员认证证书（</w:t>
                  </w:r>
                  <w:proofErr w:type="gramStart"/>
                  <w:r>
                    <w:rPr>
                      <w:rFonts w:ascii="新宋体" w:eastAsia="新宋体" w:hAnsi="新宋体" w:hint="eastAsia"/>
                      <w:szCs w:val="21"/>
                    </w:rPr>
                    <w:t>安全运</w:t>
                  </w:r>
                  <w:proofErr w:type="gramEnd"/>
                  <w:r>
                    <w:rPr>
                      <w:rFonts w:ascii="新宋体" w:eastAsia="新宋体" w:hAnsi="新宋体" w:hint="eastAsia"/>
                      <w:szCs w:val="21"/>
                    </w:rPr>
                    <w:t>维方向）、数据中心（机房）运</w:t>
                  </w:r>
                  <w:proofErr w:type="gramStart"/>
                  <w:r>
                    <w:rPr>
                      <w:rFonts w:ascii="新宋体" w:eastAsia="新宋体" w:hAnsi="新宋体" w:hint="eastAsia"/>
                      <w:szCs w:val="21"/>
                    </w:rPr>
                    <w:t>维管理</w:t>
                  </w:r>
                  <w:proofErr w:type="gramEnd"/>
                  <w:r>
                    <w:rPr>
                      <w:rFonts w:ascii="新宋体" w:eastAsia="新宋体" w:hAnsi="新宋体" w:hint="eastAsia"/>
                      <w:szCs w:val="21"/>
                    </w:rPr>
                    <w:t>工程师（高级）证书、信息通信网络运行管理员职业资格证书 ，每提供1个证书得2分，本小项最高得分6分；</w:t>
                  </w:r>
                </w:p>
                <w:p w:rsidR="00E33E3E" w:rsidRDefault="00D121EF">
                  <w:pPr>
                    <w:rPr>
                      <w:rFonts w:ascii="新宋体" w:eastAsia="新宋体" w:hAnsi="新宋体"/>
                      <w:szCs w:val="21"/>
                    </w:rPr>
                  </w:pPr>
                  <w:r>
                    <w:rPr>
                      <w:rFonts w:ascii="新宋体" w:eastAsia="新宋体" w:hAnsi="新宋体" w:hint="eastAsia"/>
                      <w:szCs w:val="21"/>
                    </w:rPr>
                    <w:t>2.有1名成员具有：数据中心（机房）运</w:t>
                  </w:r>
                  <w:proofErr w:type="gramStart"/>
                  <w:r>
                    <w:rPr>
                      <w:rFonts w:ascii="新宋体" w:eastAsia="新宋体" w:hAnsi="新宋体" w:hint="eastAsia"/>
                      <w:szCs w:val="21"/>
                    </w:rPr>
                    <w:t>维管理</w:t>
                  </w:r>
                  <w:proofErr w:type="gramEnd"/>
                  <w:r>
                    <w:rPr>
                      <w:rFonts w:ascii="新宋体" w:eastAsia="新宋体" w:hAnsi="新宋体" w:hint="eastAsia"/>
                      <w:szCs w:val="21"/>
                    </w:rPr>
                    <w:t>工程师（高级）证书、信息系统集成管理（高级）证书 ，每提供1个证书得3分，本小项最高得分6分；</w:t>
                  </w:r>
                </w:p>
                <w:p w:rsidR="00E33E3E" w:rsidRDefault="00D121EF">
                  <w:pPr>
                    <w:rPr>
                      <w:rFonts w:ascii="新宋体" w:eastAsia="新宋体" w:hAnsi="新宋体"/>
                      <w:szCs w:val="21"/>
                    </w:rPr>
                  </w:pPr>
                  <w:r>
                    <w:rPr>
                      <w:rFonts w:ascii="新宋体" w:eastAsia="新宋体" w:hAnsi="新宋体" w:hint="eastAsia"/>
                      <w:szCs w:val="21"/>
                    </w:rPr>
                    <w:t>同</w:t>
                  </w:r>
                  <w:proofErr w:type="gramStart"/>
                  <w:r>
                    <w:rPr>
                      <w:rFonts w:ascii="新宋体" w:eastAsia="新宋体" w:hAnsi="新宋体" w:hint="eastAsia"/>
                      <w:szCs w:val="21"/>
                    </w:rPr>
                    <w:t>一人员</w:t>
                  </w:r>
                  <w:proofErr w:type="gramEnd"/>
                  <w:r>
                    <w:rPr>
                      <w:rFonts w:ascii="新宋体" w:eastAsia="新宋体" w:hAnsi="新宋体" w:hint="eastAsia"/>
                      <w:szCs w:val="21"/>
                    </w:rPr>
                    <w:t>同时满足上述多项的只计一项，多人满足上述同一项的不重复得分；以上1-2项可累计得分，本项最高得分12分。</w:t>
                  </w:r>
                </w:p>
                <w:p w:rsidR="00E33E3E" w:rsidRDefault="00D121EF">
                  <w:pPr>
                    <w:rPr>
                      <w:rFonts w:ascii="新宋体" w:eastAsia="新宋体" w:hAnsi="新宋体"/>
                      <w:szCs w:val="21"/>
                    </w:rPr>
                  </w:pPr>
                  <w:r>
                    <w:rPr>
                      <w:rFonts w:ascii="新宋体" w:eastAsia="新宋体" w:hAnsi="新宋体" w:hint="eastAsia"/>
                      <w:szCs w:val="21"/>
                    </w:rPr>
                    <w:t>（二）评分依据：</w:t>
                  </w:r>
                </w:p>
                <w:p w:rsidR="00E33E3E" w:rsidRDefault="00D121EF">
                  <w:pPr>
                    <w:rPr>
                      <w:rFonts w:ascii="新宋体" w:eastAsia="新宋体" w:hAnsi="新宋体"/>
                      <w:szCs w:val="21"/>
                    </w:rPr>
                  </w:pPr>
                  <w:r>
                    <w:rPr>
                      <w:rFonts w:ascii="新宋体" w:eastAsia="新宋体" w:hAnsi="新宋体" w:hint="eastAsia"/>
                      <w:szCs w:val="21"/>
                    </w:rPr>
                    <w:t>1.要求提供项目团队成员对应的证书、项目团队成员</w:t>
                  </w:r>
                  <w:proofErr w:type="gramStart"/>
                  <w:r>
                    <w:rPr>
                      <w:rFonts w:ascii="新宋体" w:eastAsia="新宋体" w:hAnsi="新宋体" w:hint="eastAsia"/>
                      <w:szCs w:val="21"/>
                    </w:rPr>
                    <w:t>社保证明</w:t>
                  </w:r>
                  <w:proofErr w:type="gramEnd"/>
                  <w:r>
                    <w:rPr>
                      <w:rFonts w:ascii="新宋体" w:eastAsia="新宋体" w:hAnsi="新宋体" w:hint="eastAsia"/>
                      <w:szCs w:val="21"/>
                    </w:rPr>
                    <w:t>材料（开标日前三个月在本公司缴纳且载有社保部门公章（或税务部门公章）的社保缴</w:t>
                  </w:r>
                  <w:proofErr w:type="gramStart"/>
                  <w:r>
                    <w:rPr>
                      <w:rFonts w:ascii="新宋体" w:eastAsia="新宋体" w:hAnsi="新宋体" w:hint="eastAsia"/>
                      <w:szCs w:val="21"/>
                    </w:rPr>
                    <w:t>交证明</w:t>
                  </w:r>
                  <w:proofErr w:type="gramEnd"/>
                  <w:r>
                    <w:rPr>
                      <w:rFonts w:ascii="新宋体" w:eastAsia="新宋体" w:hAnsi="新宋体" w:hint="eastAsia"/>
                      <w:szCs w:val="21"/>
                    </w:rPr>
                    <w:t>材料（如开标日上一个月的社保材料因社保部门（或税务部门）原因暂时无法取得，则可以往前顺延一个月））作为得分依据；如投标人注册成立时间不足三个月的，可提供说明函（格式自拟）说明情况；</w:t>
                  </w:r>
                </w:p>
                <w:p w:rsidR="00E33E3E" w:rsidRDefault="00D121EF">
                  <w:pPr>
                    <w:rPr>
                      <w:rFonts w:ascii="新宋体" w:eastAsia="新宋体" w:hAnsi="新宋体"/>
                      <w:szCs w:val="21"/>
                    </w:rPr>
                  </w:pPr>
                  <w:r>
                    <w:rPr>
                      <w:rFonts w:ascii="新宋体" w:eastAsia="新宋体" w:hAnsi="新宋体" w:hint="eastAsia"/>
                      <w:szCs w:val="21"/>
                    </w:rPr>
                    <w:t>2.以上资料均要求提供扫描件（或官方网站截图），原件备查。</w:t>
                  </w:r>
                </w:p>
                <w:p w:rsidR="00E33E3E" w:rsidRDefault="00D121EF">
                  <w:pPr>
                    <w:rPr>
                      <w:rFonts w:ascii="新宋体" w:eastAsia="新宋体" w:hAnsi="新宋体"/>
                      <w:szCs w:val="21"/>
                    </w:rPr>
                  </w:pPr>
                  <w:r>
                    <w:rPr>
                      <w:rFonts w:ascii="新宋体" w:eastAsia="新宋体" w:hAnsi="新宋体" w:hint="eastAsia"/>
                      <w:szCs w:val="21"/>
                    </w:rPr>
                    <w:t>3.评分中出现无证明资料或专家无法凭所提供资料判断是否得分的情况，一律作不得分处理。</w:t>
                  </w:r>
                </w:p>
              </w:tc>
            </w:tr>
            <w:tr w:rsidR="00E33E3E" w:rsidTr="00FC282A">
              <w:trPr>
                <w:trHeight w:val="78"/>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6</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投标人自主知识产权产品（创新、设计）情况</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（一）评分内容：</w:t>
                  </w:r>
                </w:p>
                <w:p w:rsidR="00E33E3E" w:rsidRDefault="00D121EF">
                  <w:pPr>
                    <w:rPr>
                      <w:rFonts w:ascii="新宋体" w:eastAsia="新宋体" w:hAnsi="新宋体"/>
                      <w:szCs w:val="21"/>
                    </w:rPr>
                  </w:pPr>
                  <w:r>
                    <w:rPr>
                      <w:rFonts w:ascii="新宋体" w:eastAsia="新宋体" w:hAnsi="新宋体" w:hint="eastAsia"/>
                      <w:szCs w:val="21"/>
                    </w:rPr>
                    <w:t>1.投标人具有数据采集治理相关平台的计算机软件著作权登记证书或专利证书，得</w:t>
                  </w:r>
                  <w:r>
                    <w:rPr>
                      <w:rFonts w:ascii="新宋体" w:eastAsia="新宋体" w:hAnsi="新宋体"/>
                      <w:szCs w:val="21"/>
                    </w:rPr>
                    <w:t>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2.投标人具有数据统一运营管理类计算机软件著作权登记证书或专利证书，得</w:t>
                  </w:r>
                  <w:r>
                    <w:rPr>
                      <w:rFonts w:ascii="新宋体" w:eastAsia="新宋体" w:hAnsi="新宋体"/>
                      <w:szCs w:val="21"/>
                    </w:rPr>
                    <w:t>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3.投标人具有机房运维视图系统软件类计算机软件著作权登记</w:t>
                  </w:r>
                  <w:r>
                    <w:rPr>
                      <w:rFonts w:ascii="新宋体" w:eastAsia="新宋体" w:hAnsi="新宋体" w:hint="eastAsia"/>
                      <w:szCs w:val="21"/>
                    </w:rPr>
                    <w:lastRenderedPageBreak/>
                    <w:t>证书或专利证书，得</w:t>
                  </w:r>
                  <w:r>
                    <w:rPr>
                      <w:rFonts w:ascii="新宋体" w:eastAsia="新宋体" w:hAnsi="新宋体"/>
                      <w:szCs w:val="21"/>
                    </w:rPr>
                    <w:t>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4.投标人具有资源配置方法类计算机软件著作权登记证书或专利证书，得</w:t>
                  </w:r>
                  <w:r>
                    <w:rPr>
                      <w:rFonts w:ascii="新宋体" w:eastAsia="新宋体" w:hAnsi="新宋体"/>
                      <w:szCs w:val="21"/>
                    </w:rPr>
                    <w:t>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5.投标人具有智能运维平台类计算机软件著作权登记证书或专利证书，得</w:t>
                  </w:r>
                  <w:r>
                    <w:rPr>
                      <w:rFonts w:ascii="新宋体" w:eastAsia="新宋体" w:hAnsi="新宋体"/>
                      <w:szCs w:val="21"/>
                    </w:rPr>
                    <w:t>2</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以上1-5项可累计得分，本项最高得分</w:t>
                  </w:r>
                  <w:r>
                    <w:rPr>
                      <w:rFonts w:ascii="新宋体" w:eastAsia="新宋体" w:hAnsi="新宋体"/>
                      <w:szCs w:val="21"/>
                    </w:rPr>
                    <w:t>10</w:t>
                  </w:r>
                  <w:r>
                    <w:rPr>
                      <w:rFonts w:ascii="新宋体" w:eastAsia="新宋体" w:hAnsi="新宋体" w:hint="eastAsia"/>
                      <w:szCs w:val="21"/>
                    </w:rPr>
                    <w:t>分。</w:t>
                  </w:r>
                </w:p>
                <w:p w:rsidR="00E33E3E" w:rsidRDefault="00D121EF">
                  <w:pPr>
                    <w:rPr>
                      <w:rFonts w:ascii="新宋体" w:eastAsia="新宋体" w:hAnsi="新宋体"/>
                      <w:szCs w:val="21"/>
                    </w:rPr>
                  </w:pPr>
                  <w:r>
                    <w:rPr>
                      <w:rFonts w:ascii="新宋体" w:eastAsia="新宋体" w:hAnsi="新宋体" w:hint="eastAsia"/>
                      <w:szCs w:val="21"/>
                    </w:rPr>
                    <w:t>（二）评分依据:</w:t>
                  </w:r>
                </w:p>
                <w:p w:rsidR="00E33E3E" w:rsidRDefault="00D121EF">
                  <w:pPr>
                    <w:rPr>
                      <w:rFonts w:ascii="新宋体" w:eastAsia="新宋体" w:hAnsi="新宋体"/>
                      <w:szCs w:val="21"/>
                    </w:rPr>
                  </w:pPr>
                  <w:r>
                    <w:rPr>
                      <w:rFonts w:ascii="新宋体" w:eastAsia="新宋体" w:hAnsi="新宋体" w:hint="eastAsia"/>
                      <w:szCs w:val="21"/>
                    </w:rPr>
                    <w:t>1.要求提供有效的计算机软件著作权登记证书或专利证书等证明材料作为得分依据；著作权人/发明人须为投标人，如投标人为分公司/分支机构，提供总公司的证书也可得分；证书单位名称需与投标人名称或其总公司名称一致，否则不得分。</w:t>
                  </w:r>
                </w:p>
                <w:p w:rsidR="00E33E3E" w:rsidRDefault="00D121EF">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E33E3E" w:rsidTr="00FC282A">
              <w:trPr>
                <w:trHeight w:val="78"/>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szCs w:val="21"/>
                    </w:rPr>
                    <w:t>7</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hint="eastAsia"/>
                      <w:szCs w:val="21"/>
                    </w:rPr>
                    <w:t>服务网点</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szCs w:val="21"/>
                    </w:rPr>
                  </w:pPr>
                  <w:r>
                    <w:rPr>
                      <w:rFonts w:hint="eastAsia"/>
                      <w:szCs w:val="21"/>
                    </w:rPr>
                    <w:t>1.</w:t>
                  </w:r>
                  <w:r>
                    <w:rPr>
                      <w:rFonts w:hint="eastAsia"/>
                      <w:szCs w:val="21"/>
                    </w:rPr>
                    <w:t>深圳供应商，或非深圳</w:t>
                  </w:r>
                  <w:proofErr w:type="gramStart"/>
                  <w:r>
                    <w:rPr>
                      <w:rFonts w:hint="eastAsia"/>
                      <w:szCs w:val="21"/>
                    </w:rPr>
                    <w:t>供应商但在</w:t>
                  </w:r>
                  <w:proofErr w:type="gramEnd"/>
                  <w:r>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2</w:t>
                  </w:r>
                  <w:r>
                    <w:rPr>
                      <w:rFonts w:hint="eastAsia"/>
                      <w:szCs w:val="21"/>
                    </w:rPr>
                    <w:t>分；否则不得分。</w:t>
                  </w:r>
                </w:p>
                <w:p w:rsidR="00E33E3E" w:rsidRDefault="00D121EF">
                  <w:pPr>
                    <w:rPr>
                      <w:rFonts w:ascii="新宋体" w:eastAsia="新宋体" w:hAnsi="新宋体"/>
                      <w:szCs w:val="21"/>
                    </w:rPr>
                  </w:pPr>
                  <w:r>
                    <w:rPr>
                      <w:rFonts w:hint="eastAsia"/>
                      <w:szCs w:val="21"/>
                    </w:rPr>
                    <w:t>2.</w:t>
                  </w:r>
                  <w:r>
                    <w:rPr>
                      <w:rFonts w:hint="eastAsia"/>
                      <w:szCs w:val="21"/>
                    </w:rPr>
                    <w:t>外地供应商承诺：中标后设立本地经营（服务）网点的，提供承诺文件（格式自定）的，得</w:t>
                  </w:r>
                  <w:r>
                    <w:rPr>
                      <w:rFonts w:hint="eastAsia"/>
                      <w:szCs w:val="21"/>
                    </w:rPr>
                    <w:t>2</w:t>
                  </w:r>
                  <w:r>
                    <w:rPr>
                      <w:rFonts w:hint="eastAsia"/>
                      <w:szCs w:val="21"/>
                    </w:rPr>
                    <w:t>分；未提供承诺或承诺内容不满足要求均不得分。</w:t>
                  </w:r>
                </w:p>
              </w:tc>
            </w:tr>
            <w:tr w:rsidR="00E33E3E" w:rsidTr="00FC282A">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98" w:type="dxa"/>
                  <w:gridSpan w:val="3"/>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E33E3E" w:rsidTr="00FC282A">
              <w:trPr>
                <w:trHeight w:val="78"/>
                <w:jc w:val="center"/>
              </w:trPr>
              <w:tc>
                <w:tcPr>
                  <w:tcW w:w="734" w:type="dxa"/>
                  <w:vMerge w:val="restart"/>
                  <w:tcBorders>
                    <w:top w:val="single" w:sz="4" w:space="0" w:color="auto"/>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cs="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cs="宋体"/>
                      <w:szCs w:val="21"/>
                    </w:rPr>
                  </w:pPr>
                  <w:r>
                    <w:rPr>
                      <w:rFonts w:ascii="新宋体" w:eastAsia="新宋体" w:hAnsi="新宋体"/>
                      <w:szCs w:val="21"/>
                    </w:rPr>
                    <w:t>评分因素</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cs="宋体"/>
                      <w:szCs w:val="21"/>
                    </w:rPr>
                  </w:pPr>
                  <w:r>
                    <w:rPr>
                      <w:rFonts w:ascii="新宋体" w:eastAsia="新宋体" w:hAnsi="新宋体"/>
                      <w:szCs w:val="21"/>
                    </w:rPr>
                    <w:t>评分准则</w:t>
                  </w:r>
                </w:p>
              </w:tc>
            </w:tr>
            <w:tr w:rsidR="00E33E3E" w:rsidTr="00FC282A">
              <w:trPr>
                <w:trHeight w:val="78"/>
                <w:jc w:val="center"/>
              </w:trPr>
              <w:tc>
                <w:tcPr>
                  <w:tcW w:w="734" w:type="dxa"/>
                  <w:vMerge/>
                  <w:tcBorders>
                    <w:left w:val="single" w:sz="4" w:space="0" w:color="auto"/>
                    <w:right w:val="single" w:sz="4" w:space="0" w:color="auto"/>
                  </w:tcBorders>
                  <w:vAlign w:val="center"/>
                </w:tcPr>
                <w:p w:rsidR="00E33E3E" w:rsidRDefault="00E33E3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cs="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50" w:type="dxa"/>
                  <w:tcBorders>
                    <w:top w:val="single" w:sz="4" w:space="0" w:color="auto"/>
                    <w:left w:val="single" w:sz="4" w:space="0" w:color="auto"/>
                    <w:bottom w:val="single" w:sz="4" w:space="0" w:color="auto"/>
                    <w:right w:val="single" w:sz="4" w:space="0" w:color="auto"/>
                  </w:tcBorders>
                  <w:vAlign w:val="center"/>
                </w:tcPr>
                <w:p w:rsidR="00E33E3E" w:rsidRDefault="00D121EF">
                  <w:pPr>
                    <w:jc w:val="center"/>
                    <w:rPr>
                      <w:rFonts w:ascii="新宋体" w:eastAsia="新宋体" w:hAnsi="新宋体" w:cs="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rsidR="00E33E3E" w:rsidRDefault="00D121EF">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E33E3E" w:rsidRDefault="00E33E3E">
            <w:pPr>
              <w:rPr>
                <w:rFonts w:ascii="新宋体" w:eastAsia="新宋体" w:hAnsi="新宋体"/>
              </w:rPr>
            </w:pPr>
          </w:p>
        </w:tc>
      </w:tr>
    </w:tbl>
    <w:p w:rsidR="00E33E3E" w:rsidRDefault="00E33E3E">
      <w:pPr>
        <w:rPr>
          <w:rFonts w:ascii="新宋体" w:eastAsia="新宋体" w:hAnsi="新宋体"/>
        </w:rPr>
      </w:pPr>
    </w:p>
    <w:p w:rsidR="00E33E3E" w:rsidRDefault="00E33E3E">
      <w:pPr>
        <w:rPr>
          <w:rFonts w:ascii="新宋体" w:eastAsia="新宋体" w:hAnsi="新宋体"/>
        </w:rPr>
      </w:pPr>
    </w:p>
    <w:p w:rsidR="00E33E3E" w:rsidRDefault="00D121EF">
      <w:pPr>
        <w:pStyle w:val="2"/>
        <w:rPr>
          <w:rFonts w:ascii="新宋体" w:eastAsia="新宋体" w:hAnsi="新宋体"/>
          <w:sz w:val="30"/>
          <w:szCs w:val="30"/>
        </w:rPr>
      </w:pPr>
      <w:r>
        <w:rPr>
          <w:rFonts w:ascii="新宋体" w:eastAsia="新宋体" w:hAnsi="新宋体" w:hint="eastAsia"/>
          <w:sz w:val="30"/>
          <w:szCs w:val="30"/>
        </w:rPr>
        <w:t>其它关键信息</w:t>
      </w:r>
    </w:p>
    <w:p w:rsidR="00E33E3E" w:rsidRDefault="00D121EF">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E33E3E" w:rsidRDefault="00D121EF">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E33E3E">
        <w:trPr>
          <w:jc w:val="center"/>
        </w:trPr>
        <w:tc>
          <w:tcPr>
            <w:tcW w:w="4264" w:type="dxa"/>
            <w:vAlign w:val="center"/>
          </w:tcPr>
          <w:p w:rsidR="00E33E3E" w:rsidRDefault="00D121EF">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E33E3E" w:rsidRDefault="00D121EF">
            <w:pPr>
              <w:spacing w:line="360" w:lineRule="auto"/>
              <w:jc w:val="center"/>
              <w:rPr>
                <w:rFonts w:ascii="新宋体" w:eastAsia="新宋体" w:hAnsi="新宋体"/>
              </w:rPr>
            </w:pPr>
            <w:r>
              <w:rPr>
                <w:rFonts w:hint="eastAsia"/>
              </w:rPr>
              <w:t>综合评分法</w:t>
            </w:r>
          </w:p>
        </w:tc>
      </w:tr>
      <w:tr w:rsidR="00E33E3E">
        <w:trPr>
          <w:jc w:val="center"/>
        </w:trPr>
        <w:tc>
          <w:tcPr>
            <w:tcW w:w="4264" w:type="dxa"/>
            <w:vAlign w:val="center"/>
          </w:tcPr>
          <w:p w:rsidR="00E33E3E" w:rsidRDefault="00D121EF">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E33E3E" w:rsidRDefault="00D121EF">
            <w:pPr>
              <w:spacing w:line="360" w:lineRule="auto"/>
              <w:jc w:val="center"/>
              <w:rPr>
                <w:rFonts w:ascii="新宋体" w:eastAsia="新宋体" w:hAnsi="新宋体"/>
              </w:rPr>
            </w:pPr>
            <w:r>
              <w:rPr>
                <w:rFonts w:ascii="新宋体" w:eastAsia="新宋体" w:hAnsi="新宋体" w:hint="eastAsia"/>
              </w:rPr>
              <w:t>1</w:t>
            </w:r>
          </w:p>
        </w:tc>
      </w:tr>
    </w:tbl>
    <w:p w:rsidR="00E33E3E" w:rsidRDefault="00E33E3E">
      <w:pPr>
        <w:spacing w:line="360" w:lineRule="auto"/>
        <w:rPr>
          <w:rFonts w:ascii="新宋体" w:eastAsia="新宋体" w:hAnsi="新宋体"/>
        </w:rPr>
      </w:pPr>
    </w:p>
    <w:p w:rsidR="00E33E3E" w:rsidRDefault="00D121EF">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E33E3E" w:rsidRDefault="00D121EF">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w:t>
      </w:r>
      <w:r>
        <w:rPr>
          <w:rFonts w:ascii="新宋体" w:eastAsia="新宋体" w:hAnsi="新宋体" w:hint="eastAsia"/>
        </w:rPr>
        <w:lastRenderedPageBreak/>
        <w:t>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E33E3E" w:rsidRDefault="00D121EF">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rsidR="00E33E3E" w:rsidRDefault="00D121EF">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E33E3E" w:rsidRDefault="00E33E3E">
      <w:pPr>
        <w:spacing w:line="360" w:lineRule="auto"/>
        <w:rPr>
          <w:rFonts w:ascii="新宋体" w:eastAsia="新宋体" w:hAnsi="新宋体"/>
        </w:rPr>
      </w:pPr>
    </w:p>
    <w:p w:rsidR="00E33E3E" w:rsidRDefault="00D121EF">
      <w:pPr>
        <w:spacing w:line="360" w:lineRule="auto"/>
        <w:rPr>
          <w:rFonts w:ascii="新宋体" w:eastAsia="新宋体" w:hAnsi="新宋体"/>
          <w:b/>
        </w:rPr>
      </w:pPr>
      <w:r>
        <w:rPr>
          <w:rFonts w:ascii="新宋体" w:eastAsia="新宋体" w:hAnsi="新宋体" w:hint="eastAsia"/>
          <w:b/>
        </w:rPr>
        <w:t>三、关于失信供应商的价格上浮</w:t>
      </w:r>
    </w:p>
    <w:p w:rsidR="00E33E3E" w:rsidRDefault="00D121EF">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E33E3E" w:rsidRDefault="00E33E3E">
      <w:pPr>
        <w:spacing w:line="360" w:lineRule="auto"/>
        <w:rPr>
          <w:rFonts w:ascii="新宋体" w:eastAsia="新宋体" w:hAnsi="新宋体"/>
        </w:rPr>
      </w:pPr>
    </w:p>
    <w:p w:rsidR="00E33E3E" w:rsidRDefault="00D121EF">
      <w:pPr>
        <w:spacing w:line="360" w:lineRule="auto"/>
        <w:rPr>
          <w:rFonts w:ascii="新宋体" w:eastAsia="新宋体" w:hAnsi="新宋体"/>
          <w:b/>
        </w:rPr>
      </w:pPr>
      <w:r>
        <w:rPr>
          <w:rFonts w:ascii="新宋体" w:eastAsia="新宋体" w:hAnsi="新宋体" w:hint="eastAsia"/>
          <w:b/>
        </w:rPr>
        <w:t>四、其他说明</w:t>
      </w:r>
    </w:p>
    <w:p w:rsidR="00E33E3E" w:rsidRDefault="00D121EF">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E33E3E" w:rsidRDefault="00E33E3E" w:rsidP="00EC5AB9">
      <w:pPr>
        <w:ind w:firstLineChars="1550" w:firstLine="3268"/>
        <w:rPr>
          <w:rFonts w:ascii="新宋体" w:eastAsia="新宋体" w:hAnsi="新宋体"/>
          <w:b/>
        </w:rPr>
      </w:pPr>
    </w:p>
    <w:p w:rsidR="00E33E3E" w:rsidRDefault="00E33E3E">
      <w:pPr>
        <w:rPr>
          <w:rFonts w:ascii="新宋体" w:eastAsia="新宋体" w:hAnsi="新宋体"/>
          <w:b/>
        </w:rPr>
      </w:pPr>
    </w:p>
    <w:p w:rsidR="00E33E3E" w:rsidRDefault="00D121EF">
      <w:pPr>
        <w:widowControl/>
        <w:jc w:val="left"/>
        <w:rPr>
          <w:rFonts w:ascii="新宋体" w:eastAsia="新宋体" w:hAnsi="新宋体"/>
          <w:b/>
        </w:rPr>
      </w:pPr>
      <w:r>
        <w:rPr>
          <w:rFonts w:ascii="新宋体" w:eastAsia="新宋体" w:hAnsi="新宋体"/>
          <w:b/>
        </w:rPr>
        <w:br w:type="page"/>
      </w:r>
    </w:p>
    <w:p w:rsidR="00E33E3E" w:rsidRDefault="00D121EF">
      <w:pPr>
        <w:pStyle w:val="10"/>
      </w:pPr>
      <w:r>
        <w:rPr>
          <w:rFonts w:hint="eastAsia"/>
        </w:rPr>
        <w:lastRenderedPageBreak/>
        <w:t>目  录</w:t>
      </w:r>
    </w:p>
    <w:p w:rsidR="00E33E3E" w:rsidRDefault="00D121EF">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E33E3E" w:rsidRDefault="00D121EF">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E33E3E" w:rsidRDefault="00D121E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E33E3E" w:rsidRDefault="00D121E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E33E3E" w:rsidRDefault="00D121E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E33E3E" w:rsidRDefault="00D121E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E33E3E" w:rsidRDefault="00D121EF">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E33E3E" w:rsidRDefault="00D121EF">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E33E3E" w:rsidRDefault="00D121EF">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E33E3E" w:rsidRDefault="00D121EF">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E33E3E" w:rsidRDefault="00D121EF">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E33E3E" w:rsidRDefault="00D121EF">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D121EF">
      <w:pPr>
        <w:pStyle w:val="10"/>
      </w:pPr>
      <w:r>
        <w:rPr>
          <w:rFonts w:hint="eastAsia"/>
        </w:rPr>
        <w:lastRenderedPageBreak/>
        <w:t>第一册  专用条款</w:t>
      </w: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E33E3E">
        <w:trPr>
          <w:trHeight w:val="6096"/>
          <w:tblCellSpacing w:w="0" w:type="dxa"/>
          <w:jc w:val="center"/>
        </w:trPr>
        <w:tc>
          <w:tcPr>
            <w:tcW w:w="0" w:type="auto"/>
            <w:vAlign w:val="center"/>
          </w:tcPr>
          <w:p w:rsidR="00E33E3E" w:rsidRDefault="00D121EF">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2024年度市局电子政务技术保障服务项目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w:t>
            </w:r>
            <w:r w:rsidRPr="00C24FB0">
              <w:rPr>
                <w:rFonts w:ascii="新宋体" w:eastAsia="新宋体" w:hAnsi="新宋体" w:hint="eastAsia"/>
                <w:szCs w:val="21"/>
              </w:rPr>
              <w:t>于</w:t>
            </w:r>
            <w:r w:rsidRPr="00C24FB0">
              <w:rPr>
                <w:rFonts w:ascii="新宋体" w:eastAsia="新宋体" w:hAnsi="新宋体" w:hint="eastAsia"/>
                <w:szCs w:val="21"/>
                <w:u w:val="single"/>
              </w:rPr>
              <w:t>2024</w:t>
            </w:r>
            <w:r w:rsidRPr="00C24FB0">
              <w:rPr>
                <w:rFonts w:ascii="新宋体" w:eastAsia="新宋体" w:hAnsi="新宋体" w:hint="eastAsia"/>
                <w:bCs/>
                <w:szCs w:val="21"/>
                <w:u w:val="single"/>
              </w:rPr>
              <w:t>年</w:t>
            </w:r>
            <w:r w:rsidR="00C24FB0" w:rsidRPr="00C24FB0">
              <w:rPr>
                <w:rFonts w:ascii="新宋体" w:eastAsia="新宋体" w:hAnsi="新宋体" w:hint="eastAsia"/>
                <w:bCs/>
                <w:szCs w:val="21"/>
                <w:u w:val="single"/>
              </w:rPr>
              <w:t>04</w:t>
            </w:r>
            <w:r w:rsidRPr="00C24FB0">
              <w:rPr>
                <w:rFonts w:ascii="新宋体" w:eastAsia="新宋体" w:hAnsi="新宋体" w:hint="eastAsia"/>
                <w:bCs/>
                <w:szCs w:val="21"/>
                <w:u w:val="single"/>
              </w:rPr>
              <w:t>月</w:t>
            </w:r>
            <w:r w:rsidR="00C24FB0" w:rsidRPr="00C24FB0">
              <w:rPr>
                <w:rFonts w:ascii="新宋体" w:eastAsia="新宋体" w:hAnsi="新宋体" w:hint="eastAsia"/>
                <w:bCs/>
                <w:szCs w:val="21"/>
                <w:u w:val="single"/>
              </w:rPr>
              <w:t>03</w:t>
            </w:r>
            <w:r w:rsidRPr="00C24FB0">
              <w:rPr>
                <w:rFonts w:ascii="新宋体" w:eastAsia="新宋体" w:hAnsi="新宋体" w:hint="eastAsia"/>
                <w:bCs/>
                <w:szCs w:val="21"/>
                <w:u w:val="single"/>
              </w:rPr>
              <w:t>日</w:t>
            </w:r>
            <w:r w:rsidR="00C24FB0" w:rsidRPr="00C24FB0">
              <w:rPr>
                <w:rFonts w:ascii="新宋体" w:eastAsia="新宋体" w:hAnsi="新宋体" w:hint="eastAsia"/>
                <w:bCs/>
                <w:szCs w:val="21"/>
                <w:u w:val="single"/>
              </w:rPr>
              <w:t>14</w:t>
            </w:r>
            <w:r w:rsidRPr="00C24FB0">
              <w:rPr>
                <w:rFonts w:ascii="新宋体" w:eastAsia="新宋体" w:hAnsi="新宋体" w:hint="eastAsia"/>
                <w:bCs/>
                <w:szCs w:val="21"/>
                <w:u w:val="single"/>
              </w:rPr>
              <w:t>:</w:t>
            </w:r>
            <w:r w:rsidR="00C24FB0" w:rsidRPr="00C24FB0">
              <w:rPr>
                <w:rFonts w:ascii="新宋体" w:eastAsia="新宋体" w:hAnsi="新宋体" w:hint="eastAsia"/>
                <w:bCs/>
                <w:szCs w:val="21"/>
                <w:u w:val="single"/>
              </w:rPr>
              <w:t>30</w:t>
            </w:r>
            <w:r w:rsidRPr="00C24FB0">
              <w:rPr>
                <w:rFonts w:ascii="新宋体" w:eastAsia="新宋体" w:hAnsi="新宋体" w:hint="eastAsia"/>
                <w:bCs/>
                <w:szCs w:val="21"/>
                <w:u w:val="single"/>
              </w:rPr>
              <w:t>（</w:t>
            </w:r>
            <w:r w:rsidRPr="00C24FB0">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rsidR="00E33E3E" w:rsidRDefault="00D121EF">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E33E3E" w:rsidRDefault="00D121EF">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RNX2024082ZC-SZSF</w:t>
            </w:r>
          </w:p>
          <w:p w:rsidR="00E33E3E" w:rsidRDefault="00D121EF">
            <w:pPr>
              <w:spacing w:line="360" w:lineRule="auto"/>
              <w:rPr>
                <w:rFonts w:ascii="新宋体" w:eastAsia="新宋体" w:hAnsi="新宋体"/>
                <w:szCs w:val="21"/>
              </w:rPr>
            </w:pPr>
            <w:r>
              <w:rPr>
                <w:rFonts w:ascii="新宋体" w:eastAsia="新宋体" w:hAnsi="新宋体" w:hint="eastAsia"/>
                <w:szCs w:val="21"/>
              </w:rPr>
              <w:t>2.项目名称：2024年度市局电子政务技术保障服务项目</w:t>
            </w:r>
          </w:p>
          <w:p w:rsidR="00E33E3E" w:rsidRDefault="00D121EF">
            <w:pPr>
              <w:spacing w:line="360" w:lineRule="auto"/>
              <w:rPr>
                <w:rFonts w:ascii="新宋体" w:eastAsia="新宋体" w:hAnsi="新宋体"/>
                <w:szCs w:val="21"/>
              </w:rPr>
            </w:pPr>
            <w:r>
              <w:rPr>
                <w:rFonts w:ascii="新宋体" w:eastAsia="新宋体" w:hAnsi="新宋体" w:hint="eastAsia"/>
                <w:szCs w:val="21"/>
              </w:rPr>
              <w:t>3.预算金额：人民币玖拾捌万柒仟陆佰元（9</w:t>
            </w:r>
            <w:r>
              <w:rPr>
                <w:rFonts w:ascii="新宋体" w:eastAsia="新宋体" w:hAnsi="新宋体"/>
                <w:szCs w:val="21"/>
              </w:rPr>
              <w:t>87,600.00</w:t>
            </w:r>
            <w:r>
              <w:rPr>
                <w:rFonts w:ascii="新宋体" w:eastAsia="新宋体" w:hAnsi="新宋体" w:hint="eastAsia"/>
                <w:szCs w:val="21"/>
              </w:rPr>
              <w:t>）</w:t>
            </w:r>
          </w:p>
          <w:p w:rsidR="00E33E3E" w:rsidRDefault="00D121EF">
            <w:pPr>
              <w:spacing w:line="360" w:lineRule="auto"/>
              <w:rPr>
                <w:rFonts w:ascii="新宋体" w:eastAsia="新宋体" w:hAnsi="新宋体"/>
                <w:szCs w:val="21"/>
              </w:rPr>
            </w:pPr>
            <w:r>
              <w:rPr>
                <w:rFonts w:ascii="新宋体" w:eastAsia="新宋体" w:hAnsi="新宋体" w:hint="eastAsia"/>
                <w:szCs w:val="21"/>
              </w:rPr>
              <w:t>4.最高限价：人民币玖拾捌万柒仟陆佰元（9</w:t>
            </w:r>
            <w:r>
              <w:rPr>
                <w:rFonts w:ascii="新宋体" w:eastAsia="新宋体" w:hAnsi="新宋体"/>
                <w:szCs w:val="21"/>
              </w:rPr>
              <w:t>87,600.00</w:t>
            </w:r>
            <w:r>
              <w:rPr>
                <w:rFonts w:ascii="新宋体" w:eastAsia="新宋体" w:hAnsi="新宋体" w:hint="eastAsia"/>
                <w:szCs w:val="21"/>
              </w:rPr>
              <w:t>）</w:t>
            </w:r>
          </w:p>
          <w:p w:rsidR="00E33E3E" w:rsidRDefault="00D121EF">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276"/>
              <w:gridCol w:w="3062"/>
              <w:gridCol w:w="1092"/>
            </w:tblGrid>
            <w:tr w:rsidR="00E33E3E">
              <w:trPr>
                <w:jc w:val="center"/>
              </w:trPr>
              <w:tc>
                <w:tcPr>
                  <w:tcW w:w="3448" w:type="dxa"/>
                  <w:shd w:val="clear" w:color="auto" w:fill="4BACC6"/>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276" w:type="dxa"/>
                  <w:shd w:val="clear" w:color="auto" w:fill="4BACC6"/>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数量</w:t>
                  </w:r>
                </w:p>
              </w:tc>
              <w:tc>
                <w:tcPr>
                  <w:tcW w:w="3062" w:type="dxa"/>
                  <w:shd w:val="clear" w:color="auto" w:fill="4BACC6"/>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备注</w:t>
                  </w:r>
                </w:p>
              </w:tc>
            </w:tr>
            <w:tr w:rsidR="00E33E3E">
              <w:trPr>
                <w:jc w:val="center"/>
              </w:trPr>
              <w:tc>
                <w:tcPr>
                  <w:tcW w:w="3448" w:type="dxa"/>
                  <w:shd w:val="clear" w:color="auto" w:fill="auto"/>
                  <w:vAlign w:val="center"/>
                </w:tcPr>
                <w:p w:rsidR="00E33E3E" w:rsidRDefault="00D121EF">
                  <w:pPr>
                    <w:spacing w:line="360" w:lineRule="auto"/>
                    <w:jc w:val="center"/>
                    <w:rPr>
                      <w:rFonts w:ascii="新宋体" w:eastAsia="新宋体" w:hAnsi="新宋体"/>
                      <w:szCs w:val="21"/>
                      <w:u w:val="single"/>
                    </w:rPr>
                  </w:pPr>
                  <w:r>
                    <w:rPr>
                      <w:rFonts w:ascii="新宋体" w:eastAsia="新宋体" w:hAnsi="新宋体" w:hint="eastAsia"/>
                      <w:szCs w:val="21"/>
                      <w:u w:val="single"/>
                    </w:rPr>
                    <w:t>2024年度市局电子政务技术保障服务项目</w:t>
                  </w:r>
                </w:p>
              </w:tc>
              <w:tc>
                <w:tcPr>
                  <w:tcW w:w="1276" w:type="dxa"/>
                  <w:shd w:val="clear" w:color="auto" w:fill="auto"/>
                  <w:vAlign w:val="center"/>
                </w:tcPr>
                <w:p w:rsidR="00E33E3E" w:rsidRDefault="00D121EF">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062" w:type="dxa"/>
                  <w:shd w:val="clear" w:color="auto" w:fill="auto"/>
                  <w:vAlign w:val="center"/>
                </w:tcPr>
                <w:p w:rsidR="00E33E3E" w:rsidRDefault="00D121EF">
                  <w:pPr>
                    <w:spacing w:line="360" w:lineRule="auto"/>
                    <w:jc w:val="center"/>
                    <w:rPr>
                      <w:rFonts w:ascii="新宋体" w:eastAsia="新宋体" w:hAnsi="新宋体"/>
                      <w:szCs w:val="21"/>
                      <w:u w:val="single"/>
                    </w:rPr>
                  </w:pPr>
                  <w:r>
                    <w:rPr>
                      <w:rFonts w:ascii="新宋体" w:eastAsia="新宋体" w:hAnsi="新宋体" w:hint="eastAsia"/>
                      <w:szCs w:val="21"/>
                      <w:u w:val="single"/>
                    </w:rPr>
                    <w:t>详见采购需求</w:t>
                  </w:r>
                </w:p>
              </w:tc>
              <w:tc>
                <w:tcPr>
                  <w:tcW w:w="1092" w:type="dxa"/>
                  <w:shd w:val="clear" w:color="auto" w:fill="auto"/>
                  <w:vAlign w:val="center"/>
                </w:tcPr>
                <w:p w:rsidR="00E33E3E" w:rsidRDefault="00E33E3E">
                  <w:pPr>
                    <w:spacing w:line="360" w:lineRule="auto"/>
                    <w:jc w:val="center"/>
                    <w:rPr>
                      <w:rFonts w:ascii="新宋体" w:eastAsia="新宋体" w:hAnsi="新宋体"/>
                      <w:szCs w:val="21"/>
                      <w:u w:val="single"/>
                    </w:rPr>
                  </w:pPr>
                </w:p>
              </w:tc>
            </w:tr>
          </w:tbl>
          <w:p w:rsidR="00E33E3E" w:rsidRDefault="00D121EF">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rsidR="00E33E3E" w:rsidRDefault="00D121EF">
            <w:pPr>
              <w:spacing w:line="360" w:lineRule="auto"/>
              <w:rPr>
                <w:rFonts w:ascii="新宋体" w:eastAsia="新宋体" w:hAnsi="新宋体"/>
                <w:szCs w:val="21"/>
              </w:rPr>
            </w:pPr>
            <w:r>
              <w:rPr>
                <w:rFonts w:ascii="新宋体" w:eastAsia="新宋体" w:hAnsi="新宋体" w:hint="eastAsia"/>
                <w:szCs w:val="21"/>
              </w:rPr>
              <w:t>7.本项目不接受联合体投标。</w:t>
            </w:r>
          </w:p>
          <w:p w:rsidR="00E33E3E" w:rsidRDefault="00D121EF">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E33E3E" w:rsidRDefault="00D121EF">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E33E3E" w:rsidRDefault="00D121EF">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r>
              <w:rPr>
                <w:rFonts w:ascii="新宋体" w:eastAsia="新宋体" w:hAnsi="新宋体"/>
              </w:rPr>
              <w:t xml:space="preserve"> </w:t>
            </w:r>
          </w:p>
          <w:p w:rsidR="00E33E3E" w:rsidRDefault="00D121EF">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rsidR="00E33E3E" w:rsidRDefault="00D121EF">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E33E3E" w:rsidRDefault="00D121EF">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E33E3E" w:rsidRDefault="00D121EF">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E33E3E" w:rsidRDefault="00D121EF">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rsidR="00E33E3E" w:rsidRDefault="00D121EF">
            <w:pPr>
              <w:spacing w:line="360" w:lineRule="auto"/>
              <w:rPr>
                <w:rFonts w:ascii="新宋体" w:eastAsia="新宋体" w:hAnsi="新宋体"/>
              </w:rPr>
            </w:pPr>
            <w:r>
              <w:rPr>
                <w:rFonts w:ascii="新宋体" w:eastAsia="新宋体" w:hAnsi="新宋体" w:hint="eastAsia"/>
              </w:rPr>
              <w:t>（8）单位负责人为同一人或存在直接控股、管理关系的供应商，不得参加同一合同项下的政府采购活动（由供应商在《政府采购投标及履约承诺函》中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E33E3E" w:rsidRDefault="00D121EF">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E33E3E" w:rsidRDefault="00D121EF">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时间</w:t>
            </w:r>
            <w:r w:rsidRPr="00C24FB0">
              <w:rPr>
                <w:rFonts w:ascii="新宋体" w:eastAsia="新宋体" w:hAnsi="新宋体" w:cs="宋体" w:hint="eastAsia"/>
                <w:szCs w:val="21"/>
              </w:rPr>
              <w:t>：2024</w:t>
            </w:r>
            <w:r w:rsidRPr="00C24FB0">
              <w:rPr>
                <w:rFonts w:ascii="新宋体" w:eastAsia="新宋体" w:hAnsi="新宋体"/>
                <w:szCs w:val="21"/>
              </w:rPr>
              <w:t>年</w:t>
            </w:r>
            <w:r w:rsidR="00C24FB0" w:rsidRPr="00C24FB0">
              <w:rPr>
                <w:rFonts w:ascii="新宋体" w:eastAsia="新宋体" w:hAnsi="新宋体" w:hint="eastAsia"/>
                <w:szCs w:val="21"/>
              </w:rPr>
              <w:t>03</w:t>
            </w:r>
            <w:r w:rsidRPr="00C24FB0">
              <w:rPr>
                <w:rFonts w:ascii="新宋体" w:eastAsia="新宋体" w:hAnsi="新宋体"/>
                <w:szCs w:val="21"/>
              </w:rPr>
              <w:t>月</w:t>
            </w:r>
            <w:r w:rsidR="00C24FB0" w:rsidRPr="00C24FB0">
              <w:rPr>
                <w:rFonts w:ascii="新宋体" w:eastAsia="新宋体" w:hAnsi="新宋体" w:hint="eastAsia"/>
                <w:szCs w:val="21"/>
              </w:rPr>
              <w:t>25</w:t>
            </w:r>
            <w:r w:rsidRPr="00C24FB0">
              <w:rPr>
                <w:rFonts w:ascii="新宋体" w:eastAsia="新宋体" w:hAnsi="新宋体"/>
                <w:szCs w:val="21"/>
              </w:rPr>
              <w:t>日</w:t>
            </w:r>
            <w:r w:rsidRPr="00C24FB0">
              <w:rPr>
                <w:rFonts w:ascii="新宋体" w:eastAsia="新宋体" w:hAnsi="新宋体" w:cs="宋体" w:hint="eastAsia"/>
                <w:szCs w:val="21"/>
              </w:rPr>
              <w:t>起至2024</w:t>
            </w:r>
            <w:r w:rsidRPr="00C24FB0">
              <w:rPr>
                <w:rFonts w:ascii="新宋体" w:eastAsia="新宋体" w:hAnsi="新宋体"/>
                <w:szCs w:val="21"/>
              </w:rPr>
              <w:t>年</w:t>
            </w:r>
            <w:r w:rsidR="00C24FB0" w:rsidRPr="00C24FB0">
              <w:rPr>
                <w:rFonts w:ascii="新宋体" w:eastAsia="新宋体" w:hAnsi="新宋体" w:hint="eastAsia"/>
                <w:szCs w:val="21"/>
              </w:rPr>
              <w:t>03</w:t>
            </w:r>
            <w:r w:rsidRPr="00C24FB0">
              <w:rPr>
                <w:rFonts w:ascii="新宋体" w:eastAsia="新宋体" w:hAnsi="新宋体"/>
                <w:szCs w:val="21"/>
              </w:rPr>
              <w:t>月</w:t>
            </w:r>
            <w:r w:rsidR="00C24FB0" w:rsidRPr="00C24FB0">
              <w:rPr>
                <w:rFonts w:ascii="新宋体" w:eastAsia="新宋体" w:hAnsi="新宋体" w:hint="eastAsia"/>
                <w:szCs w:val="21"/>
              </w:rPr>
              <w:t>29</w:t>
            </w:r>
            <w:r w:rsidRPr="00C24FB0">
              <w:rPr>
                <w:rFonts w:ascii="新宋体" w:eastAsia="新宋体" w:hAnsi="新宋体"/>
                <w:szCs w:val="21"/>
              </w:rPr>
              <w:t>日</w:t>
            </w:r>
            <w:r w:rsidRPr="00C24FB0">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E33E3E" w:rsidRDefault="00D121EF">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rsidR="00E33E3E" w:rsidRDefault="00D121EF">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投标人获取招标文件须提交投标人营业执照复印件并加盖公章，法定代表人授权书；</w:t>
            </w:r>
            <w:r>
              <w:rPr>
                <w:rFonts w:ascii="新宋体" w:eastAsia="新宋体" w:hAnsi="新宋体" w:cs="宋体"/>
                <w:szCs w:val="21"/>
              </w:rPr>
              <w:t>现场购买或邮购；</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E33E3E" w:rsidRDefault="00D121EF">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E33E3E" w:rsidRPr="00C24FB0" w:rsidRDefault="00D121EF">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C24FB0">
              <w:rPr>
                <w:rFonts w:ascii="新宋体" w:eastAsia="新宋体" w:hAnsi="新宋体" w:cs="宋体"/>
                <w:kern w:val="0"/>
                <w:szCs w:val="21"/>
              </w:rPr>
              <w:t>时间</w:t>
            </w:r>
            <w:r w:rsidRPr="00C24FB0">
              <w:rPr>
                <w:rFonts w:ascii="新宋体" w:eastAsia="新宋体" w:hAnsi="新宋体" w:cs="宋体" w:hint="eastAsia"/>
                <w:kern w:val="0"/>
                <w:szCs w:val="21"/>
              </w:rPr>
              <w:t>：2024</w:t>
            </w:r>
            <w:r w:rsidRPr="00C24FB0">
              <w:rPr>
                <w:rFonts w:ascii="新宋体" w:eastAsia="新宋体" w:hAnsi="新宋体"/>
                <w:szCs w:val="21"/>
              </w:rPr>
              <w:t>年</w:t>
            </w:r>
            <w:r w:rsidR="00C24FB0" w:rsidRPr="00C24FB0">
              <w:rPr>
                <w:rFonts w:ascii="新宋体" w:eastAsia="新宋体" w:hAnsi="新宋体" w:hint="eastAsia"/>
                <w:szCs w:val="21"/>
              </w:rPr>
              <w:t>04</w:t>
            </w:r>
            <w:r w:rsidRPr="00C24FB0">
              <w:rPr>
                <w:rFonts w:ascii="新宋体" w:eastAsia="新宋体" w:hAnsi="新宋体"/>
                <w:szCs w:val="21"/>
              </w:rPr>
              <w:t>月</w:t>
            </w:r>
            <w:r w:rsidR="00C24FB0" w:rsidRPr="00C24FB0">
              <w:rPr>
                <w:rFonts w:ascii="新宋体" w:eastAsia="新宋体" w:hAnsi="新宋体" w:hint="eastAsia"/>
                <w:szCs w:val="21"/>
              </w:rPr>
              <w:t>03</w:t>
            </w:r>
            <w:r w:rsidRPr="00C24FB0">
              <w:rPr>
                <w:rFonts w:ascii="新宋体" w:eastAsia="新宋体" w:hAnsi="新宋体"/>
                <w:szCs w:val="21"/>
              </w:rPr>
              <w:t>日</w:t>
            </w:r>
            <w:r w:rsidR="00C24FB0" w:rsidRPr="00C24FB0">
              <w:rPr>
                <w:rFonts w:ascii="新宋体" w:eastAsia="新宋体" w:hAnsi="新宋体" w:hint="eastAsia"/>
                <w:szCs w:val="21"/>
              </w:rPr>
              <w:t>14</w:t>
            </w:r>
            <w:r w:rsidRPr="00C24FB0">
              <w:rPr>
                <w:rFonts w:ascii="新宋体" w:eastAsia="新宋体" w:hAnsi="新宋体"/>
                <w:szCs w:val="21"/>
              </w:rPr>
              <w:t>:</w:t>
            </w:r>
            <w:r w:rsidR="00C24FB0" w:rsidRPr="00C24FB0">
              <w:rPr>
                <w:rFonts w:ascii="新宋体" w:eastAsia="新宋体" w:hAnsi="新宋体" w:hint="eastAsia"/>
                <w:szCs w:val="21"/>
              </w:rPr>
              <w:t>30</w:t>
            </w:r>
            <w:r w:rsidRPr="00C24FB0">
              <w:rPr>
                <w:rFonts w:ascii="新宋体" w:eastAsia="新宋体" w:hAnsi="新宋体" w:cs="宋体" w:hint="eastAsia"/>
                <w:szCs w:val="21"/>
              </w:rPr>
              <w:t>（北京时间）</w:t>
            </w:r>
            <w:r w:rsidRPr="00C24FB0">
              <w:rPr>
                <w:rFonts w:ascii="新宋体" w:eastAsia="新宋体" w:hAnsi="新宋体" w:cs="宋体"/>
                <w:kern w:val="0"/>
                <w:szCs w:val="21"/>
              </w:rPr>
              <w:t>时。</w:t>
            </w:r>
          </w:p>
          <w:p w:rsidR="00E33E3E" w:rsidRPr="00C24FB0" w:rsidRDefault="00D121EF">
            <w:pPr>
              <w:spacing w:line="360" w:lineRule="auto"/>
              <w:rPr>
                <w:rFonts w:ascii="新宋体" w:eastAsia="新宋体" w:hAnsi="新宋体" w:cs="宋体"/>
                <w:kern w:val="0"/>
                <w:szCs w:val="21"/>
              </w:rPr>
            </w:pPr>
            <w:r w:rsidRPr="00C24FB0">
              <w:rPr>
                <w:rFonts w:ascii="新宋体" w:eastAsia="新宋体" w:hAnsi="新宋体" w:cs="宋体" w:hint="eastAsia"/>
                <w:kern w:val="0"/>
                <w:szCs w:val="21"/>
              </w:rPr>
              <w:t>2.</w:t>
            </w:r>
            <w:r w:rsidRPr="00C24FB0">
              <w:rPr>
                <w:rFonts w:ascii="新宋体" w:eastAsia="新宋体" w:hAnsi="新宋体" w:cs="宋体"/>
                <w:kern w:val="0"/>
                <w:szCs w:val="21"/>
              </w:rPr>
              <w:t>开标时间和地点</w:t>
            </w:r>
            <w:r w:rsidRPr="00C24FB0">
              <w:rPr>
                <w:rFonts w:ascii="新宋体" w:eastAsia="新宋体" w:hAnsi="新宋体" w:cs="宋体" w:hint="eastAsia"/>
                <w:kern w:val="0"/>
                <w:szCs w:val="21"/>
              </w:rPr>
              <w:t>：</w:t>
            </w:r>
            <w:r w:rsidRPr="00C24FB0">
              <w:rPr>
                <w:rFonts w:ascii="新宋体" w:eastAsia="新宋体" w:hAnsi="新宋体" w:cs="宋体"/>
                <w:kern w:val="0"/>
                <w:szCs w:val="21"/>
              </w:rPr>
              <w:t>定于</w:t>
            </w:r>
            <w:r w:rsidRPr="00C24FB0">
              <w:rPr>
                <w:rFonts w:ascii="新宋体" w:eastAsia="新宋体" w:hAnsi="新宋体" w:cs="宋体" w:hint="eastAsia"/>
                <w:kern w:val="0"/>
                <w:szCs w:val="21"/>
              </w:rPr>
              <w:t>2024</w:t>
            </w:r>
            <w:r w:rsidRPr="00C24FB0">
              <w:rPr>
                <w:rFonts w:ascii="新宋体" w:eastAsia="新宋体" w:hAnsi="新宋体"/>
                <w:szCs w:val="21"/>
              </w:rPr>
              <w:t>年</w:t>
            </w:r>
            <w:r w:rsidR="00C24FB0" w:rsidRPr="00C24FB0">
              <w:rPr>
                <w:rFonts w:ascii="新宋体" w:eastAsia="新宋体" w:hAnsi="新宋体" w:hint="eastAsia"/>
                <w:szCs w:val="21"/>
              </w:rPr>
              <w:t>04</w:t>
            </w:r>
            <w:r w:rsidRPr="00C24FB0">
              <w:rPr>
                <w:rFonts w:ascii="新宋体" w:eastAsia="新宋体" w:hAnsi="新宋体"/>
                <w:szCs w:val="21"/>
              </w:rPr>
              <w:t>月</w:t>
            </w:r>
            <w:r w:rsidR="00C24FB0" w:rsidRPr="00C24FB0">
              <w:rPr>
                <w:rFonts w:ascii="新宋体" w:eastAsia="新宋体" w:hAnsi="新宋体" w:hint="eastAsia"/>
                <w:szCs w:val="21"/>
              </w:rPr>
              <w:t>03</w:t>
            </w:r>
            <w:r w:rsidRPr="00C24FB0">
              <w:rPr>
                <w:rFonts w:ascii="新宋体" w:eastAsia="新宋体" w:hAnsi="新宋体"/>
                <w:szCs w:val="21"/>
              </w:rPr>
              <w:t>日</w:t>
            </w:r>
            <w:r w:rsidR="00C24FB0" w:rsidRPr="00C24FB0">
              <w:rPr>
                <w:rFonts w:ascii="新宋体" w:eastAsia="新宋体" w:hAnsi="新宋体" w:hint="eastAsia"/>
                <w:szCs w:val="21"/>
              </w:rPr>
              <w:t>14</w:t>
            </w:r>
            <w:r w:rsidRPr="00C24FB0">
              <w:rPr>
                <w:rFonts w:ascii="新宋体" w:eastAsia="新宋体" w:hAnsi="新宋体"/>
                <w:szCs w:val="21"/>
              </w:rPr>
              <w:t>:</w:t>
            </w:r>
            <w:r w:rsidR="00C24FB0" w:rsidRPr="00C24FB0">
              <w:rPr>
                <w:rFonts w:ascii="新宋体" w:eastAsia="新宋体" w:hAnsi="新宋体" w:hint="eastAsia"/>
                <w:szCs w:val="21"/>
              </w:rPr>
              <w:t>30</w:t>
            </w:r>
            <w:r w:rsidRPr="00C24FB0">
              <w:rPr>
                <w:rFonts w:ascii="新宋体" w:eastAsia="新宋体" w:hAnsi="新宋体" w:cs="宋体" w:hint="eastAsia"/>
                <w:szCs w:val="21"/>
              </w:rPr>
              <w:t>（北京时间）</w:t>
            </w:r>
            <w:r w:rsidRPr="00C24FB0">
              <w:rPr>
                <w:rFonts w:ascii="新宋体" w:eastAsia="新宋体" w:hAnsi="新宋体" w:cs="宋体"/>
                <w:kern w:val="0"/>
                <w:szCs w:val="21"/>
              </w:rPr>
              <w:t>时，在</w:t>
            </w:r>
            <w:r w:rsidRPr="00C24FB0">
              <w:rPr>
                <w:rFonts w:ascii="新宋体" w:eastAsia="新宋体" w:hAnsi="新宋体" w:cs="宋体" w:hint="eastAsia"/>
                <w:kern w:val="0"/>
                <w:szCs w:val="21"/>
              </w:rPr>
              <w:t>深圳市福田区天安数码</w:t>
            </w:r>
            <w:proofErr w:type="gramStart"/>
            <w:r w:rsidRPr="00C24FB0">
              <w:rPr>
                <w:rFonts w:ascii="新宋体" w:eastAsia="新宋体" w:hAnsi="新宋体" w:cs="宋体" w:hint="eastAsia"/>
                <w:kern w:val="0"/>
                <w:szCs w:val="21"/>
              </w:rPr>
              <w:t>城创新</w:t>
            </w:r>
            <w:proofErr w:type="gramEnd"/>
            <w:r w:rsidRPr="00C24FB0">
              <w:rPr>
                <w:rFonts w:ascii="新宋体" w:eastAsia="新宋体" w:hAnsi="新宋体" w:cs="宋体" w:hint="eastAsia"/>
                <w:kern w:val="0"/>
                <w:szCs w:val="21"/>
              </w:rPr>
              <w:t>科技广场一期B座</w:t>
            </w:r>
            <w:r w:rsidRPr="00C24FB0">
              <w:rPr>
                <w:rFonts w:ascii="新宋体" w:eastAsia="新宋体" w:hAnsi="新宋体" w:cs="宋体"/>
                <w:kern w:val="0"/>
                <w:szCs w:val="21"/>
              </w:rPr>
              <w:t>1709</w:t>
            </w:r>
            <w:proofErr w:type="gramStart"/>
            <w:r w:rsidRPr="00C24FB0">
              <w:rPr>
                <w:rFonts w:ascii="新宋体" w:eastAsia="新宋体" w:hAnsi="新宋体" w:cs="宋体" w:hint="eastAsia"/>
                <w:kern w:val="0"/>
                <w:szCs w:val="21"/>
              </w:rPr>
              <w:t>室</w:t>
            </w:r>
            <w:r w:rsidRPr="00C24FB0">
              <w:rPr>
                <w:rFonts w:ascii="新宋体" w:eastAsia="新宋体" w:hAnsi="新宋体" w:cs="宋体"/>
                <w:kern w:val="0"/>
                <w:szCs w:val="21"/>
              </w:rPr>
              <w:t>公开</w:t>
            </w:r>
            <w:proofErr w:type="gramEnd"/>
            <w:r w:rsidRPr="00C24FB0">
              <w:rPr>
                <w:rFonts w:ascii="新宋体" w:eastAsia="新宋体" w:hAnsi="新宋体" w:cs="宋体"/>
                <w:kern w:val="0"/>
                <w:szCs w:val="21"/>
              </w:rPr>
              <w:t>开标</w:t>
            </w:r>
            <w:r w:rsidRPr="00C24FB0">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E33E3E" w:rsidRPr="00C24FB0" w:rsidRDefault="00D121EF">
            <w:pPr>
              <w:spacing w:line="360" w:lineRule="auto"/>
              <w:rPr>
                <w:rFonts w:ascii="新宋体" w:eastAsia="新宋体" w:hAnsi="新宋体" w:cs="宋体"/>
                <w:kern w:val="0"/>
                <w:szCs w:val="21"/>
              </w:rPr>
            </w:pPr>
            <w:r w:rsidRPr="00C24FB0">
              <w:rPr>
                <w:rFonts w:ascii="新宋体" w:eastAsia="新宋体" w:hAnsi="新宋体" w:cs="宋体" w:hint="eastAsia"/>
                <w:b/>
                <w:szCs w:val="21"/>
              </w:rPr>
              <w:t>五、公告期限：</w:t>
            </w:r>
            <w:r w:rsidRPr="00C24FB0">
              <w:rPr>
                <w:rFonts w:ascii="新宋体" w:eastAsia="新宋体" w:hAnsi="新宋体" w:cs="宋体" w:hint="eastAsia"/>
                <w:kern w:val="0"/>
                <w:szCs w:val="21"/>
              </w:rPr>
              <w:t>自本公告发布之日起5个工作日。</w:t>
            </w:r>
          </w:p>
          <w:p w:rsidR="00E33E3E" w:rsidRPr="00C24FB0" w:rsidRDefault="00D121EF">
            <w:pPr>
              <w:spacing w:line="360" w:lineRule="auto"/>
              <w:rPr>
                <w:rFonts w:ascii="新宋体" w:eastAsia="新宋体" w:hAnsi="新宋体" w:cs="宋体"/>
                <w:b/>
                <w:szCs w:val="21"/>
              </w:rPr>
            </w:pPr>
            <w:r w:rsidRPr="00C24FB0">
              <w:rPr>
                <w:rFonts w:ascii="新宋体" w:eastAsia="新宋体" w:hAnsi="新宋体" w:cs="宋体" w:hint="eastAsia"/>
                <w:b/>
                <w:szCs w:val="21"/>
              </w:rPr>
              <w:t>六、其他补充事宜</w:t>
            </w:r>
          </w:p>
          <w:p w:rsidR="00E33E3E" w:rsidRPr="00C24FB0" w:rsidRDefault="00D121EF">
            <w:pPr>
              <w:spacing w:line="360" w:lineRule="auto"/>
              <w:rPr>
                <w:rFonts w:ascii="新宋体" w:eastAsia="新宋体" w:hAnsi="新宋体" w:cs="宋体"/>
                <w:szCs w:val="21"/>
              </w:rPr>
            </w:pPr>
            <w:r w:rsidRPr="00C24FB0">
              <w:rPr>
                <w:rFonts w:ascii="新宋体" w:eastAsia="新宋体" w:hAnsi="新宋体" w:cs="宋体" w:hint="eastAsia"/>
                <w:szCs w:val="21"/>
              </w:rPr>
              <w:t>1.</w:t>
            </w:r>
            <w:r w:rsidRPr="00C24FB0">
              <w:rPr>
                <w:rFonts w:ascii="新宋体" w:eastAsia="新宋体" w:hAnsi="新宋体" w:cs="宋体"/>
                <w:szCs w:val="21"/>
              </w:rPr>
              <w:t>本项目实行网下投标，采用纸质投标文件。</w:t>
            </w:r>
          </w:p>
          <w:p w:rsidR="00E33E3E" w:rsidRDefault="00D121EF">
            <w:pPr>
              <w:spacing w:line="360" w:lineRule="auto"/>
              <w:rPr>
                <w:rFonts w:ascii="新宋体" w:eastAsia="新宋体" w:hAnsi="新宋体" w:cs="宋体"/>
                <w:szCs w:val="21"/>
              </w:rPr>
            </w:pPr>
            <w:r w:rsidRPr="00C24FB0">
              <w:rPr>
                <w:rFonts w:ascii="新宋体" w:eastAsia="新宋体" w:hAnsi="新宋体" w:cs="宋体" w:hint="eastAsia"/>
                <w:szCs w:val="21"/>
              </w:rPr>
              <w:t>2.</w:t>
            </w:r>
            <w:r w:rsidRPr="00C24FB0">
              <w:rPr>
                <w:rFonts w:ascii="新宋体" w:eastAsia="新宋体" w:hAnsi="新宋体" w:cs="宋体"/>
                <w:szCs w:val="21"/>
              </w:rPr>
              <w:t>采购文件澄清/修改事</w:t>
            </w:r>
            <w:r w:rsidRPr="00C24FB0">
              <w:rPr>
                <w:rFonts w:ascii="新宋体" w:eastAsia="新宋体" w:hAnsi="新宋体" w:cs="宋体" w:hint="eastAsia"/>
                <w:szCs w:val="21"/>
              </w:rPr>
              <w:t>项：2024</w:t>
            </w:r>
            <w:r w:rsidRPr="00C24FB0">
              <w:rPr>
                <w:rFonts w:ascii="新宋体" w:eastAsia="新宋体" w:hAnsi="新宋体"/>
                <w:szCs w:val="21"/>
              </w:rPr>
              <w:t>年</w:t>
            </w:r>
            <w:r w:rsidR="00C24FB0" w:rsidRPr="00C24FB0">
              <w:rPr>
                <w:rFonts w:ascii="新宋体" w:eastAsia="新宋体" w:hAnsi="新宋体" w:hint="eastAsia"/>
                <w:szCs w:val="21"/>
              </w:rPr>
              <w:t>03</w:t>
            </w:r>
            <w:r w:rsidRPr="00C24FB0">
              <w:rPr>
                <w:rFonts w:ascii="新宋体" w:eastAsia="新宋体" w:hAnsi="新宋体"/>
                <w:szCs w:val="21"/>
              </w:rPr>
              <w:t>月</w:t>
            </w:r>
            <w:r w:rsidR="00C24FB0" w:rsidRPr="00C24FB0">
              <w:rPr>
                <w:rFonts w:ascii="新宋体" w:eastAsia="新宋体" w:hAnsi="新宋体" w:hint="eastAsia"/>
                <w:szCs w:val="21"/>
              </w:rPr>
              <w:t>29</w:t>
            </w:r>
            <w:r w:rsidRPr="00C24FB0">
              <w:rPr>
                <w:rFonts w:ascii="新宋体" w:eastAsia="新宋体" w:hAnsi="新宋体"/>
                <w:szCs w:val="21"/>
              </w:rPr>
              <w:t>日</w:t>
            </w:r>
            <w:r w:rsidR="00C24FB0" w:rsidRPr="00C24FB0">
              <w:rPr>
                <w:rFonts w:ascii="新宋体" w:eastAsia="新宋体" w:hAnsi="新宋体" w:hint="eastAsia"/>
                <w:szCs w:val="21"/>
              </w:rPr>
              <w:t>17</w:t>
            </w:r>
            <w:r w:rsidRPr="00C24FB0">
              <w:rPr>
                <w:rFonts w:ascii="新宋体" w:eastAsia="新宋体" w:hAnsi="新宋体"/>
                <w:szCs w:val="21"/>
              </w:rPr>
              <w:t>:</w:t>
            </w:r>
            <w:r w:rsidR="00C24FB0" w:rsidRPr="00C24FB0">
              <w:rPr>
                <w:rFonts w:ascii="新宋体" w:eastAsia="新宋体" w:hAnsi="新宋体" w:hint="eastAsia"/>
                <w:szCs w:val="21"/>
              </w:rPr>
              <w:t>30</w:t>
            </w:r>
            <w:r w:rsidRPr="00C24FB0">
              <w:rPr>
                <w:rFonts w:ascii="新宋体" w:eastAsia="新宋体" w:hAnsi="新宋体" w:cs="宋体" w:hint="eastAsia"/>
                <w:szCs w:val="21"/>
              </w:rPr>
              <w:t>（北京时间）</w:t>
            </w:r>
            <w:r w:rsidRPr="00C24FB0">
              <w:rPr>
                <w:rFonts w:ascii="新宋体" w:eastAsia="新宋体" w:hAnsi="新宋体" w:cs="宋体"/>
                <w:szCs w:val="21"/>
              </w:rPr>
              <w:t>时前，供应商如认为采购文件存在不明确、不清晰和前后不一致等问题，要求对采购文件</w:t>
            </w:r>
            <w:proofErr w:type="gramStart"/>
            <w:r w:rsidRPr="00C24FB0">
              <w:rPr>
                <w:rFonts w:ascii="新宋体" w:eastAsia="新宋体" w:hAnsi="新宋体" w:cs="宋体"/>
                <w:szCs w:val="21"/>
              </w:rPr>
              <w:t>作出</w:t>
            </w:r>
            <w:proofErr w:type="gramEnd"/>
            <w:r w:rsidRPr="00C24FB0">
              <w:rPr>
                <w:rFonts w:ascii="新宋体" w:eastAsia="新宋体" w:hAnsi="新宋体" w:cs="宋体"/>
                <w:szCs w:val="21"/>
              </w:rPr>
              <w:t>澄清的</w:t>
            </w:r>
            <w:r w:rsidRPr="00C24FB0">
              <w:rPr>
                <w:rFonts w:ascii="新宋体" w:eastAsia="新宋体" w:hAnsi="新宋体" w:cs="宋体" w:hint="eastAsia"/>
                <w:szCs w:val="21"/>
              </w:rPr>
              <w:t>以书面形式通知招标代理机构，逾期不</w:t>
            </w:r>
            <w:r>
              <w:rPr>
                <w:rFonts w:ascii="新宋体" w:eastAsia="新宋体" w:hAnsi="新宋体" w:cs="宋体" w:hint="eastAsia"/>
                <w:szCs w:val="21"/>
              </w:rPr>
              <w:t>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E33E3E" w:rsidRDefault="00D121EF">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E33E3E" w:rsidRDefault="00D121EF">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E33E3E" w:rsidRDefault="00D121EF">
            <w:pPr>
              <w:spacing w:line="360" w:lineRule="auto"/>
              <w:rPr>
                <w:rFonts w:ascii="新宋体" w:eastAsia="新宋体" w:hAnsi="新宋体"/>
                <w:szCs w:val="21"/>
              </w:rPr>
            </w:pPr>
            <w:r>
              <w:rPr>
                <w:rFonts w:ascii="新宋体" w:eastAsia="新宋体" w:hAnsi="新宋体" w:cs="宋体" w:hint="eastAsia"/>
                <w:szCs w:val="21"/>
              </w:rPr>
              <w:t>1.采购人信息</w:t>
            </w:r>
          </w:p>
          <w:p w:rsidR="00E33E3E" w:rsidRDefault="00D121E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名 称：</w:t>
            </w:r>
            <w:r>
              <w:rPr>
                <w:rFonts w:asciiTheme="minorEastAsia" w:eastAsiaTheme="minorEastAsia" w:hAnsiTheme="minorEastAsia" w:cstheme="minorEastAsia" w:hint="eastAsia"/>
                <w:szCs w:val="21"/>
                <w:u w:val="single"/>
              </w:rPr>
              <w:t>深圳市司法局</w:t>
            </w:r>
          </w:p>
          <w:p w:rsidR="00E33E3E" w:rsidRDefault="00D121EF">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地址：</w:t>
            </w:r>
            <w:r>
              <w:rPr>
                <w:rFonts w:asciiTheme="minorEastAsia" w:eastAsiaTheme="minorEastAsia" w:hAnsiTheme="minorEastAsia" w:cstheme="minorEastAsia" w:hint="eastAsia"/>
                <w:szCs w:val="21"/>
                <w:u w:val="single"/>
              </w:rPr>
              <w:t>深圳市福田区景田路72号天平大厦</w:t>
            </w:r>
          </w:p>
          <w:p w:rsidR="00E33E3E" w:rsidRDefault="00D121EF">
            <w:pPr>
              <w:spacing w:line="360" w:lineRule="auto"/>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联系方式：</w:t>
            </w:r>
            <w:r w:rsidR="0066678D" w:rsidRPr="0066678D">
              <w:rPr>
                <w:rFonts w:asciiTheme="minorEastAsia" w:eastAsiaTheme="minorEastAsia" w:hAnsiTheme="minorEastAsia" w:cstheme="minorEastAsia" w:hint="eastAsia"/>
                <w:szCs w:val="21"/>
                <w:u w:val="single"/>
              </w:rPr>
              <w:t>林工0755-82019847</w:t>
            </w:r>
          </w:p>
          <w:p w:rsidR="00E33E3E" w:rsidRDefault="00D121EF">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E33E3E" w:rsidRDefault="00D121EF">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E33E3E" w:rsidRDefault="00D121EF">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rsidR="00E33E3E" w:rsidRDefault="00D121EF">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rsidR="00E33E3E" w:rsidRDefault="00D121EF">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E33E3E" w:rsidRDefault="00D121EF">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rsidR="00E33E3E" w:rsidRDefault="00D121EF">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rsidR="00E33E3E" w:rsidRDefault="00D121EF">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rsidR="00E33E3E" w:rsidRDefault="00D121EF">
            <w:pPr>
              <w:spacing w:line="360" w:lineRule="auto"/>
              <w:rPr>
                <w:rFonts w:ascii="新宋体" w:eastAsia="新宋体" w:hAnsi="新宋体"/>
                <w:szCs w:val="21"/>
              </w:rPr>
            </w:pPr>
            <w:r>
              <w:rPr>
                <w:rFonts w:ascii="新宋体" w:eastAsia="新宋体" w:hAnsi="新宋体" w:hint="eastAsia"/>
                <w:szCs w:val="21"/>
              </w:rPr>
              <w:t>附件1.采购需求.doc</w:t>
            </w:r>
          </w:p>
          <w:p w:rsidR="00E33E3E" w:rsidRDefault="00E33E3E">
            <w:pPr>
              <w:spacing w:line="360" w:lineRule="auto"/>
              <w:rPr>
                <w:rFonts w:ascii="新宋体" w:eastAsia="新宋体" w:hAnsi="新宋体"/>
                <w:szCs w:val="21"/>
              </w:rPr>
            </w:pPr>
          </w:p>
          <w:p w:rsidR="00E33E3E" w:rsidRDefault="00D121EF">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E33E3E" w:rsidRPr="00C24FB0" w:rsidRDefault="00D121EF">
            <w:pPr>
              <w:spacing w:line="360" w:lineRule="auto"/>
              <w:jc w:val="right"/>
              <w:rPr>
                <w:rFonts w:ascii="新宋体" w:eastAsia="新宋体" w:hAnsi="新宋体"/>
                <w:bCs/>
                <w:szCs w:val="21"/>
              </w:rPr>
            </w:pPr>
            <w:r w:rsidRPr="00C24FB0">
              <w:rPr>
                <w:rFonts w:ascii="新宋体" w:eastAsia="新宋体" w:hAnsi="新宋体" w:hint="eastAsia"/>
                <w:bCs/>
                <w:szCs w:val="21"/>
              </w:rPr>
              <w:t>2024年</w:t>
            </w:r>
            <w:r w:rsidR="00C24FB0" w:rsidRPr="00C24FB0">
              <w:rPr>
                <w:rFonts w:ascii="新宋体" w:eastAsia="新宋体" w:hAnsi="新宋体" w:hint="eastAsia"/>
                <w:bCs/>
                <w:szCs w:val="21"/>
              </w:rPr>
              <w:t>03</w:t>
            </w:r>
            <w:r w:rsidRPr="00C24FB0">
              <w:rPr>
                <w:rFonts w:ascii="新宋体" w:eastAsia="新宋体" w:hAnsi="新宋体" w:hint="eastAsia"/>
                <w:bCs/>
                <w:szCs w:val="21"/>
              </w:rPr>
              <w:t>月</w:t>
            </w:r>
            <w:r w:rsidR="00C24FB0" w:rsidRPr="00C24FB0">
              <w:rPr>
                <w:rFonts w:ascii="新宋体" w:eastAsia="新宋体" w:hAnsi="新宋体" w:hint="eastAsia"/>
                <w:bCs/>
                <w:szCs w:val="21"/>
              </w:rPr>
              <w:t>25</w:t>
            </w:r>
            <w:r w:rsidRPr="00C24FB0">
              <w:rPr>
                <w:rFonts w:ascii="新宋体" w:eastAsia="新宋体" w:hAnsi="新宋体" w:hint="eastAsia"/>
                <w:bCs/>
                <w:szCs w:val="21"/>
              </w:rPr>
              <w:t>日</w:t>
            </w:r>
          </w:p>
          <w:p w:rsidR="00E33E3E" w:rsidRDefault="00E33E3E">
            <w:pPr>
              <w:rPr>
                <w:rFonts w:ascii="新宋体" w:eastAsia="新宋体" w:hAnsi="新宋体" w:cs="宋体"/>
                <w:sz w:val="24"/>
              </w:rPr>
            </w:pPr>
          </w:p>
        </w:tc>
      </w:tr>
    </w:tbl>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hint="eastAsia"/>
        </w:rPr>
      </w:pPr>
    </w:p>
    <w:p w:rsidR="00C24FB0" w:rsidRDefault="00C24FB0">
      <w:pPr>
        <w:rPr>
          <w:rFonts w:ascii="新宋体" w:eastAsia="新宋体" w:hAnsi="新宋体" w:hint="eastAsia"/>
        </w:rPr>
      </w:pPr>
    </w:p>
    <w:p w:rsidR="00C24FB0" w:rsidRDefault="00C24FB0">
      <w:pPr>
        <w:rPr>
          <w:rFonts w:ascii="新宋体" w:eastAsia="新宋体" w:hAnsi="新宋体" w:hint="eastAsia"/>
        </w:rPr>
      </w:pPr>
    </w:p>
    <w:p w:rsidR="00C24FB0" w:rsidRDefault="00C24FB0">
      <w:pPr>
        <w:rPr>
          <w:rFonts w:ascii="新宋体" w:eastAsia="新宋体" w:hAnsi="新宋体" w:hint="eastAsia"/>
        </w:rPr>
      </w:pPr>
    </w:p>
    <w:p w:rsidR="00C24FB0" w:rsidRDefault="00C24FB0">
      <w:pPr>
        <w:rPr>
          <w:rFonts w:ascii="新宋体" w:eastAsia="新宋体" w:hAnsi="新宋体" w:hint="eastAsia"/>
        </w:rPr>
      </w:pPr>
    </w:p>
    <w:p w:rsidR="00C24FB0" w:rsidRDefault="00C24FB0">
      <w:pPr>
        <w:rPr>
          <w:rFonts w:ascii="新宋体" w:eastAsia="新宋体" w:hAnsi="新宋体" w:hint="eastAsia"/>
        </w:rPr>
      </w:pPr>
    </w:p>
    <w:p w:rsidR="00C24FB0" w:rsidRDefault="00C24FB0">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E33E3E" w:rsidRDefault="00D121EF">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E33E3E">
        <w:trPr>
          <w:cantSplit/>
          <w:trHeight w:val="20"/>
          <w:jc w:val="center"/>
        </w:trPr>
        <w:tc>
          <w:tcPr>
            <w:tcW w:w="827" w:type="dxa"/>
            <w:vAlign w:val="center"/>
          </w:tcPr>
          <w:p w:rsidR="00E33E3E" w:rsidRDefault="00D121EF">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E33E3E" w:rsidRDefault="00D121EF">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E33E3E" w:rsidRDefault="00D121EF">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E33E3E">
        <w:trPr>
          <w:cantSplit/>
          <w:trHeight w:val="20"/>
          <w:jc w:val="center"/>
        </w:trPr>
        <w:tc>
          <w:tcPr>
            <w:tcW w:w="827" w:type="dxa"/>
            <w:vAlign w:val="center"/>
          </w:tcPr>
          <w:p w:rsidR="00E33E3E" w:rsidRDefault="00D121EF">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E33E3E" w:rsidRDefault="00D121EF">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E33E3E" w:rsidRDefault="00D121EF">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E33E3E">
        <w:trPr>
          <w:cantSplit/>
          <w:trHeight w:val="20"/>
          <w:jc w:val="center"/>
        </w:trPr>
        <w:tc>
          <w:tcPr>
            <w:tcW w:w="827" w:type="dxa"/>
            <w:vAlign w:val="center"/>
          </w:tcPr>
          <w:p w:rsidR="00E33E3E" w:rsidRDefault="00D121EF">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E33E3E" w:rsidRDefault="00D121EF">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E33E3E" w:rsidRDefault="00D121EF">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E33E3E">
        <w:trPr>
          <w:cantSplit/>
          <w:trHeight w:val="20"/>
          <w:jc w:val="center"/>
        </w:trPr>
        <w:tc>
          <w:tcPr>
            <w:tcW w:w="827" w:type="dxa"/>
            <w:vAlign w:val="center"/>
          </w:tcPr>
          <w:p w:rsidR="00E33E3E" w:rsidRDefault="00D121EF">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E33E3E" w:rsidRDefault="00D121EF">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E33E3E" w:rsidRDefault="00D121EF">
            <w:pPr>
              <w:spacing w:line="276" w:lineRule="auto"/>
              <w:rPr>
                <w:rFonts w:ascii="新宋体" w:eastAsia="新宋体" w:hAnsi="新宋体"/>
              </w:rPr>
            </w:pPr>
            <w:r>
              <w:rPr>
                <w:rFonts w:ascii="新宋体" w:eastAsia="新宋体" w:hAnsi="新宋体" w:hint="eastAsia"/>
              </w:rPr>
              <w:t>不允许</w:t>
            </w:r>
          </w:p>
        </w:tc>
      </w:tr>
      <w:tr w:rsidR="00E33E3E">
        <w:trPr>
          <w:cantSplit/>
          <w:trHeight w:val="20"/>
          <w:jc w:val="center"/>
        </w:trPr>
        <w:tc>
          <w:tcPr>
            <w:tcW w:w="827" w:type="dxa"/>
            <w:vAlign w:val="center"/>
          </w:tcPr>
          <w:p w:rsidR="00E33E3E" w:rsidRDefault="00D121EF">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E33E3E" w:rsidRDefault="00D121EF">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E33E3E" w:rsidRDefault="00D121EF">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E33E3E">
        <w:trPr>
          <w:cantSplit/>
          <w:trHeight w:val="20"/>
          <w:jc w:val="center"/>
        </w:trPr>
        <w:tc>
          <w:tcPr>
            <w:tcW w:w="827" w:type="dxa"/>
            <w:vAlign w:val="center"/>
          </w:tcPr>
          <w:p w:rsidR="00E33E3E" w:rsidRDefault="00D121EF">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E33E3E" w:rsidRDefault="00D121EF">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E33E3E" w:rsidRDefault="00D121EF">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E33E3E">
        <w:trPr>
          <w:cantSplit/>
          <w:trHeight w:val="20"/>
          <w:jc w:val="center"/>
        </w:trPr>
        <w:tc>
          <w:tcPr>
            <w:tcW w:w="827" w:type="dxa"/>
            <w:vAlign w:val="center"/>
          </w:tcPr>
          <w:p w:rsidR="00E33E3E" w:rsidRDefault="00D121EF">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E33E3E" w:rsidRDefault="00D121EF">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E33E3E" w:rsidRDefault="00D121EF">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E33E3E" w:rsidRDefault="00D121EF">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E33E3E" w:rsidRDefault="00E33E3E">
      <w:pPr>
        <w:rPr>
          <w:rFonts w:ascii="新宋体" w:eastAsia="新宋体" w:hAnsi="新宋体"/>
          <w:b/>
        </w:rPr>
      </w:pPr>
    </w:p>
    <w:p w:rsidR="00E33E3E" w:rsidRDefault="00D121EF">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E33E3E">
        <w:trPr>
          <w:jc w:val="center"/>
        </w:trPr>
        <w:tc>
          <w:tcPr>
            <w:tcW w:w="959" w:type="dxa"/>
            <w:vAlign w:val="center"/>
          </w:tcPr>
          <w:p w:rsidR="00E33E3E" w:rsidRDefault="00D121EF">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E33E3E" w:rsidRDefault="00D121EF">
            <w:pPr>
              <w:spacing w:line="276" w:lineRule="auto"/>
              <w:rPr>
                <w:rFonts w:ascii="新宋体" w:eastAsia="新宋体" w:hAnsi="新宋体"/>
              </w:rPr>
            </w:pPr>
            <w:r>
              <w:rPr>
                <w:rFonts w:ascii="新宋体" w:eastAsia="新宋体" w:hAnsi="新宋体" w:hint="eastAsia"/>
              </w:rPr>
              <w:t>具体内容</w:t>
            </w:r>
          </w:p>
        </w:tc>
      </w:tr>
      <w:tr w:rsidR="00E33E3E">
        <w:trPr>
          <w:jc w:val="center"/>
        </w:trPr>
        <w:tc>
          <w:tcPr>
            <w:tcW w:w="959" w:type="dxa"/>
            <w:vAlign w:val="center"/>
          </w:tcPr>
          <w:p w:rsidR="00E33E3E" w:rsidRDefault="00D121EF">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E33E3E" w:rsidRDefault="00D121EF">
            <w:pPr>
              <w:spacing w:line="276" w:lineRule="auto"/>
              <w:rPr>
                <w:rFonts w:ascii="新宋体" w:eastAsia="新宋体" w:hAnsi="新宋体"/>
              </w:rPr>
            </w:pPr>
            <w:r>
              <w:rPr>
                <w:rFonts w:ascii="新宋体" w:eastAsia="新宋体" w:hAnsi="新宋体" w:hint="eastAsia"/>
              </w:rPr>
              <w:t>完全满足本项目服务期限的要求。</w:t>
            </w:r>
          </w:p>
        </w:tc>
      </w:tr>
    </w:tbl>
    <w:p w:rsidR="00E33E3E" w:rsidRDefault="00D121EF">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rsidR="00E33E3E" w:rsidRDefault="00D121EF">
      <w:pPr>
        <w:pStyle w:val="30"/>
        <w:rPr>
          <w:rFonts w:ascii="新宋体" w:eastAsia="新宋体" w:hAnsi="新宋体"/>
          <w:kern w:val="44"/>
          <w:szCs w:val="28"/>
        </w:rPr>
      </w:pPr>
      <w:r>
        <w:rPr>
          <w:rFonts w:ascii="新宋体" w:eastAsia="新宋体" w:hAnsi="新宋体" w:hint="eastAsia"/>
          <w:kern w:val="44"/>
          <w:szCs w:val="28"/>
        </w:rPr>
        <w:t>三、项目概况</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人民币玖拾捌万柒仟陆佰元（987,600.00），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人民币玖拾捌万柒仟陆佰元（987,600.00）</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E33E3E" w:rsidRDefault="00D121E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随着数字政府建设的不断推进，电子政务运行保障工作强度与复杂度不断增加，对信息化管理带来了巨大的挑战。如何有效地管理信息化资产，实时监控预警，提高运维效率，提升运</w:t>
      </w:r>
      <w:proofErr w:type="gramStart"/>
      <w:r>
        <w:rPr>
          <w:rFonts w:ascii="新宋体" w:eastAsia="新宋体" w:hAnsi="新宋体" w:cs="宋体" w:hint="eastAsia"/>
          <w:szCs w:val="21"/>
        </w:rPr>
        <w:t>维能力</w:t>
      </w:r>
      <w:proofErr w:type="gramEnd"/>
      <w:r>
        <w:rPr>
          <w:rFonts w:ascii="新宋体" w:eastAsia="新宋体" w:hAnsi="新宋体" w:cs="宋体" w:hint="eastAsia"/>
          <w:szCs w:val="21"/>
        </w:rPr>
        <w:t>和水平，降低运维成本，已经成为信息化建设中必须解决的问题。</w:t>
      </w:r>
    </w:p>
    <w:p w:rsidR="00E33E3E" w:rsidRDefault="00E33E3E">
      <w:pPr>
        <w:rPr>
          <w:rFonts w:ascii="新宋体" w:eastAsia="新宋体" w:hAnsi="新宋体"/>
          <w:b/>
          <w:bCs/>
          <w:szCs w:val="21"/>
        </w:rPr>
      </w:pPr>
    </w:p>
    <w:p w:rsidR="00E33E3E" w:rsidRDefault="00D121EF">
      <w:pPr>
        <w:pStyle w:val="30"/>
        <w:rPr>
          <w:rFonts w:ascii="新宋体" w:eastAsia="新宋体" w:hAnsi="新宋体"/>
          <w:kern w:val="44"/>
          <w:szCs w:val="28"/>
        </w:rPr>
      </w:pPr>
      <w:r>
        <w:rPr>
          <w:rFonts w:ascii="新宋体" w:eastAsia="新宋体" w:hAnsi="新宋体" w:hint="eastAsia"/>
          <w:kern w:val="44"/>
          <w:szCs w:val="28"/>
        </w:rPr>
        <w:t>四、项目技术要求</w:t>
      </w:r>
    </w:p>
    <w:p w:rsidR="00E33E3E" w:rsidRDefault="00D121EF">
      <w:pPr>
        <w:spacing w:line="360" w:lineRule="auto"/>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（一）项目背景</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随着数字政府建设的不断推进，电子政务运行保障工作强度与复杂度不断增加，对信息化管理带来</w:t>
      </w:r>
      <w:r>
        <w:rPr>
          <w:rFonts w:asciiTheme="minorEastAsia" w:eastAsiaTheme="minorEastAsia" w:hAnsiTheme="minorEastAsia" w:cstheme="minorEastAsia" w:hint="eastAsia"/>
        </w:rPr>
        <w:lastRenderedPageBreak/>
        <w:t>了巨大的挑战。如何有效地管理信息化资产，实时监控预警，提高运维效率，提升运</w:t>
      </w:r>
      <w:proofErr w:type="gramStart"/>
      <w:r>
        <w:rPr>
          <w:rFonts w:asciiTheme="minorEastAsia" w:eastAsiaTheme="minorEastAsia" w:hAnsiTheme="minorEastAsia" w:cstheme="minorEastAsia" w:hint="eastAsia"/>
        </w:rPr>
        <w:t>维能力</w:t>
      </w:r>
      <w:proofErr w:type="gramEnd"/>
      <w:r>
        <w:rPr>
          <w:rFonts w:asciiTheme="minorEastAsia" w:eastAsiaTheme="minorEastAsia" w:hAnsiTheme="minorEastAsia" w:cstheme="minorEastAsia" w:hint="eastAsia"/>
        </w:rPr>
        <w:t>和水平，降低运维成本，已经成为信息化建设中必须解决的问题。本项目旨在通过信息化运营管理系统服务及配套服务，为采购人提供一年的信息化运营服务。</w:t>
      </w:r>
    </w:p>
    <w:p w:rsidR="00E33E3E" w:rsidRDefault="00D121EF">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（二）项目方案</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本项目旨在针对提供的一套综合性信息化运营管理系统，包含资源配置、监控中心、数据运营、系统功能等功能，提供5×8小时驻场运维服务和稳定的互联网接入服务，以提升运营效率和管理水平。</w:t>
      </w:r>
    </w:p>
    <w:p w:rsidR="00E33E3E" w:rsidRDefault="00D121EF">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1</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资源配置</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存储与管理信息化资源的各种配置信息，可以帮助用户更好地管理和控制信息化资源，了解资源间的关系和依赖性，实现配置项的跟踪和管理。</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资源配置可实现灵活的数据录入、数据导出、批量修改等操作，确保资源操作的规范化、流程化、标准化，有效管理各种信息化资源，如设备信息、软件信息、IDC信息、配置信息、IP信息、电话信息等，以及信息化资源的各种关系信息。</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资源配置通过数据模型，统一存储和管理，完成资源的生命周期的管理，实现信息共享，为后期决策提供数据依据。</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功能模块包含模型管理、资产盘点、模型关系、探针管理、数据权限、凭证管理等。</w:t>
      </w:r>
    </w:p>
    <w:p w:rsidR="00E33E3E" w:rsidRDefault="00D121EF">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2</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监控中心</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监控中心与资源配置进行深度融合，实现对网络资源、服务器、应用、集群、容器、节点、机房环境等信息化资源进行7×24小时的实时性能数据采集，系统能够实时关注到信息化资源中关键指标的健康度，从而及时预判潜在问题，出现异常情况能够及通过短信、邮件、微信、钉钉、语音等多种方式通知相关人员。</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功能模块包含监控总</w:t>
      </w:r>
      <w:proofErr w:type="gramStart"/>
      <w:r>
        <w:rPr>
          <w:rFonts w:asciiTheme="minorEastAsia" w:eastAsiaTheme="minorEastAsia" w:hAnsiTheme="minorEastAsia" w:cstheme="minorEastAsia" w:hint="eastAsia"/>
        </w:rPr>
        <w:t>览</w:t>
      </w:r>
      <w:proofErr w:type="gramEnd"/>
      <w:r>
        <w:rPr>
          <w:rFonts w:asciiTheme="minorEastAsia" w:eastAsiaTheme="minorEastAsia" w:hAnsiTheme="minorEastAsia" w:cstheme="minorEastAsia" w:hint="eastAsia"/>
        </w:rPr>
        <w:t>、监控模板、监控数据源、告警设置、告警看板等。</w:t>
      </w:r>
    </w:p>
    <w:p w:rsidR="00E33E3E" w:rsidRDefault="00D121EF">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3</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数据运营</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数据运营需提供标准版报表管理和数据大屏，支持报表管理功能，可以在线预览数据、自定义绘图和设置数据大屏，报表内容可以引用图表数据，支持插入按钮、HTML代码、文本等内容，满足复杂报表要求。</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功能模块包含大屏、图表、数据集、推送设置、自定义报表等。</w:t>
      </w:r>
    </w:p>
    <w:p w:rsidR="00E33E3E" w:rsidRDefault="00D121EF">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4</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系统配置</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管理员可通过系统配置对系统进行灵活的配置和管理，确保系统能够按照单位需求和安全标准进行运行，同时提高系统的稳定性和安全性。</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功能模块包含组织架构、权限管理、登录设置、菜单设置、企业信息、消息渠道、消息记录、系统状态等。</w:t>
      </w:r>
    </w:p>
    <w:p w:rsidR="00E33E3E" w:rsidRDefault="00D121EF">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t>5</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现场保障服务</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提供4名现场保障服务人员，负责保障综合性信息化运营管理系统的</w:t>
      </w:r>
      <w:proofErr w:type="gramStart"/>
      <w:r>
        <w:rPr>
          <w:rFonts w:asciiTheme="minorEastAsia" w:eastAsiaTheme="minorEastAsia" w:hAnsiTheme="minorEastAsia" w:cstheme="minorEastAsia" w:hint="eastAsia"/>
        </w:rPr>
        <w:t>常态化运维</w:t>
      </w:r>
      <w:proofErr w:type="gramEnd"/>
      <w:r>
        <w:rPr>
          <w:rFonts w:asciiTheme="minorEastAsia" w:eastAsiaTheme="minorEastAsia" w:hAnsiTheme="minorEastAsia" w:cstheme="minorEastAsia" w:hint="eastAsia"/>
        </w:rPr>
        <w:t>工作。具体负责运</w:t>
      </w:r>
      <w:proofErr w:type="gramStart"/>
      <w:r>
        <w:rPr>
          <w:rFonts w:asciiTheme="minorEastAsia" w:eastAsiaTheme="minorEastAsia" w:hAnsiTheme="minorEastAsia" w:cstheme="minorEastAsia" w:hint="eastAsia"/>
        </w:rPr>
        <w:t>维保障</w:t>
      </w:r>
      <w:proofErr w:type="gramEnd"/>
      <w:r>
        <w:rPr>
          <w:rFonts w:asciiTheme="minorEastAsia" w:eastAsiaTheme="minorEastAsia" w:hAnsiTheme="minorEastAsia" w:cstheme="minorEastAsia" w:hint="eastAsia"/>
        </w:rPr>
        <w:t>管理工作、终端设备保障工作、数据应用工作、数据管理工作等。</w:t>
      </w:r>
    </w:p>
    <w:p w:rsidR="00E33E3E" w:rsidRDefault="00D121EF">
      <w:pPr>
        <w:spacing w:line="360" w:lineRule="auto"/>
        <w:rPr>
          <w:rFonts w:asciiTheme="minorEastAsia" w:eastAsiaTheme="minorEastAsia" w:hAnsiTheme="minorEastAsia" w:cstheme="minorEastAsia"/>
          <w:b/>
          <w:bCs/>
        </w:rPr>
      </w:pPr>
      <w:r>
        <w:rPr>
          <w:rFonts w:asciiTheme="minorEastAsia" w:eastAsiaTheme="minorEastAsia" w:hAnsiTheme="minorEastAsia" w:cstheme="minorEastAsia" w:hint="eastAsia"/>
          <w:b/>
          <w:bCs/>
        </w:rPr>
        <w:lastRenderedPageBreak/>
        <w:t>6</w:t>
      </w:r>
      <w:r>
        <w:rPr>
          <w:rFonts w:asciiTheme="minorEastAsia" w:eastAsiaTheme="minorEastAsia" w:hAnsiTheme="minorEastAsia" w:cstheme="minorEastAsia"/>
          <w:b/>
          <w:bCs/>
        </w:rPr>
        <w:t>.</w:t>
      </w:r>
      <w:r>
        <w:rPr>
          <w:rFonts w:asciiTheme="minorEastAsia" w:eastAsiaTheme="minorEastAsia" w:hAnsiTheme="minorEastAsia" w:cstheme="minorEastAsia" w:hint="eastAsia"/>
          <w:b/>
          <w:bCs/>
        </w:rPr>
        <w:t>互联网接入服务</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提供互联网接入服务（下行速率不低于100M），用于现场保障服务人员的日常办公使用。</w:t>
      </w:r>
    </w:p>
    <w:p w:rsidR="00E33E3E" w:rsidRDefault="00E33E3E">
      <w:pPr>
        <w:spacing w:line="360" w:lineRule="auto"/>
        <w:rPr>
          <w:rFonts w:asciiTheme="minorEastAsia" w:eastAsiaTheme="minorEastAsia" w:hAnsiTheme="minorEastAsia" w:cstheme="minorEastAsia"/>
        </w:rPr>
      </w:pPr>
    </w:p>
    <w:p w:rsidR="00E33E3E" w:rsidRDefault="00D121EF">
      <w:p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（三）项目建设效果</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通过信息化运营管理系统的建立和实施，需实现以下几点要求：</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rPr>
        <w:t>.</w:t>
      </w:r>
      <w:r>
        <w:rPr>
          <w:rFonts w:asciiTheme="minorEastAsia" w:eastAsiaTheme="minorEastAsia" w:hAnsiTheme="minorEastAsia" w:cstheme="minorEastAsia" w:hint="eastAsia"/>
        </w:rPr>
        <w:t>促进数字化转型：通过可视化综合展示更好地了解信息化资源的使用及运行状况，促进规划数字化转型战略，提高信息技术的使用效率。</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rPr>
        <w:t>.</w:t>
      </w:r>
      <w:r>
        <w:rPr>
          <w:rFonts w:asciiTheme="minorEastAsia" w:eastAsiaTheme="minorEastAsia" w:hAnsiTheme="minorEastAsia" w:cstheme="minorEastAsia" w:hint="eastAsia"/>
        </w:rPr>
        <w:t>提升效能：提供统一的对外服务窗口，减少办事流程，缩短等待时间，提高工程师办事效率，提升部门间的协作效能。</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rPr>
        <w:t>.</w:t>
      </w:r>
      <w:r>
        <w:rPr>
          <w:rFonts w:asciiTheme="minorEastAsia" w:eastAsiaTheme="minorEastAsia" w:hAnsiTheme="minorEastAsia" w:cstheme="minorEastAsia" w:hint="eastAsia"/>
        </w:rPr>
        <w:t>提升资源利用率：更有效地管理和监控信息化资源使用及运行状态，减少了系统故障和停机时间，降低运维成本，提高资源利用效率。</w:t>
      </w:r>
    </w:p>
    <w:p w:rsidR="00E33E3E" w:rsidRDefault="00E33E3E">
      <w:pPr>
        <w:spacing w:line="360" w:lineRule="auto"/>
        <w:rPr>
          <w:rFonts w:asciiTheme="minorEastAsia" w:eastAsiaTheme="minorEastAsia" w:hAnsiTheme="minorEastAsia" w:cstheme="minorEastAsia"/>
          <w:b/>
        </w:rPr>
      </w:pP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rPr>
        <w:t>（四）项目风险</w:t>
      </w:r>
    </w:p>
    <w:p w:rsidR="00E33E3E" w:rsidRDefault="00D121EF">
      <w:p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为降低本项目系统的安全性和可靠性等主要风险，需采取先进的技术手段和措施进行保障。同时，需充分考虑人员培训和使用过程中的问题，确保系统的有效使用和管理。</w:t>
      </w:r>
    </w:p>
    <w:p w:rsidR="00E33E3E" w:rsidRDefault="00E33E3E">
      <w:pPr>
        <w:rPr>
          <w:rFonts w:ascii="新宋体" w:eastAsia="新宋体" w:hAnsi="新宋体"/>
          <w:b/>
        </w:rPr>
      </w:pPr>
    </w:p>
    <w:p w:rsidR="00845078" w:rsidRDefault="00845078" w:rsidP="00845078">
      <w:pPr>
        <w:spacing w:line="360" w:lineRule="auto"/>
        <w:rPr>
          <w:rFonts w:ascii="新宋体" w:eastAsia="新宋体" w:hAnsi="新宋体"/>
          <w:b/>
          <w:szCs w:val="21"/>
        </w:rPr>
      </w:pPr>
      <w:r>
        <w:rPr>
          <w:rFonts w:ascii="新宋体" w:eastAsia="新宋体" w:hAnsi="新宋体" w:hint="eastAsia"/>
          <w:b/>
          <w:szCs w:val="21"/>
        </w:rPr>
        <w:t>（五）项目技术要求</w:t>
      </w:r>
    </w:p>
    <w:p w:rsidR="00845078" w:rsidRDefault="00845078" w:rsidP="00845078">
      <w:pPr>
        <w:spacing w:line="360" w:lineRule="auto"/>
        <w:rPr>
          <w:rFonts w:ascii="宋体" w:hAnsi="宋体" w:cs="宋体"/>
          <w:b/>
          <w:szCs w:val="21"/>
        </w:rPr>
      </w:pPr>
      <w:r>
        <w:rPr>
          <w:rFonts w:ascii="宋体" w:hAnsi="宋体" w:cs="宋体" w:hint="eastAsia"/>
          <w:b/>
          <w:szCs w:val="21"/>
        </w:rPr>
        <w:t>说明：</w:t>
      </w:r>
    </w:p>
    <w:p w:rsidR="00845078" w:rsidRDefault="00845078" w:rsidP="00845078">
      <w:pPr>
        <w:spacing w:line="360" w:lineRule="auto"/>
        <w:rPr>
          <w:rFonts w:ascii="宋体" w:hAnsi="宋体" w:cs="宋体"/>
          <w:b/>
        </w:rPr>
      </w:pPr>
      <w:r>
        <w:rPr>
          <w:rFonts w:ascii="宋体" w:hAnsi="宋体" w:cs="宋体" w:hint="eastAsia"/>
          <w:b/>
        </w:rPr>
        <w:t>1.评分时，如对一项招标技术要求（以划分框为准）中的内容存在两处（或以上）负偏离的，在评分时只作一项负偏离扣分。</w:t>
      </w:r>
    </w:p>
    <w:p w:rsidR="00845078" w:rsidRDefault="00845078" w:rsidP="00845078">
      <w:pPr>
        <w:spacing w:line="360" w:lineRule="auto"/>
        <w:rPr>
          <w:rFonts w:ascii="宋体" w:hAnsi="宋体" w:cs="宋体"/>
          <w:b/>
        </w:rPr>
      </w:pPr>
      <w:r>
        <w:rPr>
          <w:rFonts w:ascii="宋体" w:hAnsi="宋体" w:cs="宋体" w:hint="eastAsia"/>
          <w:b/>
        </w:rPr>
        <w:t>2.本项目招标技术要求中，</w:t>
      </w:r>
      <w:r>
        <w:rPr>
          <w:rFonts w:ascii="宋体" w:hAnsi="宋体" w:cs="宋体" w:hint="eastAsia"/>
          <w:b/>
          <w:color w:val="FF0000"/>
        </w:rPr>
        <w:t>用红色加粗字体标注的指标项均要求提供证明资料，共</w:t>
      </w:r>
      <w:r>
        <w:rPr>
          <w:rFonts w:ascii="宋体" w:hAnsi="宋体" w:cs="宋体" w:hint="eastAsia"/>
          <w:b/>
          <w:color w:val="FF0000"/>
          <w:highlight w:val="green"/>
        </w:rPr>
        <w:t>4</w:t>
      </w:r>
      <w:r>
        <w:rPr>
          <w:rFonts w:ascii="宋体" w:hAnsi="宋体" w:cs="宋体" w:hint="eastAsia"/>
          <w:b/>
          <w:color w:val="FF0000"/>
        </w:rPr>
        <w:t>项</w:t>
      </w:r>
      <w:r>
        <w:rPr>
          <w:rFonts w:ascii="宋体" w:hAnsi="宋体" w:cs="宋体" w:hint="eastAsia"/>
          <w:b/>
        </w:rPr>
        <w:t>；其余指标项未要求提供证明资料，无需提供相关证明资料。如投标人未按要求提供的，或提供的材料未能证明所投产品响应情况的，则该参数视为没有满足招标文件要求，将根据参数情况产生以下影响：</w:t>
      </w:r>
    </w:p>
    <w:p w:rsidR="00845078" w:rsidRDefault="00845078" w:rsidP="00845078">
      <w:pPr>
        <w:spacing w:line="360" w:lineRule="auto"/>
        <w:rPr>
          <w:rFonts w:ascii="宋体" w:hAnsi="宋体" w:cs="宋体"/>
          <w:b/>
        </w:rPr>
      </w:pPr>
      <w:r>
        <w:rPr>
          <w:rFonts w:ascii="宋体" w:hAnsi="宋体" w:cs="宋体" w:hint="eastAsia"/>
          <w:b/>
        </w:rPr>
        <w:t>（1）如项目技术要求中设置了“▲”号的参数，则该项参数为重要技术指标，将在“产品技术指标符合程度评价”评分项中作为重点评价指标。</w:t>
      </w:r>
    </w:p>
    <w:p w:rsidR="00845078" w:rsidRDefault="00845078" w:rsidP="00845078">
      <w:pPr>
        <w:spacing w:line="360" w:lineRule="auto"/>
        <w:rPr>
          <w:rFonts w:ascii="宋体" w:hAnsi="宋体" w:cs="宋体"/>
          <w:b/>
        </w:rPr>
      </w:pPr>
      <w:r>
        <w:rPr>
          <w:rFonts w:ascii="宋体" w:hAnsi="宋体" w:cs="宋体" w:hint="eastAsia"/>
          <w:b/>
        </w:rPr>
        <w:t>（2）如项目技术要求中未设置“▲”号的参数，则该项参数为普通技术指标，将在“产品技术指标符合程度评价”评分项中作为评价指标。</w:t>
      </w:r>
    </w:p>
    <w:p w:rsidR="00845078" w:rsidRDefault="00845078" w:rsidP="00845078">
      <w:pPr>
        <w:spacing w:line="360" w:lineRule="auto"/>
        <w:rPr>
          <w:rFonts w:ascii="宋体" w:hAnsi="宋体" w:cs="宋体"/>
          <w:b/>
        </w:rPr>
      </w:pPr>
      <w:r>
        <w:rPr>
          <w:rFonts w:ascii="宋体" w:hAnsi="宋体" w:cs="宋体" w:hint="eastAsia"/>
          <w:b/>
        </w:rPr>
        <w:t>3.相关证明材料的内容与招标技术要求的内容不一致的，需提供为同种要求的说明；若内容不一致又未提供说明的，由评审委员会判定是否符合文件要求。</w:t>
      </w:r>
    </w:p>
    <w:tbl>
      <w:tblPr>
        <w:tblW w:w="5000" w:type="pct"/>
        <w:tblLook w:val="0000" w:firstRow="0" w:lastRow="0" w:firstColumn="0" w:lastColumn="0" w:noHBand="0" w:noVBand="0"/>
      </w:tblPr>
      <w:tblGrid>
        <w:gridCol w:w="462"/>
        <w:gridCol w:w="1174"/>
        <w:gridCol w:w="6087"/>
        <w:gridCol w:w="782"/>
        <w:gridCol w:w="782"/>
      </w:tblGrid>
      <w:tr w:rsidR="00845078" w:rsidTr="00EC5B3C">
        <w:trPr>
          <w:trHeight w:val="290"/>
        </w:trPr>
        <w:tc>
          <w:tcPr>
            <w:tcW w:w="249" w:type="pct"/>
            <w:tcBorders>
              <w:top w:val="single" w:sz="8" w:space="0" w:color="auto"/>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632" w:type="pct"/>
            <w:tcBorders>
              <w:top w:val="single" w:sz="8" w:space="0" w:color="auto"/>
              <w:left w:val="nil"/>
              <w:bottom w:val="single" w:sz="8" w:space="0" w:color="auto"/>
              <w:right w:val="single" w:sz="8" w:space="0" w:color="auto"/>
            </w:tcBorders>
            <w:vAlign w:val="center"/>
          </w:tcPr>
          <w:p w:rsidR="00845078" w:rsidRDefault="00845078" w:rsidP="00EC5B3C">
            <w:pPr>
              <w:widowControl/>
              <w:jc w:val="center"/>
              <w:rPr>
                <w:rFonts w:ascii="宋体" w:hAnsi="宋体" w:cs="宋体"/>
                <w:b/>
                <w:bCs/>
                <w:color w:val="000000"/>
                <w:kern w:val="0"/>
                <w:szCs w:val="21"/>
              </w:rPr>
            </w:pPr>
            <w:r>
              <w:rPr>
                <w:rFonts w:ascii="宋体" w:hAnsi="宋体" w:cs="宋体" w:hint="eastAsia"/>
                <w:b/>
                <w:bCs/>
                <w:color w:val="000000"/>
                <w:kern w:val="0"/>
                <w:szCs w:val="21"/>
              </w:rPr>
              <w:t>指标项</w:t>
            </w:r>
          </w:p>
        </w:tc>
        <w:tc>
          <w:tcPr>
            <w:tcW w:w="3276" w:type="pct"/>
            <w:tcBorders>
              <w:top w:val="single" w:sz="8" w:space="0" w:color="auto"/>
              <w:left w:val="nil"/>
              <w:bottom w:val="single" w:sz="8" w:space="0" w:color="auto"/>
              <w:right w:val="single" w:sz="8" w:space="0" w:color="auto"/>
            </w:tcBorders>
            <w:vAlign w:val="center"/>
          </w:tcPr>
          <w:p w:rsidR="00845078" w:rsidRDefault="00845078" w:rsidP="00EC5B3C">
            <w:pPr>
              <w:widowControl/>
              <w:jc w:val="center"/>
              <w:rPr>
                <w:rFonts w:ascii="宋体" w:hAnsi="宋体" w:cs="宋体"/>
                <w:b/>
                <w:bCs/>
                <w:color w:val="000000"/>
                <w:kern w:val="0"/>
                <w:szCs w:val="21"/>
              </w:rPr>
            </w:pPr>
            <w:r>
              <w:rPr>
                <w:rFonts w:ascii="宋体" w:hAnsi="宋体" w:cs="宋体" w:hint="eastAsia"/>
                <w:b/>
                <w:bCs/>
                <w:color w:val="000000"/>
                <w:kern w:val="0"/>
                <w:szCs w:val="21"/>
              </w:rPr>
              <w:t>技术要求</w:t>
            </w:r>
          </w:p>
        </w:tc>
        <w:tc>
          <w:tcPr>
            <w:tcW w:w="421" w:type="pct"/>
            <w:tcBorders>
              <w:top w:val="single" w:sz="8" w:space="0" w:color="auto"/>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标注</w:t>
            </w:r>
          </w:p>
        </w:tc>
        <w:tc>
          <w:tcPr>
            <w:tcW w:w="421" w:type="pct"/>
            <w:tcBorders>
              <w:top w:val="single" w:sz="8" w:space="0" w:color="auto"/>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其他说明</w:t>
            </w:r>
          </w:p>
        </w:tc>
      </w:tr>
      <w:tr w:rsidR="00845078" w:rsidTr="00EC5B3C">
        <w:trPr>
          <w:trHeight w:val="82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632" w:type="pct"/>
            <w:vMerge w:val="restar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资源配置</w:t>
            </w: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内置丰富的配置模型，至少包含网络设备、服务器、操作系统、数据库、中间件、基础资源等类型模型；</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自定义模型、自定义模型关系、自定义模型字段属性、自定义属性自动采集；</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r>
              <w:rPr>
                <w:rFonts w:ascii="新宋体" w:eastAsia="新宋体" w:hAnsi="新宋体" w:cs="宋体" w:hint="eastAsia"/>
                <w:bCs/>
                <w:kern w:val="0"/>
                <w:szCs w:val="21"/>
              </w:rPr>
              <w:t>模型字段设置应以控件方式进行拖拽配置，控件类型包含基础控件、系统控件、高级控件等；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lastRenderedPageBreak/>
              <w:t>3</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r>
              <w:rPr>
                <w:rFonts w:ascii="新宋体" w:eastAsia="新宋体" w:hAnsi="新宋体" w:cs="宋体" w:hint="eastAsia"/>
                <w:bCs/>
                <w:kern w:val="0"/>
                <w:szCs w:val="21"/>
              </w:rPr>
              <w:t>对于模型属性字段的展示支持自定义排版，可显示或隐藏属性字段，支持设置多标签</w:t>
            </w:r>
            <w:proofErr w:type="gramStart"/>
            <w:r>
              <w:rPr>
                <w:rFonts w:ascii="新宋体" w:eastAsia="新宋体" w:hAnsi="新宋体" w:cs="宋体" w:hint="eastAsia"/>
                <w:bCs/>
                <w:kern w:val="0"/>
                <w:szCs w:val="21"/>
              </w:rPr>
              <w:t>页展示</w:t>
            </w:r>
            <w:proofErr w:type="gramEnd"/>
            <w:r>
              <w:rPr>
                <w:rFonts w:ascii="新宋体" w:eastAsia="新宋体" w:hAnsi="新宋体" w:cs="宋体" w:hint="eastAsia"/>
                <w:bCs/>
                <w:kern w:val="0"/>
                <w:szCs w:val="21"/>
              </w:rPr>
              <w:t>不同的属性字段；</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r>
              <w:rPr>
                <w:rFonts w:ascii="新宋体" w:eastAsia="新宋体" w:hAnsi="新宋体" w:cs="宋体" w:hint="eastAsia"/>
                <w:bCs/>
                <w:kern w:val="0"/>
                <w:szCs w:val="21"/>
              </w:rPr>
              <w:t>实例管理</w:t>
            </w: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附件管理，可上传附件、删除附件；</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通过</w:t>
            </w:r>
            <w:r>
              <w:rPr>
                <w:rFonts w:ascii="新宋体" w:eastAsia="新宋体" w:hAnsi="新宋体" w:cs="宋体"/>
                <w:bCs/>
                <w:kern w:val="0"/>
                <w:szCs w:val="21"/>
              </w:rPr>
              <w:t>SNMP、IPMI、脚本、WMI等多种方式自定义配置项属性采集方法；</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自动发现功能，可自定义设置设备系统类和应用类的发现规则条件，可根据不同的模型设置不同的条件；</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82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7</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网络链路发现，可发现网络设备与服务器之间的链路情况和网络设备与网络设备之间的链路情况，可设置定时采集更新，支持</w:t>
            </w:r>
            <w:r>
              <w:rPr>
                <w:rFonts w:ascii="新宋体" w:eastAsia="新宋体" w:hAnsi="新宋体" w:cs="宋体"/>
                <w:bCs/>
                <w:kern w:val="0"/>
                <w:szCs w:val="21"/>
              </w:rPr>
              <w:t>Excel表格方式导出相关数据；</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8</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对受管设备的相关凭证信息管理，凭证类型支持IPMI、SSH、Telnet、WMI、RDP、SNMP、JMX、WINRM等，可自定义凭证适用于哪些模型类型；</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9</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机房机柜以</w:t>
            </w:r>
            <w:r>
              <w:rPr>
                <w:rFonts w:ascii="新宋体" w:eastAsia="新宋体" w:hAnsi="新宋体" w:cs="宋体"/>
                <w:bCs/>
                <w:kern w:val="0"/>
                <w:szCs w:val="21"/>
              </w:rPr>
              <w:t>2D图进行展示，通过点击机柜视图上的设备可跳转至设备资源详情页。</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10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632" w:type="pct"/>
            <w:vMerge w:val="restar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监控中心</w:t>
            </w: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监控总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功能，可自定义总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展示内容，可创建多套不同的监控总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模板，监控总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模板可设置多标签页，多权限，每个标签页的内容可以通过拖拉拽的方式自定义配置，内容包含机房告警、告警趋势、模型总</w:t>
            </w:r>
            <w:proofErr w:type="gramStart"/>
            <w:r>
              <w:rPr>
                <w:rFonts w:ascii="新宋体" w:eastAsia="新宋体" w:hAnsi="新宋体" w:cs="宋体" w:hint="eastAsia"/>
                <w:bCs/>
                <w:kern w:val="0"/>
                <w:szCs w:val="21"/>
              </w:rPr>
              <w:t>览</w:t>
            </w:r>
            <w:proofErr w:type="gramEnd"/>
            <w:r>
              <w:rPr>
                <w:rFonts w:ascii="新宋体" w:eastAsia="新宋体" w:hAnsi="新宋体" w:cs="宋体" w:hint="eastAsia"/>
                <w:bCs/>
                <w:kern w:val="0"/>
                <w:szCs w:val="21"/>
              </w:rPr>
              <w:t>、图形展示、列表展示、</w:t>
            </w:r>
            <w:r>
              <w:rPr>
                <w:rFonts w:ascii="新宋体" w:eastAsia="新宋体" w:hAnsi="新宋体" w:cs="宋体"/>
                <w:bCs/>
                <w:kern w:val="0"/>
                <w:szCs w:val="21"/>
              </w:rPr>
              <w:t>topN</w:t>
            </w:r>
            <w:r>
              <w:rPr>
                <w:rFonts w:ascii="新宋体" w:eastAsia="新宋体" w:hAnsi="新宋体" w:cs="宋体" w:hint="eastAsia"/>
                <w:bCs/>
                <w:kern w:val="0"/>
                <w:szCs w:val="21"/>
              </w:rPr>
              <w:t>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r>
              <w:rPr>
                <w:rFonts w:ascii="新宋体" w:eastAsia="新宋体" w:hAnsi="新宋体" w:cs="宋体" w:hint="eastAsia"/>
                <w:bCs/>
                <w:kern w:val="0"/>
                <w:szCs w:val="21"/>
              </w:rPr>
              <w:t>监控总</w:t>
            </w:r>
            <w:proofErr w:type="gramStart"/>
            <w:r>
              <w:rPr>
                <w:rFonts w:ascii="新宋体" w:eastAsia="新宋体" w:hAnsi="新宋体" w:cs="宋体" w:hint="eastAsia"/>
                <w:bCs/>
                <w:kern w:val="0"/>
                <w:szCs w:val="21"/>
              </w:rPr>
              <w:t>览需支持</w:t>
            </w:r>
            <w:proofErr w:type="gramEnd"/>
            <w:r>
              <w:rPr>
                <w:rFonts w:ascii="新宋体" w:eastAsia="新宋体" w:hAnsi="新宋体" w:cs="宋体" w:hint="eastAsia"/>
                <w:bCs/>
                <w:kern w:val="0"/>
                <w:szCs w:val="21"/>
              </w:rPr>
              <w:t>展示聚合监控视图，可自定义将不同的实例的监控项聚合在一个视图进行展示；</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12</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自定义监控数据采集方法，自定义数据源的方式包含</w:t>
            </w:r>
            <w:r>
              <w:rPr>
                <w:rFonts w:ascii="新宋体" w:eastAsia="新宋体" w:hAnsi="新宋体" w:cs="宋体"/>
                <w:bCs/>
                <w:kern w:val="0"/>
                <w:szCs w:val="21"/>
              </w:rPr>
              <w:t>SNMP、监控脚本、第三方上传、IPMI、WMI、JMX、Telnet等；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10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13</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r>
              <w:rPr>
                <w:rFonts w:ascii="新宋体" w:eastAsia="新宋体" w:hAnsi="新宋体" w:cs="宋体"/>
                <w:bCs/>
                <w:kern w:val="0"/>
                <w:szCs w:val="21"/>
              </w:rPr>
              <w:t>SNMP、Telnet、JMX等自定义采集方式需提供表达式函数用于处理采集到的数据，包含但不限于escape转换函数，valuate数值计算函数、runtime时间转换函数、hex2str十六进制字符串转文本函数、concat</w:t>
            </w:r>
            <w:r>
              <w:rPr>
                <w:rFonts w:ascii="新宋体" w:eastAsia="新宋体" w:hAnsi="新宋体" w:cs="宋体" w:hint="eastAsia"/>
                <w:bCs/>
                <w:kern w:val="0"/>
                <w:szCs w:val="21"/>
              </w:rPr>
              <w:t>拼接函数、</w:t>
            </w:r>
            <w:r>
              <w:rPr>
                <w:rFonts w:ascii="新宋体" w:eastAsia="新宋体" w:hAnsi="新宋体" w:cs="宋体"/>
                <w:bCs/>
                <w:kern w:val="0"/>
                <w:szCs w:val="21"/>
              </w:rPr>
              <w:t>speed速率计算函数、split正则分隔数据函数等；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14</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r>
              <w:rPr>
                <w:rFonts w:ascii="新宋体" w:eastAsia="新宋体" w:hAnsi="新宋体" w:cs="宋体" w:hint="eastAsia"/>
                <w:bCs/>
                <w:kern w:val="0"/>
                <w:szCs w:val="21"/>
              </w:rPr>
              <w:t>自定义脚本</w:t>
            </w:r>
            <w:proofErr w:type="gramStart"/>
            <w:r>
              <w:rPr>
                <w:rFonts w:ascii="新宋体" w:eastAsia="新宋体" w:hAnsi="新宋体" w:cs="宋体" w:hint="eastAsia"/>
                <w:bCs/>
                <w:kern w:val="0"/>
                <w:szCs w:val="21"/>
              </w:rPr>
              <w:t>需支持</w:t>
            </w:r>
            <w:proofErr w:type="gramEnd"/>
            <w:r>
              <w:rPr>
                <w:rFonts w:ascii="新宋体" w:eastAsia="新宋体" w:hAnsi="新宋体" w:cs="宋体"/>
                <w:bCs/>
                <w:kern w:val="0"/>
                <w:szCs w:val="21"/>
              </w:rPr>
              <w:t>Python、Shell、Bat、Powershell</w:t>
            </w:r>
            <w:r>
              <w:rPr>
                <w:rFonts w:ascii="新宋体" w:eastAsia="新宋体" w:hAnsi="新宋体" w:cs="宋体" w:hint="eastAsia"/>
                <w:bCs/>
                <w:kern w:val="0"/>
                <w:szCs w:val="21"/>
              </w:rPr>
              <w:t>、</w:t>
            </w:r>
            <w:r>
              <w:rPr>
                <w:rFonts w:ascii="新宋体" w:eastAsia="新宋体" w:hAnsi="新宋体" w:cs="宋体"/>
                <w:bCs/>
                <w:kern w:val="0"/>
                <w:szCs w:val="21"/>
              </w:rPr>
              <w:t>Perl、Binary等多种语言；</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15</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自定义设置告警规则、告警级别、告警屏蔽、告警升级、告警时间等；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82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16</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自定义设置告警规则条件，</w:t>
            </w:r>
            <w:proofErr w:type="gramStart"/>
            <w:r>
              <w:rPr>
                <w:rFonts w:ascii="新宋体" w:eastAsia="新宋体" w:hAnsi="新宋体" w:cs="宋体" w:hint="eastAsia"/>
                <w:color w:val="000000"/>
                <w:kern w:val="0"/>
                <w:szCs w:val="21"/>
              </w:rPr>
              <w:t>规则条件</w:t>
            </w:r>
            <w:proofErr w:type="gramEnd"/>
            <w:r>
              <w:rPr>
                <w:rFonts w:ascii="新宋体" w:eastAsia="新宋体" w:hAnsi="新宋体" w:cs="宋体" w:hint="eastAsia"/>
                <w:color w:val="000000"/>
                <w:kern w:val="0"/>
                <w:szCs w:val="21"/>
              </w:rPr>
              <w:t>支持采用正则表达式方式进行设置，同时内置多种告警函数可用于设置告警规则条件，如count函数：对于采集区间的阈值触发次数判定、diff函数：比较最近</w:t>
            </w:r>
            <w:proofErr w:type="gramStart"/>
            <w:r>
              <w:rPr>
                <w:rFonts w:ascii="新宋体" w:eastAsia="新宋体" w:hAnsi="新宋体" w:cs="宋体" w:hint="eastAsia"/>
                <w:color w:val="000000"/>
                <w:kern w:val="0"/>
                <w:szCs w:val="21"/>
              </w:rPr>
              <w:t>获取值</w:t>
            </w:r>
            <w:proofErr w:type="gramEnd"/>
            <w:r>
              <w:rPr>
                <w:rFonts w:ascii="新宋体" w:eastAsia="新宋体" w:hAnsi="新宋体" w:cs="宋体" w:hint="eastAsia"/>
                <w:color w:val="000000"/>
                <w:kern w:val="0"/>
                <w:szCs w:val="21"/>
              </w:rPr>
              <w:t>与之前</w:t>
            </w:r>
            <w:proofErr w:type="gramStart"/>
            <w:r>
              <w:rPr>
                <w:rFonts w:ascii="新宋体" w:eastAsia="新宋体" w:hAnsi="新宋体" w:cs="宋体" w:hint="eastAsia"/>
                <w:color w:val="000000"/>
                <w:kern w:val="0"/>
                <w:szCs w:val="21"/>
              </w:rPr>
              <w:t>获取值</w:t>
            </w:r>
            <w:proofErr w:type="gramEnd"/>
            <w:r>
              <w:rPr>
                <w:rFonts w:ascii="新宋体" w:eastAsia="新宋体" w:hAnsi="新宋体" w:cs="宋体" w:hint="eastAsia"/>
                <w:color w:val="000000"/>
                <w:kern w:val="0"/>
                <w:szCs w:val="21"/>
              </w:rPr>
              <w:t>是否相同等；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17</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自定义配置告警内容和恢复内容的展示信息；</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136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18</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国内外主流交换机、路由器、防火墙、VPN设备、光纤交换机、安全设备、负载均衡等设备监控，支持通过SNMP v1、v2c、v3</w:t>
            </w:r>
            <w:proofErr w:type="gramStart"/>
            <w:r>
              <w:rPr>
                <w:rFonts w:ascii="新宋体" w:eastAsia="新宋体" w:hAnsi="新宋体" w:cs="宋体" w:hint="eastAsia"/>
                <w:color w:val="000000"/>
                <w:kern w:val="0"/>
                <w:szCs w:val="21"/>
              </w:rPr>
              <w:t>三个</w:t>
            </w:r>
            <w:proofErr w:type="gramEnd"/>
            <w:r>
              <w:rPr>
                <w:rFonts w:ascii="新宋体" w:eastAsia="新宋体" w:hAnsi="新宋体" w:cs="宋体" w:hint="eastAsia"/>
                <w:color w:val="000000"/>
                <w:kern w:val="0"/>
                <w:szCs w:val="21"/>
              </w:rPr>
              <w:t>版本进行采集监控数据，监控指标需包含：CPU利用率、内存利用率、磁盘利用率、Ping延迟、端口使用情况（如端口UP与Down、端口出入流量、错包率、丢包率、带宽使用率等）、板卡情况等，并支持自定义时间段查询历史数据；</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19</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r>
              <w:rPr>
                <w:rFonts w:ascii="新宋体" w:eastAsia="新宋体" w:hAnsi="新宋体" w:cs="宋体" w:hint="eastAsia"/>
                <w:bCs/>
                <w:kern w:val="0"/>
                <w:szCs w:val="21"/>
              </w:rPr>
              <w:t>专线监控支持自定义分组展示专线线路；可支持监控</w:t>
            </w:r>
            <w:r>
              <w:rPr>
                <w:rFonts w:ascii="新宋体" w:eastAsia="新宋体" w:hAnsi="新宋体" w:cs="宋体"/>
                <w:bCs/>
                <w:kern w:val="0"/>
                <w:szCs w:val="21"/>
              </w:rPr>
              <w:t>IPSLA任务、NQA任务、BGP任务等；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20</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对服务器硬件状态的监控，</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对Windows、Linux、国产操作系统等类型操作系统进行监控，操作系统监控支持Agent和Agentless两种方式进行监控；</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lastRenderedPageBreak/>
              <w:t>21</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对Oracle、MS SQLServer、MySQL、MongoDB、PostgreSQL等数据库进行监控，无需在数据库中安装探针便可进行监控；</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22</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URL监控，监控指标需包含http状态码、耗时等；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23</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生成网络拓扑图和自定义绘制拓扑图，支持网络拓扑图的移动、拖拽排版、标识颜色设置、标识显示设置、告警标识设置、快速过滤、放大、缩小、采集更新等功能；</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24</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告警消息可通过短信、企业微信、钉钉、邮件、语音、飞书等方式推送告警信息给指定人员；</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25</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设备实例监控页面</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采用Ping、Traceroute、MTR、Netscan等网络诊断工具进行快速诊断，</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Web界面实时显示诊断情况。</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26</w:t>
            </w:r>
          </w:p>
        </w:tc>
        <w:tc>
          <w:tcPr>
            <w:tcW w:w="632" w:type="pct"/>
            <w:vMerge w:val="restar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数据运营</w:t>
            </w: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需提供标准版报表管理和数据大屏；</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27</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报表管理功能，包含性能监控报表、设备容量报表、自定义报表等；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10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28</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系统需提供报表设计器，包含数据集、图表等功能，数据</w:t>
            </w:r>
            <w:proofErr w:type="gramStart"/>
            <w:r>
              <w:rPr>
                <w:rFonts w:ascii="新宋体" w:eastAsia="新宋体" w:hAnsi="新宋体" w:cs="宋体" w:hint="eastAsia"/>
                <w:color w:val="000000"/>
                <w:kern w:val="0"/>
                <w:szCs w:val="21"/>
              </w:rPr>
              <w:t>集需支持</w:t>
            </w:r>
            <w:proofErr w:type="gramEnd"/>
            <w:r>
              <w:rPr>
                <w:rFonts w:ascii="新宋体" w:eastAsia="新宋体" w:hAnsi="新宋体" w:cs="宋体" w:hint="eastAsia"/>
                <w:color w:val="000000"/>
                <w:kern w:val="0"/>
                <w:szCs w:val="21"/>
              </w:rPr>
              <w:t>通过API、SQL、JSON静态数据、Excel静态数据等方式获取数据，并支持在线预览数据；图表</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通过引用数据集的数据进行自定义绘图，图形类型包含基础饼图、</w:t>
            </w:r>
            <w:proofErr w:type="gramStart"/>
            <w:r>
              <w:rPr>
                <w:rFonts w:ascii="新宋体" w:eastAsia="新宋体" w:hAnsi="新宋体" w:cs="宋体" w:hint="eastAsia"/>
                <w:color w:val="000000"/>
                <w:kern w:val="0"/>
                <w:szCs w:val="21"/>
              </w:rPr>
              <w:t>基础环图</w:t>
            </w:r>
            <w:proofErr w:type="gramEnd"/>
            <w:r>
              <w:rPr>
                <w:rFonts w:ascii="新宋体" w:eastAsia="新宋体" w:hAnsi="新宋体" w:cs="宋体" w:hint="eastAsia"/>
                <w:color w:val="000000"/>
                <w:kern w:val="0"/>
                <w:szCs w:val="21"/>
              </w:rPr>
              <w:t>、基础柱状图、分组条形图、基础折线图、折线面积图、基础文本、基础表格等；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29</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创建自定义报表，报表内容可引用图表数据，也支持插入按钮、HTML代码、文本等内容，可满足复杂报表要求；</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30</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自定义设置数据大屏，大屏权限可以设置为私有大屏、共享（但只读）或共享（可读可写）等，数据刷新间隔可自定义设置，可自定义布局；</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55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31</w:t>
            </w:r>
          </w:p>
        </w:tc>
        <w:tc>
          <w:tcPr>
            <w:tcW w:w="632" w:type="pct"/>
            <w:vMerge w:val="restar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系统配置</w:t>
            </w: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需提供组织架构、权限管理、登录设置、菜单设置、企业信息、消息渠道、消息记录、系统状态等系统基础功能；</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40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32</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新宋体" w:eastAsia="新宋体" w:hAnsi="新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Cs/>
                <w:kern w:val="0"/>
                <w:szCs w:val="21"/>
              </w:rPr>
            </w:pPr>
            <w:r>
              <w:rPr>
                <w:rFonts w:ascii="新宋体" w:eastAsia="新宋体" w:hAnsi="新宋体" w:cs="宋体" w:hint="eastAsia"/>
                <w:bCs/>
                <w:kern w:val="0"/>
                <w:szCs w:val="21"/>
              </w:rPr>
              <w:t>登录设置</w:t>
            </w: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会话超时设置、登录设置、密码策略等，登录设置支持</w:t>
            </w:r>
            <w:r>
              <w:rPr>
                <w:rFonts w:ascii="新宋体" w:eastAsia="新宋体" w:hAnsi="新宋体" w:cs="宋体"/>
                <w:bCs/>
                <w:kern w:val="0"/>
                <w:szCs w:val="21"/>
              </w:rPr>
              <w:t>SSO单点登录、LDAP登录等，</w:t>
            </w:r>
            <w:proofErr w:type="gramStart"/>
            <w:r>
              <w:rPr>
                <w:rFonts w:ascii="新宋体" w:eastAsia="新宋体" w:hAnsi="新宋体" w:cs="宋体" w:hint="eastAsia"/>
                <w:bCs/>
                <w:kern w:val="0"/>
                <w:szCs w:val="21"/>
              </w:rPr>
              <w:t>需支持</w:t>
            </w:r>
            <w:proofErr w:type="gramEnd"/>
            <w:r>
              <w:rPr>
                <w:rFonts w:ascii="新宋体" w:eastAsia="新宋体" w:hAnsi="新宋体" w:cs="宋体" w:hint="eastAsia"/>
                <w:bCs/>
                <w:kern w:val="0"/>
                <w:szCs w:val="21"/>
              </w:rPr>
              <w:t>灵活的密码策略设置，设置内容至少包括密码字符、最小密码长度、过期时间、强制密码历史、锁定时间等；</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33</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新宋体" w:eastAsia="新宋体" w:hAnsi="新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color w:val="000000"/>
                <w:kern w:val="0"/>
                <w:szCs w:val="21"/>
              </w:rPr>
            </w:pPr>
            <w:r>
              <w:rPr>
                <w:rFonts w:ascii="新宋体" w:eastAsia="新宋体" w:hAnsi="新宋体" w:cs="宋体" w:hint="eastAsia"/>
                <w:color w:val="000000"/>
                <w:kern w:val="0"/>
                <w:szCs w:val="21"/>
              </w:rPr>
              <w:t>菜单设置</w:t>
            </w:r>
            <w:proofErr w:type="gramStart"/>
            <w:r>
              <w:rPr>
                <w:rFonts w:ascii="新宋体" w:eastAsia="新宋体" w:hAnsi="新宋体" w:cs="宋体" w:hint="eastAsia"/>
                <w:color w:val="000000"/>
                <w:kern w:val="0"/>
                <w:szCs w:val="21"/>
              </w:rPr>
              <w:t>需支持</w:t>
            </w:r>
            <w:proofErr w:type="gramEnd"/>
            <w:r>
              <w:rPr>
                <w:rFonts w:ascii="新宋体" w:eastAsia="新宋体" w:hAnsi="新宋体" w:cs="宋体" w:hint="eastAsia"/>
                <w:color w:val="000000"/>
                <w:kern w:val="0"/>
                <w:szCs w:val="21"/>
              </w:rPr>
              <w:t>自定义调整各菜单位置。</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34</w:t>
            </w:r>
          </w:p>
        </w:tc>
        <w:tc>
          <w:tcPr>
            <w:tcW w:w="632" w:type="pct"/>
            <w:vMerge w:val="restar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产品资质要求</w:t>
            </w: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
                <w:bCs/>
                <w:color w:val="FF0000"/>
                <w:kern w:val="0"/>
                <w:szCs w:val="21"/>
              </w:rPr>
            </w:pPr>
            <w:r>
              <w:rPr>
                <w:rFonts w:ascii="新宋体" w:eastAsia="新宋体" w:hAnsi="新宋体" w:cs="宋体" w:hint="eastAsia"/>
                <w:b/>
                <w:bCs/>
                <w:color w:val="FF0000"/>
                <w:kern w:val="0"/>
                <w:szCs w:val="21"/>
              </w:rPr>
              <w:t>投标产品需具有统信软件产品互认证明。（需提供证书扫描件）</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35</w:t>
            </w:r>
          </w:p>
        </w:tc>
        <w:tc>
          <w:tcPr>
            <w:tcW w:w="632" w:type="pct"/>
            <w:vMerge/>
            <w:tcBorders>
              <w:top w:val="nil"/>
              <w:left w:val="single" w:sz="8" w:space="0" w:color="auto"/>
              <w:bottom w:val="single" w:sz="8"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8" w:space="0" w:color="auto"/>
              <w:right w:val="single" w:sz="8" w:space="0" w:color="auto"/>
            </w:tcBorders>
            <w:vAlign w:val="center"/>
          </w:tcPr>
          <w:p w:rsidR="00845078" w:rsidRDefault="00845078" w:rsidP="00EC5B3C">
            <w:pPr>
              <w:widowControl/>
              <w:rPr>
                <w:rFonts w:ascii="新宋体" w:eastAsia="新宋体" w:hAnsi="新宋体" w:cs="宋体"/>
                <w:b/>
                <w:color w:val="FF0000"/>
                <w:kern w:val="0"/>
                <w:szCs w:val="21"/>
              </w:rPr>
            </w:pPr>
            <w:r>
              <w:rPr>
                <w:rFonts w:ascii="新宋体" w:eastAsia="新宋体" w:hAnsi="新宋体" w:cs="宋体" w:hint="eastAsia"/>
                <w:b/>
                <w:color w:val="FF0000"/>
                <w:kern w:val="0"/>
                <w:szCs w:val="21"/>
              </w:rPr>
              <w:t>投标产品需具有麒麟软件</w:t>
            </w:r>
            <w:r>
              <w:rPr>
                <w:rFonts w:ascii="新宋体" w:eastAsia="新宋体" w:hAnsi="新宋体" w:cs="宋体"/>
                <w:b/>
                <w:color w:val="FF0000"/>
                <w:kern w:val="0"/>
                <w:szCs w:val="21"/>
              </w:rPr>
              <w:t xml:space="preserve"> NeoCertify 认证。（需提供证书扫描件）</w:t>
            </w: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8"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Tr="00EC5B3C">
        <w:trPr>
          <w:trHeight w:val="290"/>
        </w:trPr>
        <w:tc>
          <w:tcPr>
            <w:tcW w:w="249" w:type="pct"/>
            <w:tcBorders>
              <w:top w:val="nil"/>
              <w:left w:val="single" w:sz="8" w:space="0" w:color="auto"/>
              <w:bottom w:val="single" w:sz="4" w:space="0" w:color="auto"/>
              <w:right w:val="single" w:sz="8" w:space="0" w:color="auto"/>
            </w:tcBorders>
            <w:vAlign w:val="center"/>
          </w:tcPr>
          <w:p w:rsidR="00845078" w:rsidRDefault="00845078" w:rsidP="00EC5B3C">
            <w:pPr>
              <w:widowControl/>
              <w:jc w:val="center"/>
              <w:rPr>
                <w:rFonts w:ascii="宋体" w:hAnsi="宋体" w:cs="宋体"/>
                <w:color w:val="000000"/>
                <w:kern w:val="0"/>
                <w:szCs w:val="21"/>
              </w:rPr>
            </w:pPr>
            <w:r>
              <w:rPr>
                <w:rFonts w:ascii="宋体" w:hAnsi="宋体" w:cs="宋体" w:hint="eastAsia"/>
                <w:color w:val="000000"/>
                <w:kern w:val="0"/>
                <w:szCs w:val="21"/>
              </w:rPr>
              <w:t>36</w:t>
            </w:r>
          </w:p>
        </w:tc>
        <w:tc>
          <w:tcPr>
            <w:tcW w:w="632" w:type="pct"/>
            <w:vMerge/>
            <w:tcBorders>
              <w:top w:val="nil"/>
              <w:left w:val="single" w:sz="8" w:space="0" w:color="auto"/>
              <w:bottom w:val="single" w:sz="4" w:space="0" w:color="auto"/>
              <w:right w:val="single" w:sz="8" w:space="0" w:color="auto"/>
            </w:tcBorders>
            <w:vAlign w:val="center"/>
          </w:tcPr>
          <w:p w:rsidR="00845078" w:rsidRDefault="00845078" w:rsidP="00EC5B3C">
            <w:pPr>
              <w:widowControl/>
              <w:jc w:val="left"/>
              <w:rPr>
                <w:rFonts w:ascii="宋体" w:hAnsi="宋体" w:cs="宋体"/>
                <w:b/>
                <w:bCs/>
                <w:color w:val="000000"/>
                <w:kern w:val="0"/>
                <w:szCs w:val="21"/>
              </w:rPr>
            </w:pPr>
          </w:p>
        </w:tc>
        <w:tc>
          <w:tcPr>
            <w:tcW w:w="3276" w:type="pct"/>
            <w:tcBorders>
              <w:top w:val="nil"/>
              <w:left w:val="nil"/>
              <w:bottom w:val="single" w:sz="4" w:space="0" w:color="auto"/>
              <w:right w:val="single" w:sz="8" w:space="0" w:color="auto"/>
            </w:tcBorders>
            <w:vAlign w:val="center"/>
          </w:tcPr>
          <w:p w:rsidR="00845078" w:rsidRDefault="00845078" w:rsidP="00EC5B3C">
            <w:pPr>
              <w:widowControl/>
              <w:rPr>
                <w:rFonts w:ascii="新宋体" w:eastAsia="新宋体" w:hAnsi="新宋体" w:cs="宋体"/>
                <w:b/>
                <w:color w:val="FF0000"/>
                <w:kern w:val="0"/>
                <w:szCs w:val="21"/>
              </w:rPr>
            </w:pPr>
            <w:r>
              <w:rPr>
                <w:rFonts w:ascii="新宋体" w:eastAsia="新宋体" w:hAnsi="新宋体" w:cs="宋体" w:hint="eastAsia"/>
                <w:b/>
                <w:color w:val="FF0000"/>
                <w:kern w:val="0"/>
                <w:szCs w:val="21"/>
              </w:rPr>
              <w:t>投标产品需具有鲲鹏技术认证书。（需提供证书扫描件）</w:t>
            </w:r>
          </w:p>
        </w:tc>
        <w:tc>
          <w:tcPr>
            <w:tcW w:w="421" w:type="pct"/>
            <w:tcBorders>
              <w:top w:val="nil"/>
              <w:left w:val="nil"/>
              <w:bottom w:val="single" w:sz="4"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c>
          <w:tcPr>
            <w:tcW w:w="421" w:type="pct"/>
            <w:tcBorders>
              <w:top w:val="nil"/>
              <w:left w:val="nil"/>
              <w:bottom w:val="single" w:sz="4" w:space="0" w:color="auto"/>
              <w:right w:val="single" w:sz="8" w:space="0" w:color="auto"/>
            </w:tcBorders>
            <w:vAlign w:val="center"/>
          </w:tcPr>
          <w:p w:rsidR="00845078" w:rsidRDefault="00845078" w:rsidP="00EC5B3C">
            <w:pPr>
              <w:widowControl/>
              <w:jc w:val="center"/>
              <w:rPr>
                <w:rFonts w:ascii="宋体" w:hAnsi="宋体" w:cs="宋体"/>
                <w:color w:val="000000"/>
                <w:kern w:val="0"/>
                <w:sz w:val="22"/>
                <w:szCs w:val="22"/>
              </w:rPr>
            </w:pPr>
          </w:p>
        </w:tc>
      </w:tr>
      <w:tr w:rsidR="00845078" w:rsidRPr="00845078" w:rsidTr="00EC5B3C">
        <w:trPr>
          <w:trHeight w:val="290"/>
        </w:trPr>
        <w:tc>
          <w:tcPr>
            <w:tcW w:w="249" w:type="pct"/>
            <w:tcBorders>
              <w:top w:val="single" w:sz="4" w:space="0" w:color="auto"/>
              <w:left w:val="single" w:sz="8" w:space="0" w:color="auto"/>
              <w:bottom w:val="single" w:sz="8" w:space="0" w:color="auto"/>
              <w:right w:val="single" w:sz="8" w:space="0" w:color="auto"/>
            </w:tcBorders>
            <w:vAlign w:val="center"/>
          </w:tcPr>
          <w:p w:rsidR="00845078" w:rsidRPr="00845078" w:rsidRDefault="00845078" w:rsidP="00EC5B3C">
            <w:pPr>
              <w:widowControl/>
              <w:jc w:val="center"/>
              <w:rPr>
                <w:rFonts w:ascii="宋体" w:hAnsi="宋体" w:cs="宋体"/>
                <w:color w:val="000000"/>
                <w:kern w:val="0"/>
                <w:szCs w:val="21"/>
              </w:rPr>
            </w:pPr>
            <w:r w:rsidRPr="00845078">
              <w:rPr>
                <w:rFonts w:ascii="宋体" w:hAnsi="宋体" w:cs="宋体" w:hint="eastAsia"/>
                <w:color w:val="000000"/>
                <w:kern w:val="0"/>
                <w:szCs w:val="21"/>
              </w:rPr>
              <w:t>37</w:t>
            </w:r>
          </w:p>
        </w:tc>
        <w:tc>
          <w:tcPr>
            <w:tcW w:w="632" w:type="pct"/>
            <w:tcBorders>
              <w:top w:val="single" w:sz="4" w:space="0" w:color="auto"/>
              <w:left w:val="single" w:sz="8" w:space="0" w:color="auto"/>
              <w:bottom w:val="single" w:sz="8" w:space="0" w:color="auto"/>
              <w:right w:val="single" w:sz="8" w:space="0" w:color="auto"/>
            </w:tcBorders>
            <w:vAlign w:val="center"/>
          </w:tcPr>
          <w:p w:rsidR="00845078" w:rsidRPr="00845078" w:rsidRDefault="00845078" w:rsidP="00EC5B3C">
            <w:pPr>
              <w:widowControl/>
              <w:jc w:val="left"/>
              <w:rPr>
                <w:rFonts w:ascii="宋体" w:hAnsi="宋体" w:cs="宋体"/>
                <w:b/>
                <w:bCs/>
                <w:color w:val="000000"/>
                <w:kern w:val="0"/>
                <w:szCs w:val="21"/>
              </w:rPr>
            </w:pPr>
            <w:r w:rsidRPr="00845078">
              <w:rPr>
                <w:rFonts w:ascii="宋体" w:hAnsi="宋体" w:cs="宋体" w:hint="eastAsia"/>
                <w:b/>
                <w:bCs/>
                <w:color w:val="000000"/>
                <w:kern w:val="0"/>
                <w:szCs w:val="21"/>
              </w:rPr>
              <w:t>现场服务要求</w:t>
            </w:r>
          </w:p>
        </w:tc>
        <w:tc>
          <w:tcPr>
            <w:tcW w:w="3276" w:type="pct"/>
            <w:tcBorders>
              <w:top w:val="single" w:sz="4" w:space="0" w:color="auto"/>
              <w:left w:val="nil"/>
              <w:bottom w:val="single" w:sz="8" w:space="0" w:color="auto"/>
              <w:right w:val="single" w:sz="8" w:space="0" w:color="auto"/>
            </w:tcBorders>
            <w:vAlign w:val="center"/>
          </w:tcPr>
          <w:p w:rsidR="00845078" w:rsidRPr="00845078" w:rsidRDefault="00845078" w:rsidP="00845078">
            <w:pPr>
              <w:rPr>
                <w:rFonts w:ascii="新宋体" w:eastAsia="新宋体" w:hAnsi="新宋体"/>
                <w:b/>
              </w:rPr>
            </w:pPr>
            <w:r w:rsidRPr="00845078">
              <w:rPr>
                <w:rFonts w:ascii="新宋体" w:eastAsia="新宋体" w:hAnsi="新宋体" w:cs="宋体" w:hint="eastAsia"/>
                <w:b/>
                <w:color w:val="FF0000"/>
                <w:kern w:val="0"/>
                <w:szCs w:val="21"/>
              </w:rPr>
              <w:t>承诺提供不少于4人现场服务，要求均具有大专以上学历且具有3年以上数字政府建设相关服务经验。（需提供承诺函）</w:t>
            </w:r>
          </w:p>
        </w:tc>
        <w:tc>
          <w:tcPr>
            <w:tcW w:w="421" w:type="pct"/>
            <w:tcBorders>
              <w:top w:val="single" w:sz="4" w:space="0" w:color="auto"/>
              <w:left w:val="nil"/>
              <w:bottom w:val="single" w:sz="8" w:space="0" w:color="auto"/>
              <w:right w:val="single" w:sz="8" w:space="0" w:color="auto"/>
            </w:tcBorders>
            <w:vAlign w:val="center"/>
          </w:tcPr>
          <w:p w:rsidR="00845078" w:rsidRPr="00845078" w:rsidRDefault="00845078" w:rsidP="00EC5B3C">
            <w:pPr>
              <w:widowControl/>
              <w:jc w:val="center"/>
              <w:rPr>
                <w:rFonts w:ascii="宋体" w:hAnsi="宋体" w:cs="宋体"/>
                <w:color w:val="000000"/>
                <w:kern w:val="0"/>
                <w:sz w:val="22"/>
                <w:szCs w:val="22"/>
              </w:rPr>
            </w:pPr>
            <w:r w:rsidRPr="00845078">
              <w:rPr>
                <w:rFonts w:ascii="宋体" w:hAnsi="宋体" w:cs="宋体" w:hint="eastAsia"/>
                <w:color w:val="000000"/>
                <w:kern w:val="0"/>
                <w:sz w:val="22"/>
                <w:szCs w:val="22"/>
              </w:rPr>
              <w:t>▲</w:t>
            </w:r>
          </w:p>
        </w:tc>
        <w:tc>
          <w:tcPr>
            <w:tcW w:w="421" w:type="pct"/>
            <w:tcBorders>
              <w:top w:val="single" w:sz="4" w:space="0" w:color="auto"/>
              <w:left w:val="nil"/>
              <w:bottom w:val="single" w:sz="8" w:space="0" w:color="auto"/>
              <w:right w:val="single" w:sz="8" w:space="0" w:color="auto"/>
            </w:tcBorders>
            <w:vAlign w:val="center"/>
          </w:tcPr>
          <w:p w:rsidR="00845078" w:rsidRPr="00845078" w:rsidRDefault="00845078" w:rsidP="00EC5B3C">
            <w:pPr>
              <w:widowControl/>
              <w:jc w:val="center"/>
              <w:rPr>
                <w:rFonts w:ascii="宋体" w:hAnsi="宋体" w:cs="宋体"/>
                <w:color w:val="000000"/>
                <w:kern w:val="0"/>
                <w:sz w:val="22"/>
                <w:szCs w:val="22"/>
              </w:rPr>
            </w:pPr>
          </w:p>
        </w:tc>
      </w:tr>
    </w:tbl>
    <w:p w:rsidR="00845078" w:rsidRDefault="00845078" w:rsidP="00845078">
      <w:pPr>
        <w:rPr>
          <w:rFonts w:ascii="宋体" w:hAnsi="宋体" w:cs="宋体"/>
          <w:b/>
        </w:rPr>
      </w:pPr>
    </w:p>
    <w:p w:rsidR="00E33E3E" w:rsidRPr="00845078" w:rsidRDefault="00E33E3E">
      <w:pPr>
        <w:rPr>
          <w:rFonts w:ascii="新宋体" w:eastAsia="新宋体" w:hAnsi="新宋体"/>
          <w:b/>
        </w:rPr>
      </w:pPr>
    </w:p>
    <w:p w:rsidR="00E33E3E" w:rsidRDefault="00D121EF">
      <w:pPr>
        <w:pStyle w:val="30"/>
        <w:rPr>
          <w:rFonts w:ascii="新宋体" w:eastAsia="新宋体" w:hAnsi="新宋体"/>
          <w:kern w:val="44"/>
          <w:szCs w:val="28"/>
        </w:rPr>
      </w:pPr>
      <w:r>
        <w:rPr>
          <w:rFonts w:ascii="新宋体" w:eastAsia="新宋体" w:hAnsi="新宋体" w:hint="eastAsia"/>
          <w:kern w:val="44"/>
          <w:szCs w:val="28"/>
        </w:rPr>
        <w:t>五、项目商务要求</w:t>
      </w:r>
    </w:p>
    <w:p w:rsidR="00E33E3E" w:rsidRDefault="00D121EF">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1年 ，该项目为长期服务项目，合同期限可以延续，但最长不得超过三十六个月 。</w:t>
      </w:r>
    </w:p>
    <w:p w:rsidR="00E33E3E" w:rsidRDefault="00D121EF">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合同签订后30个工作日内，中标人向采购人提供发票后，采购人向中标人支付合同总金额70%的首款；</w:t>
      </w:r>
      <w:r>
        <w:rPr>
          <w:rFonts w:asciiTheme="minorEastAsia" w:eastAsiaTheme="minorEastAsia" w:hAnsiTheme="minorEastAsia" w:cstheme="minorEastAsia" w:hint="eastAsia"/>
          <w:szCs w:val="21"/>
        </w:rPr>
        <w:t>服务期满6个月，完成履约评价后，中标人向采购人提供发票后，</w:t>
      </w:r>
      <w:r>
        <w:rPr>
          <w:rFonts w:ascii="新宋体" w:eastAsia="新宋体" w:hAnsi="新宋体" w:cs="宋体" w:hint="eastAsia"/>
          <w:szCs w:val="21"/>
        </w:rPr>
        <w:t>采购人向中标人支付合同总</w:t>
      </w:r>
      <w:r>
        <w:rPr>
          <w:rFonts w:ascii="新宋体" w:eastAsia="新宋体" w:hAnsi="新宋体" w:cs="宋体" w:hint="eastAsia"/>
          <w:szCs w:val="21"/>
        </w:rPr>
        <w:lastRenderedPageBreak/>
        <w:t>金额30%的尾款。</w:t>
      </w:r>
    </w:p>
    <w:p w:rsidR="00E33E3E" w:rsidRDefault="00D121EF">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 xml:space="preserve"> 1.质量考核验收标准：达到服务完成期限后，中标人应向采购人提出验收申请、提交相关工作成果及工作报告。</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2.违约金：①因中标人原因，未能按规定时间完成有关工作的，每延误一天，中标人应当承担支付相当于合同总金额的1‰的逾期违约金；逾期超过10天的，采购人有权解除合同，要求中标人返还全部已经收取的费用，并承担支付相当于合同总金额10%违约金的违约责任；前述违约金采购人有权在未付余款的直接扣除。</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②服务期限内，中标人未对采购人的服务需求及时响应或未对故障及时响应并修复的，每发生一次，视为中标人未按照约定履行义务，应当承担相当于合同总金额1‰的违约金，发生三次或三次以上的，视为服务不合格，采购人有权选择解除合同，要求中标人返还全部已经收取的费用并支付相当于合同总金额10%违约金。</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③中标人或中标人的服务团队成员违反保密义务的，需承担相关责任。</w:t>
      </w:r>
    </w:p>
    <w:p w:rsidR="00E33E3E" w:rsidRDefault="00D121EF">
      <w:pPr>
        <w:pStyle w:val="30"/>
        <w:rPr>
          <w:rFonts w:ascii="新宋体" w:eastAsia="新宋体" w:hAnsi="新宋体"/>
          <w:kern w:val="44"/>
          <w:szCs w:val="28"/>
        </w:rPr>
      </w:pPr>
      <w:r>
        <w:rPr>
          <w:rFonts w:ascii="新宋体" w:eastAsia="新宋体" w:hAnsi="新宋体" w:hint="eastAsia"/>
          <w:kern w:val="44"/>
          <w:szCs w:val="28"/>
        </w:rPr>
        <w:t>六、投标报价</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E33E3E" w:rsidRDefault="00D121EF">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E33E3E" w:rsidRDefault="00E33E3E" w:rsidP="00EC5AB9">
      <w:pPr>
        <w:pStyle w:val="a4"/>
        <w:spacing w:beforeLines="25" w:before="60" w:afterLines="25" w:after="60"/>
        <w:ind w:firstLineChars="187" w:firstLine="393"/>
        <w:rPr>
          <w:rFonts w:ascii="新宋体" w:eastAsia="新宋体" w:hAnsi="新宋体"/>
          <w:szCs w:val="21"/>
        </w:rPr>
      </w:pPr>
    </w:p>
    <w:p w:rsidR="00E33E3E" w:rsidRDefault="00E33E3E" w:rsidP="00EC5AB9">
      <w:pPr>
        <w:pStyle w:val="a4"/>
        <w:spacing w:beforeLines="25" w:before="60" w:afterLines="25" w:after="60"/>
        <w:ind w:firstLineChars="187" w:firstLine="393"/>
        <w:rPr>
          <w:rFonts w:ascii="新宋体" w:eastAsia="新宋体" w:hAnsi="新宋体"/>
          <w:szCs w:val="21"/>
        </w:rPr>
      </w:pPr>
    </w:p>
    <w:p w:rsidR="00E33E3E" w:rsidRDefault="00D121EF">
      <w:pPr>
        <w:pStyle w:val="2"/>
        <w:rPr>
          <w:rFonts w:ascii="新宋体" w:eastAsia="新宋体" w:hAnsi="新宋体"/>
          <w:kern w:val="44"/>
          <w:sz w:val="30"/>
          <w:szCs w:val="30"/>
        </w:rPr>
      </w:pPr>
      <w:bookmarkStart w:id="4" w:name="_GoBack"/>
      <w:bookmarkEnd w:id="4"/>
      <w:r>
        <w:rPr>
          <w:rFonts w:ascii="新宋体" w:eastAsia="新宋体" w:hAnsi="新宋体" w:hint="eastAsia"/>
          <w:kern w:val="44"/>
          <w:sz w:val="30"/>
          <w:szCs w:val="30"/>
        </w:rPr>
        <w:lastRenderedPageBreak/>
        <w:t>第三章 投标文件格式、附件</w:t>
      </w:r>
    </w:p>
    <w:p w:rsidR="00E33E3E" w:rsidRDefault="00D121EF">
      <w:pPr>
        <w:spacing w:line="360" w:lineRule="auto"/>
        <w:rPr>
          <w:rFonts w:ascii="新宋体" w:eastAsia="新宋体" w:hAnsi="新宋体"/>
          <w:b/>
          <w:sz w:val="24"/>
        </w:rPr>
      </w:pPr>
      <w:r>
        <w:rPr>
          <w:rFonts w:ascii="新宋体" w:eastAsia="新宋体" w:hAnsi="新宋体" w:hint="eastAsia"/>
          <w:b/>
          <w:sz w:val="24"/>
        </w:rPr>
        <w:t>投标文件组成：</w:t>
      </w:r>
    </w:p>
    <w:p w:rsidR="00E33E3E" w:rsidRDefault="00D121EF">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（1）投标函</w:t>
      </w:r>
    </w:p>
    <w:p w:rsidR="00E33E3E" w:rsidRPr="00FC282A" w:rsidRDefault="00D121EF">
      <w:pPr>
        <w:spacing w:line="360" w:lineRule="auto"/>
        <w:rPr>
          <w:rFonts w:ascii="新宋体" w:eastAsia="新宋体" w:hAnsi="新宋体"/>
          <w:szCs w:val="21"/>
        </w:rPr>
      </w:pPr>
      <w:r>
        <w:rPr>
          <w:rFonts w:ascii="新宋体" w:eastAsia="新宋体" w:hAnsi="新宋体" w:hint="eastAsia"/>
          <w:szCs w:val="21"/>
        </w:rPr>
        <w:t>（2）政府采购投标及履约</w:t>
      </w:r>
      <w:r w:rsidRPr="00FC282A">
        <w:rPr>
          <w:rFonts w:ascii="新宋体" w:eastAsia="新宋体" w:hAnsi="新宋体" w:hint="eastAsia"/>
          <w:szCs w:val="21"/>
        </w:rPr>
        <w:t>承诺函</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（3）投标人情况介绍及资格要求</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（4）投标人通过相关认证情况（格式自定）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（5）投标人同类项目业绩情况（格式自定）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（6）投标人获奖情况（格式自定）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（7）拟安排的项目负责人情况（仅限一人）（格式自定）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（8）拟安排的项目主要团队成员（主要技术人员）情况（项目负责人除外）（格式自定）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（9）投标人自主知识产权产品（创新、设计）情况（格式自定）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w:t>
      </w:r>
      <w:r w:rsidRPr="00FC282A">
        <w:rPr>
          <w:rFonts w:ascii="新宋体" w:eastAsia="新宋体" w:hAnsi="新宋体"/>
          <w:szCs w:val="21"/>
        </w:rPr>
        <w:t>10</w:t>
      </w:r>
      <w:r w:rsidRPr="00FC282A">
        <w:rPr>
          <w:rFonts w:ascii="新宋体" w:eastAsia="新宋体" w:hAnsi="新宋体" w:hint="eastAsia"/>
          <w:szCs w:val="21"/>
        </w:rPr>
        <w:t>）服务网点（格式自定）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（1</w:t>
      </w:r>
      <w:r w:rsidRPr="00FC282A">
        <w:rPr>
          <w:rFonts w:ascii="新宋体" w:eastAsia="新宋体" w:hAnsi="新宋体"/>
          <w:szCs w:val="21"/>
        </w:rPr>
        <w:t>1</w:t>
      </w:r>
      <w:r w:rsidRPr="00FC282A">
        <w:rPr>
          <w:rFonts w:ascii="新宋体" w:eastAsia="新宋体" w:hAnsi="新宋体" w:hint="eastAsia"/>
          <w:szCs w:val="21"/>
        </w:rPr>
        <w:t>）其它招标文件要求的内容及投标人认为需要补充的内容（格式自定）</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E33E3E" w:rsidRDefault="00E33E3E">
      <w:pPr>
        <w:spacing w:line="360" w:lineRule="auto"/>
        <w:rPr>
          <w:rFonts w:ascii="新宋体" w:eastAsia="新宋体" w:hAnsi="新宋体"/>
          <w:szCs w:val="21"/>
        </w:rPr>
      </w:pPr>
    </w:p>
    <w:p w:rsidR="00E33E3E" w:rsidRDefault="00D121EF">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（1）法定代表人证明书</w:t>
      </w:r>
    </w:p>
    <w:p w:rsidR="00E33E3E" w:rsidRDefault="00D121EF">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E33E3E" w:rsidRDefault="00D121EF">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E33E3E" w:rsidRDefault="00D121EF">
      <w:pPr>
        <w:spacing w:line="360" w:lineRule="auto"/>
        <w:rPr>
          <w:rFonts w:ascii="新宋体" w:eastAsia="新宋体" w:hAnsi="新宋体"/>
          <w:szCs w:val="21"/>
        </w:rPr>
      </w:pPr>
      <w:r>
        <w:rPr>
          <w:rFonts w:ascii="新宋体" w:eastAsia="新宋体" w:hAnsi="新宋体" w:hint="eastAsia"/>
          <w:szCs w:val="21"/>
        </w:rPr>
        <w:t>（4）实质性条款响应情况表</w:t>
      </w:r>
    </w:p>
    <w:p w:rsidR="00E33E3E" w:rsidRDefault="00D121EF">
      <w:pPr>
        <w:spacing w:line="360" w:lineRule="auto"/>
        <w:rPr>
          <w:rFonts w:ascii="新宋体" w:eastAsia="新宋体" w:hAnsi="新宋体"/>
          <w:szCs w:val="21"/>
        </w:rPr>
      </w:pPr>
      <w:r>
        <w:rPr>
          <w:rFonts w:ascii="新宋体" w:eastAsia="新宋体" w:hAnsi="新宋体" w:hint="eastAsia"/>
          <w:szCs w:val="21"/>
        </w:rPr>
        <w:t>（5）详细分项报价(可选项)</w:t>
      </w:r>
    </w:p>
    <w:p w:rsidR="00E33E3E" w:rsidRPr="00FC282A" w:rsidRDefault="00D121EF">
      <w:pPr>
        <w:spacing w:line="360" w:lineRule="auto"/>
        <w:rPr>
          <w:rFonts w:ascii="新宋体" w:eastAsia="新宋体" w:hAnsi="新宋体"/>
          <w:szCs w:val="21"/>
        </w:rPr>
      </w:pPr>
      <w:r>
        <w:rPr>
          <w:rFonts w:ascii="新宋体" w:eastAsia="新宋体" w:hAnsi="新宋体" w:hint="eastAsia"/>
          <w:szCs w:val="21"/>
        </w:rPr>
        <w:t>（6）开标一览表</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（7）招标服务费承诺书</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（8）实施方案（格式自定）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（9）项目重点难点分析、应对措施及相关的合理化建议（格式自定）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（10）质量（完成时间、安全、环保）保障措施及方案（格式自定）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（1</w:t>
      </w:r>
      <w:r w:rsidRPr="00FC282A">
        <w:rPr>
          <w:rFonts w:ascii="新宋体" w:eastAsia="新宋体" w:hAnsi="新宋体"/>
          <w:szCs w:val="21"/>
        </w:rPr>
        <w:t>1</w:t>
      </w:r>
      <w:r w:rsidRPr="00FC282A">
        <w:rPr>
          <w:rFonts w:ascii="新宋体" w:eastAsia="新宋体" w:hAnsi="新宋体" w:hint="eastAsia"/>
          <w:szCs w:val="21"/>
        </w:rPr>
        <w:t>）重要技术参数响应评分（格式自定）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（1</w:t>
      </w:r>
      <w:r w:rsidRPr="00FC282A">
        <w:rPr>
          <w:rFonts w:ascii="新宋体" w:eastAsia="新宋体" w:hAnsi="新宋体"/>
          <w:szCs w:val="21"/>
        </w:rPr>
        <w:t>2</w:t>
      </w:r>
      <w:r w:rsidRPr="00FC282A">
        <w:rPr>
          <w:rFonts w:ascii="新宋体" w:eastAsia="新宋体" w:hAnsi="新宋体" w:hint="eastAsia"/>
          <w:szCs w:val="21"/>
        </w:rPr>
        <w:t>）一般技术参数响应评分（格式自定）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（1</w:t>
      </w:r>
      <w:r w:rsidRPr="00FC282A">
        <w:rPr>
          <w:rFonts w:ascii="新宋体" w:eastAsia="新宋体" w:hAnsi="新宋体"/>
          <w:szCs w:val="21"/>
        </w:rPr>
        <w:t>3</w:t>
      </w:r>
      <w:r w:rsidRPr="00FC282A">
        <w:rPr>
          <w:rFonts w:ascii="新宋体" w:eastAsia="新宋体" w:hAnsi="新宋体" w:hint="eastAsia"/>
          <w:szCs w:val="21"/>
        </w:rPr>
        <w:t>）项目完成（服务期满）后的服务承诺（格式自定）</w:t>
      </w:r>
    </w:p>
    <w:p w:rsidR="00E33E3E" w:rsidRPr="00FC282A" w:rsidRDefault="00D121EF">
      <w:pPr>
        <w:spacing w:line="360" w:lineRule="auto"/>
        <w:rPr>
          <w:rFonts w:ascii="新宋体" w:eastAsia="新宋体" w:hAnsi="新宋体"/>
          <w:szCs w:val="21"/>
        </w:rPr>
      </w:pPr>
      <w:r w:rsidRPr="00FC282A">
        <w:rPr>
          <w:rFonts w:ascii="新宋体" w:eastAsia="新宋体" w:hAnsi="新宋体" w:hint="eastAsia"/>
          <w:szCs w:val="21"/>
        </w:rPr>
        <w:t>（1</w:t>
      </w:r>
      <w:r w:rsidRPr="00FC282A">
        <w:rPr>
          <w:rFonts w:ascii="新宋体" w:eastAsia="新宋体" w:hAnsi="新宋体"/>
          <w:szCs w:val="21"/>
        </w:rPr>
        <w:t>4</w:t>
      </w:r>
      <w:r w:rsidRPr="00FC282A">
        <w:rPr>
          <w:rFonts w:ascii="新宋体" w:eastAsia="新宋体" w:hAnsi="新宋体" w:hint="eastAsia"/>
          <w:szCs w:val="21"/>
        </w:rPr>
        <w:t>）违约承诺（格式自定）</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E33E3E" w:rsidRDefault="00E33E3E">
      <w:pPr>
        <w:rPr>
          <w:rFonts w:ascii="新宋体" w:eastAsia="新宋体" w:hAnsi="新宋体"/>
          <w:sz w:val="24"/>
        </w:rPr>
      </w:pPr>
    </w:p>
    <w:p w:rsidR="00E33E3E" w:rsidRDefault="00E33E3E">
      <w:pPr>
        <w:rPr>
          <w:rFonts w:ascii="新宋体" w:eastAsia="新宋体" w:hAnsi="新宋体"/>
          <w:b/>
          <w:szCs w:val="21"/>
        </w:rPr>
      </w:pPr>
    </w:p>
    <w:p w:rsidR="00E33E3E" w:rsidRDefault="00D121EF">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E33E3E" w:rsidRDefault="00D121EF">
      <w:pPr>
        <w:pStyle w:val="4"/>
        <w:jc w:val="center"/>
        <w:rPr>
          <w:rFonts w:ascii="新宋体" w:eastAsia="新宋体" w:hAnsi="新宋体"/>
          <w:kern w:val="44"/>
        </w:rPr>
      </w:pPr>
      <w:r>
        <w:rPr>
          <w:rFonts w:ascii="新宋体" w:eastAsia="新宋体" w:hAnsi="新宋体" w:hint="eastAsia"/>
          <w:kern w:val="44"/>
        </w:rPr>
        <w:t>一、投标函</w:t>
      </w:r>
    </w:p>
    <w:p w:rsidR="00E33E3E" w:rsidRDefault="00D121EF">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E33E3E" w:rsidRDefault="00D121EF">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E33E3E" w:rsidRDefault="00D121EF">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E33E3E" w:rsidRDefault="00D121EF">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E33E3E" w:rsidRDefault="00D121EF">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E33E3E" w:rsidRDefault="00D121EF">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E33E3E" w:rsidRDefault="00D121EF">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E33E3E" w:rsidRDefault="00D121EF">
      <w:pPr>
        <w:spacing w:line="480" w:lineRule="auto"/>
        <w:rPr>
          <w:rFonts w:ascii="新宋体" w:eastAsia="新宋体" w:hAnsi="新宋体"/>
        </w:rPr>
      </w:pPr>
      <w:r>
        <w:rPr>
          <w:rFonts w:ascii="新宋体" w:eastAsia="新宋体" w:hAnsi="新宋体" w:hint="eastAsia"/>
        </w:rPr>
        <w:t xml:space="preserve">投标人：（公章）                       </w:t>
      </w:r>
    </w:p>
    <w:p w:rsidR="00E33E3E" w:rsidRDefault="00D121EF">
      <w:pPr>
        <w:spacing w:line="480" w:lineRule="auto"/>
        <w:rPr>
          <w:rFonts w:ascii="新宋体" w:eastAsia="新宋体" w:hAnsi="新宋体"/>
        </w:rPr>
      </w:pPr>
      <w:r>
        <w:rPr>
          <w:rFonts w:ascii="新宋体" w:eastAsia="新宋体" w:hAnsi="新宋体" w:hint="eastAsia"/>
        </w:rPr>
        <w:t xml:space="preserve">单位地址：               </w:t>
      </w:r>
    </w:p>
    <w:p w:rsidR="00E33E3E" w:rsidRDefault="00D121EF">
      <w:pPr>
        <w:spacing w:line="480" w:lineRule="auto"/>
        <w:rPr>
          <w:rFonts w:ascii="新宋体" w:eastAsia="新宋体" w:hAnsi="新宋体"/>
        </w:rPr>
      </w:pPr>
      <w:r>
        <w:rPr>
          <w:rFonts w:ascii="新宋体" w:eastAsia="新宋体" w:hAnsi="新宋体" w:hint="eastAsia"/>
        </w:rPr>
        <w:t>法定代表人或其委托代理人：（盖章或签字）</w:t>
      </w:r>
    </w:p>
    <w:p w:rsidR="00E33E3E" w:rsidRDefault="00D121EF">
      <w:pPr>
        <w:spacing w:line="480" w:lineRule="auto"/>
        <w:rPr>
          <w:rFonts w:ascii="新宋体" w:eastAsia="新宋体" w:hAnsi="新宋体"/>
        </w:rPr>
      </w:pPr>
      <w:r>
        <w:rPr>
          <w:rFonts w:ascii="新宋体" w:eastAsia="新宋体" w:hAnsi="新宋体" w:hint="eastAsia"/>
        </w:rPr>
        <w:t>日期：    年   月   日</w:t>
      </w:r>
    </w:p>
    <w:p w:rsidR="00E33E3E" w:rsidRDefault="00D121EF">
      <w:pPr>
        <w:spacing w:line="480" w:lineRule="auto"/>
        <w:rPr>
          <w:rFonts w:ascii="新宋体" w:eastAsia="新宋体" w:hAnsi="新宋体"/>
        </w:rPr>
      </w:pPr>
      <w:r>
        <w:rPr>
          <w:rFonts w:ascii="新宋体" w:eastAsia="新宋体" w:hAnsi="新宋体" w:hint="eastAsia"/>
        </w:rPr>
        <w:t xml:space="preserve">邮政编码：            电话：            传真：            </w:t>
      </w:r>
    </w:p>
    <w:p w:rsidR="00E33E3E" w:rsidRDefault="00D121EF">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E33E3E" w:rsidRDefault="00D121EF">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E33E3E" w:rsidRDefault="00D121EF">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E33E3E" w:rsidRDefault="00D121EF">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E33E3E" w:rsidRDefault="00E33E3E">
      <w:pPr>
        <w:rPr>
          <w:rFonts w:ascii="新宋体" w:eastAsia="新宋体" w:hAnsi="新宋体"/>
        </w:rPr>
      </w:pPr>
    </w:p>
    <w:p w:rsidR="00E33E3E" w:rsidRDefault="00D121EF">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E33E3E" w:rsidRDefault="00E33E3E">
      <w:pPr>
        <w:rPr>
          <w:rFonts w:ascii="新宋体" w:eastAsia="新宋体" w:hAnsi="新宋体"/>
        </w:rPr>
      </w:pPr>
    </w:p>
    <w:p w:rsidR="00E33E3E" w:rsidRDefault="00D121EF">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E33E3E" w:rsidRDefault="00D121EF">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E33E3E" w:rsidRDefault="00D121EF">
      <w:pPr>
        <w:spacing w:line="360" w:lineRule="auto"/>
        <w:rPr>
          <w:rFonts w:ascii="新宋体" w:eastAsia="新宋体" w:hAnsi="新宋体"/>
        </w:rPr>
      </w:pPr>
      <w:r>
        <w:rPr>
          <w:rFonts w:ascii="新宋体" w:eastAsia="新宋体" w:hAnsi="新宋体" w:hint="eastAsia"/>
        </w:rPr>
        <w:t>我公司承诺：</w:t>
      </w:r>
    </w:p>
    <w:p w:rsidR="00E33E3E" w:rsidRDefault="00D121EF">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E33E3E" w:rsidRDefault="00D121EF">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E33E3E" w:rsidRDefault="00D121EF">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E33E3E" w:rsidRDefault="00D121EF">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E33E3E" w:rsidRDefault="00D121EF">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E33E3E" w:rsidRDefault="00D121EF">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E33E3E" w:rsidRDefault="00D121EF">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E33E3E" w:rsidRDefault="00D121EF">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E33E3E" w:rsidRDefault="00D121EF">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E33E3E" w:rsidRDefault="00D121EF">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E33E3E" w:rsidRDefault="00D121EF">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E33E3E" w:rsidRDefault="00D121EF">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E33E3E" w:rsidRDefault="00D121EF">
      <w:pPr>
        <w:spacing w:line="360" w:lineRule="auto"/>
        <w:rPr>
          <w:rFonts w:ascii="新宋体" w:eastAsia="新宋体" w:hAnsi="新宋体"/>
        </w:rPr>
      </w:pPr>
      <w:r>
        <w:rPr>
          <w:rFonts w:ascii="新宋体" w:eastAsia="新宋体" w:hAnsi="新宋体" w:hint="eastAsia"/>
        </w:rPr>
        <w:t xml:space="preserve">投标人：（公章）                       </w:t>
      </w:r>
    </w:p>
    <w:p w:rsidR="00E33E3E" w:rsidRDefault="00D121EF">
      <w:pPr>
        <w:spacing w:line="360" w:lineRule="auto"/>
        <w:rPr>
          <w:rFonts w:ascii="新宋体" w:eastAsia="新宋体" w:hAnsi="新宋体"/>
        </w:rPr>
      </w:pPr>
      <w:r>
        <w:rPr>
          <w:rFonts w:ascii="新宋体" w:eastAsia="新宋体" w:hAnsi="新宋体" w:hint="eastAsia"/>
        </w:rPr>
        <w:t xml:space="preserve">单位地址：               </w:t>
      </w:r>
    </w:p>
    <w:p w:rsidR="00E33E3E" w:rsidRDefault="00D121EF">
      <w:pPr>
        <w:spacing w:line="360" w:lineRule="auto"/>
        <w:rPr>
          <w:rFonts w:ascii="新宋体" w:eastAsia="新宋体" w:hAnsi="新宋体"/>
        </w:rPr>
      </w:pPr>
      <w:r>
        <w:rPr>
          <w:rFonts w:ascii="新宋体" w:eastAsia="新宋体" w:hAnsi="新宋体" w:hint="eastAsia"/>
        </w:rPr>
        <w:t>法定代表人或其委托代理人：（盖章或签字）</w:t>
      </w:r>
    </w:p>
    <w:p w:rsidR="00E33E3E" w:rsidRDefault="00D121EF">
      <w:pPr>
        <w:spacing w:line="360" w:lineRule="auto"/>
        <w:rPr>
          <w:rFonts w:ascii="新宋体" w:eastAsia="新宋体" w:hAnsi="新宋体"/>
        </w:rPr>
      </w:pPr>
      <w:r>
        <w:rPr>
          <w:rFonts w:ascii="新宋体" w:eastAsia="新宋体" w:hAnsi="新宋体" w:hint="eastAsia"/>
        </w:rPr>
        <w:t xml:space="preserve">日期：    年   月   日   </w:t>
      </w:r>
    </w:p>
    <w:p w:rsidR="00E33E3E" w:rsidRDefault="00E33E3E">
      <w:pPr>
        <w:ind w:firstLine="645"/>
        <w:rPr>
          <w:rFonts w:ascii="新宋体" w:eastAsia="新宋体" w:hAnsi="新宋体"/>
          <w:szCs w:val="21"/>
        </w:rPr>
      </w:pPr>
    </w:p>
    <w:p w:rsidR="00E33E3E" w:rsidRDefault="00D121EF">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1. 投标人情况介绍：</w:t>
      </w:r>
    </w:p>
    <w:p w:rsidR="00E33E3E" w:rsidRDefault="00D121EF">
      <w:pPr>
        <w:spacing w:line="360" w:lineRule="auto"/>
        <w:rPr>
          <w:rFonts w:ascii="新宋体" w:eastAsia="新宋体" w:hAnsi="新宋体"/>
          <w:szCs w:val="21"/>
        </w:rPr>
      </w:pPr>
      <w:r>
        <w:rPr>
          <w:rFonts w:ascii="新宋体" w:eastAsia="新宋体" w:hAnsi="新宋体" w:hint="eastAsia"/>
          <w:szCs w:val="21"/>
        </w:rPr>
        <w:t>2.资格证明材料：</w:t>
      </w:r>
    </w:p>
    <w:p w:rsidR="00E33E3E" w:rsidRDefault="00D121EF">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E33E3E" w:rsidRDefault="00D121EF">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E33E3E" w:rsidRDefault="00D121EF">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E33E3E" w:rsidRDefault="00D121EF">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E33E3E" w:rsidRDefault="00D121EF">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E33E3E" w:rsidRDefault="00D121EF">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E33E3E" w:rsidRDefault="00D121E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（软件和信息技术服务业）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E33E3E" w:rsidRDefault="00D121EF">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E33E3E" w:rsidRDefault="00D121EF">
      <w:pPr>
        <w:spacing w:line="360" w:lineRule="auto"/>
        <w:rPr>
          <w:rFonts w:ascii="新宋体" w:eastAsia="新宋体" w:hAnsi="新宋体"/>
          <w:szCs w:val="21"/>
        </w:rPr>
      </w:pPr>
      <w:r>
        <w:rPr>
          <w:rFonts w:ascii="新宋体" w:eastAsia="新宋体" w:hAnsi="新宋体" w:hint="eastAsia"/>
          <w:szCs w:val="21"/>
        </w:rPr>
        <w:t>……</w:t>
      </w:r>
    </w:p>
    <w:p w:rsidR="00E33E3E" w:rsidRDefault="00D121EF">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E33E3E" w:rsidRDefault="00D121EF">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E33E3E" w:rsidRDefault="00D121EF">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E33E3E" w:rsidRDefault="00D121EF">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E33E3E" w:rsidRDefault="00D121EF">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E33E3E" w:rsidRDefault="00D121EF">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rsidR="00E33E3E" w:rsidRDefault="00D121EF">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E33E3E" w:rsidRDefault="00D121EF">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E33E3E" w:rsidRDefault="00D121EF">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E33E3E" w:rsidRDefault="00D121EF">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E33E3E" w:rsidRDefault="00D121EF">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E33E3E" w:rsidRDefault="00D121EF">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E33E3E" w:rsidRDefault="00D121EF">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E33E3E" w:rsidRDefault="00E33E3E">
      <w:pPr>
        <w:spacing w:line="360" w:lineRule="auto"/>
        <w:jc w:val="center"/>
        <w:rPr>
          <w:rFonts w:ascii="新宋体" w:eastAsia="新宋体" w:hAnsi="新宋体"/>
          <w:kern w:val="0"/>
          <w:sz w:val="28"/>
          <w:szCs w:val="28"/>
        </w:rPr>
      </w:pPr>
    </w:p>
    <w:p w:rsidR="00E33E3E" w:rsidRDefault="00D121EF">
      <w:pPr>
        <w:pStyle w:val="4"/>
        <w:jc w:val="center"/>
        <w:rPr>
          <w:rFonts w:ascii="新宋体" w:eastAsia="新宋体" w:hAnsi="新宋体"/>
          <w:kern w:val="44"/>
        </w:rPr>
      </w:pPr>
      <w:r>
        <w:rPr>
          <w:rFonts w:ascii="新宋体" w:eastAsia="新宋体" w:hAnsi="新宋体" w:hint="eastAsia"/>
          <w:kern w:val="44"/>
        </w:rPr>
        <w:t>其它内容格式自定</w:t>
      </w: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E33E3E">
      <w:pPr>
        <w:rPr>
          <w:rFonts w:ascii="新宋体" w:eastAsia="新宋体" w:hAnsi="新宋体"/>
        </w:rPr>
      </w:pPr>
    </w:p>
    <w:p w:rsidR="00E33E3E" w:rsidRDefault="00D121EF">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E33E3E" w:rsidRDefault="00D121EF">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E33E3E" w:rsidRDefault="00D121EF">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E33E3E" w:rsidRDefault="00D121EF">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E33E3E" w:rsidRDefault="00D121EF">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E33E3E" w:rsidRDefault="00D121EF">
      <w:pPr>
        <w:spacing w:line="360" w:lineRule="auto"/>
        <w:rPr>
          <w:rFonts w:ascii="新宋体" w:eastAsia="新宋体" w:hAnsi="新宋体"/>
          <w:szCs w:val="21"/>
        </w:rPr>
      </w:pPr>
      <w:r>
        <w:rPr>
          <w:rFonts w:ascii="新宋体" w:eastAsia="新宋体" w:hAnsi="新宋体" w:hint="eastAsia"/>
          <w:szCs w:val="21"/>
        </w:rPr>
        <w:t>日 期：     年   月    日</w:t>
      </w:r>
    </w:p>
    <w:p w:rsidR="00E33E3E" w:rsidRDefault="00E33E3E">
      <w:pPr>
        <w:adjustRightInd w:val="0"/>
        <w:spacing w:line="360" w:lineRule="auto"/>
        <w:jc w:val="left"/>
        <w:textAlignment w:val="baseline"/>
        <w:rPr>
          <w:rFonts w:ascii="新宋体" w:eastAsia="新宋体" w:hAnsi="新宋体"/>
          <w:kern w:val="0"/>
          <w:sz w:val="24"/>
        </w:rPr>
      </w:pPr>
    </w:p>
    <w:p w:rsidR="00E33E3E" w:rsidRDefault="00D121EF">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E33E3E" w:rsidRDefault="00D121EF">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E33E3E" w:rsidRDefault="00D121EF">
      <w:pPr>
        <w:spacing w:line="360" w:lineRule="auto"/>
        <w:rPr>
          <w:rFonts w:ascii="新宋体" w:eastAsia="新宋体" w:hAnsi="新宋体"/>
          <w:szCs w:val="21"/>
        </w:rPr>
      </w:pPr>
      <w:r>
        <w:rPr>
          <w:rFonts w:ascii="新宋体" w:eastAsia="新宋体" w:hAnsi="新宋体" w:hint="eastAsia"/>
          <w:szCs w:val="21"/>
        </w:rPr>
        <w:t>代理人：联系电话：  手机：</w:t>
      </w:r>
    </w:p>
    <w:p w:rsidR="00E33E3E" w:rsidRDefault="00D121EF">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E33E3E" w:rsidRDefault="00D121EF">
      <w:pPr>
        <w:spacing w:line="360" w:lineRule="auto"/>
        <w:rPr>
          <w:rFonts w:ascii="新宋体" w:eastAsia="新宋体" w:hAnsi="新宋体"/>
          <w:szCs w:val="21"/>
        </w:rPr>
      </w:pPr>
      <w:r>
        <w:rPr>
          <w:rFonts w:ascii="新宋体" w:eastAsia="新宋体" w:hAnsi="新宋体" w:hint="eastAsia"/>
          <w:szCs w:val="21"/>
        </w:rPr>
        <w:t>授权委托日期：年月 日</w:t>
      </w:r>
    </w:p>
    <w:p w:rsidR="00E33E3E" w:rsidRDefault="00D121EF">
      <w:pPr>
        <w:spacing w:line="360" w:lineRule="auto"/>
        <w:rPr>
          <w:rFonts w:ascii="新宋体" w:eastAsia="新宋体" w:hAnsi="新宋体"/>
          <w:szCs w:val="21"/>
        </w:rPr>
      </w:pPr>
      <w:r>
        <w:rPr>
          <w:rFonts w:ascii="新宋体" w:eastAsia="新宋体" w:hAnsi="新宋体" w:hint="eastAsia"/>
          <w:szCs w:val="21"/>
        </w:rPr>
        <w:t>单位名称：（公章）</w:t>
      </w:r>
    </w:p>
    <w:p w:rsidR="00E33E3E" w:rsidRDefault="00D121EF">
      <w:pPr>
        <w:spacing w:line="360" w:lineRule="auto"/>
        <w:rPr>
          <w:rFonts w:ascii="新宋体" w:eastAsia="新宋体" w:hAnsi="新宋体"/>
          <w:szCs w:val="21"/>
        </w:rPr>
      </w:pPr>
      <w:r>
        <w:rPr>
          <w:rFonts w:ascii="新宋体" w:eastAsia="新宋体" w:hAnsi="新宋体" w:hint="eastAsia"/>
          <w:szCs w:val="21"/>
        </w:rPr>
        <w:t>法人代表：（盖章或签字）</w:t>
      </w:r>
    </w:p>
    <w:p w:rsidR="00E33E3E" w:rsidRDefault="00D121EF">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E33E3E" w:rsidRDefault="00D121EF">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E33E3E" w:rsidRDefault="00E33E3E">
      <w:pPr>
        <w:spacing w:line="360" w:lineRule="auto"/>
        <w:rPr>
          <w:rFonts w:ascii="新宋体" w:eastAsia="新宋体" w:hAnsi="新宋体"/>
          <w:szCs w:val="21"/>
        </w:rPr>
      </w:pPr>
    </w:p>
    <w:p w:rsidR="00E33E3E" w:rsidRDefault="00D121EF">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E33E3E" w:rsidRDefault="00D121EF">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E33E3E" w:rsidRDefault="00D121EF">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E33E3E" w:rsidRDefault="00D121EF">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E33E3E" w:rsidRDefault="00D121EF">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E33E3E" w:rsidRDefault="00D121EF">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E33E3E" w:rsidRDefault="00D121EF">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E33E3E" w:rsidRDefault="00D121EF">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E33E3E" w:rsidRDefault="00D121EF">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E33E3E" w:rsidRDefault="00D121EF">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E33E3E" w:rsidRDefault="00D121EF">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E33E3E" w:rsidRDefault="00D121EF">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E33E3E" w:rsidRDefault="00D121EF">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E33E3E" w:rsidRDefault="00D121EF">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E33E3E" w:rsidRDefault="00D121EF">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E33E3E" w:rsidRDefault="00D121EF">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E33E3E" w:rsidRDefault="00D121EF">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E33E3E" w:rsidRDefault="00D121EF">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E33E3E" w:rsidRDefault="00D121EF">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E33E3E" w:rsidRDefault="00D121EF">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E33E3E" w:rsidRDefault="00D121E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E33E3E" w:rsidRDefault="00D121E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E33E3E" w:rsidRDefault="00D121E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E33E3E" w:rsidRDefault="00E33E3E">
      <w:pPr>
        <w:spacing w:line="360" w:lineRule="auto"/>
        <w:jc w:val="left"/>
        <w:rPr>
          <w:rFonts w:ascii="新宋体" w:eastAsia="新宋体" w:hAnsi="新宋体"/>
          <w:b/>
          <w:szCs w:val="21"/>
        </w:rPr>
      </w:pPr>
    </w:p>
    <w:p w:rsidR="00E33E3E" w:rsidRDefault="00D121EF">
      <w:pPr>
        <w:spacing w:line="360" w:lineRule="auto"/>
        <w:rPr>
          <w:rFonts w:ascii="新宋体" w:eastAsia="新宋体" w:hAnsi="新宋体"/>
          <w:szCs w:val="21"/>
        </w:rPr>
      </w:pPr>
      <w:r>
        <w:rPr>
          <w:rFonts w:ascii="新宋体" w:eastAsia="新宋体" w:hAnsi="新宋体" w:hint="eastAsia"/>
          <w:szCs w:val="21"/>
        </w:rPr>
        <w:t>负责人/投标授权代表签名：</w:t>
      </w:r>
    </w:p>
    <w:p w:rsidR="00E33E3E" w:rsidRDefault="00D121EF">
      <w:pPr>
        <w:spacing w:line="360" w:lineRule="auto"/>
        <w:rPr>
          <w:rFonts w:ascii="新宋体" w:eastAsia="新宋体" w:hAnsi="新宋体"/>
          <w:szCs w:val="21"/>
        </w:rPr>
      </w:pPr>
      <w:r>
        <w:rPr>
          <w:rFonts w:ascii="新宋体" w:eastAsia="新宋体" w:hAnsi="新宋体" w:hint="eastAsia"/>
          <w:szCs w:val="21"/>
        </w:rPr>
        <w:t>知悉人（公章）：</w:t>
      </w:r>
    </w:p>
    <w:p w:rsidR="00E33E3E" w:rsidRDefault="00D121EF">
      <w:pPr>
        <w:spacing w:line="360" w:lineRule="auto"/>
        <w:rPr>
          <w:rFonts w:ascii="新宋体" w:eastAsia="新宋体" w:hAnsi="新宋体"/>
          <w:szCs w:val="21"/>
        </w:rPr>
      </w:pPr>
      <w:r>
        <w:rPr>
          <w:rFonts w:ascii="新宋体" w:eastAsia="新宋体" w:hAnsi="新宋体" w:hint="eastAsia"/>
          <w:szCs w:val="21"/>
        </w:rPr>
        <w:t>日期：</w:t>
      </w:r>
    </w:p>
    <w:p w:rsidR="00E33E3E" w:rsidRDefault="00D121EF">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E33E3E" w:rsidRDefault="00E33E3E">
      <w:pPr>
        <w:spacing w:line="360" w:lineRule="auto"/>
        <w:rPr>
          <w:rFonts w:ascii="新宋体" w:eastAsia="新宋体" w:hAnsi="新宋体"/>
          <w:szCs w:val="21"/>
        </w:rPr>
      </w:pPr>
    </w:p>
    <w:p w:rsidR="00E33E3E" w:rsidRDefault="00D121EF">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E33E3E">
        <w:tc>
          <w:tcPr>
            <w:tcW w:w="709" w:type="dxa"/>
          </w:tcPr>
          <w:p w:rsidR="00E33E3E" w:rsidRDefault="00D121E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E33E3E" w:rsidRDefault="00D121E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E33E3E" w:rsidRDefault="00D121E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E33E3E">
        <w:tc>
          <w:tcPr>
            <w:tcW w:w="709" w:type="dxa"/>
          </w:tcPr>
          <w:p w:rsidR="00E33E3E" w:rsidRDefault="00D121E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E33E3E" w:rsidRDefault="00D121E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E33E3E" w:rsidRDefault="00E33E3E">
            <w:pPr>
              <w:adjustRightInd w:val="0"/>
              <w:snapToGrid w:val="0"/>
              <w:spacing w:line="360" w:lineRule="auto"/>
              <w:rPr>
                <w:rFonts w:ascii="新宋体" w:eastAsia="新宋体" w:hAnsi="新宋体"/>
                <w:kern w:val="0"/>
                <w:szCs w:val="21"/>
              </w:rPr>
            </w:pPr>
          </w:p>
        </w:tc>
      </w:tr>
    </w:tbl>
    <w:p w:rsidR="00E33E3E" w:rsidRDefault="00D121EF">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E33E3E" w:rsidRDefault="00D121E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E33E3E" w:rsidRDefault="00D121E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E33E3E" w:rsidRDefault="00D121E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E33E3E" w:rsidRDefault="00D121EF">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E33E3E" w:rsidRDefault="00D121EF">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E33E3E">
        <w:trPr>
          <w:cantSplit/>
          <w:trHeight w:val="405"/>
          <w:jc w:val="center"/>
        </w:trPr>
        <w:tc>
          <w:tcPr>
            <w:tcW w:w="2776" w:type="dxa"/>
            <w:vAlign w:val="center"/>
          </w:tcPr>
          <w:p w:rsidR="00E33E3E" w:rsidRDefault="00D121E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E33E3E" w:rsidRDefault="00D121E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E33E3E" w:rsidRDefault="00D121E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E33E3E">
        <w:trPr>
          <w:cantSplit/>
          <w:trHeight w:val="417"/>
          <w:jc w:val="center"/>
        </w:trPr>
        <w:tc>
          <w:tcPr>
            <w:tcW w:w="2776" w:type="dxa"/>
            <w:vAlign w:val="center"/>
          </w:tcPr>
          <w:p w:rsidR="00E33E3E" w:rsidRDefault="00D121EF">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E33E3E" w:rsidRDefault="00E33E3E">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E33E3E" w:rsidRDefault="00E33E3E">
            <w:pPr>
              <w:spacing w:line="360" w:lineRule="auto"/>
              <w:ind w:firstLineChars="200" w:firstLine="420"/>
              <w:jc w:val="center"/>
              <w:rPr>
                <w:rFonts w:ascii="新宋体" w:eastAsia="新宋体" w:hAnsi="新宋体"/>
                <w:snapToGrid w:val="0"/>
                <w:kern w:val="0"/>
                <w:szCs w:val="21"/>
              </w:rPr>
            </w:pPr>
          </w:p>
        </w:tc>
      </w:tr>
    </w:tbl>
    <w:p w:rsidR="00E33E3E" w:rsidRDefault="00D121E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E33E3E" w:rsidRDefault="00D121E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E33E3E" w:rsidRDefault="00D121E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E33E3E" w:rsidRDefault="00D121EF">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rsidR="00E33E3E" w:rsidRDefault="00D121EF">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E33E3E" w:rsidRDefault="00D121EF">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E33E3E">
        <w:trPr>
          <w:trHeight w:val="318"/>
          <w:jc w:val="center"/>
        </w:trPr>
        <w:tc>
          <w:tcPr>
            <w:tcW w:w="4616" w:type="dxa"/>
            <w:vAlign w:val="center"/>
          </w:tcPr>
          <w:p w:rsidR="00E33E3E" w:rsidRDefault="00D121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rsidR="00E33E3E" w:rsidRDefault="00D121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rsidR="00E33E3E" w:rsidRDefault="00D121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E33E3E">
        <w:trPr>
          <w:cantSplit/>
          <w:trHeight w:val="265"/>
          <w:jc w:val="center"/>
        </w:trPr>
        <w:tc>
          <w:tcPr>
            <w:tcW w:w="4616" w:type="dxa"/>
          </w:tcPr>
          <w:p w:rsidR="00E33E3E" w:rsidRDefault="00E33E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rsidR="00E33E3E" w:rsidRDefault="00D121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rsidR="00E33E3E" w:rsidRDefault="00E33E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E33E3E">
        <w:trPr>
          <w:cantSplit/>
          <w:trHeight w:val="369"/>
          <w:jc w:val="center"/>
        </w:trPr>
        <w:tc>
          <w:tcPr>
            <w:tcW w:w="8946" w:type="dxa"/>
            <w:gridSpan w:val="3"/>
            <w:vAlign w:val="center"/>
          </w:tcPr>
          <w:p w:rsidR="00E33E3E" w:rsidRDefault="00D121E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E33E3E" w:rsidRDefault="00D121E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E33E3E" w:rsidRDefault="00D121E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E33E3E" w:rsidRDefault="00D121E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E33E3E" w:rsidRDefault="00D121EF">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E33E3E" w:rsidRDefault="00D121EF">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E33E3E" w:rsidRDefault="00D121EF">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E33E3E" w:rsidRDefault="00E33E3E">
      <w:pPr>
        <w:spacing w:line="360" w:lineRule="auto"/>
        <w:rPr>
          <w:rFonts w:ascii="新宋体" w:eastAsia="新宋体" w:hAnsi="新宋体"/>
          <w:szCs w:val="21"/>
        </w:rPr>
      </w:pPr>
    </w:p>
    <w:p w:rsidR="00E33E3E" w:rsidRDefault="00D121E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E33E3E" w:rsidRDefault="00D121EF">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E33E3E" w:rsidRDefault="00D121EF">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E33E3E" w:rsidRDefault="00D121EF">
      <w:pPr>
        <w:spacing w:line="360" w:lineRule="auto"/>
        <w:rPr>
          <w:rFonts w:ascii="新宋体" w:eastAsia="新宋体" w:hAnsi="新宋体"/>
          <w:szCs w:val="21"/>
        </w:rPr>
      </w:pPr>
      <w:r>
        <w:rPr>
          <w:rFonts w:ascii="新宋体" w:eastAsia="新宋体" w:hAnsi="新宋体" w:hint="eastAsia"/>
          <w:szCs w:val="21"/>
        </w:rPr>
        <w:t>投标人名称：     （公章）</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E33E3E" w:rsidRDefault="00D121EF">
      <w:pPr>
        <w:spacing w:line="360" w:lineRule="auto"/>
        <w:rPr>
          <w:rFonts w:ascii="新宋体" w:eastAsia="新宋体" w:hAnsi="新宋体"/>
          <w:szCs w:val="21"/>
        </w:rPr>
      </w:pPr>
      <w:r>
        <w:rPr>
          <w:rFonts w:ascii="新宋体" w:eastAsia="新宋体" w:hAnsi="新宋体" w:hint="eastAsia"/>
          <w:szCs w:val="21"/>
        </w:rPr>
        <w:t>日期：______年____月____日</w:t>
      </w:r>
    </w:p>
    <w:p w:rsidR="00E33E3E" w:rsidRDefault="00E33E3E">
      <w:pPr>
        <w:rPr>
          <w:rFonts w:ascii="新宋体" w:eastAsia="新宋体" w:hAnsi="新宋体"/>
          <w:szCs w:val="21"/>
        </w:rPr>
      </w:pPr>
    </w:p>
    <w:p w:rsidR="00E33E3E" w:rsidRDefault="00D121E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lastRenderedPageBreak/>
        <w:t>（8）实施方案（格式自定）</w:t>
      </w:r>
    </w:p>
    <w:p w:rsidR="00E33E3E" w:rsidRDefault="00D121E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（9）项目重点难点分析、应对措施及相关的合理化建议（格式自定）</w:t>
      </w:r>
    </w:p>
    <w:p w:rsidR="00E33E3E" w:rsidRDefault="00D121E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（10）质量（完成时间、安全、环保）保障措施及方案（格式自定）</w:t>
      </w:r>
    </w:p>
    <w:p w:rsidR="00E33E3E" w:rsidRDefault="00D121E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（1</w:t>
      </w:r>
      <w:r>
        <w:rPr>
          <w:rFonts w:ascii="新宋体" w:eastAsia="新宋体" w:hAnsi="新宋体"/>
          <w:b w:val="0"/>
          <w:kern w:val="44"/>
          <w:sz w:val="24"/>
          <w:szCs w:val="24"/>
        </w:rPr>
        <w:t>1</w:t>
      </w:r>
      <w:r>
        <w:rPr>
          <w:rFonts w:ascii="新宋体" w:eastAsia="新宋体" w:hAnsi="新宋体" w:hint="eastAsia"/>
          <w:b w:val="0"/>
          <w:kern w:val="44"/>
          <w:sz w:val="24"/>
          <w:szCs w:val="24"/>
        </w:rPr>
        <w:t>）重要技术参数响应评分</w:t>
      </w:r>
    </w:p>
    <w:p w:rsidR="00E33E3E" w:rsidRDefault="00E33E3E">
      <w:pPr>
        <w:pStyle w:val="a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559"/>
        <w:gridCol w:w="1549"/>
        <w:gridCol w:w="1570"/>
        <w:gridCol w:w="1270"/>
        <w:gridCol w:w="1530"/>
      </w:tblGrid>
      <w:tr w:rsidR="00E33E3E">
        <w:trPr>
          <w:jc w:val="center"/>
        </w:trPr>
        <w:tc>
          <w:tcPr>
            <w:tcW w:w="1333" w:type="dxa"/>
            <w:vAlign w:val="center"/>
          </w:tcPr>
          <w:p w:rsidR="00E33E3E" w:rsidRDefault="00D121EF">
            <w:pPr>
              <w:spacing w:line="276" w:lineRule="auto"/>
              <w:jc w:val="center"/>
              <w:rPr>
                <w:rFonts w:ascii="新宋体" w:eastAsia="新宋体" w:hAnsi="新宋体"/>
                <w:szCs w:val="21"/>
              </w:rPr>
            </w:pPr>
            <w:r>
              <w:rPr>
                <w:rFonts w:ascii="新宋体" w:eastAsia="新宋体" w:hAnsi="新宋体" w:hint="eastAsia"/>
                <w:szCs w:val="21"/>
              </w:rPr>
              <w:t>序号</w:t>
            </w:r>
          </w:p>
        </w:tc>
        <w:tc>
          <w:tcPr>
            <w:tcW w:w="1559" w:type="dxa"/>
            <w:vAlign w:val="center"/>
          </w:tcPr>
          <w:p w:rsidR="00E33E3E" w:rsidRDefault="00D121EF">
            <w:pPr>
              <w:spacing w:line="276" w:lineRule="auto"/>
              <w:jc w:val="center"/>
              <w:rPr>
                <w:rFonts w:ascii="新宋体" w:eastAsia="新宋体" w:hAnsi="新宋体"/>
                <w:szCs w:val="21"/>
              </w:rPr>
            </w:pPr>
            <w:r>
              <w:rPr>
                <w:rFonts w:asciiTheme="minorEastAsia" w:eastAsiaTheme="minorEastAsia" w:hAnsiTheme="minorEastAsia" w:cstheme="minorEastAsia" w:hint="eastAsia"/>
                <w:color w:val="000000"/>
                <w:kern w:val="0"/>
                <w:szCs w:val="21"/>
              </w:rPr>
              <w:t>分项名称</w:t>
            </w:r>
          </w:p>
        </w:tc>
        <w:tc>
          <w:tcPr>
            <w:tcW w:w="1549" w:type="dxa"/>
            <w:vAlign w:val="center"/>
          </w:tcPr>
          <w:p w:rsidR="00E33E3E" w:rsidRDefault="00D121EF">
            <w:pPr>
              <w:spacing w:line="276" w:lineRule="auto"/>
              <w:jc w:val="center"/>
              <w:rPr>
                <w:rFonts w:ascii="新宋体" w:eastAsia="新宋体" w:hAnsi="新宋体"/>
                <w:szCs w:val="21"/>
              </w:rPr>
            </w:pPr>
            <w:r>
              <w:rPr>
                <w:rFonts w:asciiTheme="minorEastAsia" w:eastAsiaTheme="minorEastAsia" w:hAnsiTheme="minorEastAsia" w:cstheme="minorEastAsia" w:hint="eastAsia"/>
                <w:color w:val="000000"/>
                <w:kern w:val="0"/>
                <w:szCs w:val="21"/>
              </w:rPr>
              <w:t>招标技术要求</w:t>
            </w:r>
          </w:p>
        </w:tc>
        <w:tc>
          <w:tcPr>
            <w:tcW w:w="1570" w:type="dxa"/>
            <w:vAlign w:val="center"/>
          </w:tcPr>
          <w:p w:rsidR="00E33E3E" w:rsidRDefault="00D121EF">
            <w:pPr>
              <w:spacing w:line="276" w:lineRule="auto"/>
              <w:jc w:val="center"/>
              <w:rPr>
                <w:rFonts w:ascii="新宋体" w:eastAsia="新宋体" w:hAnsi="新宋体"/>
                <w:szCs w:val="21"/>
              </w:rPr>
            </w:pPr>
            <w:r>
              <w:rPr>
                <w:rFonts w:asciiTheme="minorEastAsia" w:eastAsiaTheme="minorEastAsia" w:hAnsiTheme="minorEastAsia" w:cstheme="minorEastAsia" w:hint="eastAsia"/>
                <w:color w:val="000000"/>
                <w:kern w:val="0"/>
                <w:szCs w:val="21"/>
              </w:rPr>
              <w:t>投标技术响应</w:t>
            </w:r>
          </w:p>
        </w:tc>
        <w:tc>
          <w:tcPr>
            <w:tcW w:w="1270" w:type="dxa"/>
            <w:vAlign w:val="center"/>
          </w:tcPr>
          <w:p w:rsidR="00E33E3E" w:rsidRDefault="00D121EF">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530" w:type="dxa"/>
            <w:vAlign w:val="center"/>
          </w:tcPr>
          <w:p w:rsidR="00E33E3E" w:rsidRDefault="00D121EF">
            <w:pPr>
              <w:spacing w:line="276" w:lineRule="auto"/>
              <w:jc w:val="center"/>
              <w:rPr>
                <w:rFonts w:ascii="新宋体" w:eastAsia="新宋体" w:hAnsi="新宋体"/>
                <w:szCs w:val="21"/>
              </w:rPr>
            </w:pPr>
            <w:r>
              <w:rPr>
                <w:rFonts w:ascii="新宋体" w:eastAsia="新宋体" w:hAnsi="新宋体" w:hint="eastAsia"/>
                <w:szCs w:val="21"/>
              </w:rPr>
              <w:t>说明</w:t>
            </w:r>
          </w:p>
        </w:tc>
      </w:tr>
      <w:tr w:rsidR="00E33E3E">
        <w:trPr>
          <w:jc w:val="center"/>
        </w:trPr>
        <w:tc>
          <w:tcPr>
            <w:tcW w:w="1333" w:type="dxa"/>
            <w:vAlign w:val="center"/>
          </w:tcPr>
          <w:p w:rsidR="00E33E3E" w:rsidRDefault="00E33E3E">
            <w:pPr>
              <w:spacing w:line="276" w:lineRule="auto"/>
              <w:jc w:val="center"/>
              <w:rPr>
                <w:rFonts w:ascii="新宋体" w:eastAsia="新宋体" w:hAnsi="新宋体"/>
                <w:szCs w:val="21"/>
              </w:rPr>
            </w:pPr>
          </w:p>
        </w:tc>
        <w:tc>
          <w:tcPr>
            <w:tcW w:w="1559" w:type="dxa"/>
            <w:vAlign w:val="center"/>
          </w:tcPr>
          <w:p w:rsidR="00E33E3E" w:rsidRDefault="00E33E3E">
            <w:pPr>
              <w:spacing w:line="276" w:lineRule="auto"/>
              <w:jc w:val="center"/>
              <w:rPr>
                <w:rFonts w:ascii="新宋体" w:eastAsia="新宋体" w:hAnsi="新宋体"/>
                <w:szCs w:val="21"/>
              </w:rPr>
            </w:pPr>
          </w:p>
        </w:tc>
        <w:tc>
          <w:tcPr>
            <w:tcW w:w="1549" w:type="dxa"/>
            <w:vAlign w:val="center"/>
          </w:tcPr>
          <w:p w:rsidR="00E33E3E" w:rsidRDefault="00E33E3E">
            <w:pPr>
              <w:spacing w:line="276" w:lineRule="auto"/>
              <w:jc w:val="center"/>
              <w:rPr>
                <w:rFonts w:ascii="新宋体" w:eastAsia="新宋体" w:hAnsi="新宋体"/>
                <w:szCs w:val="21"/>
              </w:rPr>
            </w:pPr>
          </w:p>
        </w:tc>
        <w:tc>
          <w:tcPr>
            <w:tcW w:w="1570" w:type="dxa"/>
            <w:vAlign w:val="center"/>
          </w:tcPr>
          <w:p w:rsidR="00E33E3E" w:rsidRDefault="00E33E3E">
            <w:pPr>
              <w:spacing w:line="276" w:lineRule="auto"/>
              <w:jc w:val="center"/>
              <w:rPr>
                <w:rFonts w:ascii="新宋体" w:eastAsia="新宋体" w:hAnsi="新宋体"/>
                <w:szCs w:val="21"/>
              </w:rPr>
            </w:pPr>
          </w:p>
        </w:tc>
        <w:tc>
          <w:tcPr>
            <w:tcW w:w="1270" w:type="dxa"/>
            <w:vAlign w:val="center"/>
          </w:tcPr>
          <w:p w:rsidR="00E33E3E" w:rsidRDefault="00E33E3E">
            <w:pPr>
              <w:spacing w:line="276" w:lineRule="auto"/>
              <w:jc w:val="center"/>
              <w:rPr>
                <w:rFonts w:ascii="新宋体" w:eastAsia="新宋体" w:hAnsi="新宋体"/>
                <w:szCs w:val="21"/>
              </w:rPr>
            </w:pPr>
          </w:p>
        </w:tc>
        <w:tc>
          <w:tcPr>
            <w:tcW w:w="1530" w:type="dxa"/>
            <w:vAlign w:val="center"/>
          </w:tcPr>
          <w:p w:rsidR="00E33E3E" w:rsidRDefault="00E33E3E">
            <w:pPr>
              <w:spacing w:line="276" w:lineRule="auto"/>
              <w:jc w:val="center"/>
              <w:rPr>
                <w:rFonts w:ascii="新宋体" w:eastAsia="新宋体" w:hAnsi="新宋体"/>
                <w:szCs w:val="21"/>
              </w:rPr>
            </w:pPr>
          </w:p>
        </w:tc>
      </w:tr>
      <w:tr w:rsidR="00E33E3E">
        <w:trPr>
          <w:jc w:val="center"/>
        </w:trPr>
        <w:tc>
          <w:tcPr>
            <w:tcW w:w="1333" w:type="dxa"/>
            <w:vAlign w:val="center"/>
          </w:tcPr>
          <w:p w:rsidR="00E33E3E" w:rsidRDefault="00D121EF">
            <w:pPr>
              <w:spacing w:line="276" w:lineRule="auto"/>
              <w:jc w:val="center"/>
              <w:rPr>
                <w:rFonts w:ascii="新宋体" w:eastAsia="新宋体" w:hAnsi="新宋体"/>
                <w:szCs w:val="21"/>
              </w:rPr>
            </w:pPr>
            <w:r>
              <w:rPr>
                <w:rFonts w:ascii="新宋体" w:eastAsia="新宋体" w:hAnsi="新宋体" w:hint="eastAsia"/>
                <w:szCs w:val="21"/>
              </w:rPr>
              <w:t>。。。</w:t>
            </w:r>
          </w:p>
        </w:tc>
        <w:tc>
          <w:tcPr>
            <w:tcW w:w="1559" w:type="dxa"/>
            <w:vAlign w:val="center"/>
          </w:tcPr>
          <w:p w:rsidR="00E33E3E" w:rsidRDefault="00E33E3E">
            <w:pPr>
              <w:spacing w:line="276" w:lineRule="auto"/>
              <w:jc w:val="center"/>
              <w:rPr>
                <w:rFonts w:ascii="新宋体" w:eastAsia="新宋体" w:hAnsi="新宋体"/>
                <w:szCs w:val="21"/>
              </w:rPr>
            </w:pPr>
          </w:p>
        </w:tc>
        <w:tc>
          <w:tcPr>
            <w:tcW w:w="1549" w:type="dxa"/>
            <w:vAlign w:val="center"/>
          </w:tcPr>
          <w:p w:rsidR="00E33E3E" w:rsidRDefault="00E33E3E">
            <w:pPr>
              <w:spacing w:line="276" w:lineRule="auto"/>
              <w:jc w:val="center"/>
              <w:rPr>
                <w:rFonts w:ascii="新宋体" w:eastAsia="新宋体" w:hAnsi="新宋体"/>
                <w:szCs w:val="21"/>
              </w:rPr>
            </w:pPr>
          </w:p>
        </w:tc>
        <w:tc>
          <w:tcPr>
            <w:tcW w:w="1570" w:type="dxa"/>
            <w:vAlign w:val="center"/>
          </w:tcPr>
          <w:p w:rsidR="00E33E3E" w:rsidRDefault="00E33E3E">
            <w:pPr>
              <w:spacing w:line="276" w:lineRule="auto"/>
              <w:jc w:val="center"/>
              <w:rPr>
                <w:rFonts w:ascii="新宋体" w:eastAsia="新宋体" w:hAnsi="新宋体"/>
                <w:szCs w:val="21"/>
              </w:rPr>
            </w:pPr>
          </w:p>
        </w:tc>
        <w:tc>
          <w:tcPr>
            <w:tcW w:w="1270" w:type="dxa"/>
            <w:vAlign w:val="center"/>
          </w:tcPr>
          <w:p w:rsidR="00E33E3E" w:rsidRDefault="00E33E3E">
            <w:pPr>
              <w:spacing w:line="276" w:lineRule="auto"/>
              <w:jc w:val="center"/>
              <w:rPr>
                <w:rFonts w:ascii="新宋体" w:eastAsia="新宋体" w:hAnsi="新宋体"/>
                <w:szCs w:val="21"/>
              </w:rPr>
            </w:pPr>
          </w:p>
        </w:tc>
        <w:tc>
          <w:tcPr>
            <w:tcW w:w="1530" w:type="dxa"/>
            <w:vAlign w:val="center"/>
          </w:tcPr>
          <w:p w:rsidR="00E33E3E" w:rsidRDefault="00E33E3E">
            <w:pPr>
              <w:spacing w:line="276" w:lineRule="auto"/>
              <w:jc w:val="center"/>
              <w:rPr>
                <w:rFonts w:ascii="新宋体" w:eastAsia="新宋体" w:hAnsi="新宋体"/>
                <w:szCs w:val="21"/>
              </w:rPr>
            </w:pPr>
          </w:p>
        </w:tc>
      </w:tr>
    </w:tbl>
    <w:p w:rsidR="00E33E3E" w:rsidRDefault="00D121EF">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rsidR="00E33E3E" w:rsidRDefault="00D121EF">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rsidR="00E33E3E" w:rsidRDefault="00D121EF">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rsidR="00E33E3E" w:rsidRDefault="00D121EF">
      <w:pPr>
        <w:spacing w:line="276" w:lineRule="auto"/>
        <w:rPr>
          <w:rFonts w:ascii="新宋体" w:eastAsia="新宋体" w:hAnsi="新宋体"/>
          <w:szCs w:val="21"/>
        </w:rPr>
      </w:pPr>
      <w:r>
        <w:rPr>
          <w:rFonts w:ascii="新宋体" w:eastAsia="新宋体" w:hAnsi="新宋体" w:hint="eastAsia"/>
          <w:szCs w:val="21"/>
        </w:rPr>
        <w:t>备注：此表可延长</w:t>
      </w:r>
    </w:p>
    <w:p w:rsidR="00E33E3E" w:rsidRDefault="00D121EF">
      <w:pPr>
        <w:spacing w:line="276" w:lineRule="auto"/>
        <w:rPr>
          <w:rFonts w:ascii="新宋体" w:eastAsia="新宋体" w:hAnsi="新宋体"/>
          <w:szCs w:val="21"/>
        </w:rPr>
      </w:pPr>
      <w:r>
        <w:rPr>
          <w:rFonts w:ascii="新宋体" w:eastAsia="新宋体" w:hAnsi="新宋体" w:hint="eastAsia"/>
          <w:szCs w:val="21"/>
          <w:highlight w:val="yellow"/>
        </w:rPr>
        <w:t>1、“招标技术要求”一栏应</w:t>
      </w:r>
      <w:r>
        <w:rPr>
          <w:rFonts w:ascii="新宋体" w:eastAsia="新宋体" w:hAnsi="新宋体" w:hint="eastAsia"/>
          <w:b/>
          <w:szCs w:val="21"/>
          <w:highlight w:val="yellow"/>
        </w:rPr>
        <w:t>填写招标文件第二章</w:t>
      </w:r>
      <w:r>
        <w:rPr>
          <w:rFonts w:ascii="新宋体" w:eastAsia="新宋体" w:hAnsi="新宋体" w:hint="eastAsia"/>
          <w:szCs w:val="21"/>
          <w:highlight w:val="yellow"/>
        </w:rPr>
        <w:t>“（五）项目技术要求”内容标注“▲”的内容；</w:t>
      </w:r>
    </w:p>
    <w:p w:rsidR="00E33E3E" w:rsidRDefault="00D121EF">
      <w:pPr>
        <w:spacing w:line="276" w:lineRule="auto"/>
        <w:rPr>
          <w:rFonts w:ascii="新宋体" w:eastAsia="新宋体" w:hAnsi="新宋体"/>
          <w:szCs w:val="21"/>
        </w:rPr>
      </w:pPr>
      <w:r>
        <w:rPr>
          <w:rFonts w:ascii="新宋体" w:eastAsia="新宋体" w:hAnsi="新宋体" w:hint="eastAsia"/>
          <w:szCs w:val="21"/>
        </w:rPr>
        <w:t>2、“投标技术响应”一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详细填写投标产品的具体参数，并应对照招标技术要求一一对应响应；</w:t>
      </w:r>
    </w:p>
    <w:p w:rsidR="00E33E3E" w:rsidRDefault="00D121EF">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rsidR="00E33E3E" w:rsidRDefault="00D121EF">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rsidR="00E33E3E" w:rsidRDefault="00D121EF">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rsidR="00E33E3E" w:rsidRDefault="00D121EF">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rsidR="00E33E3E" w:rsidRDefault="00D121EF">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rsidR="00E33E3E" w:rsidRDefault="00D121EF">
      <w:pPr>
        <w:spacing w:line="276" w:lineRule="auto"/>
        <w:rPr>
          <w:rFonts w:ascii="新宋体" w:eastAsia="新宋体" w:hAnsi="新宋体"/>
          <w:szCs w:val="21"/>
        </w:rPr>
      </w:pPr>
      <w:r>
        <w:rPr>
          <w:rFonts w:ascii="新宋体" w:eastAsia="新宋体" w:hAnsi="新宋体" w:hint="eastAsia"/>
          <w:szCs w:val="21"/>
        </w:rPr>
        <w:t>7、证明资料（均为扫描件）的提供要求：</w:t>
      </w:r>
    </w:p>
    <w:p w:rsidR="00E33E3E" w:rsidRDefault="00D121EF">
      <w:pPr>
        <w:spacing w:line="276" w:lineRule="auto"/>
        <w:rPr>
          <w:rFonts w:ascii="新宋体" w:eastAsia="新宋体" w:hAnsi="新宋体"/>
          <w:szCs w:val="21"/>
        </w:rPr>
      </w:pPr>
      <w:r>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rsidR="00E33E3E" w:rsidRDefault="00D121EF">
      <w:pPr>
        <w:spacing w:line="276" w:lineRule="auto"/>
        <w:rPr>
          <w:rFonts w:ascii="新宋体" w:eastAsia="新宋体" w:hAnsi="新宋体"/>
          <w:szCs w:val="21"/>
        </w:rPr>
      </w:pPr>
      <w:r>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rsidR="00E33E3E" w:rsidRDefault="00D121EF">
      <w:pPr>
        <w:spacing w:line="276" w:lineRule="auto"/>
        <w:rPr>
          <w:rFonts w:ascii="新宋体" w:eastAsia="新宋体" w:hAnsi="新宋体"/>
          <w:szCs w:val="21"/>
        </w:rPr>
      </w:pPr>
      <w:r>
        <w:rPr>
          <w:rFonts w:ascii="新宋体" w:eastAsia="新宋体" w:hAnsi="新宋体" w:hint="eastAsia"/>
          <w:szCs w:val="21"/>
        </w:rPr>
        <w:t>8、评审委员会有权对以谋取中标为目的的技术规格模糊响应（如有意照搬照抄招标文件的技术要求）或</w:t>
      </w:r>
      <w:proofErr w:type="gramStart"/>
      <w:r>
        <w:rPr>
          <w:rFonts w:ascii="新宋体" w:eastAsia="新宋体" w:hAnsi="新宋体" w:hint="eastAsia"/>
          <w:szCs w:val="21"/>
        </w:rPr>
        <w:t>虚假响应</w:t>
      </w:r>
      <w:proofErr w:type="gramEnd"/>
      <w:r>
        <w:rPr>
          <w:rFonts w:ascii="新宋体" w:eastAsia="新宋体" w:hAnsi="新宋体" w:hint="eastAsia"/>
          <w:szCs w:val="21"/>
        </w:rPr>
        <w:t>予以认定，并视情况经集中采购机构报市政府采购监督管理部门予以处罚。</w:t>
      </w:r>
    </w:p>
    <w:p w:rsidR="00E33E3E" w:rsidRDefault="00E33E3E">
      <w:pPr>
        <w:pStyle w:val="a4"/>
      </w:pPr>
    </w:p>
    <w:p w:rsidR="00E33E3E" w:rsidRDefault="00E33E3E">
      <w:pPr>
        <w:pStyle w:val="a4"/>
      </w:pPr>
    </w:p>
    <w:p w:rsidR="00E33E3E" w:rsidRDefault="00E33E3E">
      <w:pPr>
        <w:pStyle w:val="a4"/>
      </w:pPr>
    </w:p>
    <w:p w:rsidR="00E33E3E" w:rsidRDefault="00D121E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lastRenderedPageBreak/>
        <w:t>（1</w:t>
      </w:r>
      <w:r>
        <w:rPr>
          <w:rFonts w:ascii="新宋体" w:eastAsia="新宋体" w:hAnsi="新宋体"/>
          <w:b w:val="0"/>
          <w:kern w:val="44"/>
          <w:sz w:val="24"/>
          <w:szCs w:val="24"/>
        </w:rPr>
        <w:t>2</w:t>
      </w:r>
      <w:r>
        <w:rPr>
          <w:rFonts w:ascii="新宋体" w:eastAsia="新宋体" w:hAnsi="新宋体" w:hint="eastAsia"/>
          <w:b w:val="0"/>
          <w:kern w:val="44"/>
          <w:sz w:val="24"/>
          <w:szCs w:val="24"/>
        </w:rPr>
        <w:t>）一般技术参数响应评分</w:t>
      </w:r>
    </w:p>
    <w:p w:rsidR="00E33E3E" w:rsidRDefault="00E33E3E">
      <w:pPr>
        <w:pStyle w:val="a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559"/>
        <w:gridCol w:w="1549"/>
        <w:gridCol w:w="1570"/>
        <w:gridCol w:w="1270"/>
        <w:gridCol w:w="1530"/>
      </w:tblGrid>
      <w:tr w:rsidR="00E33E3E">
        <w:trPr>
          <w:jc w:val="center"/>
        </w:trPr>
        <w:tc>
          <w:tcPr>
            <w:tcW w:w="1333" w:type="dxa"/>
            <w:vAlign w:val="center"/>
          </w:tcPr>
          <w:p w:rsidR="00E33E3E" w:rsidRDefault="00D121EF">
            <w:pPr>
              <w:spacing w:line="276" w:lineRule="auto"/>
              <w:jc w:val="center"/>
              <w:rPr>
                <w:rFonts w:ascii="新宋体" w:eastAsia="新宋体" w:hAnsi="新宋体"/>
                <w:szCs w:val="21"/>
              </w:rPr>
            </w:pPr>
            <w:r>
              <w:rPr>
                <w:rFonts w:ascii="新宋体" w:eastAsia="新宋体" w:hAnsi="新宋体" w:hint="eastAsia"/>
                <w:szCs w:val="21"/>
              </w:rPr>
              <w:t>序号</w:t>
            </w:r>
          </w:p>
        </w:tc>
        <w:tc>
          <w:tcPr>
            <w:tcW w:w="1559" w:type="dxa"/>
            <w:vAlign w:val="center"/>
          </w:tcPr>
          <w:p w:rsidR="00E33E3E" w:rsidRDefault="00D121EF">
            <w:pPr>
              <w:spacing w:line="276" w:lineRule="auto"/>
              <w:jc w:val="center"/>
              <w:rPr>
                <w:rFonts w:ascii="新宋体" w:eastAsia="新宋体" w:hAnsi="新宋体"/>
                <w:szCs w:val="21"/>
              </w:rPr>
            </w:pPr>
            <w:r>
              <w:rPr>
                <w:rFonts w:asciiTheme="minorEastAsia" w:eastAsiaTheme="minorEastAsia" w:hAnsiTheme="minorEastAsia" w:cstheme="minorEastAsia" w:hint="eastAsia"/>
                <w:color w:val="000000"/>
                <w:kern w:val="0"/>
                <w:szCs w:val="21"/>
              </w:rPr>
              <w:t>分项名称</w:t>
            </w:r>
          </w:p>
        </w:tc>
        <w:tc>
          <w:tcPr>
            <w:tcW w:w="1549" w:type="dxa"/>
            <w:vAlign w:val="center"/>
          </w:tcPr>
          <w:p w:rsidR="00E33E3E" w:rsidRDefault="00D121EF">
            <w:pPr>
              <w:spacing w:line="276" w:lineRule="auto"/>
              <w:jc w:val="center"/>
              <w:rPr>
                <w:rFonts w:ascii="新宋体" w:eastAsia="新宋体" w:hAnsi="新宋体"/>
                <w:szCs w:val="21"/>
              </w:rPr>
            </w:pPr>
            <w:r>
              <w:rPr>
                <w:rFonts w:asciiTheme="minorEastAsia" w:eastAsiaTheme="minorEastAsia" w:hAnsiTheme="minorEastAsia" w:cstheme="minorEastAsia" w:hint="eastAsia"/>
                <w:color w:val="000000"/>
                <w:kern w:val="0"/>
                <w:szCs w:val="21"/>
              </w:rPr>
              <w:t>招标技术要求</w:t>
            </w:r>
          </w:p>
        </w:tc>
        <w:tc>
          <w:tcPr>
            <w:tcW w:w="1570" w:type="dxa"/>
            <w:vAlign w:val="center"/>
          </w:tcPr>
          <w:p w:rsidR="00E33E3E" w:rsidRDefault="00D121EF">
            <w:pPr>
              <w:spacing w:line="276" w:lineRule="auto"/>
              <w:jc w:val="center"/>
              <w:rPr>
                <w:rFonts w:ascii="新宋体" w:eastAsia="新宋体" w:hAnsi="新宋体"/>
                <w:szCs w:val="21"/>
              </w:rPr>
            </w:pPr>
            <w:r>
              <w:rPr>
                <w:rFonts w:asciiTheme="minorEastAsia" w:eastAsiaTheme="minorEastAsia" w:hAnsiTheme="minorEastAsia" w:cstheme="minorEastAsia" w:hint="eastAsia"/>
                <w:color w:val="000000"/>
                <w:kern w:val="0"/>
                <w:szCs w:val="21"/>
              </w:rPr>
              <w:t>投标技术响应</w:t>
            </w:r>
          </w:p>
        </w:tc>
        <w:tc>
          <w:tcPr>
            <w:tcW w:w="1270" w:type="dxa"/>
            <w:vAlign w:val="center"/>
          </w:tcPr>
          <w:p w:rsidR="00E33E3E" w:rsidRDefault="00D121EF">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530" w:type="dxa"/>
            <w:vAlign w:val="center"/>
          </w:tcPr>
          <w:p w:rsidR="00E33E3E" w:rsidRDefault="00D121EF">
            <w:pPr>
              <w:spacing w:line="276" w:lineRule="auto"/>
              <w:jc w:val="center"/>
              <w:rPr>
                <w:rFonts w:ascii="新宋体" w:eastAsia="新宋体" w:hAnsi="新宋体"/>
                <w:szCs w:val="21"/>
              </w:rPr>
            </w:pPr>
            <w:r>
              <w:rPr>
                <w:rFonts w:ascii="新宋体" w:eastAsia="新宋体" w:hAnsi="新宋体" w:hint="eastAsia"/>
                <w:szCs w:val="21"/>
              </w:rPr>
              <w:t>说明</w:t>
            </w:r>
          </w:p>
        </w:tc>
      </w:tr>
      <w:tr w:rsidR="00E33E3E">
        <w:trPr>
          <w:jc w:val="center"/>
        </w:trPr>
        <w:tc>
          <w:tcPr>
            <w:tcW w:w="1333" w:type="dxa"/>
            <w:vAlign w:val="center"/>
          </w:tcPr>
          <w:p w:rsidR="00E33E3E" w:rsidRDefault="00E33E3E">
            <w:pPr>
              <w:spacing w:line="276" w:lineRule="auto"/>
              <w:jc w:val="center"/>
              <w:rPr>
                <w:rFonts w:ascii="新宋体" w:eastAsia="新宋体" w:hAnsi="新宋体"/>
                <w:szCs w:val="21"/>
              </w:rPr>
            </w:pPr>
          </w:p>
        </w:tc>
        <w:tc>
          <w:tcPr>
            <w:tcW w:w="1559" w:type="dxa"/>
            <w:vAlign w:val="center"/>
          </w:tcPr>
          <w:p w:rsidR="00E33E3E" w:rsidRDefault="00E33E3E">
            <w:pPr>
              <w:spacing w:line="276" w:lineRule="auto"/>
              <w:jc w:val="center"/>
              <w:rPr>
                <w:rFonts w:ascii="新宋体" w:eastAsia="新宋体" w:hAnsi="新宋体"/>
                <w:szCs w:val="21"/>
              </w:rPr>
            </w:pPr>
          </w:p>
        </w:tc>
        <w:tc>
          <w:tcPr>
            <w:tcW w:w="1549" w:type="dxa"/>
            <w:vAlign w:val="center"/>
          </w:tcPr>
          <w:p w:rsidR="00E33E3E" w:rsidRDefault="00E33E3E">
            <w:pPr>
              <w:spacing w:line="276" w:lineRule="auto"/>
              <w:jc w:val="center"/>
              <w:rPr>
                <w:rFonts w:ascii="新宋体" w:eastAsia="新宋体" w:hAnsi="新宋体"/>
                <w:szCs w:val="21"/>
              </w:rPr>
            </w:pPr>
          </w:p>
        </w:tc>
        <w:tc>
          <w:tcPr>
            <w:tcW w:w="1570" w:type="dxa"/>
            <w:vAlign w:val="center"/>
          </w:tcPr>
          <w:p w:rsidR="00E33E3E" w:rsidRDefault="00E33E3E">
            <w:pPr>
              <w:spacing w:line="276" w:lineRule="auto"/>
              <w:jc w:val="center"/>
              <w:rPr>
                <w:rFonts w:ascii="新宋体" w:eastAsia="新宋体" w:hAnsi="新宋体"/>
                <w:szCs w:val="21"/>
              </w:rPr>
            </w:pPr>
          </w:p>
        </w:tc>
        <w:tc>
          <w:tcPr>
            <w:tcW w:w="1270" w:type="dxa"/>
            <w:vAlign w:val="center"/>
          </w:tcPr>
          <w:p w:rsidR="00E33E3E" w:rsidRDefault="00E33E3E">
            <w:pPr>
              <w:spacing w:line="276" w:lineRule="auto"/>
              <w:jc w:val="center"/>
              <w:rPr>
                <w:rFonts w:ascii="新宋体" w:eastAsia="新宋体" w:hAnsi="新宋体"/>
                <w:szCs w:val="21"/>
              </w:rPr>
            </w:pPr>
          </w:p>
        </w:tc>
        <w:tc>
          <w:tcPr>
            <w:tcW w:w="1530" w:type="dxa"/>
            <w:vAlign w:val="center"/>
          </w:tcPr>
          <w:p w:rsidR="00E33E3E" w:rsidRDefault="00E33E3E">
            <w:pPr>
              <w:spacing w:line="276" w:lineRule="auto"/>
              <w:jc w:val="center"/>
              <w:rPr>
                <w:rFonts w:ascii="新宋体" w:eastAsia="新宋体" w:hAnsi="新宋体"/>
                <w:szCs w:val="21"/>
              </w:rPr>
            </w:pPr>
          </w:p>
        </w:tc>
      </w:tr>
      <w:tr w:rsidR="00E33E3E">
        <w:trPr>
          <w:jc w:val="center"/>
        </w:trPr>
        <w:tc>
          <w:tcPr>
            <w:tcW w:w="1333" w:type="dxa"/>
            <w:vAlign w:val="center"/>
          </w:tcPr>
          <w:p w:rsidR="00E33E3E" w:rsidRDefault="00D121EF">
            <w:pPr>
              <w:spacing w:line="276" w:lineRule="auto"/>
              <w:jc w:val="center"/>
              <w:rPr>
                <w:rFonts w:ascii="新宋体" w:eastAsia="新宋体" w:hAnsi="新宋体"/>
                <w:szCs w:val="21"/>
              </w:rPr>
            </w:pPr>
            <w:r>
              <w:rPr>
                <w:rFonts w:ascii="新宋体" w:eastAsia="新宋体" w:hAnsi="新宋体" w:hint="eastAsia"/>
                <w:szCs w:val="21"/>
              </w:rPr>
              <w:t>。。。</w:t>
            </w:r>
          </w:p>
        </w:tc>
        <w:tc>
          <w:tcPr>
            <w:tcW w:w="1559" w:type="dxa"/>
            <w:vAlign w:val="center"/>
          </w:tcPr>
          <w:p w:rsidR="00E33E3E" w:rsidRDefault="00E33E3E">
            <w:pPr>
              <w:spacing w:line="276" w:lineRule="auto"/>
              <w:jc w:val="center"/>
              <w:rPr>
                <w:rFonts w:ascii="新宋体" w:eastAsia="新宋体" w:hAnsi="新宋体"/>
                <w:szCs w:val="21"/>
              </w:rPr>
            </w:pPr>
          </w:p>
        </w:tc>
        <w:tc>
          <w:tcPr>
            <w:tcW w:w="1549" w:type="dxa"/>
            <w:vAlign w:val="center"/>
          </w:tcPr>
          <w:p w:rsidR="00E33E3E" w:rsidRDefault="00E33E3E">
            <w:pPr>
              <w:spacing w:line="276" w:lineRule="auto"/>
              <w:jc w:val="center"/>
              <w:rPr>
                <w:rFonts w:ascii="新宋体" w:eastAsia="新宋体" w:hAnsi="新宋体"/>
                <w:szCs w:val="21"/>
              </w:rPr>
            </w:pPr>
          </w:p>
        </w:tc>
        <w:tc>
          <w:tcPr>
            <w:tcW w:w="1570" w:type="dxa"/>
            <w:vAlign w:val="center"/>
          </w:tcPr>
          <w:p w:rsidR="00E33E3E" w:rsidRDefault="00E33E3E">
            <w:pPr>
              <w:spacing w:line="276" w:lineRule="auto"/>
              <w:jc w:val="center"/>
              <w:rPr>
                <w:rFonts w:ascii="新宋体" w:eastAsia="新宋体" w:hAnsi="新宋体"/>
                <w:szCs w:val="21"/>
              </w:rPr>
            </w:pPr>
          </w:p>
        </w:tc>
        <w:tc>
          <w:tcPr>
            <w:tcW w:w="1270" w:type="dxa"/>
            <w:vAlign w:val="center"/>
          </w:tcPr>
          <w:p w:rsidR="00E33E3E" w:rsidRDefault="00E33E3E">
            <w:pPr>
              <w:spacing w:line="276" w:lineRule="auto"/>
              <w:jc w:val="center"/>
              <w:rPr>
                <w:rFonts w:ascii="新宋体" w:eastAsia="新宋体" w:hAnsi="新宋体"/>
                <w:szCs w:val="21"/>
              </w:rPr>
            </w:pPr>
          </w:p>
        </w:tc>
        <w:tc>
          <w:tcPr>
            <w:tcW w:w="1530" w:type="dxa"/>
            <w:vAlign w:val="center"/>
          </w:tcPr>
          <w:p w:rsidR="00E33E3E" w:rsidRDefault="00E33E3E">
            <w:pPr>
              <w:spacing w:line="276" w:lineRule="auto"/>
              <w:jc w:val="center"/>
              <w:rPr>
                <w:rFonts w:ascii="新宋体" w:eastAsia="新宋体" w:hAnsi="新宋体"/>
                <w:szCs w:val="21"/>
              </w:rPr>
            </w:pPr>
          </w:p>
        </w:tc>
      </w:tr>
    </w:tbl>
    <w:p w:rsidR="00E33E3E" w:rsidRDefault="00D121EF">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rsidR="00E33E3E" w:rsidRDefault="00D121EF">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rsidR="00E33E3E" w:rsidRDefault="00D121EF">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rsidR="00E33E3E" w:rsidRDefault="00D121EF">
      <w:pPr>
        <w:spacing w:line="276" w:lineRule="auto"/>
        <w:rPr>
          <w:rFonts w:ascii="新宋体" w:eastAsia="新宋体" w:hAnsi="新宋体"/>
          <w:szCs w:val="21"/>
        </w:rPr>
      </w:pPr>
      <w:r>
        <w:rPr>
          <w:rFonts w:ascii="新宋体" w:eastAsia="新宋体" w:hAnsi="新宋体" w:hint="eastAsia"/>
          <w:szCs w:val="21"/>
        </w:rPr>
        <w:t>备注：此表可延长</w:t>
      </w:r>
    </w:p>
    <w:p w:rsidR="00E33E3E" w:rsidRDefault="00D121EF">
      <w:pPr>
        <w:spacing w:line="276" w:lineRule="auto"/>
        <w:rPr>
          <w:rFonts w:ascii="新宋体" w:eastAsia="新宋体" w:hAnsi="新宋体"/>
          <w:szCs w:val="21"/>
        </w:rPr>
      </w:pPr>
      <w:r>
        <w:rPr>
          <w:rFonts w:ascii="新宋体" w:eastAsia="新宋体" w:hAnsi="新宋体" w:hint="eastAsia"/>
          <w:szCs w:val="21"/>
          <w:highlight w:val="yellow"/>
        </w:rPr>
        <w:t>1、“招标技术要求”一栏应</w:t>
      </w:r>
      <w:r>
        <w:rPr>
          <w:rFonts w:ascii="新宋体" w:eastAsia="新宋体" w:hAnsi="新宋体" w:hint="eastAsia"/>
          <w:b/>
          <w:szCs w:val="21"/>
          <w:highlight w:val="yellow"/>
        </w:rPr>
        <w:t>填写招标文件第二章</w:t>
      </w:r>
      <w:r>
        <w:rPr>
          <w:rFonts w:ascii="新宋体" w:eastAsia="新宋体" w:hAnsi="新宋体" w:hint="eastAsia"/>
          <w:szCs w:val="21"/>
          <w:highlight w:val="yellow"/>
        </w:rPr>
        <w:t>“（五）项目技术要求”内容非标注“▲”的内容；</w:t>
      </w:r>
    </w:p>
    <w:p w:rsidR="00E33E3E" w:rsidRDefault="00D121EF">
      <w:pPr>
        <w:spacing w:line="276" w:lineRule="auto"/>
        <w:rPr>
          <w:rFonts w:ascii="新宋体" w:eastAsia="新宋体" w:hAnsi="新宋体"/>
          <w:szCs w:val="21"/>
        </w:rPr>
      </w:pPr>
      <w:r>
        <w:rPr>
          <w:rFonts w:ascii="新宋体" w:eastAsia="新宋体" w:hAnsi="新宋体" w:hint="eastAsia"/>
          <w:szCs w:val="21"/>
        </w:rPr>
        <w:t>2、“投标技术响应”一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详细填写投标产品的具体参数，并应对照招标技术要求一一对应响应；</w:t>
      </w:r>
    </w:p>
    <w:p w:rsidR="00E33E3E" w:rsidRDefault="00D121EF">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rsidR="00E33E3E" w:rsidRDefault="00D121EF">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rsidR="00E33E3E" w:rsidRDefault="00D121EF">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rsidR="00E33E3E" w:rsidRDefault="00D121EF">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rsidR="00E33E3E" w:rsidRDefault="00D121EF">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rsidR="00E33E3E" w:rsidRDefault="00D121EF">
      <w:pPr>
        <w:spacing w:line="276" w:lineRule="auto"/>
        <w:rPr>
          <w:rFonts w:ascii="新宋体" w:eastAsia="新宋体" w:hAnsi="新宋体"/>
          <w:szCs w:val="21"/>
        </w:rPr>
      </w:pPr>
      <w:r>
        <w:rPr>
          <w:rFonts w:ascii="新宋体" w:eastAsia="新宋体" w:hAnsi="新宋体" w:hint="eastAsia"/>
          <w:szCs w:val="21"/>
        </w:rPr>
        <w:t>7、证明资料（均为扫描件）的提供要求：</w:t>
      </w:r>
    </w:p>
    <w:p w:rsidR="00E33E3E" w:rsidRDefault="00D121EF">
      <w:pPr>
        <w:spacing w:line="276" w:lineRule="auto"/>
        <w:rPr>
          <w:rFonts w:ascii="新宋体" w:eastAsia="新宋体" w:hAnsi="新宋体"/>
          <w:szCs w:val="21"/>
        </w:rPr>
      </w:pPr>
      <w:r>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rsidR="00E33E3E" w:rsidRDefault="00D121EF">
      <w:pPr>
        <w:spacing w:line="276" w:lineRule="auto"/>
        <w:rPr>
          <w:rFonts w:ascii="新宋体" w:eastAsia="新宋体" w:hAnsi="新宋体"/>
          <w:szCs w:val="21"/>
        </w:rPr>
      </w:pPr>
      <w:r>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rsidR="00E33E3E" w:rsidRDefault="00D121EF">
      <w:pPr>
        <w:spacing w:line="276" w:lineRule="auto"/>
        <w:rPr>
          <w:rFonts w:ascii="新宋体" w:eastAsia="新宋体" w:hAnsi="新宋体"/>
          <w:szCs w:val="21"/>
        </w:rPr>
      </w:pPr>
      <w:r>
        <w:rPr>
          <w:rFonts w:ascii="新宋体" w:eastAsia="新宋体" w:hAnsi="新宋体" w:hint="eastAsia"/>
          <w:szCs w:val="21"/>
        </w:rPr>
        <w:t>8、评审委员会有权对以谋取中标为目的的技术规格模糊响应（如有意照搬照抄招标文件的技术要求）或</w:t>
      </w:r>
      <w:proofErr w:type="gramStart"/>
      <w:r>
        <w:rPr>
          <w:rFonts w:ascii="新宋体" w:eastAsia="新宋体" w:hAnsi="新宋体" w:hint="eastAsia"/>
          <w:szCs w:val="21"/>
        </w:rPr>
        <w:t>虚假响应</w:t>
      </w:r>
      <w:proofErr w:type="gramEnd"/>
      <w:r>
        <w:rPr>
          <w:rFonts w:ascii="新宋体" w:eastAsia="新宋体" w:hAnsi="新宋体" w:hint="eastAsia"/>
          <w:szCs w:val="21"/>
        </w:rPr>
        <w:t>予以认定，并视情况经集中采购机构报市政府采购监督管理部门予以处罚。</w:t>
      </w:r>
    </w:p>
    <w:p w:rsidR="00E33E3E" w:rsidRDefault="00E33E3E">
      <w:pPr>
        <w:pStyle w:val="a4"/>
      </w:pPr>
    </w:p>
    <w:p w:rsidR="00E33E3E" w:rsidRDefault="00E33E3E">
      <w:pPr>
        <w:pStyle w:val="a4"/>
      </w:pPr>
    </w:p>
    <w:p w:rsidR="00E33E3E" w:rsidRDefault="00D121EF">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3</w:t>
      </w:r>
      <w:r>
        <w:rPr>
          <w:rFonts w:ascii="新宋体" w:eastAsia="新宋体" w:hAnsi="新宋体" w:hint="eastAsia"/>
          <w:szCs w:val="21"/>
        </w:rPr>
        <w:t>）项目完成（服务期满）后的服务承诺（格式自定）</w:t>
      </w:r>
    </w:p>
    <w:p w:rsidR="00E33E3E" w:rsidRDefault="00D121EF">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r>
        <w:rPr>
          <w:rFonts w:ascii="新宋体" w:eastAsia="新宋体" w:hAnsi="新宋体" w:hint="eastAsia"/>
          <w:szCs w:val="21"/>
        </w:rPr>
        <w:t>）违约承诺（格式自定）</w:t>
      </w:r>
    </w:p>
    <w:p w:rsidR="00E33E3E" w:rsidRDefault="00E33E3E">
      <w:pPr>
        <w:pStyle w:val="a4"/>
      </w:pPr>
    </w:p>
    <w:p w:rsidR="00E33E3E" w:rsidRDefault="00E33E3E">
      <w:pPr>
        <w:pStyle w:val="a4"/>
      </w:pPr>
    </w:p>
    <w:p w:rsidR="00E33E3E" w:rsidRDefault="00D121EF">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E33E3E" w:rsidRDefault="00E33E3E">
      <w:pPr>
        <w:pStyle w:val="a4"/>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E33E3E" w:rsidRDefault="00D121EF">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1074886"/>
      <w:bookmarkStart w:id="6" w:name="_Toc73518163"/>
      <w:bookmarkStart w:id="7" w:name="_Toc73517685"/>
      <w:bookmarkStart w:id="8" w:name="_Toc84303603"/>
      <w:bookmarkStart w:id="9" w:name="_Toc100052414"/>
      <w:bookmarkStart w:id="10" w:name="_Toc73521592"/>
      <w:bookmarkStart w:id="11" w:name="_Toc73521680"/>
    </w:p>
    <w:bookmarkEnd w:id="5"/>
    <w:bookmarkEnd w:id="6"/>
    <w:bookmarkEnd w:id="7"/>
    <w:bookmarkEnd w:id="8"/>
    <w:bookmarkEnd w:id="9"/>
    <w:bookmarkEnd w:id="10"/>
    <w:bookmarkEnd w:id="11"/>
    <w:p w:rsidR="00E33E3E" w:rsidRDefault="00D121EF">
      <w:pPr>
        <w:spacing w:line="360" w:lineRule="auto"/>
        <w:ind w:firstLineChars="2700" w:firstLine="5670"/>
        <w:rPr>
          <w:rFonts w:ascii="新宋体" w:eastAsia="新宋体" w:hAnsi="新宋体"/>
          <w:bCs/>
          <w:szCs w:val="21"/>
        </w:rPr>
      </w:pPr>
      <w:r>
        <w:rPr>
          <w:rFonts w:ascii="新宋体" w:eastAsia="新宋体" w:hAnsi="新宋体" w:hint="eastAsia"/>
          <w:bCs/>
          <w:szCs w:val="21"/>
        </w:rPr>
        <w:t>【合同编号：           】</w:t>
      </w:r>
    </w:p>
    <w:p w:rsidR="00E33E3E" w:rsidRDefault="00D121EF">
      <w:pPr>
        <w:spacing w:line="360" w:lineRule="auto"/>
        <w:ind w:firstLineChars="1500" w:firstLine="3150"/>
        <w:rPr>
          <w:rFonts w:ascii="新宋体" w:eastAsia="新宋体" w:hAnsi="新宋体"/>
          <w:bCs/>
          <w:szCs w:val="21"/>
        </w:rPr>
      </w:pPr>
      <w:r>
        <w:rPr>
          <w:rFonts w:ascii="新宋体" w:eastAsia="新宋体" w:hAnsi="新宋体" w:hint="eastAsia"/>
          <w:bCs/>
          <w:szCs w:val="21"/>
        </w:rPr>
        <w:t>【     】服务项目委托合同</w:t>
      </w:r>
    </w:p>
    <w:p w:rsidR="00E33E3E" w:rsidRDefault="00E33E3E">
      <w:pPr>
        <w:spacing w:line="360" w:lineRule="auto"/>
        <w:ind w:firstLineChars="200" w:firstLine="420"/>
        <w:rPr>
          <w:rFonts w:ascii="新宋体" w:eastAsia="新宋体" w:hAnsi="新宋体"/>
          <w:bCs/>
          <w:szCs w:val="21"/>
        </w:rPr>
      </w:pP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bCs/>
          <w:szCs w:val="21"/>
        </w:rPr>
        <w:t xml:space="preserve"> </w:t>
      </w:r>
      <w:r>
        <w:rPr>
          <w:rFonts w:ascii="新宋体" w:eastAsia="新宋体" w:hAnsi="新宋体" w:hint="eastAsia"/>
          <w:bCs/>
          <w:szCs w:val="21"/>
        </w:rPr>
        <w:t>甲方：</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法定代表人：</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住所地：</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项目联系人：</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联系电话：</w:t>
      </w:r>
    </w:p>
    <w:p w:rsidR="00E33E3E" w:rsidRDefault="00E33E3E">
      <w:pPr>
        <w:spacing w:line="360" w:lineRule="auto"/>
        <w:ind w:firstLineChars="200" w:firstLine="420"/>
        <w:rPr>
          <w:rFonts w:ascii="新宋体" w:eastAsia="新宋体" w:hAnsi="新宋体"/>
          <w:bCs/>
          <w:szCs w:val="21"/>
        </w:rPr>
      </w:pP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乙方：</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法定代表人/负责人：</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住所地：</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项目联系人：</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联系电话：</w:t>
      </w:r>
    </w:p>
    <w:p w:rsidR="00E33E3E" w:rsidRDefault="00E33E3E">
      <w:pPr>
        <w:spacing w:line="360" w:lineRule="auto"/>
        <w:ind w:firstLineChars="200" w:firstLine="420"/>
        <w:rPr>
          <w:rFonts w:ascii="新宋体" w:eastAsia="新宋体" w:hAnsi="新宋体"/>
          <w:bCs/>
          <w:szCs w:val="21"/>
        </w:rPr>
      </w:pP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一、委托服务内容及要求</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【4.】</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【5.】</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（注：合同经办部门应严格根据采购需求，或招标文件/投标文件等政府采购活动相关文件的规定[如有]拟定本条款内容，服务项目内容及要求应具体、明确、完整，此标注在合同正文应删除。）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委托服务期限</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【自本合同生效之日起至   年  月  日止。】</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三、服务费及付款方式</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1.本合同服务费总金额为人民币【大写：   （¥：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此价款为含税价，包括了乙方为履行本合同义务所需的全部费用，除此之外甲方无须向乙方支</w:t>
      </w:r>
      <w:r>
        <w:rPr>
          <w:rFonts w:ascii="新宋体" w:eastAsia="新宋体" w:hAnsi="新宋体" w:hint="eastAsia"/>
          <w:bCs/>
          <w:szCs w:val="21"/>
        </w:rPr>
        <w:lastRenderedPageBreak/>
        <w:t>付本合同约定之外的其他任何费用。</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2.甲方按以下【第   种】方式向乙方支付合同款项：</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（1）本合同生效后【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工作日内，甲方向乙方支付人民币【大写：   （¥：  )】，即本合同服务费总金额的【 】%；项目工作成果经甲方验收合格后【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工作日内，甲方向乙方支付人民币【大写：   （¥：  )】,即本合同服务费总金额的【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（2）项目工作成果经甲方验收合格后【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工作日内，甲方向乙方一次性支付服务费人民币【大写：   （¥：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（注：合同经办部门与乙方协商一致后请对有关内容进行填充、修改、删除或增加，如本条款内容不适用，请结合项目情况重新拟定有关内容，此标注在合同正文应删除。）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3.乙方银行账户信息：</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账户名称：【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开户银行：【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银行账号：【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4.乙方应在本合同约定的付款日前7个工作日内向甲方交付等额、合法、有效的发票，否则甲方有权暂停付款且不承担逾期付款责任。</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5.甲方按照乙方提供的银行账户支付合同款项后，因乙方提供的银行账户信息遗漏、错误等原因所产生的后果由乙方自行承担。</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四、项目工作进度安排</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1.本合同生效后【】</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工作日内，乙方应向甲方提交本项目工作方案，项目工作方案应包括项目介绍、项目工作计划、相关人员分工、项目成果概要、项目阶段性工作安排等内容，并经甲方同意后实施。</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2.【】年【】月【】日前，乙方完成项目资料收集、文献整理、调研工作、撰写项目提纲。</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3.【】年【】月【】日前，乙方向甲方提交【项目】初稿。</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4.【】年【】月【】日前，乙方根据甲方修改意见、【研讨会/专家论证会意见】、对【项目初稿】进行修改完善，并向甲方提交【项目】终稿、报请甲方结题及验收。</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【5.经甲乙双方协商一致，提交项目最终成果的时间可以适当延长，但延长时间截止日期不得超过  年 月 日。】</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   （注：本条款是按课题研究/调研</w:t>
      </w:r>
      <w:proofErr w:type="gramStart"/>
      <w:r>
        <w:rPr>
          <w:rFonts w:ascii="新宋体" w:eastAsia="新宋体" w:hAnsi="新宋体" w:hint="eastAsia"/>
          <w:bCs/>
          <w:szCs w:val="21"/>
        </w:rPr>
        <w:t>类委托</w:t>
      </w:r>
      <w:proofErr w:type="gramEnd"/>
      <w:r>
        <w:rPr>
          <w:rFonts w:ascii="新宋体" w:eastAsia="新宋体" w:hAnsi="新宋体" w:hint="eastAsia"/>
          <w:bCs/>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五、项目工作成果及项目验收</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1.项目成果名称：【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2.项目成果数量、形式等要求：【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lastRenderedPageBreak/>
        <w:t>3.项目验收标准：【】</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4.项目验收方式：【】</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5.项目验收时间：【】</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6.项目验收合格的，甲方应出具验收合格报告。如乙方提交的项目成果终</w:t>
      </w:r>
      <w:proofErr w:type="gramStart"/>
      <w:r>
        <w:rPr>
          <w:rFonts w:ascii="新宋体" w:eastAsia="新宋体" w:hAnsi="新宋体" w:hint="eastAsia"/>
          <w:bCs/>
          <w:szCs w:val="21"/>
        </w:rPr>
        <w:t>稿未能</w:t>
      </w:r>
      <w:proofErr w:type="gramEnd"/>
      <w:r>
        <w:rPr>
          <w:rFonts w:ascii="新宋体" w:eastAsia="新宋体" w:hAnsi="新宋体" w:hint="eastAsia"/>
          <w:bCs/>
          <w:szCs w:val="21"/>
        </w:rPr>
        <w:t>通过甲方验收，乙方应当在甲方指定期限内对项目成果进行修改、完善，直至项目通过甲方验收。</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【7.如本项目需组织相关专家参与项目验收的，甲方有权确定参与验收的专家人选，聘请专家的相关费用由乙方承担。】</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（注：合同经办部门应严格根据采购需求，或招标文件/投标文件等政府采购活动相关文件的规定[如有]拟定本条款内容，验收标准等内容应具体、明确、全面，此标注在合同正文应删除。）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六、甲方权利义务</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1.甲方有权询问、监督项目的执行情况，有权对项目工作提出指导、整改或修改意见。甲方对项目要求有所变动的应及时通知乙方，乙方应及时按甲方要求对项目进行调整。</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2.甲方为乙方提供项目服务所必要的配合和支持。</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3.甲方应按照本合同的约定向乙方支付服务费。</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   （注：合同经办部门可结合项目实际情况和需求，在本条款内容的基础上，就甲方权利约定更加详尽的内容，此标注在合同正文应删除。）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七、乙方权利义务</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1.乙方保证其具有承接项目的资质条件，参与项目工作的相关人员具备承接项目工作的相关知识背景和工作经验。【乙方资质/人员要求如下：......】</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工作日内给予调换。</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3.乙方应接受甲方对工作进展的询问、监督和指导，严格按本合同约定的内容、标准和期限完成项目工作，并向甲方提交项目工作成果。</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4.如项目工作过程中非因甲方原因，造成乙方相关人员或第三方的人身或财产损失的，由乙方承担全部责任。</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5.未经甲方书面同意，乙方不得以任何形式将其在本合同项下的权利义务全部或部分转让给任何第三方。</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6.未经甲方书面同意，乙方不得利用项目工作之便，对外征集广告赞助，不以甲方名义开展自身宣传、营销推广。</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【7.本合同期满后  个自然日内，由乙方免费提供项目售后服务，服务事项包括但不限于......】</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（注：合同经办部门可结合项目实际情况和需求，在本条款内容的基础上，就乙方义务约定更加详尽的内容，此标注在合同正文应删除。）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lastRenderedPageBreak/>
        <w:t>八、知识产权</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1.乙方开展项目工作过程中形成的数据、资料、调研成果、最终报告等全部工作成果的知识产权归甲方单独所有。</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2.乙方保证，未经甲方书面同意，项目研究成果、数据、结论等项目工作成果不得用于本合同以外的其他用途，乙方不得擅自公开发表或对外使用项目工作成果。</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九、保密条款</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4.【本合同保密期限为长期有效。】</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十、违约责任</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bCs/>
          <w:szCs w:val="21"/>
        </w:rPr>
        <w:t>超期审批</w:t>
      </w:r>
      <w:proofErr w:type="gramEnd"/>
      <w:r>
        <w:rPr>
          <w:rFonts w:ascii="新宋体" w:eastAsia="新宋体" w:hAnsi="新宋体" w:hint="eastAsia"/>
          <w:bCs/>
          <w:szCs w:val="21"/>
        </w:rPr>
        <w:t>等原因造成甲方付款迟延的，</w:t>
      </w:r>
      <w:proofErr w:type="gramStart"/>
      <w:r>
        <w:rPr>
          <w:rFonts w:ascii="新宋体" w:eastAsia="新宋体" w:hAnsi="新宋体" w:hint="eastAsia"/>
          <w:bCs/>
          <w:szCs w:val="21"/>
        </w:rPr>
        <w:t>不</w:t>
      </w:r>
      <w:proofErr w:type="gramEnd"/>
      <w:r>
        <w:rPr>
          <w:rFonts w:ascii="新宋体" w:eastAsia="新宋体" w:hAnsi="新宋体" w:hint="eastAsia"/>
          <w:bCs/>
          <w:szCs w:val="21"/>
        </w:rPr>
        <w:t>视为甲方违约，甲方不承担前述违约责任。</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（1）乙方逾期提交各阶段项目工作成果累计超过15个工作日；</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（2）乙方拒绝按甲方要求对工作成果进行修改或乙方提交的项目工作成果经修改后仍未能通过甲方验收；</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lastRenderedPageBreak/>
        <w:t>（3）乙方明确表示或者以自己的行为表明不能履行本合同约定的义务；</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（4）乙方在合同服务期限内累计出现3次违约行为；</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（5）乙方为承接项目向甲方提供的相关资料存在虚假（包括但不限于项目组成员学历不实、不具有资质等）；</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（6）未经甲方同意，乙方擅自更换项目组负责人或成员；甲方要求更换项目组负责人或成员，乙方拒绝更换或经更换的工作人员仍无法在甲方指定期限内按本合同要求履行合同义务；                                                                                                                                                                               </w:t>
      </w:r>
      <w:r>
        <w:rPr>
          <w:rFonts w:ascii="新宋体" w:eastAsia="新宋体" w:hAnsi="新宋体"/>
          <w:bCs/>
          <w:szCs w:val="21"/>
        </w:rPr>
        <w:t xml:space="preserve">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（7）乙方违反本合同关于知识产权、保密条款的约定；</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（8）未经甲方书面同意，乙方将本合同权利或义务全部或部分转让给第三人；</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（9）乙方做出违反法律、法规、规章、政策或公序良俗的行为，导致甲方公信力/声誉/名誉受损或产生负面社会舆情。</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3.甲乙双方均应认真、全面履行本合同项下的各项义务，任何一方不履行或未按约定履行均构成违约，违约方应赔偿因此给守约方造成的全部损失。</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4.对于乙方应支付的违约金及赔偿金，甲方有权从未付款项中予以扣除，不足部分有权向乙方追偿。</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（注：合同经办部门可结合项目实际情况和需要，在本条款内容的基础上，对乙方部分重要义务增加更加详尽的违约责任内容，此标注在合同正文应删除。）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十一、合同变更与解除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1.除法律另有规定或因不可抗力因素导致本合同目的不能实现外，本合同一经签订，未经双方协商一致，甲乙双方不得擅自变更或解除。</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2.经双方协商一致，可以对本合同进行补充、修改或变更。对本合同的任何补充、修改或变更必须以书面形式进行。双方签订的补充协议以及修改或变更的条款与本合同具有同等法律效力。</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十二、争议解决方式</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十三、合同生效及其它</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1.本合同自双方法定代表人或者授权代表签名、并加盖公章之日起生效。</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2.本合同一式肆份，甲乙双方各执贰份，每份合同具有同等法律效力。</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bCs/>
          <w:szCs w:val="21"/>
        </w:rPr>
        <w:t>作出</w:t>
      </w:r>
      <w:proofErr w:type="gramEnd"/>
      <w:r>
        <w:rPr>
          <w:rFonts w:ascii="新宋体" w:eastAsia="新宋体" w:hAnsi="新宋体" w:hint="eastAsia"/>
          <w:bCs/>
          <w:szCs w:val="21"/>
        </w:rPr>
        <w:t>的有关澄清、说明、承诺或者补正文件（材料）；E.项目工作方案；F.项目验收报告。】</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【十四、特殊条款】</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（注：合同特殊条款是对合同一般条款的补充和修改，此标注在合同正文应删除。）</w:t>
      </w:r>
    </w:p>
    <w:p w:rsidR="00E33E3E" w:rsidRDefault="00E33E3E">
      <w:pPr>
        <w:spacing w:line="360" w:lineRule="auto"/>
        <w:ind w:firstLineChars="200" w:firstLine="420"/>
        <w:rPr>
          <w:rFonts w:ascii="新宋体" w:eastAsia="新宋体" w:hAnsi="新宋体"/>
          <w:bCs/>
          <w:szCs w:val="21"/>
        </w:rPr>
      </w:pP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（以下无正文）</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甲方（加盖公章）：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授权代表（签名）：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部门负责人（签名）：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经办人（签名）：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日期：   年  月  日            </w:t>
      </w:r>
    </w:p>
    <w:p w:rsidR="00E33E3E" w:rsidRDefault="00E33E3E">
      <w:pPr>
        <w:spacing w:line="360" w:lineRule="auto"/>
        <w:ind w:firstLineChars="200" w:firstLine="420"/>
        <w:rPr>
          <w:rFonts w:ascii="新宋体" w:eastAsia="新宋体" w:hAnsi="新宋体"/>
          <w:bCs/>
          <w:szCs w:val="21"/>
        </w:rPr>
      </w:pPr>
    </w:p>
    <w:p w:rsidR="00E33E3E" w:rsidRDefault="00E33E3E">
      <w:pPr>
        <w:spacing w:line="360" w:lineRule="auto"/>
        <w:ind w:firstLineChars="200" w:firstLine="420"/>
        <w:rPr>
          <w:rFonts w:ascii="新宋体" w:eastAsia="新宋体" w:hAnsi="新宋体"/>
          <w:bCs/>
          <w:szCs w:val="21"/>
        </w:rPr>
      </w:pP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乙方（加盖公章）：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 xml:space="preserve">法定代表人/负责人或授权代表（签名）：             </w:t>
      </w:r>
    </w:p>
    <w:p w:rsidR="00E33E3E" w:rsidRDefault="00D121EF">
      <w:pPr>
        <w:spacing w:line="360" w:lineRule="auto"/>
        <w:ind w:firstLineChars="200" w:firstLine="420"/>
        <w:rPr>
          <w:rFonts w:ascii="新宋体" w:eastAsia="新宋体" w:hAnsi="新宋体"/>
          <w:bCs/>
          <w:szCs w:val="21"/>
        </w:rPr>
      </w:pPr>
      <w:r>
        <w:rPr>
          <w:rFonts w:ascii="新宋体" w:eastAsia="新宋体" w:hAnsi="新宋体" w:hint="eastAsia"/>
          <w:bCs/>
          <w:szCs w:val="21"/>
        </w:rPr>
        <w:t>日期：   年  月  日</w:t>
      </w: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E33E3E">
      <w:pPr>
        <w:ind w:firstLineChars="200" w:firstLine="420"/>
        <w:rPr>
          <w:rFonts w:ascii="新宋体" w:eastAsia="新宋体" w:hAnsi="新宋体"/>
          <w:szCs w:val="21"/>
        </w:rPr>
      </w:pPr>
    </w:p>
    <w:p w:rsidR="00E33E3E" w:rsidRDefault="00D121EF">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rsidR="00E33E3E" w:rsidRDefault="00D121EF">
      <w:pPr>
        <w:rPr>
          <w:rFonts w:ascii="新宋体" w:eastAsia="新宋体" w:hAnsi="新宋体"/>
          <w:b/>
          <w:szCs w:val="21"/>
        </w:rPr>
      </w:pPr>
      <w:r>
        <w:rPr>
          <w:rFonts w:ascii="新宋体" w:eastAsia="新宋体" w:hAnsi="新宋体" w:hint="eastAsia"/>
          <w:b/>
          <w:szCs w:val="21"/>
        </w:rPr>
        <w:t>采购人名称：                       联系人及电话：</w:t>
      </w:r>
    </w:p>
    <w:p w:rsidR="00E33E3E" w:rsidRDefault="00E33E3E">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E33E3E">
        <w:trPr>
          <w:cantSplit/>
          <w:trHeight w:val="450"/>
          <w:jc w:val="center"/>
        </w:trPr>
        <w:tc>
          <w:tcPr>
            <w:tcW w:w="2900" w:type="dxa"/>
            <w:gridSpan w:val="3"/>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E33E3E" w:rsidRDefault="00E33E3E">
            <w:pPr>
              <w:spacing w:line="360" w:lineRule="auto"/>
              <w:jc w:val="center"/>
              <w:rPr>
                <w:rFonts w:ascii="新宋体" w:eastAsia="新宋体" w:hAnsi="新宋体"/>
                <w:szCs w:val="21"/>
              </w:rPr>
            </w:pPr>
          </w:p>
        </w:tc>
        <w:tc>
          <w:tcPr>
            <w:tcW w:w="1980" w:type="dxa"/>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E33E3E" w:rsidRDefault="00E33E3E">
            <w:pPr>
              <w:spacing w:line="360" w:lineRule="auto"/>
              <w:jc w:val="center"/>
              <w:rPr>
                <w:rFonts w:ascii="新宋体" w:eastAsia="新宋体" w:hAnsi="新宋体"/>
                <w:szCs w:val="21"/>
              </w:rPr>
            </w:pPr>
          </w:p>
        </w:tc>
      </w:tr>
      <w:tr w:rsidR="00E33E3E">
        <w:trPr>
          <w:cantSplit/>
          <w:trHeight w:val="461"/>
          <w:jc w:val="center"/>
        </w:trPr>
        <w:tc>
          <w:tcPr>
            <w:tcW w:w="2900" w:type="dxa"/>
            <w:gridSpan w:val="3"/>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E33E3E" w:rsidRDefault="00E33E3E">
            <w:pPr>
              <w:spacing w:line="360" w:lineRule="auto"/>
              <w:jc w:val="center"/>
              <w:rPr>
                <w:rFonts w:ascii="新宋体" w:eastAsia="新宋体" w:hAnsi="新宋体"/>
                <w:szCs w:val="21"/>
              </w:rPr>
            </w:pPr>
          </w:p>
        </w:tc>
        <w:tc>
          <w:tcPr>
            <w:tcW w:w="1980" w:type="dxa"/>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供应商</w:t>
            </w:r>
          </w:p>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E33E3E" w:rsidRDefault="00E33E3E">
            <w:pPr>
              <w:spacing w:line="360" w:lineRule="auto"/>
              <w:jc w:val="center"/>
              <w:rPr>
                <w:rFonts w:ascii="新宋体" w:eastAsia="新宋体" w:hAnsi="新宋体"/>
                <w:szCs w:val="21"/>
              </w:rPr>
            </w:pPr>
          </w:p>
        </w:tc>
      </w:tr>
      <w:tr w:rsidR="00E33E3E">
        <w:trPr>
          <w:cantSplit/>
          <w:trHeight w:val="438"/>
          <w:jc w:val="center"/>
        </w:trPr>
        <w:tc>
          <w:tcPr>
            <w:tcW w:w="2900" w:type="dxa"/>
            <w:gridSpan w:val="3"/>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E33E3E" w:rsidRDefault="00E33E3E">
            <w:pPr>
              <w:spacing w:line="360" w:lineRule="auto"/>
              <w:jc w:val="center"/>
              <w:rPr>
                <w:rFonts w:ascii="新宋体" w:eastAsia="新宋体" w:hAnsi="新宋体"/>
                <w:szCs w:val="21"/>
              </w:rPr>
            </w:pPr>
          </w:p>
        </w:tc>
        <w:tc>
          <w:tcPr>
            <w:tcW w:w="1980" w:type="dxa"/>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E33E3E" w:rsidRDefault="00D121EF">
            <w:pPr>
              <w:spacing w:line="360" w:lineRule="auto"/>
              <w:rPr>
                <w:rFonts w:ascii="新宋体" w:eastAsia="新宋体" w:hAnsi="新宋体"/>
                <w:szCs w:val="21"/>
              </w:rPr>
            </w:pPr>
            <w:r>
              <w:rPr>
                <w:rFonts w:ascii="新宋体" w:eastAsia="新宋体" w:hAnsi="新宋体" w:hint="eastAsia"/>
                <w:szCs w:val="21"/>
              </w:rPr>
              <w:t>自       至</w:t>
            </w:r>
          </w:p>
        </w:tc>
      </w:tr>
      <w:tr w:rsidR="00E33E3E">
        <w:trPr>
          <w:cantSplit/>
          <w:trHeight w:val="544"/>
          <w:jc w:val="center"/>
        </w:trPr>
        <w:tc>
          <w:tcPr>
            <w:tcW w:w="842" w:type="dxa"/>
            <w:vMerge w:val="restart"/>
            <w:vAlign w:val="center"/>
          </w:tcPr>
          <w:p w:rsidR="00E33E3E" w:rsidRDefault="00D121EF">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E33E3E" w:rsidRDefault="00D121EF">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E33E3E">
        <w:trPr>
          <w:cantSplit/>
          <w:trHeight w:val="458"/>
          <w:jc w:val="center"/>
        </w:trPr>
        <w:tc>
          <w:tcPr>
            <w:tcW w:w="842" w:type="dxa"/>
            <w:vMerge/>
            <w:vAlign w:val="center"/>
          </w:tcPr>
          <w:p w:rsidR="00E33E3E" w:rsidRDefault="00E33E3E">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33E3E">
        <w:trPr>
          <w:cantSplit/>
          <w:trHeight w:val="458"/>
          <w:jc w:val="center"/>
        </w:trPr>
        <w:tc>
          <w:tcPr>
            <w:tcW w:w="842" w:type="dxa"/>
            <w:vMerge/>
            <w:vAlign w:val="center"/>
          </w:tcPr>
          <w:p w:rsidR="00E33E3E" w:rsidRDefault="00E33E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E33E3E" w:rsidRDefault="00E33E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33E3E">
        <w:trPr>
          <w:cantSplit/>
          <w:trHeight w:val="458"/>
          <w:jc w:val="center"/>
        </w:trPr>
        <w:tc>
          <w:tcPr>
            <w:tcW w:w="842" w:type="dxa"/>
            <w:vMerge/>
            <w:vAlign w:val="center"/>
          </w:tcPr>
          <w:p w:rsidR="00E33E3E" w:rsidRDefault="00E33E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E33E3E" w:rsidRDefault="00E33E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33E3E">
        <w:trPr>
          <w:cantSplit/>
          <w:trHeight w:val="458"/>
          <w:jc w:val="center"/>
        </w:trPr>
        <w:tc>
          <w:tcPr>
            <w:tcW w:w="842" w:type="dxa"/>
            <w:vMerge/>
            <w:vAlign w:val="center"/>
          </w:tcPr>
          <w:p w:rsidR="00E33E3E" w:rsidRDefault="00E33E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E33E3E" w:rsidRDefault="00E33E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33E3E">
        <w:trPr>
          <w:cantSplit/>
          <w:trHeight w:val="458"/>
          <w:jc w:val="center"/>
        </w:trPr>
        <w:tc>
          <w:tcPr>
            <w:tcW w:w="842" w:type="dxa"/>
            <w:vMerge/>
            <w:vAlign w:val="center"/>
          </w:tcPr>
          <w:p w:rsidR="00E33E3E" w:rsidRDefault="00E33E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E33E3E" w:rsidRDefault="00E33E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33E3E">
        <w:trPr>
          <w:cantSplit/>
          <w:trHeight w:val="458"/>
          <w:jc w:val="center"/>
        </w:trPr>
        <w:tc>
          <w:tcPr>
            <w:tcW w:w="842" w:type="dxa"/>
            <w:vMerge/>
            <w:vAlign w:val="center"/>
          </w:tcPr>
          <w:p w:rsidR="00E33E3E" w:rsidRDefault="00E33E3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E33E3E" w:rsidRDefault="00E33E3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E33E3E" w:rsidRDefault="00D121EF">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E33E3E" w:rsidRDefault="00D121EF">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E33E3E">
        <w:trPr>
          <w:cantSplit/>
          <w:trHeight w:val="994"/>
          <w:jc w:val="center"/>
        </w:trPr>
        <w:tc>
          <w:tcPr>
            <w:tcW w:w="1562" w:type="dxa"/>
            <w:gridSpan w:val="2"/>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E33E3E" w:rsidRDefault="00E33E3E">
            <w:pPr>
              <w:spacing w:line="360" w:lineRule="auto"/>
              <w:rPr>
                <w:rFonts w:ascii="新宋体" w:eastAsia="新宋体" w:hAnsi="新宋体"/>
                <w:szCs w:val="21"/>
              </w:rPr>
            </w:pPr>
          </w:p>
          <w:p w:rsidR="00E33E3E" w:rsidRDefault="00E33E3E">
            <w:pPr>
              <w:spacing w:line="360" w:lineRule="auto"/>
              <w:rPr>
                <w:rFonts w:ascii="新宋体" w:eastAsia="新宋体" w:hAnsi="新宋体"/>
                <w:szCs w:val="21"/>
              </w:rPr>
            </w:pPr>
          </w:p>
          <w:p w:rsidR="00E33E3E" w:rsidRDefault="00E33E3E">
            <w:pPr>
              <w:spacing w:line="360" w:lineRule="auto"/>
              <w:rPr>
                <w:rFonts w:ascii="新宋体" w:eastAsia="新宋体" w:hAnsi="新宋体"/>
                <w:szCs w:val="21"/>
              </w:rPr>
            </w:pPr>
          </w:p>
          <w:p w:rsidR="00E33E3E" w:rsidRDefault="00E33E3E">
            <w:pPr>
              <w:spacing w:line="360" w:lineRule="auto"/>
              <w:rPr>
                <w:rFonts w:ascii="新宋体" w:eastAsia="新宋体" w:hAnsi="新宋体"/>
                <w:szCs w:val="21"/>
              </w:rPr>
            </w:pPr>
          </w:p>
        </w:tc>
      </w:tr>
      <w:tr w:rsidR="00E33E3E">
        <w:trPr>
          <w:cantSplit/>
          <w:trHeight w:val="1577"/>
          <w:jc w:val="center"/>
        </w:trPr>
        <w:tc>
          <w:tcPr>
            <w:tcW w:w="1562" w:type="dxa"/>
            <w:gridSpan w:val="2"/>
            <w:vAlign w:val="center"/>
          </w:tcPr>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采购人意见</w:t>
            </w:r>
          </w:p>
          <w:p w:rsidR="00E33E3E" w:rsidRDefault="00D121EF">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E33E3E" w:rsidRDefault="00E33E3E">
            <w:pPr>
              <w:spacing w:line="360" w:lineRule="auto"/>
              <w:rPr>
                <w:rFonts w:ascii="新宋体" w:eastAsia="新宋体" w:hAnsi="新宋体"/>
                <w:szCs w:val="21"/>
              </w:rPr>
            </w:pPr>
          </w:p>
          <w:p w:rsidR="00E33E3E" w:rsidRDefault="00E33E3E">
            <w:pPr>
              <w:spacing w:line="360" w:lineRule="auto"/>
              <w:rPr>
                <w:rFonts w:ascii="新宋体" w:eastAsia="新宋体" w:hAnsi="新宋体"/>
                <w:szCs w:val="21"/>
              </w:rPr>
            </w:pPr>
          </w:p>
          <w:p w:rsidR="00E33E3E" w:rsidRDefault="00E33E3E">
            <w:pPr>
              <w:spacing w:line="360" w:lineRule="auto"/>
              <w:rPr>
                <w:rFonts w:ascii="新宋体" w:eastAsia="新宋体" w:hAnsi="新宋体"/>
                <w:szCs w:val="21"/>
              </w:rPr>
            </w:pPr>
          </w:p>
          <w:p w:rsidR="00E33E3E" w:rsidRDefault="00E33E3E">
            <w:pPr>
              <w:spacing w:line="360" w:lineRule="auto"/>
              <w:rPr>
                <w:rFonts w:ascii="新宋体" w:eastAsia="新宋体" w:hAnsi="新宋体"/>
                <w:szCs w:val="21"/>
              </w:rPr>
            </w:pPr>
          </w:p>
          <w:p w:rsidR="00E33E3E" w:rsidRDefault="00E33E3E">
            <w:pPr>
              <w:spacing w:line="360" w:lineRule="auto"/>
              <w:ind w:firstLineChars="1800" w:firstLine="3780"/>
              <w:rPr>
                <w:rFonts w:ascii="新宋体" w:eastAsia="新宋体" w:hAnsi="新宋体"/>
                <w:szCs w:val="21"/>
              </w:rPr>
            </w:pPr>
          </w:p>
          <w:p w:rsidR="00E33E3E" w:rsidRDefault="00D121EF">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E33E3E" w:rsidRDefault="00D121EF">
      <w:pPr>
        <w:spacing w:line="360" w:lineRule="auto"/>
        <w:rPr>
          <w:rFonts w:ascii="新宋体" w:eastAsia="新宋体" w:hAnsi="新宋体"/>
          <w:szCs w:val="21"/>
        </w:rPr>
      </w:pPr>
      <w:r>
        <w:rPr>
          <w:rFonts w:ascii="新宋体" w:eastAsia="新宋体" w:hAnsi="新宋体" w:hint="eastAsia"/>
          <w:szCs w:val="21"/>
        </w:rPr>
        <w:t>说明：</w:t>
      </w:r>
    </w:p>
    <w:p w:rsidR="00E33E3E" w:rsidRDefault="00D121EF">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E33E3E" w:rsidRDefault="00D121EF">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E33E3E" w:rsidRDefault="00E33E3E">
      <w:pPr>
        <w:spacing w:line="360" w:lineRule="auto"/>
        <w:rPr>
          <w:rFonts w:ascii="新宋体" w:eastAsia="新宋体" w:hAnsi="新宋体"/>
          <w:szCs w:val="21"/>
        </w:rPr>
      </w:pPr>
    </w:p>
    <w:p w:rsidR="00E33E3E" w:rsidRDefault="00D121EF">
      <w:pPr>
        <w:pStyle w:val="10"/>
      </w:pPr>
      <w:r>
        <w:rPr>
          <w:rFonts w:hint="eastAsia"/>
        </w:rPr>
        <w:lastRenderedPageBreak/>
        <w:t>第二册  通用条款（公开招标）</w:t>
      </w: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E33E3E" w:rsidRDefault="00D121EF">
      <w:pPr>
        <w:spacing w:line="360" w:lineRule="auto"/>
        <w:rPr>
          <w:rFonts w:ascii="新宋体" w:eastAsia="新宋体" w:hAnsi="新宋体"/>
          <w:szCs w:val="21"/>
        </w:rPr>
      </w:pPr>
      <w:r>
        <w:rPr>
          <w:rFonts w:ascii="新宋体" w:eastAsia="新宋体" w:hAnsi="新宋体" w:hint="eastAsia"/>
          <w:szCs w:val="21"/>
        </w:rPr>
        <w:t>1. 通用条款说明</w:t>
      </w:r>
    </w:p>
    <w:p w:rsidR="00E33E3E" w:rsidRDefault="00D121EF">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E33E3E" w:rsidRDefault="00D121EF">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E33E3E" w:rsidRDefault="00D121EF">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E33E3E" w:rsidRDefault="00D121EF">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E33E3E" w:rsidRDefault="00D121EF">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E33E3E" w:rsidRDefault="00D121EF">
      <w:pPr>
        <w:spacing w:line="360" w:lineRule="auto"/>
        <w:rPr>
          <w:rFonts w:ascii="新宋体" w:eastAsia="新宋体" w:hAnsi="新宋体"/>
          <w:szCs w:val="21"/>
        </w:rPr>
      </w:pPr>
      <w:r>
        <w:rPr>
          <w:rFonts w:ascii="新宋体" w:eastAsia="新宋体" w:hAnsi="新宋体" w:hint="eastAsia"/>
          <w:szCs w:val="21"/>
        </w:rPr>
        <w:t>3．定义</w:t>
      </w:r>
    </w:p>
    <w:p w:rsidR="00E33E3E" w:rsidRDefault="00D121EF">
      <w:pPr>
        <w:spacing w:line="360" w:lineRule="auto"/>
        <w:rPr>
          <w:rFonts w:ascii="新宋体" w:eastAsia="新宋体" w:hAnsi="新宋体"/>
          <w:szCs w:val="21"/>
        </w:rPr>
      </w:pPr>
      <w:r>
        <w:rPr>
          <w:rFonts w:ascii="新宋体" w:eastAsia="新宋体" w:hAnsi="新宋体"/>
          <w:szCs w:val="21"/>
        </w:rPr>
        <w:t>招标文件中下列术语应解释为：</w:t>
      </w:r>
    </w:p>
    <w:p w:rsidR="00E33E3E" w:rsidRDefault="00D121EF">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E33E3E" w:rsidRDefault="00D121EF">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E33E3E" w:rsidRDefault="00D121EF">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E33E3E" w:rsidRDefault="00D121EF">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E33E3E" w:rsidRDefault="00D121EF">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E33E3E" w:rsidRDefault="00D121EF">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E33E3E" w:rsidRDefault="00D121EF">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E33E3E" w:rsidRDefault="00D121EF">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E33E3E" w:rsidRDefault="00D121EF">
      <w:pPr>
        <w:spacing w:line="360" w:lineRule="auto"/>
        <w:rPr>
          <w:rFonts w:ascii="新宋体" w:eastAsia="新宋体" w:hAnsi="新宋体"/>
          <w:szCs w:val="21"/>
        </w:rPr>
      </w:pPr>
      <w:r>
        <w:rPr>
          <w:rFonts w:ascii="新宋体" w:eastAsia="新宋体" w:hAnsi="新宋体" w:hint="eastAsia"/>
          <w:szCs w:val="21"/>
        </w:rPr>
        <w:t>4. 政府采购供应商责任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E33E3E" w:rsidRDefault="00D121EF">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E33E3E" w:rsidRDefault="00D121EF">
      <w:pPr>
        <w:spacing w:line="360" w:lineRule="auto"/>
        <w:rPr>
          <w:rFonts w:ascii="新宋体" w:eastAsia="新宋体" w:hAnsi="新宋体"/>
          <w:szCs w:val="21"/>
        </w:rPr>
      </w:pPr>
      <w:r>
        <w:rPr>
          <w:rFonts w:ascii="新宋体" w:eastAsia="新宋体" w:hAnsi="新宋体" w:hint="eastAsia"/>
          <w:szCs w:val="21"/>
        </w:rPr>
        <w:t>5.2投标人的资格要求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5.3联合体投标</w:t>
      </w:r>
    </w:p>
    <w:p w:rsidR="00E33E3E" w:rsidRDefault="00D121EF">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E33E3E" w:rsidRDefault="00D121EF">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E33E3E" w:rsidRDefault="00D121EF">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E33E3E" w:rsidRDefault="00D121EF">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E33E3E" w:rsidRDefault="00D121EF">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E33E3E" w:rsidRDefault="00D121EF">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E33E3E" w:rsidRDefault="00D121EF">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E33E3E" w:rsidRDefault="00D121EF">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E33E3E" w:rsidRDefault="00D121EF">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E33E3E" w:rsidRDefault="00D121EF">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E33E3E" w:rsidRDefault="00D121EF">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E33E3E" w:rsidRDefault="00D121EF">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E33E3E" w:rsidRDefault="00D121EF">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E33E3E" w:rsidRDefault="00D121EF">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E33E3E" w:rsidRDefault="00D121EF">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E33E3E" w:rsidRDefault="00D121EF">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E33E3E" w:rsidRDefault="00D121EF">
      <w:pPr>
        <w:spacing w:line="360" w:lineRule="auto"/>
        <w:rPr>
          <w:rFonts w:ascii="新宋体" w:eastAsia="新宋体" w:hAnsi="新宋体"/>
          <w:szCs w:val="21"/>
        </w:rPr>
      </w:pPr>
      <w:r>
        <w:rPr>
          <w:rFonts w:ascii="新宋体" w:eastAsia="新宋体" w:hAnsi="新宋体" w:hint="eastAsia"/>
          <w:szCs w:val="21"/>
        </w:rPr>
        <w:t>6．政策导向</w:t>
      </w:r>
    </w:p>
    <w:p w:rsidR="00E33E3E" w:rsidRDefault="00D121EF">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E33E3E" w:rsidRDefault="00D121EF">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E33E3E" w:rsidRDefault="00D121EF">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E33E3E" w:rsidRDefault="00D121EF">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E33E3E" w:rsidRDefault="00D121EF">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E33E3E" w:rsidRDefault="00D121EF">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E33E3E" w:rsidRDefault="00D121EF">
      <w:pPr>
        <w:spacing w:line="360" w:lineRule="auto"/>
        <w:rPr>
          <w:rFonts w:ascii="新宋体" w:eastAsia="新宋体" w:hAnsi="新宋体"/>
          <w:szCs w:val="21"/>
        </w:rPr>
      </w:pPr>
      <w:r>
        <w:rPr>
          <w:rFonts w:ascii="新宋体" w:eastAsia="新宋体" w:hAnsi="新宋体" w:hint="eastAsia"/>
          <w:szCs w:val="21"/>
        </w:rPr>
        <w:t>8．投标费用</w:t>
      </w:r>
    </w:p>
    <w:p w:rsidR="00E33E3E" w:rsidRDefault="00D121EF">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E33E3E" w:rsidRDefault="00D121EF">
      <w:pPr>
        <w:spacing w:line="360" w:lineRule="auto"/>
        <w:rPr>
          <w:rFonts w:ascii="新宋体" w:eastAsia="新宋体" w:hAnsi="新宋体"/>
          <w:szCs w:val="21"/>
        </w:rPr>
      </w:pPr>
      <w:r>
        <w:rPr>
          <w:rFonts w:ascii="新宋体" w:eastAsia="新宋体" w:hAnsi="新宋体" w:hint="eastAsia"/>
          <w:szCs w:val="21"/>
        </w:rPr>
        <w:t>9．踏勘现场</w:t>
      </w:r>
    </w:p>
    <w:p w:rsidR="00E33E3E" w:rsidRDefault="00D121EF">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E33E3E" w:rsidRDefault="00D121EF">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E33E3E" w:rsidRDefault="00D121EF">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E33E3E" w:rsidRDefault="00D121EF">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E33E3E" w:rsidRDefault="00D121EF">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E33E3E" w:rsidRDefault="00D121EF">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E33E3E" w:rsidRDefault="00D121EF">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E33E3E" w:rsidRDefault="00D121EF">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E33E3E" w:rsidRDefault="00D121EF">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E33E3E" w:rsidRDefault="00E33E3E">
      <w:pPr>
        <w:spacing w:line="360" w:lineRule="auto"/>
        <w:rPr>
          <w:rFonts w:ascii="新宋体" w:eastAsia="新宋体" w:hAnsi="新宋体"/>
          <w:szCs w:val="21"/>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E33E3E" w:rsidRDefault="00D121EF">
      <w:pPr>
        <w:spacing w:line="360" w:lineRule="auto"/>
        <w:rPr>
          <w:rFonts w:ascii="新宋体" w:eastAsia="新宋体" w:hAnsi="新宋体"/>
          <w:szCs w:val="21"/>
        </w:rPr>
      </w:pPr>
      <w:r>
        <w:rPr>
          <w:rFonts w:ascii="新宋体" w:eastAsia="新宋体" w:hAnsi="新宋体" w:hint="eastAsia"/>
          <w:szCs w:val="21"/>
        </w:rPr>
        <w:t>11．招标文件的编制与组成</w:t>
      </w:r>
    </w:p>
    <w:p w:rsidR="00E33E3E" w:rsidRDefault="00D121EF">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E33E3E" w:rsidRDefault="00D121EF">
      <w:pPr>
        <w:spacing w:line="360" w:lineRule="auto"/>
        <w:rPr>
          <w:rFonts w:ascii="新宋体" w:eastAsia="新宋体" w:hAnsi="新宋体"/>
          <w:szCs w:val="21"/>
        </w:rPr>
      </w:pPr>
      <w:r>
        <w:rPr>
          <w:rFonts w:ascii="新宋体" w:eastAsia="新宋体" w:hAnsi="新宋体" w:hint="eastAsia"/>
          <w:szCs w:val="21"/>
        </w:rPr>
        <w:t>招标文件包括下列内容：</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第一册  专用条款</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关键信息</w:t>
      </w:r>
    </w:p>
    <w:p w:rsidR="00E33E3E" w:rsidRDefault="00D121EF">
      <w:pPr>
        <w:spacing w:line="360" w:lineRule="auto"/>
        <w:rPr>
          <w:rFonts w:ascii="新宋体" w:eastAsia="新宋体" w:hAnsi="新宋体"/>
          <w:szCs w:val="21"/>
        </w:rPr>
      </w:pPr>
      <w:r>
        <w:rPr>
          <w:rFonts w:ascii="新宋体" w:eastAsia="新宋体" w:hAnsi="新宋体" w:hint="eastAsia"/>
          <w:szCs w:val="21"/>
        </w:rPr>
        <w:t>第一章  招标公告</w:t>
      </w:r>
    </w:p>
    <w:p w:rsidR="00E33E3E" w:rsidRDefault="00D121EF">
      <w:pPr>
        <w:spacing w:line="360" w:lineRule="auto"/>
        <w:rPr>
          <w:rFonts w:ascii="新宋体" w:eastAsia="新宋体" w:hAnsi="新宋体"/>
          <w:szCs w:val="21"/>
        </w:rPr>
      </w:pPr>
      <w:r>
        <w:rPr>
          <w:rFonts w:ascii="新宋体" w:eastAsia="新宋体" w:hAnsi="新宋体" w:hint="eastAsia"/>
          <w:szCs w:val="21"/>
        </w:rPr>
        <w:t>第二章  招标项目需求</w:t>
      </w:r>
    </w:p>
    <w:p w:rsidR="00E33E3E" w:rsidRDefault="00D121EF">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E33E3E" w:rsidRDefault="00D121EF">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第二册  通用条款</w:t>
      </w:r>
    </w:p>
    <w:p w:rsidR="00E33E3E" w:rsidRDefault="00D121EF">
      <w:pPr>
        <w:spacing w:line="360" w:lineRule="auto"/>
        <w:rPr>
          <w:rFonts w:ascii="新宋体" w:eastAsia="新宋体" w:hAnsi="新宋体"/>
          <w:szCs w:val="21"/>
        </w:rPr>
      </w:pPr>
      <w:r>
        <w:rPr>
          <w:rFonts w:ascii="新宋体" w:eastAsia="新宋体" w:hAnsi="新宋体" w:hint="eastAsia"/>
          <w:szCs w:val="21"/>
        </w:rPr>
        <w:t>第一章  总则</w:t>
      </w:r>
    </w:p>
    <w:p w:rsidR="00E33E3E" w:rsidRDefault="00D121EF">
      <w:pPr>
        <w:spacing w:line="360" w:lineRule="auto"/>
        <w:rPr>
          <w:rFonts w:ascii="新宋体" w:eastAsia="新宋体" w:hAnsi="新宋体"/>
          <w:szCs w:val="21"/>
        </w:rPr>
      </w:pPr>
      <w:r>
        <w:rPr>
          <w:rFonts w:ascii="新宋体" w:eastAsia="新宋体" w:hAnsi="新宋体" w:hint="eastAsia"/>
          <w:szCs w:val="21"/>
        </w:rPr>
        <w:t>第二章  招标文件</w:t>
      </w:r>
    </w:p>
    <w:p w:rsidR="00E33E3E" w:rsidRDefault="00D121EF">
      <w:pPr>
        <w:spacing w:line="360" w:lineRule="auto"/>
        <w:rPr>
          <w:rFonts w:ascii="新宋体" w:eastAsia="新宋体" w:hAnsi="新宋体"/>
          <w:szCs w:val="21"/>
        </w:rPr>
      </w:pPr>
      <w:r>
        <w:rPr>
          <w:rFonts w:ascii="新宋体" w:eastAsia="新宋体" w:hAnsi="新宋体" w:hint="eastAsia"/>
          <w:szCs w:val="21"/>
        </w:rPr>
        <w:t>第三章  投标文件的编制</w:t>
      </w:r>
    </w:p>
    <w:p w:rsidR="00E33E3E" w:rsidRDefault="00D121EF">
      <w:pPr>
        <w:spacing w:line="360" w:lineRule="auto"/>
        <w:rPr>
          <w:rFonts w:ascii="新宋体" w:eastAsia="新宋体" w:hAnsi="新宋体"/>
          <w:szCs w:val="21"/>
        </w:rPr>
      </w:pPr>
      <w:r>
        <w:rPr>
          <w:rFonts w:ascii="新宋体" w:eastAsia="新宋体" w:hAnsi="新宋体" w:hint="eastAsia"/>
          <w:szCs w:val="21"/>
        </w:rPr>
        <w:t>第四章  投标文件的递交</w:t>
      </w:r>
    </w:p>
    <w:p w:rsidR="00E33E3E" w:rsidRDefault="00D121EF">
      <w:pPr>
        <w:spacing w:line="360" w:lineRule="auto"/>
        <w:rPr>
          <w:rFonts w:ascii="新宋体" w:eastAsia="新宋体" w:hAnsi="新宋体"/>
          <w:szCs w:val="21"/>
        </w:rPr>
      </w:pPr>
      <w:r>
        <w:rPr>
          <w:rFonts w:ascii="新宋体" w:eastAsia="新宋体" w:hAnsi="新宋体" w:hint="eastAsia"/>
          <w:szCs w:val="21"/>
        </w:rPr>
        <w:t>第五章  开标</w:t>
      </w:r>
    </w:p>
    <w:p w:rsidR="00E33E3E" w:rsidRDefault="00D121EF">
      <w:pPr>
        <w:spacing w:line="360" w:lineRule="auto"/>
        <w:rPr>
          <w:rFonts w:ascii="新宋体" w:eastAsia="新宋体" w:hAnsi="新宋体"/>
          <w:szCs w:val="21"/>
        </w:rPr>
      </w:pPr>
      <w:r>
        <w:rPr>
          <w:rFonts w:ascii="新宋体" w:eastAsia="新宋体" w:hAnsi="新宋体" w:hint="eastAsia"/>
          <w:szCs w:val="21"/>
        </w:rPr>
        <w:t>第六章  评标要求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E33E3E" w:rsidRDefault="00D121EF">
      <w:pPr>
        <w:spacing w:line="360" w:lineRule="auto"/>
        <w:rPr>
          <w:rFonts w:ascii="新宋体" w:eastAsia="新宋体" w:hAnsi="新宋体"/>
          <w:szCs w:val="21"/>
        </w:rPr>
      </w:pPr>
      <w:r>
        <w:rPr>
          <w:rFonts w:ascii="新宋体" w:eastAsia="新宋体" w:hAnsi="新宋体" w:hint="eastAsia"/>
          <w:szCs w:val="21"/>
        </w:rPr>
        <w:t>第八章  定标及公示</w:t>
      </w:r>
    </w:p>
    <w:p w:rsidR="00E33E3E" w:rsidRDefault="00D121EF">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E33E3E" w:rsidRDefault="00D121EF">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E33E3E" w:rsidRDefault="00D121EF">
      <w:pPr>
        <w:spacing w:line="360" w:lineRule="auto"/>
        <w:rPr>
          <w:rFonts w:ascii="新宋体" w:eastAsia="新宋体" w:hAnsi="新宋体"/>
          <w:szCs w:val="21"/>
        </w:rPr>
      </w:pPr>
      <w:r>
        <w:rPr>
          <w:rFonts w:ascii="新宋体" w:eastAsia="新宋体" w:hAnsi="新宋体" w:hint="eastAsia"/>
          <w:szCs w:val="21"/>
        </w:rPr>
        <w:t>12．招标文件的澄清</w:t>
      </w:r>
    </w:p>
    <w:p w:rsidR="00E33E3E" w:rsidRDefault="00D121EF">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E33E3E" w:rsidRDefault="00D121EF">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E33E3E" w:rsidRDefault="00D121EF">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E33E3E" w:rsidRDefault="00D121E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E33E3E" w:rsidRDefault="00D121E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E33E3E" w:rsidRDefault="00D121E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E33E3E" w:rsidRDefault="00D121E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E33E3E" w:rsidRDefault="00D121E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E33E3E" w:rsidRDefault="00E33E3E">
      <w:pPr>
        <w:spacing w:line="360" w:lineRule="auto"/>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E33E3E" w:rsidRDefault="00D121EF">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E33E3E" w:rsidRDefault="00D121EF">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E33E3E" w:rsidRDefault="00D121EF">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E33E3E" w:rsidRDefault="00D121EF">
      <w:pPr>
        <w:spacing w:line="360" w:lineRule="auto"/>
        <w:rPr>
          <w:rFonts w:ascii="新宋体" w:eastAsia="新宋体" w:hAnsi="新宋体"/>
          <w:szCs w:val="21"/>
        </w:rPr>
      </w:pPr>
      <w:r>
        <w:rPr>
          <w:rFonts w:ascii="新宋体" w:eastAsia="新宋体" w:hAnsi="新宋体" w:hint="eastAsia"/>
          <w:szCs w:val="21"/>
        </w:rPr>
        <w:t>15．投标文件的组成</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16．投标文件格式</w:t>
      </w:r>
    </w:p>
    <w:p w:rsidR="00E33E3E" w:rsidRDefault="00D121EF">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E33E3E" w:rsidRDefault="00D121EF">
      <w:pPr>
        <w:spacing w:line="360" w:lineRule="auto"/>
        <w:rPr>
          <w:rFonts w:ascii="新宋体" w:eastAsia="新宋体" w:hAnsi="新宋体"/>
          <w:szCs w:val="21"/>
        </w:rPr>
      </w:pPr>
      <w:r>
        <w:rPr>
          <w:rFonts w:ascii="新宋体" w:eastAsia="新宋体" w:hAnsi="新宋体" w:hint="eastAsia"/>
          <w:szCs w:val="21"/>
        </w:rPr>
        <w:t>17．投标货币</w:t>
      </w:r>
    </w:p>
    <w:p w:rsidR="00E33E3E" w:rsidRDefault="00D121EF">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E33E3E" w:rsidRDefault="00D121EF">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E33E3E" w:rsidRDefault="00D121E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E33E3E" w:rsidRDefault="00D121EF">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E33E3E" w:rsidRDefault="00D121EF">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E33E3E" w:rsidRDefault="00D121EF">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E33E3E" w:rsidRDefault="00D121EF">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E33E3E" w:rsidRDefault="00D121E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E33E3E" w:rsidRDefault="00D121EF">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20．投标有效期</w:t>
      </w:r>
    </w:p>
    <w:p w:rsidR="00E33E3E" w:rsidRDefault="00D121EF">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E33E3E" w:rsidRDefault="00D121EF">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E33E3E" w:rsidRDefault="00D121EF">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22．投标人的替代方案</w:t>
      </w:r>
    </w:p>
    <w:p w:rsidR="00E33E3E" w:rsidRDefault="00D121EF">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E33E3E" w:rsidRDefault="00D121EF">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E33E3E" w:rsidRDefault="00D121EF">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E33E3E" w:rsidRDefault="00D121EF">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E33E3E" w:rsidRDefault="00D121EF">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E33E3E" w:rsidRDefault="00D121EF">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E33E3E" w:rsidRDefault="00D121EF">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E33E3E" w:rsidRDefault="00D121EF">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E33E3E" w:rsidRDefault="00D121EF">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E33E3E" w:rsidRDefault="00D121EF">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E33E3E" w:rsidRDefault="00D121EF">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E33E3E" w:rsidRDefault="00D121EF">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E33E3E" w:rsidRDefault="00D121EF">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E33E3E" w:rsidRDefault="00D121EF">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rsidR="00E33E3E" w:rsidRDefault="00E33E3E">
      <w:pPr>
        <w:spacing w:line="360" w:lineRule="auto"/>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E33E3E" w:rsidRDefault="00D121EF">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E33E3E" w:rsidRDefault="00D121EF">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E33E3E" w:rsidRDefault="00D121EF">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E33E3E" w:rsidRDefault="00D121EF">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E33E3E" w:rsidRDefault="00D121EF">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E33E3E" w:rsidRDefault="00D121EF">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E33E3E" w:rsidRDefault="00D121EF">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E33E3E" w:rsidRDefault="00D121EF">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E33E3E" w:rsidRDefault="00D121EF">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E33E3E" w:rsidRDefault="00D121EF">
      <w:pPr>
        <w:spacing w:line="360" w:lineRule="auto"/>
        <w:rPr>
          <w:rFonts w:ascii="新宋体" w:eastAsia="新宋体" w:hAnsi="新宋体"/>
          <w:szCs w:val="21"/>
        </w:rPr>
      </w:pPr>
      <w:r>
        <w:rPr>
          <w:rFonts w:ascii="新宋体" w:eastAsia="新宋体" w:hAnsi="新宋体" w:hint="eastAsia"/>
          <w:szCs w:val="21"/>
        </w:rPr>
        <w:t>26. 样品的递交</w:t>
      </w:r>
    </w:p>
    <w:p w:rsidR="00E33E3E" w:rsidRDefault="00D121EF">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E33E3E" w:rsidRDefault="00D121EF">
      <w:pPr>
        <w:spacing w:line="360" w:lineRule="auto"/>
        <w:rPr>
          <w:rFonts w:ascii="新宋体" w:eastAsia="新宋体" w:hAnsi="新宋体"/>
          <w:szCs w:val="21"/>
        </w:rPr>
      </w:pPr>
      <w:r>
        <w:rPr>
          <w:rFonts w:ascii="新宋体" w:eastAsia="新宋体" w:hAnsi="新宋体" w:hint="eastAsia"/>
          <w:szCs w:val="21"/>
        </w:rPr>
        <w:t>26.2.1样品递交签到：</w:t>
      </w:r>
    </w:p>
    <w:p w:rsidR="00E33E3E" w:rsidRDefault="00D121EF">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E33E3E" w:rsidRDefault="00D121EF">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E33E3E" w:rsidRDefault="00D121EF">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E33E3E" w:rsidRDefault="00D121EF">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E33E3E" w:rsidRDefault="00D121EF">
      <w:pPr>
        <w:spacing w:line="360" w:lineRule="auto"/>
        <w:rPr>
          <w:rFonts w:ascii="新宋体" w:eastAsia="新宋体" w:hAnsi="新宋体"/>
          <w:szCs w:val="21"/>
        </w:rPr>
      </w:pPr>
      <w:r>
        <w:rPr>
          <w:rFonts w:ascii="新宋体" w:eastAsia="新宋体" w:hAnsi="新宋体" w:hint="eastAsia"/>
          <w:szCs w:val="21"/>
        </w:rPr>
        <w:t>26.2.2 样品接收</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E33E3E" w:rsidRDefault="00D121EF">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E33E3E" w:rsidRDefault="00D121EF">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E33E3E" w:rsidRDefault="00D121EF">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E33E3E" w:rsidRDefault="00D121EF">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E33E3E" w:rsidRDefault="00D121EF">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E33E3E" w:rsidRDefault="00D121EF">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E33E3E" w:rsidRDefault="00D121EF">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E33E3E" w:rsidRDefault="00D121EF">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E33E3E" w:rsidRDefault="00D121E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E33E3E" w:rsidRDefault="00D121E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E33E3E" w:rsidRDefault="00D121E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E33E3E" w:rsidRDefault="00D121E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E33E3E" w:rsidRDefault="00D121EF">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E33E3E" w:rsidRDefault="00E33E3E">
      <w:pPr>
        <w:spacing w:line="360" w:lineRule="auto"/>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E33E3E" w:rsidRDefault="00D121EF">
      <w:pPr>
        <w:spacing w:line="360" w:lineRule="auto"/>
        <w:rPr>
          <w:rFonts w:ascii="新宋体" w:eastAsia="新宋体" w:hAnsi="新宋体"/>
          <w:szCs w:val="21"/>
        </w:rPr>
      </w:pPr>
      <w:r>
        <w:rPr>
          <w:rFonts w:ascii="新宋体" w:eastAsia="新宋体" w:hAnsi="新宋体" w:hint="eastAsia"/>
          <w:szCs w:val="21"/>
        </w:rPr>
        <w:t>28．开标</w:t>
      </w:r>
    </w:p>
    <w:p w:rsidR="00E33E3E" w:rsidRDefault="00D121E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E33E3E" w:rsidRDefault="00D121EF">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E33E3E" w:rsidRDefault="00D121EF">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E33E3E" w:rsidRDefault="00D121EF">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E33E3E" w:rsidRDefault="00D121EF">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E33E3E" w:rsidRDefault="00E33E3E">
      <w:pPr>
        <w:spacing w:line="360" w:lineRule="auto"/>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E33E3E" w:rsidRDefault="00D121EF">
      <w:pPr>
        <w:spacing w:line="360" w:lineRule="auto"/>
        <w:rPr>
          <w:rFonts w:ascii="新宋体" w:eastAsia="新宋体" w:hAnsi="新宋体"/>
          <w:szCs w:val="21"/>
        </w:rPr>
      </w:pPr>
      <w:r>
        <w:rPr>
          <w:rFonts w:ascii="新宋体" w:eastAsia="新宋体" w:hAnsi="新宋体" w:hint="eastAsia"/>
          <w:szCs w:val="21"/>
        </w:rPr>
        <w:t>29．评审委员会组成</w:t>
      </w:r>
    </w:p>
    <w:p w:rsidR="00E33E3E" w:rsidRDefault="00D121EF">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E33E3E" w:rsidRDefault="00D121EF">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E33E3E" w:rsidRDefault="00D121EF">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E33E3E" w:rsidRDefault="00D121EF">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E33E3E" w:rsidRDefault="00D121EF">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E33E3E" w:rsidRDefault="00D121EF">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E33E3E" w:rsidRDefault="00D121EF">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E33E3E" w:rsidRDefault="00D121EF">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E33E3E" w:rsidRDefault="00D121EF">
      <w:pPr>
        <w:spacing w:line="360" w:lineRule="auto"/>
        <w:rPr>
          <w:rFonts w:ascii="新宋体" w:eastAsia="新宋体" w:hAnsi="新宋体"/>
          <w:szCs w:val="21"/>
        </w:rPr>
      </w:pPr>
      <w:r>
        <w:rPr>
          <w:rFonts w:ascii="新宋体" w:eastAsia="新宋体" w:hAnsi="新宋体" w:hint="eastAsia"/>
          <w:szCs w:val="21"/>
        </w:rPr>
        <w:t>30.2其他评标必须的资料。</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E33E3E" w:rsidRDefault="00D121EF">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E33E3E" w:rsidRDefault="00D121EF">
      <w:pPr>
        <w:spacing w:line="360" w:lineRule="auto"/>
        <w:rPr>
          <w:rFonts w:ascii="新宋体" w:eastAsia="新宋体" w:hAnsi="新宋体"/>
          <w:szCs w:val="21"/>
        </w:rPr>
      </w:pPr>
      <w:r>
        <w:rPr>
          <w:rFonts w:ascii="新宋体" w:eastAsia="新宋体" w:hAnsi="新宋体" w:hint="eastAsia"/>
          <w:szCs w:val="21"/>
        </w:rPr>
        <w:t>31．独立评标</w:t>
      </w:r>
    </w:p>
    <w:p w:rsidR="00E33E3E" w:rsidRDefault="00D121EF">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E33E3E" w:rsidRDefault="00E33E3E">
      <w:pPr>
        <w:spacing w:line="360" w:lineRule="auto"/>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E33E3E" w:rsidRDefault="00D121EF">
      <w:pPr>
        <w:spacing w:line="360" w:lineRule="auto"/>
        <w:rPr>
          <w:rFonts w:ascii="新宋体" w:eastAsia="新宋体" w:hAnsi="新宋体"/>
          <w:szCs w:val="21"/>
        </w:rPr>
      </w:pPr>
      <w:r>
        <w:rPr>
          <w:rFonts w:ascii="新宋体" w:eastAsia="新宋体" w:hAnsi="新宋体" w:hint="eastAsia"/>
          <w:szCs w:val="21"/>
        </w:rPr>
        <w:t>32．投标文件初审</w:t>
      </w:r>
    </w:p>
    <w:p w:rsidR="00E33E3E" w:rsidRDefault="00D121EF">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E33E3E" w:rsidRDefault="00D121EF">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E33E3E" w:rsidRDefault="00D121EF">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E33E3E" w:rsidRDefault="00D121EF">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E33E3E" w:rsidRDefault="00D121EF">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E33E3E" w:rsidRDefault="00D121EF">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E33E3E" w:rsidRDefault="00D121EF">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E33E3E" w:rsidRDefault="00D121EF">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E33E3E" w:rsidRDefault="00D121EF">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E33E3E" w:rsidRDefault="00D121EF">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E33E3E" w:rsidRDefault="00D121EF">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E33E3E" w:rsidRDefault="00D121EF">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E33E3E" w:rsidRDefault="00D121EF">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E33E3E" w:rsidRDefault="00D121EF">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E33E3E" w:rsidRDefault="00D121EF">
      <w:pPr>
        <w:spacing w:line="360" w:lineRule="auto"/>
        <w:rPr>
          <w:rFonts w:ascii="新宋体" w:eastAsia="新宋体" w:hAnsi="新宋体"/>
          <w:szCs w:val="21"/>
        </w:rPr>
      </w:pPr>
      <w:r>
        <w:rPr>
          <w:rFonts w:ascii="新宋体" w:eastAsia="新宋体" w:hAnsi="新宋体" w:hint="eastAsia"/>
          <w:szCs w:val="21"/>
        </w:rPr>
        <w:t>33．澄清有关问题</w:t>
      </w:r>
    </w:p>
    <w:p w:rsidR="00E33E3E" w:rsidRDefault="00D121EF">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E33E3E" w:rsidRDefault="00D121EF">
      <w:pPr>
        <w:spacing w:line="360" w:lineRule="auto"/>
        <w:rPr>
          <w:rFonts w:ascii="新宋体" w:eastAsia="新宋体" w:hAnsi="新宋体"/>
          <w:szCs w:val="21"/>
        </w:rPr>
      </w:pPr>
      <w:bookmarkStart w:id="12" w:name="_Toc73521581"/>
      <w:bookmarkStart w:id="13" w:name="_Toc100052400"/>
      <w:bookmarkStart w:id="14" w:name="_Toc73521669"/>
      <w:bookmarkStart w:id="15" w:name="_Toc73517673"/>
      <w:bookmarkStart w:id="16" w:name="_Toc73518151"/>
      <w:r>
        <w:rPr>
          <w:rFonts w:ascii="新宋体" w:eastAsia="新宋体" w:hAnsi="新宋体" w:hint="eastAsia"/>
          <w:szCs w:val="21"/>
        </w:rPr>
        <w:t>34．错误的修正</w:t>
      </w:r>
      <w:bookmarkEnd w:id="12"/>
      <w:bookmarkEnd w:id="13"/>
      <w:bookmarkEnd w:id="14"/>
      <w:bookmarkEnd w:id="15"/>
      <w:bookmarkEnd w:id="16"/>
    </w:p>
    <w:p w:rsidR="00E33E3E" w:rsidRDefault="00D121EF">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E33E3E" w:rsidRDefault="00D121EF">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E33E3E" w:rsidRDefault="00D121EF">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E33E3E" w:rsidRDefault="00D121EF">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E33E3E" w:rsidRDefault="00D121EF">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E33E3E" w:rsidRDefault="00D121EF">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E33E3E" w:rsidRDefault="00D121EF">
      <w:pPr>
        <w:spacing w:line="360" w:lineRule="auto"/>
        <w:rPr>
          <w:rFonts w:ascii="新宋体" w:eastAsia="新宋体" w:hAnsi="新宋体"/>
          <w:szCs w:val="21"/>
        </w:rPr>
      </w:pPr>
      <w:r>
        <w:rPr>
          <w:rFonts w:ascii="新宋体" w:eastAsia="新宋体" w:hAnsi="新宋体" w:hint="eastAsia"/>
          <w:szCs w:val="21"/>
        </w:rPr>
        <w:t>35．投标文件的比较与评价</w:t>
      </w:r>
    </w:p>
    <w:p w:rsidR="00E33E3E" w:rsidRDefault="00D121EF">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E33E3E" w:rsidRDefault="00D121EF">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E33E3E" w:rsidRDefault="00D121EF">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E33E3E" w:rsidRDefault="00D121EF">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E33E3E" w:rsidRDefault="00D121EF">
      <w:pPr>
        <w:spacing w:line="360" w:lineRule="auto"/>
        <w:rPr>
          <w:rFonts w:ascii="新宋体" w:eastAsia="新宋体" w:hAnsi="新宋体"/>
          <w:szCs w:val="21"/>
        </w:rPr>
      </w:pPr>
      <w:r>
        <w:rPr>
          <w:rFonts w:ascii="新宋体" w:eastAsia="新宋体" w:hAnsi="新宋体" w:hint="eastAsia"/>
          <w:szCs w:val="21"/>
        </w:rPr>
        <w:t>37．评标方法</w:t>
      </w:r>
    </w:p>
    <w:p w:rsidR="00E33E3E" w:rsidRDefault="00D121EF">
      <w:pPr>
        <w:spacing w:line="360" w:lineRule="auto"/>
        <w:rPr>
          <w:rFonts w:ascii="新宋体" w:eastAsia="新宋体" w:hAnsi="新宋体"/>
          <w:b/>
          <w:bCs/>
          <w:szCs w:val="21"/>
        </w:rPr>
      </w:pPr>
      <w:r>
        <w:rPr>
          <w:rFonts w:ascii="新宋体" w:eastAsia="新宋体" w:hAnsi="新宋体" w:hint="eastAsia"/>
          <w:b/>
          <w:bCs/>
          <w:szCs w:val="21"/>
        </w:rPr>
        <w:t>37.1最低价法</w:t>
      </w:r>
    </w:p>
    <w:p w:rsidR="00E33E3E" w:rsidRDefault="00D121EF">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E33E3E" w:rsidRDefault="00D121EF">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E33E3E" w:rsidRDefault="00D121EF">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E33E3E" w:rsidRDefault="00D121EF">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E33E3E" w:rsidRDefault="00D121EF">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E33E3E" w:rsidRDefault="00D121EF">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E33E3E" w:rsidRDefault="00D121EF">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E33E3E" w:rsidRDefault="00D121EF">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E33E3E" w:rsidRDefault="00D121EF">
      <w:pPr>
        <w:spacing w:line="360" w:lineRule="auto"/>
        <w:rPr>
          <w:rFonts w:ascii="新宋体" w:eastAsia="新宋体" w:hAnsi="新宋体"/>
          <w:szCs w:val="21"/>
        </w:rPr>
      </w:pPr>
      <w:r>
        <w:rPr>
          <w:rFonts w:ascii="新宋体" w:eastAsia="新宋体" w:hAnsi="新宋体" w:hint="eastAsia"/>
          <w:szCs w:val="21"/>
        </w:rPr>
        <w:t>37.3.1分值汇总计算错误的；</w:t>
      </w:r>
    </w:p>
    <w:p w:rsidR="00E33E3E" w:rsidRDefault="00D121EF">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E33E3E" w:rsidRDefault="00D121EF">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E33E3E" w:rsidRDefault="00D121EF">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E33E3E" w:rsidRDefault="00D121EF">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E33E3E" w:rsidRDefault="00D121EF">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E33E3E" w:rsidRDefault="00D121EF">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E33E3E" w:rsidRDefault="00D121EF">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E33E3E" w:rsidRDefault="00D121EF">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E33E3E" w:rsidRDefault="00D121EF">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E33E3E" w:rsidRDefault="00D121EF">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E33E3E" w:rsidRDefault="00D121EF">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E33E3E" w:rsidRDefault="00D121EF">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E33E3E" w:rsidRDefault="00E33E3E">
      <w:pPr>
        <w:spacing w:line="360" w:lineRule="auto"/>
        <w:rPr>
          <w:rFonts w:ascii="新宋体" w:eastAsia="新宋体" w:hAnsi="新宋体"/>
          <w:szCs w:val="21"/>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E33E3E" w:rsidRDefault="00D121EF">
      <w:pPr>
        <w:spacing w:line="360" w:lineRule="auto"/>
        <w:rPr>
          <w:rFonts w:ascii="新宋体" w:eastAsia="新宋体" w:hAnsi="新宋体"/>
          <w:szCs w:val="21"/>
        </w:rPr>
      </w:pPr>
      <w:r>
        <w:rPr>
          <w:rFonts w:ascii="新宋体" w:eastAsia="新宋体" w:hAnsi="新宋体" w:hint="eastAsia"/>
          <w:szCs w:val="21"/>
        </w:rPr>
        <w:t>38．定标方法</w:t>
      </w:r>
    </w:p>
    <w:p w:rsidR="00E33E3E" w:rsidRDefault="00D121EF">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E33E3E" w:rsidRDefault="00D121E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E33E3E" w:rsidRDefault="00D121E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E33E3E" w:rsidRDefault="00D121E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E33E3E" w:rsidRDefault="00D121EF">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E33E3E" w:rsidRDefault="00D121EF">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E33E3E" w:rsidRDefault="00D121E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E33E3E" w:rsidRDefault="00D121EF">
      <w:pPr>
        <w:spacing w:line="360" w:lineRule="auto"/>
        <w:rPr>
          <w:rFonts w:ascii="新宋体" w:eastAsia="新宋体" w:hAnsi="新宋体"/>
          <w:szCs w:val="21"/>
        </w:rPr>
      </w:pPr>
      <w:r>
        <w:rPr>
          <w:rFonts w:ascii="新宋体" w:eastAsia="新宋体" w:hAnsi="新宋体" w:hint="eastAsia"/>
          <w:szCs w:val="21"/>
        </w:rPr>
        <w:t>操作程序：</w:t>
      </w:r>
    </w:p>
    <w:p w:rsidR="00E33E3E" w:rsidRDefault="00D121EF">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E33E3E" w:rsidRDefault="00D121EF">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E33E3E" w:rsidRDefault="00D121EF">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E33E3E" w:rsidRDefault="00D121EF">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E33E3E" w:rsidRDefault="00D121EF">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E33E3E" w:rsidRDefault="00D121E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E33E3E" w:rsidRDefault="00D121EF">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E33E3E" w:rsidRDefault="00D121EF">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E33E3E" w:rsidRDefault="00D121E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E33E3E" w:rsidRDefault="00D121EF">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E33E3E" w:rsidRDefault="00D121EF">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E33E3E" w:rsidRDefault="00D121EF">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E33E3E" w:rsidRDefault="00D121EF">
      <w:pPr>
        <w:spacing w:line="360" w:lineRule="auto"/>
        <w:rPr>
          <w:rFonts w:ascii="新宋体" w:eastAsia="新宋体" w:hAnsi="新宋体"/>
          <w:szCs w:val="21"/>
        </w:rPr>
      </w:pPr>
      <w:r>
        <w:rPr>
          <w:rFonts w:ascii="新宋体" w:eastAsia="新宋体" w:hAnsi="新宋体" w:hint="eastAsia"/>
          <w:szCs w:val="21"/>
        </w:rPr>
        <w:t>39．编写评标报告</w:t>
      </w:r>
    </w:p>
    <w:p w:rsidR="00E33E3E" w:rsidRDefault="00D121EF">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E33E3E" w:rsidRDefault="00D121EF">
      <w:pPr>
        <w:spacing w:line="360" w:lineRule="auto"/>
        <w:rPr>
          <w:rFonts w:ascii="新宋体" w:eastAsia="新宋体" w:hAnsi="新宋体"/>
          <w:szCs w:val="21"/>
        </w:rPr>
      </w:pPr>
      <w:r>
        <w:rPr>
          <w:rFonts w:ascii="新宋体" w:eastAsia="新宋体" w:hAnsi="新宋体" w:hint="eastAsia"/>
          <w:szCs w:val="21"/>
        </w:rPr>
        <w:t>40．中标公告</w:t>
      </w:r>
    </w:p>
    <w:p w:rsidR="00E33E3E" w:rsidRDefault="00D121EF">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E33E3E" w:rsidRDefault="00D121EF">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41．中标通知书</w:t>
      </w:r>
    </w:p>
    <w:p w:rsidR="00E33E3E" w:rsidRDefault="00D121EF">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E33E3E" w:rsidRDefault="00D121EF">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E33E3E" w:rsidRDefault="00D121EF">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E33E3E" w:rsidRDefault="00D121EF">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E33E3E" w:rsidRDefault="00D121EF">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E33E3E" w:rsidRDefault="00E33E3E">
      <w:pPr>
        <w:spacing w:line="360" w:lineRule="auto"/>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42．公开招标失败的处理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E33E3E" w:rsidRDefault="00D121EF">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E33E3E" w:rsidRDefault="00D121EF">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E33E3E" w:rsidRDefault="00D121EF">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E33E3E" w:rsidRDefault="00D121EF">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E33E3E" w:rsidRDefault="00D121EF">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E33E3E" w:rsidRDefault="00D121EF">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E33E3E" w:rsidRDefault="00E33E3E">
      <w:pPr>
        <w:spacing w:line="360" w:lineRule="auto"/>
        <w:rPr>
          <w:rFonts w:ascii="新宋体" w:eastAsia="新宋体" w:hAnsi="新宋体"/>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E33E3E" w:rsidRDefault="00D121EF">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rsidR="00E33E3E" w:rsidRDefault="00D121EF">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E33E3E" w:rsidRDefault="00D121EF">
      <w:pPr>
        <w:spacing w:line="360" w:lineRule="auto"/>
        <w:rPr>
          <w:rFonts w:ascii="新宋体" w:eastAsia="新宋体" w:hAnsi="新宋体"/>
          <w:szCs w:val="21"/>
        </w:rPr>
      </w:pPr>
      <w:bookmarkStart w:id="22" w:name="_Toc73521675"/>
      <w:bookmarkStart w:id="23" w:name="_Toc73517680"/>
      <w:bookmarkStart w:id="24" w:name="_Toc73518158"/>
      <w:bookmarkStart w:id="25" w:name="_Toc73521587"/>
      <w:bookmarkStart w:id="26" w:name="_Toc100052409"/>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E33E3E" w:rsidRDefault="00D121EF">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E33E3E" w:rsidRDefault="00D121EF">
      <w:pPr>
        <w:spacing w:line="360" w:lineRule="auto"/>
        <w:rPr>
          <w:rFonts w:ascii="新宋体" w:eastAsia="新宋体" w:hAnsi="新宋体"/>
          <w:szCs w:val="21"/>
        </w:rPr>
      </w:pPr>
      <w:bookmarkStart w:id="27" w:name="_Toc73518160"/>
      <w:bookmarkStart w:id="28" w:name="_Toc73521589"/>
      <w:bookmarkStart w:id="29" w:name="_Toc100052410"/>
      <w:bookmarkStart w:id="30" w:name="_Toc73517682"/>
      <w:bookmarkStart w:id="31" w:name="_Toc73521677"/>
      <w:r>
        <w:rPr>
          <w:rFonts w:ascii="新宋体" w:eastAsia="新宋体" w:hAnsi="新宋体" w:hint="eastAsia"/>
          <w:szCs w:val="21"/>
        </w:rPr>
        <w:t>45．合同协议书的签订</w:t>
      </w:r>
      <w:bookmarkEnd w:id="27"/>
      <w:bookmarkEnd w:id="28"/>
      <w:bookmarkEnd w:id="29"/>
      <w:bookmarkEnd w:id="30"/>
      <w:bookmarkEnd w:id="31"/>
    </w:p>
    <w:p w:rsidR="00E33E3E" w:rsidRDefault="00D121EF">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E33E3E" w:rsidRDefault="00D121EF">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E33E3E" w:rsidRDefault="00D121EF">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E33E3E" w:rsidRDefault="00D121EF">
      <w:pPr>
        <w:spacing w:line="360" w:lineRule="auto"/>
        <w:rPr>
          <w:rFonts w:ascii="新宋体" w:eastAsia="新宋体" w:hAnsi="新宋体"/>
          <w:szCs w:val="21"/>
        </w:rPr>
      </w:pPr>
      <w:bookmarkStart w:id="32" w:name="_Toc73517683"/>
      <w:bookmarkStart w:id="33" w:name="_Toc73518161"/>
      <w:bookmarkStart w:id="34" w:name="_Toc73521590"/>
      <w:bookmarkStart w:id="35" w:name="_Toc73521678"/>
      <w:bookmarkStart w:id="36" w:name="_Toc100052411"/>
      <w:r>
        <w:rPr>
          <w:rFonts w:ascii="新宋体" w:eastAsia="新宋体" w:hAnsi="新宋体" w:hint="eastAsia"/>
          <w:szCs w:val="21"/>
        </w:rPr>
        <w:t>46．履约担保</w:t>
      </w:r>
      <w:bookmarkEnd w:id="32"/>
      <w:bookmarkEnd w:id="33"/>
      <w:bookmarkEnd w:id="34"/>
      <w:bookmarkEnd w:id="35"/>
      <w:bookmarkEnd w:id="36"/>
    </w:p>
    <w:p w:rsidR="00E33E3E" w:rsidRDefault="00D121EF">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E33E3E" w:rsidRDefault="00D121EF">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E33E3E" w:rsidRDefault="00D121EF">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E33E3E" w:rsidRDefault="00D121EF">
      <w:pPr>
        <w:spacing w:line="360" w:lineRule="auto"/>
        <w:rPr>
          <w:rFonts w:ascii="新宋体" w:eastAsia="新宋体" w:hAnsi="新宋体"/>
          <w:szCs w:val="21"/>
        </w:rPr>
      </w:pPr>
      <w:r>
        <w:rPr>
          <w:rFonts w:ascii="新宋体" w:eastAsia="新宋体" w:hAnsi="新宋体" w:hint="eastAsia"/>
          <w:szCs w:val="21"/>
        </w:rPr>
        <w:t>47. 合同的备案</w:t>
      </w:r>
    </w:p>
    <w:p w:rsidR="00E33E3E" w:rsidRDefault="00D121EF">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E33E3E" w:rsidRDefault="00D121EF">
      <w:pPr>
        <w:spacing w:line="360" w:lineRule="auto"/>
        <w:rPr>
          <w:rFonts w:ascii="新宋体" w:eastAsia="新宋体" w:hAnsi="新宋体"/>
          <w:szCs w:val="21"/>
        </w:rPr>
      </w:pPr>
      <w:r>
        <w:rPr>
          <w:rFonts w:ascii="新宋体" w:eastAsia="新宋体" w:hAnsi="新宋体" w:hint="eastAsia"/>
          <w:szCs w:val="21"/>
        </w:rPr>
        <w:t>48. 合同的变更</w:t>
      </w:r>
    </w:p>
    <w:p w:rsidR="00E33E3E" w:rsidRDefault="00D121EF">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E33E3E" w:rsidRDefault="00D121EF">
      <w:pPr>
        <w:spacing w:line="360" w:lineRule="auto"/>
        <w:rPr>
          <w:rFonts w:ascii="新宋体" w:eastAsia="新宋体" w:hAnsi="新宋体"/>
          <w:szCs w:val="21"/>
        </w:rPr>
      </w:pPr>
      <w:r>
        <w:rPr>
          <w:rFonts w:ascii="新宋体" w:eastAsia="新宋体" w:hAnsi="新宋体" w:hint="eastAsia"/>
          <w:szCs w:val="21"/>
        </w:rPr>
        <w:t>49. 履约抽检及情况的反馈</w:t>
      </w:r>
    </w:p>
    <w:p w:rsidR="00E33E3E" w:rsidRDefault="00D121EF">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E33E3E" w:rsidRDefault="00D121EF">
      <w:pPr>
        <w:spacing w:line="360" w:lineRule="auto"/>
        <w:rPr>
          <w:rFonts w:ascii="新宋体" w:eastAsia="新宋体" w:hAnsi="新宋体"/>
          <w:szCs w:val="21"/>
        </w:rPr>
      </w:pPr>
      <w:r>
        <w:rPr>
          <w:rFonts w:ascii="新宋体" w:eastAsia="新宋体" w:hAnsi="新宋体" w:hint="eastAsia"/>
          <w:szCs w:val="21"/>
        </w:rPr>
        <w:t>50. 宣传</w:t>
      </w:r>
    </w:p>
    <w:p w:rsidR="00E33E3E" w:rsidRDefault="00D121EF">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E33E3E" w:rsidRDefault="00D121EF">
      <w:pPr>
        <w:spacing w:line="360" w:lineRule="auto"/>
        <w:rPr>
          <w:rFonts w:ascii="新宋体" w:eastAsia="新宋体" w:hAnsi="新宋体"/>
          <w:szCs w:val="21"/>
        </w:rPr>
      </w:pPr>
      <w:r>
        <w:rPr>
          <w:rFonts w:ascii="新宋体" w:eastAsia="新宋体" w:hAnsi="新宋体"/>
          <w:szCs w:val="21"/>
        </w:rPr>
        <w:t>a.名片、宣传册、广告标语等；</w:t>
      </w:r>
    </w:p>
    <w:p w:rsidR="00E33E3E" w:rsidRDefault="00D121EF">
      <w:pPr>
        <w:spacing w:line="360" w:lineRule="auto"/>
        <w:rPr>
          <w:rFonts w:ascii="新宋体" w:eastAsia="新宋体" w:hAnsi="新宋体"/>
          <w:szCs w:val="21"/>
        </w:rPr>
      </w:pPr>
      <w:r>
        <w:rPr>
          <w:rFonts w:ascii="新宋体" w:eastAsia="新宋体" w:hAnsi="新宋体"/>
          <w:szCs w:val="21"/>
        </w:rPr>
        <w:t>b.案例介绍、推广等；</w:t>
      </w:r>
    </w:p>
    <w:p w:rsidR="00E33E3E" w:rsidRDefault="00D121EF">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E33E3E" w:rsidRDefault="00D121EF">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E33E3E" w:rsidRDefault="00D121EF">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E33E3E" w:rsidRDefault="00D121EF">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E33E3E" w:rsidRDefault="00D121EF">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E33E3E" w:rsidRDefault="00D121EF">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E33E3E" w:rsidRDefault="00D121EF">
      <w:pPr>
        <w:spacing w:line="360" w:lineRule="auto"/>
        <w:rPr>
          <w:rFonts w:ascii="新宋体" w:eastAsia="新宋体" w:hAnsi="新宋体"/>
          <w:szCs w:val="21"/>
        </w:rPr>
      </w:pPr>
      <w:r>
        <w:rPr>
          <w:rFonts w:ascii="新宋体" w:eastAsia="新宋体" w:hAnsi="新宋体" w:hint="eastAsia"/>
          <w:szCs w:val="21"/>
        </w:rPr>
        <w:t>（6）恶意投诉的；</w:t>
      </w:r>
    </w:p>
    <w:p w:rsidR="00E33E3E" w:rsidRDefault="00D121EF">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E33E3E" w:rsidRDefault="00D121EF">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E33E3E" w:rsidRDefault="00D121EF">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E33E3E" w:rsidRDefault="00E33E3E">
      <w:pPr>
        <w:spacing w:line="360" w:lineRule="auto"/>
        <w:rPr>
          <w:rFonts w:ascii="新宋体" w:eastAsia="新宋体" w:hAnsi="新宋体"/>
          <w:szCs w:val="21"/>
        </w:rPr>
      </w:pPr>
    </w:p>
    <w:p w:rsidR="00E33E3E" w:rsidRDefault="00D121EF">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52.质疑提出与答复</w:t>
      </w:r>
    </w:p>
    <w:p w:rsidR="00E33E3E" w:rsidRDefault="00D121EF">
      <w:pPr>
        <w:spacing w:line="360" w:lineRule="auto"/>
        <w:rPr>
          <w:rFonts w:ascii="新宋体" w:eastAsia="新宋体" w:hAnsi="新宋体"/>
          <w:szCs w:val="21"/>
        </w:rPr>
      </w:pPr>
      <w:r>
        <w:rPr>
          <w:rFonts w:ascii="新宋体" w:eastAsia="新宋体" w:hAnsi="新宋体" w:hint="eastAsia"/>
          <w:szCs w:val="21"/>
        </w:rPr>
        <w:t>52.1提出质疑</w:t>
      </w:r>
    </w:p>
    <w:p w:rsidR="00E33E3E" w:rsidRDefault="00D121EF">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E33E3E" w:rsidRDefault="00D121EF">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E33E3E" w:rsidRDefault="00D121EF">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E33E3E" w:rsidRDefault="00D121EF">
      <w:pPr>
        <w:spacing w:line="360" w:lineRule="auto"/>
        <w:rPr>
          <w:rFonts w:ascii="新宋体" w:eastAsia="新宋体" w:hAnsi="新宋体"/>
          <w:szCs w:val="21"/>
        </w:rPr>
      </w:pPr>
      <w:r>
        <w:rPr>
          <w:rFonts w:ascii="新宋体" w:eastAsia="新宋体" w:hAnsi="新宋体" w:hint="eastAsia"/>
          <w:szCs w:val="21"/>
        </w:rPr>
        <w:t>52.3质疑条件</w:t>
      </w:r>
    </w:p>
    <w:p w:rsidR="00E33E3E" w:rsidRDefault="00D121EF">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E33E3E" w:rsidRDefault="00D121EF">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E33E3E" w:rsidRDefault="00D121EF">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E33E3E" w:rsidRDefault="00D121EF">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E33E3E" w:rsidRDefault="00D121EF">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E33E3E" w:rsidRDefault="00D121EF">
      <w:pPr>
        <w:spacing w:line="360" w:lineRule="auto"/>
        <w:rPr>
          <w:rFonts w:ascii="新宋体" w:eastAsia="新宋体" w:hAnsi="新宋体"/>
          <w:szCs w:val="21"/>
        </w:rPr>
      </w:pPr>
      <w:r>
        <w:rPr>
          <w:rFonts w:ascii="新宋体" w:eastAsia="新宋体" w:hAnsi="新宋体" w:hint="eastAsia"/>
          <w:szCs w:val="21"/>
        </w:rPr>
        <w:t>52.5收文部门</w:t>
      </w:r>
    </w:p>
    <w:p w:rsidR="00E33E3E" w:rsidRDefault="00D121EF">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rsidR="00E33E3E" w:rsidRDefault="00D121EF">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E33E3E" w:rsidRDefault="00D121EF">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E33E3E" w:rsidRDefault="00D121EF">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E33E3E" w:rsidRDefault="00D121EF">
      <w:pPr>
        <w:spacing w:line="360" w:lineRule="auto"/>
        <w:rPr>
          <w:rFonts w:ascii="新宋体" w:eastAsia="新宋体" w:hAnsi="新宋体"/>
          <w:szCs w:val="21"/>
        </w:rPr>
      </w:pPr>
      <w:r>
        <w:rPr>
          <w:rFonts w:ascii="新宋体" w:eastAsia="新宋体" w:hAnsi="新宋体" w:hint="eastAsia"/>
          <w:szCs w:val="21"/>
        </w:rPr>
        <w:t>52.7质疑答复时限</w:t>
      </w:r>
    </w:p>
    <w:p w:rsidR="00E33E3E" w:rsidRDefault="00D121EF">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E33E3E" w:rsidRDefault="00D121EF">
      <w:pPr>
        <w:spacing w:line="360" w:lineRule="auto"/>
        <w:rPr>
          <w:rFonts w:ascii="新宋体" w:eastAsia="新宋体" w:hAnsi="新宋体"/>
          <w:szCs w:val="21"/>
        </w:rPr>
      </w:pPr>
      <w:r>
        <w:rPr>
          <w:rFonts w:ascii="新宋体" w:eastAsia="新宋体" w:hAnsi="新宋体" w:hint="eastAsia"/>
          <w:szCs w:val="21"/>
        </w:rPr>
        <w:t>52.8投诉</w:t>
      </w:r>
    </w:p>
    <w:p w:rsidR="00E33E3E" w:rsidRDefault="00D121EF">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E33E3E" w:rsidRDefault="00D121EF">
      <w:pPr>
        <w:spacing w:line="360" w:lineRule="auto"/>
        <w:rPr>
          <w:rFonts w:ascii="新宋体" w:eastAsia="新宋体" w:hAnsi="新宋体"/>
          <w:szCs w:val="21"/>
        </w:rPr>
      </w:pPr>
      <w:r>
        <w:rPr>
          <w:rFonts w:ascii="新宋体" w:eastAsia="新宋体" w:hAnsi="新宋体" w:hint="eastAsia"/>
          <w:szCs w:val="21"/>
        </w:rPr>
        <w:t>53. 质疑后续处理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E33E3E" w:rsidRDefault="00D121EF">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E33E3E" w:rsidRDefault="00D121EF">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E33E3E" w:rsidRDefault="00D121EF">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E33E3E" w:rsidRDefault="00E33E3E">
      <w:pPr>
        <w:spacing w:line="360" w:lineRule="auto"/>
        <w:rPr>
          <w:sz w:val="24"/>
        </w:rPr>
      </w:pPr>
    </w:p>
    <w:p w:rsidR="00E33E3E" w:rsidRDefault="00E33E3E">
      <w:pPr>
        <w:rPr>
          <w:rFonts w:ascii="宋体" w:hAnsi="宋体"/>
          <w:szCs w:val="21"/>
        </w:rPr>
      </w:pPr>
    </w:p>
    <w:sectPr w:rsidR="00E33E3E">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FA3E8DC0" w15:done="0"/>
  <w15:commentEx w15:paraId="5FBD7BAA" w15:done="0"/>
  <w15:commentEx w15:paraId="6FF12C4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B3C" w:rsidRDefault="00EC5B3C">
      <w:r>
        <w:separator/>
      </w:r>
    </w:p>
  </w:endnote>
  <w:endnote w:type="continuationSeparator" w:id="0">
    <w:p w:rsidR="00EC5B3C" w:rsidRDefault="00EC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altName w:val="Ubuntu Light"/>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仿宋_GB2312"/>
    <w:charset w:val="86"/>
    <w:family w:val="auto"/>
    <w:pitch w:val="default"/>
    <w:sig w:usb0="00000000" w:usb1="00000000" w:usb2="00000012" w:usb3="00000000" w:csb0="00040000" w:csb1="00000000"/>
  </w:font>
  <w:font w:name="H Yb 2gj">
    <w:altName w:val="仿宋_GB2312"/>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B3C" w:rsidRDefault="00EC5B3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EC5B3C" w:rsidRDefault="00EC5B3C">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B3C" w:rsidRDefault="00EC5B3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5E19B3">
      <w:rPr>
        <w:noProof/>
      </w:rPr>
      <w:t>21</w:t>
    </w:r>
    <w:r>
      <w:fldChar w:fldCharType="end"/>
    </w:r>
    <w:r>
      <w:t xml:space="preserve"> -</w:t>
    </w:r>
  </w:p>
  <w:p w:rsidR="00EC5B3C" w:rsidRDefault="00EC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B3C" w:rsidRDefault="00EC5B3C">
      <w:r>
        <w:separator/>
      </w:r>
    </w:p>
  </w:footnote>
  <w:footnote w:type="continuationSeparator" w:id="0">
    <w:p w:rsidR="00EC5B3C" w:rsidRDefault="00EC5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B3C" w:rsidRDefault="00EC5B3C">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P">
    <w15:presenceInfo w15:providerId="None" w15:userId="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B3D7F9BA"/>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5E1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7EF"/>
    <w:rsid w:val="00051F3F"/>
    <w:rsid w:val="000521D8"/>
    <w:rsid w:val="00052BC1"/>
    <w:rsid w:val="000538F0"/>
    <w:rsid w:val="00053A89"/>
    <w:rsid w:val="00054D1F"/>
    <w:rsid w:val="0005582B"/>
    <w:rsid w:val="00056247"/>
    <w:rsid w:val="00056292"/>
    <w:rsid w:val="00056C11"/>
    <w:rsid w:val="00056E10"/>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55C"/>
    <w:rsid w:val="00081E95"/>
    <w:rsid w:val="00082667"/>
    <w:rsid w:val="00082AD2"/>
    <w:rsid w:val="000838F4"/>
    <w:rsid w:val="00083DC6"/>
    <w:rsid w:val="00084857"/>
    <w:rsid w:val="00084F26"/>
    <w:rsid w:val="000850AF"/>
    <w:rsid w:val="000852EB"/>
    <w:rsid w:val="000869D8"/>
    <w:rsid w:val="00086CA6"/>
    <w:rsid w:val="00087146"/>
    <w:rsid w:val="00090213"/>
    <w:rsid w:val="00090910"/>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3C4A"/>
    <w:rsid w:val="000A4C29"/>
    <w:rsid w:val="000A5764"/>
    <w:rsid w:val="000A5EA4"/>
    <w:rsid w:val="000A6E2B"/>
    <w:rsid w:val="000A79D3"/>
    <w:rsid w:val="000B05B0"/>
    <w:rsid w:val="000B05E2"/>
    <w:rsid w:val="000B0C99"/>
    <w:rsid w:val="000B197D"/>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157"/>
    <w:rsid w:val="00102555"/>
    <w:rsid w:val="001029C0"/>
    <w:rsid w:val="00102B4B"/>
    <w:rsid w:val="00103AB9"/>
    <w:rsid w:val="00103E80"/>
    <w:rsid w:val="00106E6A"/>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0883"/>
    <w:rsid w:val="001212EF"/>
    <w:rsid w:val="001217DC"/>
    <w:rsid w:val="00121F81"/>
    <w:rsid w:val="0012203F"/>
    <w:rsid w:val="00123CC6"/>
    <w:rsid w:val="00125689"/>
    <w:rsid w:val="00125C8A"/>
    <w:rsid w:val="00126008"/>
    <w:rsid w:val="001261D6"/>
    <w:rsid w:val="001261FC"/>
    <w:rsid w:val="00126CD7"/>
    <w:rsid w:val="001306FE"/>
    <w:rsid w:val="00130827"/>
    <w:rsid w:val="001308A2"/>
    <w:rsid w:val="00131140"/>
    <w:rsid w:val="001313AF"/>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2BA"/>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38B"/>
    <w:rsid w:val="001B59CE"/>
    <w:rsid w:val="001B670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73B"/>
    <w:rsid w:val="001E0FAB"/>
    <w:rsid w:val="001E2502"/>
    <w:rsid w:val="001E292F"/>
    <w:rsid w:val="001E351C"/>
    <w:rsid w:val="001E474D"/>
    <w:rsid w:val="001E5150"/>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176C"/>
    <w:rsid w:val="00233A54"/>
    <w:rsid w:val="00234440"/>
    <w:rsid w:val="002344AF"/>
    <w:rsid w:val="002347C9"/>
    <w:rsid w:val="00235A73"/>
    <w:rsid w:val="00236329"/>
    <w:rsid w:val="00236E72"/>
    <w:rsid w:val="00240D6D"/>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39A"/>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76DD1"/>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28FA"/>
    <w:rsid w:val="002A37E6"/>
    <w:rsid w:val="002A3E83"/>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BA6"/>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72"/>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CED"/>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3F4"/>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8E1"/>
    <w:rsid w:val="00342DC1"/>
    <w:rsid w:val="00342EF7"/>
    <w:rsid w:val="003432B6"/>
    <w:rsid w:val="00343F41"/>
    <w:rsid w:val="00344BF3"/>
    <w:rsid w:val="00345CC1"/>
    <w:rsid w:val="00345EA7"/>
    <w:rsid w:val="0034629D"/>
    <w:rsid w:val="0034652C"/>
    <w:rsid w:val="00346564"/>
    <w:rsid w:val="00346606"/>
    <w:rsid w:val="00346B62"/>
    <w:rsid w:val="00346E73"/>
    <w:rsid w:val="0034735B"/>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3AA"/>
    <w:rsid w:val="003D152F"/>
    <w:rsid w:val="003D2333"/>
    <w:rsid w:val="003D2374"/>
    <w:rsid w:val="003D3241"/>
    <w:rsid w:val="003D4804"/>
    <w:rsid w:val="003D5413"/>
    <w:rsid w:val="003D585E"/>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3470"/>
    <w:rsid w:val="0040415C"/>
    <w:rsid w:val="00404AA4"/>
    <w:rsid w:val="00404C61"/>
    <w:rsid w:val="004050C9"/>
    <w:rsid w:val="004051F0"/>
    <w:rsid w:val="00405C58"/>
    <w:rsid w:val="00406314"/>
    <w:rsid w:val="00406376"/>
    <w:rsid w:val="004063C0"/>
    <w:rsid w:val="00406896"/>
    <w:rsid w:val="00411B37"/>
    <w:rsid w:val="00411DF1"/>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44F"/>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B0"/>
    <w:rsid w:val="004522E5"/>
    <w:rsid w:val="00452434"/>
    <w:rsid w:val="00452C53"/>
    <w:rsid w:val="004539C7"/>
    <w:rsid w:val="00454597"/>
    <w:rsid w:val="004548E6"/>
    <w:rsid w:val="0045543A"/>
    <w:rsid w:val="00455880"/>
    <w:rsid w:val="00455A3F"/>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ACE"/>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63A"/>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298E"/>
    <w:rsid w:val="004D49EE"/>
    <w:rsid w:val="004D4AE0"/>
    <w:rsid w:val="004D4C0B"/>
    <w:rsid w:val="004D5586"/>
    <w:rsid w:val="004D6042"/>
    <w:rsid w:val="004D62C0"/>
    <w:rsid w:val="004D69FC"/>
    <w:rsid w:val="004D722C"/>
    <w:rsid w:val="004D77BD"/>
    <w:rsid w:val="004D77DE"/>
    <w:rsid w:val="004D7BF4"/>
    <w:rsid w:val="004D7C92"/>
    <w:rsid w:val="004D7F72"/>
    <w:rsid w:val="004E0CB3"/>
    <w:rsid w:val="004E0FDD"/>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406"/>
    <w:rsid w:val="004F2F61"/>
    <w:rsid w:val="004F3A97"/>
    <w:rsid w:val="004F486D"/>
    <w:rsid w:val="004F5591"/>
    <w:rsid w:val="004F5BF6"/>
    <w:rsid w:val="004F5D14"/>
    <w:rsid w:val="004F6632"/>
    <w:rsid w:val="004F68DC"/>
    <w:rsid w:val="004F7FAD"/>
    <w:rsid w:val="00500122"/>
    <w:rsid w:val="00500DC4"/>
    <w:rsid w:val="00500F7A"/>
    <w:rsid w:val="005012AD"/>
    <w:rsid w:val="005016B3"/>
    <w:rsid w:val="005016E5"/>
    <w:rsid w:val="00501A56"/>
    <w:rsid w:val="00502317"/>
    <w:rsid w:val="005027BB"/>
    <w:rsid w:val="00503415"/>
    <w:rsid w:val="005037E1"/>
    <w:rsid w:val="00503B5C"/>
    <w:rsid w:val="0050456A"/>
    <w:rsid w:val="00505156"/>
    <w:rsid w:val="005062A2"/>
    <w:rsid w:val="005068E1"/>
    <w:rsid w:val="005077C5"/>
    <w:rsid w:val="0051168A"/>
    <w:rsid w:val="005117D2"/>
    <w:rsid w:val="005118A6"/>
    <w:rsid w:val="005122F4"/>
    <w:rsid w:val="0051292D"/>
    <w:rsid w:val="0051405F"/>
    <w:rsid w:val="0051444F"/>
    <w:rsid w:val="005156A6"/>
    <w:rsid w:val="00516393"/>
    <w:rsid w:val="00517426"/>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5DE0"/>
    <w:rsid w:val="005363B4"/>
    <w:rsid w:val="0053667C"/>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651"/>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67FC"/>
    <w:rsid w:val="005D787B"/>
    <w:rsid w:val="005E031D"/>
    <w:rsid w:val="005E03AC"/>
    <w:rsid w:val="005E04B5"/>
    <w:rsid w:val="005E0D5C"/>
    <w:rsid w:val="005E12BE"/>
    <w:rsid w:val="005E19B3"/>
    <w:rsid w:val="005E2C81"/>
    <w:rsid w:val="005E4D3C"/>
    <w:rsid w:val="005E5696"/>
    <w:rsid w:val="005E7158"/>
    <w:rsid w:val="005E7ECB"/>
    <w:rsid w:val="005E7F63"/>
    <w:rsid w:val="005F0C00"/>
    <w:rsid w:val="005F1037"/>
    <w:rsid w:val="005F1268"/>
    <w:rsid w:val="005F14E1"/>
    <w:rsid w:val="005F2477"/>
    <w:rsid w:val="005F2BF8"/>
    <w:rsid w:val="005F2EA8"/>
    <w:rsid w:val="005F5D1D"/>
    <w:rsid w:val="005F5DA4"/>
    <w:rsid w:val="005F60C9"/>
    <w:rsid w:val="005F64C6"/>
    <w:rsid w:val="006008F1"/>
    <w:rsid w:val="00601714"/>
    <w:rsid w:val="00601735"/>
    <w:rsid w:val="00602BD2"/>
    <w:rsid w:val="00603A43"/>
    <w:rsid w:val="00604980"/>
    <w:rsid w:val="00605D0E"/>
    <w:rsid w:val="0060614D"/>
    <w:rsid w:val="00606DC8"/>
    <w:rsid w:val="00610871"/>
    <w:rsid w:val="00610E48"/>
    <w:rsid w:val="0061160D"/>
    <w:rsid w:val="006127A9"/>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3D4"/>
    <w:rsid w:val="00646C08"/>
    <w:rsid w:val="00650F81"/>
    <w:rsid w:val="00650FC7"/>
    <w:rsid w:val="006523AF"/>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78D"/>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87E85"/>
    <w:rsid w:val="00690175"/>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989"/>
    <w:rsid w:val="006B0A56"/>
    <w:rsid w:val="006B2048"/>
    <w:rsid w:val="006B342E"/>
    <w:rsid w:val="006B3812"/>
    <w:rsid w:val="006B3B80"/>
    <w:rsid w:val="006B6DAE"/>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3EF3"/>
    <w:rsid w:val="00704164"/>
    <w:rsid w:val="007059E2"/>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022"/>
    <w:rsid w:val="0075711E"/>
    <w:rsid w:val="007579F2"/>
    <w:rsid w:val="007602CB"/>
    <w:rsid w:val="00761434"/>
    <w:rsid w:val="00761FD5"/>
    <w:rsid w:val="00762BB6"/>
    <w:rsid w:val="00762CB3"/>
    <w:rsid w:val="0076341D"/>
    <w:rsid w:val="0076446D"/>
    <w:rsid w:val="007647EF"/>
    <w:rsid w:val="0076542B"/>
    <w:rsid w:val="00765B9B"/>
    <w:rsid w:val="00765DD8"/>
    <w:rsid w:val="00766B33"/>
    <w:rsid w:val="00766D36"/>
    <w:rsid w:val="00767135"/>
    <w:rsid w:val="00767607"/>
    <w:rsid w:val="00767ACD"/>
    <w:rsid w:val="00767C0D"/>
    <w:rsid w:val="00767C75"/>
    <w:rsid w:val="00767E70"/>
    <w:rsid w:val="007705B5"/>
    <w:rsid w:val="0077191E"/>
    <w:rsid w:val="0077270D"/>
    <w:rsid w:val="00773874"/>
    <w:rsid w:val="00774CCB"/>
    <w:rsid w:val="00775675"/>
    <w:rsid w:val="00775D3B"/>
    <w:rsid w:val="00775F4F"/>
    <w:rsid w:val="0077615A"/>
    <w:rsid w:val="00777483"/>
    <w:rsid w:val="00777E93"/>
    <w:rsid w:val="007805ED"/>
    <w:rsid w:val="007806A0"/>
    <w:rsid w:val="00782346"/>
    <w:rsid w:val="007828DB"/>
    <w:rsid w:val="007838CD"/>
    <w:rsid w:val="007840F3"/>
    <w:rsid w:val="00784EC7"/>
    <w:rsid w:val="00785491"/>
    <w:rsid w:val="007858C0"/>
    <w:rsid w:val="00785C4E"/>
    <w:rsid w:val="0078679A"/>
    <w:rsid w:val="007871FE"/>
    <w:rsid w:val="007902AD"/>
    <w:rsid w:val="0079055E"/>
    <w:rsid w:val="007908ED"/>
    <w:rsid w:val="00790E00"/>
    <w:rsid w:val="00790F74"/>
    <w:rsid w:val="00792288"/>
    <w:rsid w:val="00792447"/>
    <w:rsid w:val="007928C6"/>
    <w:rsid w:val="007951F4"/>
    <w:rsid w:val="0079636F"/>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CA2"/>
    <w:rsid w:val="007B1E61"/>
    <w:rsid w:val="007B2393"/>
    <w:rsid w:val="007B2FE8"/>
    <w:rsid w:val="007B31AC"/>
    <w:rsid w:val="007B35F7"/>
    <w:rsid w:val="007B4596"/>
    <w:rsid w:val="007B4DD5"/>
    <w:rsid w:val="007B4F72"/>
    <w:rsid w:val="007B5148"/>
    <w:rsid w:val="007B5A16"/>
    <w:rsid w:val="007B78BC"/>
    <w:rsid w:val="007C03FE"/>
    <w:rsid w:val="007C0D3E"/>
    <w:rsid w:val="007C0E04"/>
    <w:rsid w:val="007C17D3"/>
    <w:rsid w:val="007C1E98"/>
    <w:rsid w:val="007C1FA2"/>
    <w:rsid w:val="007C2827"/>
    <w:rsid w:val="007C3A26"/>
    <w:rsid w:val="007C4032"/>
    <w:rsid w:val="007C4682"/>
    <w:rsid w:val="007C4CE1"/>
    <w:rsid w:val="007C533D"/>
    <w:rsid w:val="007C537A"/>
    <w:rsid w:val="007C57D1"/>
    <w:rsid w:val="007C6B3E"/>
    <w:rsid w:val="007C6F13"/>
    <w:rsid w:val="007C7130"/>
    <w:rsid w:val="007C74E5"/>
    <w:rsid w:val="007C7DAB"/>
    <w:rsid w:val="007C7F57"/>
    <w:rsid w:val="007D0348"/>
    <w:rsid w:val="007D0E43"/>
    <w:rsid w:val="007D13E7"/>
    <w:rsid w:val="007D1E37"/>
    <w:rsid w:val="007D358B"/>
    <w:rsid w:val="007D429E"/>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3C2"/>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078"/>
    <w:rsid w:val="008456B4"/>
    <w:rsid w:val="00845898"/>
    <w:rsid w:val="00845A15"/>
    <w:rsid w:val="0084632F"/>
    <w:rsid w:val="00846F9A"/>
    <w:rsid w:val="0085141E"/>
    <w:rsid w:val="00852528"/>
    <w:rsid w:val="008541F1"/>
    <w:rsid w:val="008543F7"/>
    <w:rsid w:val="008545DC"/>
    <w:rsid w:val="00854A7E"/>
    <w:rsid w:val="00855209"/>
    <w:rsid w:val="00855B06"/>
    <w:rsid w:val="00856B95"/>
    <w:rsid w:val="00856D1A"/>
    <w:rsid w:val="00857D29"/>
    <w:rsid w:val="0086161C"/>
    <w:rsid w:val="00861818"/>
    <w:rsid w:val="008618EA"/>
    <w:rsid w:val="0086225C"/>
    <w:rsid w:val="008629A8"/>
    <w:rsid w:val="00863225"/>
    <w:rsid w:val="00863ADA"/>
    <w:rsid w:val="00863FE7"/>
    <w:rsid w:val="00864BF6"/>
    <w:rsid w:val="00865BAA"/>
    <w:rsid w:val="008677CB"/>
    <w:rsid w:val="0087056E"/>
    <w:rsid w:val="00870C1F"/>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1EE2"/>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0BCB"/>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28C5"/>
    <w:rsid w:val="008D36EB"/>
    <w:rsid w:val="008D4ED3"/>
    <w:rsid w:val="008D5165"/>
    <w:rsid w:val="008D54BF"/>
    <w:rsid w:val="008D5DC6"/>
    <w:rsid w:val="008D6A11"/>
    <w:rsid w:val="008E0281"/>
    <w:rsid w:val="008E0D4B"/>
    <w:rsid w:val="008E10E7"/>
    <w:rsid w:val="008E1A5C"/>
    <w:rsid w:val="008E1C27"/>
    <w:rsid w:val="008E1E54"/>
    <w:rsid w:val="008E2057"/>
    <w:rsid w:val="008E264D"/>
    <w:rsid w:val="008E31EC"/>
    <w:rsid w:val="008E3C88"/>
    <w:rsid w:val="008E4E17"/>
    <w:rsid w:val="008E5337"/>
    <w:rsid w:val="008E610D"/>
    <w:rsid w:val="008E6D56"/>
    <w:rsid w:val="008E6F8D"/>
    <w:rsid w:val="008E78F2"/>
    <w:rsid w:val="008E7B12"/>
    <w:rsid w:val="008F022C"/>
    <w:rsid w:val="008F1499"/>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4D32"/>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38B"/>
    <w:rsid w:val="009734B8"/>
    <w:rsid w:val="00973514"/>
    <w:rsid w:val="009741E7"/>
    <w:rsid w:val="00975C75"/>
    <w:rsid w:val="00977506"/>
    <w:rsid w:val="0098177A"/>
    <w:rsid w:val="00982633"/>
    <w:rsid w:val="00982D18"/>
    <w:rsid w:val="00983583"/>
    <w:rsid w:val="00983EFD"/>
    <w:rsid w:val="009855B0"/>
    <w:rsid w:val="009859A8"/>
    <w:rsid w:val="00985A7D"/>
    <w:rsid w:val="00985B22"/>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05B6"/>
    <w:rsid w:val="009B1DA5"/>
    <w:rsid w:val="009B1E1D"/>
    <w:rsid w:val="009B251B"/>
    <w:rsid w:val="009B2602"/>
    <w:rsid w:val="009B28FD"/>
    <w:rsid w:val="009B2A9E"/>
    <w:rsid w:val="009B2AD6"/>
    <w:rsid w:val="009B3172"/>
    <w:rsid w:val="009B3858"/>
    <w:rsid w:val="009B4575"/>
    <w:rsid w:val="009B461D"/>
    <w:rsid w:val="009B5594"/>
    <w:rsid w:val="009B59ED"/>
    <w:rsid w:val="009B6EE8"/>
    <w:rsid w:val="009B729E"/>
    <w:rsid w:val="009B7498"/>
    <w:rsid w:val="009B7A81"/>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6CE"/>
    <w:rsid w:val="009E37B9"/>
    <w:rsid w:val="009E6122"/>
    <w:rsid w:val="009E6DD0"/>
    <w:rsid w:val="009E6DEE"/>
    <w:rsid w:val="009E6E87"/>
    <w:rsid w:val="009E700C"/>
    <w:rsid w:val="009F082A"/>
    <w:rsid w:val="009F0BD9"/>
    <w:rsid w:val="009F0C0E"/>
    <w:rsid w:val="009F0ED2"/>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DEF"/>
    <w:rsid w:val="00A05E8F"/>
    <w:rsid w:val="00A06222"/>
    <w:rsid w:val="00A06A54"/>
    <w:rsid w:val="00A07575"/>
    <w:rsid w:val="00A10423"/>
    <w:rsid w:val="00A10498"/>
    <w:rsid w:val="00A10A6F"/>
    <w:rsid w:val="00A118B4"/>
    <w:rsid w:val="00A11C43"/>
    <w:rsid w:val="00A129C6"/>
    <w:rsid w:val="00A14BDD"/>
    <w:rsid w:val="00A15A52"/>
    <w:rsid w:val="00A16698"/>
    <w:rsid w:val="00A1706F"/>
    <w:rsid w:val="00A1721D"/>
    <w:rsid w:val="00A17A42"/>
    <w:rsid w:val="00A17F01"/>
    <w:rsid w:val="00A20EDD"/>
    <w:rsid w:val="00A210DB"/>
    <w:rsid w:val="00A21667"/>
    <w:rsid w:val="00A21C7F"/>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6A0A"/>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98E"/>
    <w:rsid w:val="00A65DA4"/>
    <w:rsid w:val="00A66E04"/>
    <w:rsid w:val="00A67194"/>
    <w:rsid w:val="00A671B3"/>
    <w:rsid w:val="00A676F1"/>
    <w:rsid w:val="00A7040E"/>
    <w:rsid w:val="00A70D5A"/>
    <w:rsid w:val="00A734F2"/>
    <w:rsid w:val="00A73DEE"/>
    <w:rsid w:val="00A743BB"/>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A4A"/>
    <w:rsid w:val="00A96FC6"/>
    <w:rsid w:val="00A97475"/>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0BD"/>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C9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BD7"/>
    <w:rsid w:val="00AF4D10"/>
    <w:rsid w:val="00AF58CB"/>
    <w:rsid w:val="00AF6EBC"/>
    <w:rsid w:val="00AF726F"/>
    <w:rsid w:val="00AF783F"/>
    <w:rsid w:val="00B00506"/>
    <w:rsid w:val="00B00673"/>
    <w:rsid w:val="00B00ED5"/>
    <w:rsid w:val="00B02315"/>
    <w:rsid w:val="00B02BF0"/>
    <w:rsid w:val="00B02E52"/>
    <w:rsid w:val="00B034DD"/>
    <w:rsid w:val="00B03AB4"/>
    <w:rsid w:val="00B03CA1"/>
    <w:rsid w:val="00B04C3C"/>
    <w:rsid w:val="00B059AF"/>
    <w:rsid w:val="00B05B91"/>
    <w:rsid w:val="00B06ED4"/>
    <w:rsid w:val="00B077CC"/>
    <w:rsid w:val="00B07A28"/>
    <w:rsid w:val="00B1123F"/>
    <w:rsid w:val="00B13397"/>
    <w:rsid w:val="00B13A4D"/>
    <w:rsid w:val="00B1400D"/>
    <w:rsid w:val="00B147C9"/>
    <w:rsid w:val="00B15BB2"/>
    <w:rsid w:val="00B16125"/>
    <w:rsid w:val="00B16666"/>
    <w:rsid w:val="00B16EBE"/>
    <w:rsid w:val="00B20655"/>
    <w:rsid w:val="00B213ED"/>
    <w:rsid w:val="00B21D0E"/>
    <w:rsid w:val="00B22C57"/>
    <w:rsid w:val="00B23C76"/>
    <w:rsid w:val="00B23EEE"/>
    <w:rsid w:val="00B249E2"/>
    <w:rsid w:val="00B25E1E"/>
    <w:rsid w:val="00B27298"/>
    <w:rsid w:val="00B27384"/>
    <w:rsid w:val="00B276E4"/>
    <w:rsid w:val="00B27A6D"/>
    <w:rsid w:val="00B309F9"/>
    <w:rsid w:val="00B30DAD"/>
    <w:rsid w:val="00B31339"/>
    <w:rsid w:val="00B31782"/>
    <w:rsid w:val="00B3337D"/>
    <w:rsid w:val="00B35A9A"/>
    <w:rsid w:val="00B36928"/>
    <w:rsid w:val="00B37293"/>
    <w:rsid w:val="00B4076A"/>
    <w:rsid w:val="00B413EB"/>
    <w:rsid w:val="00B42C20"/>
    <w:rsid w:val="00B43AD9"/>
    <w:rsid w:val="00B443D5"/>
    <w:rsid w:val="00B44482"/>
    <w:rsid w:val="00B45012"/>
    <w:rsid w:val="00B450D9"/>
    <w:rsid w:val="00B45D36"/>
    <w:rsid w:val="00B46FF2"/>
    <w:rsid w:val="00B50A27"/>
    <w:rsid w:val="00B539EB"/>
    <w:rsid w:val="00B544B8"/>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4F5"/>
    <w:rsid w:val="00BE369C"/>
    <w:rsid w:val="00BE4FBC"/>
    <w:rsid w:val="00BE5A5B"/>
    <w:rsid w:val="00BE5B7C"/>
    <w:rsid w:val="00BE72FD"/>
    <w:rsid w:val="00BE733C"/>
    <w:rsid w:val="00BE73D4"/>
    <w:rsid w:val="00BE7AF2"/>
    <w:rsid w:val="00BF1607"/>
    <w:rsid w:val="00BF1D24"/>
    <w:rsid w:val="00BF1EF8"/>
    <w:rsid w:val="00BF25A9"/>
    <w:rsid w:val="00BF2DE5"/>
    <w:rsid w:val="00BF486D"/>
    <w:rsid w:val="00BF4C49"/>
    <w:rsid w:val="00BF4D1A"/>
    <w:rsid w:val="00BF5168"/>
    <w:rsid w:val="00BF5A5B"/>
    <w:rsid w:val="00BF6338"/>
    <w:rsid w:val="00BF6D56"/>
    <w:rsid w:val="00C00D03"/>
    <w:rsid w:val="00C00D9C"/>
    <w:rsid w:val="00C01DFC"/>
    <w:rsid w:val="00C01EFF"/>
    <w:rsid w:val="00C02513"/>
    <w:rsid w:val="00C0270E"/>
    <w:rsid w:val="00C0282B"/>
    <w:rsid w:val="00C047A4"/>
    <w:rsid w:val="00C05013"/>
    <w:rsid w:val="00C067E0"/>
    <w:rsid w:val="00C0773D"/>
    <w:rsid w:val="00C1025D"/>
    <w:rsid w:val="00C1039F"/>
    <w:rsid w:val="00C11733"/>
    <w:rsid w:val="00C12CC1"/>
    <w:rsid w:val="00C12D93"/>
    <w:rsid w:val="00C12EE2"/>
    <w:rsid w:val="00C13103"/>
    <w:rsid w:val="00C1312F"/>
    <w:rsid w:val="00C139DE"/>
    <w:rsid w:val="00C13B55"/>
    <w:rsid w:val="00C13CB8"/>
    <w:rsid w:val="00C14CD4"/>
    <w:rsid w:val="00C14FFA"/>
    <w:rsid w:val="00C151CE"/>
    <w:rsid w:val="00C15BBB"/>
    <w:rsid w:val="00C165A4"/>
    <w:rsid w:val="00C20898"/>
    <w:rsid w:val="00C2092E"/>
    <w:rsid w:val="00C20F37"/>
    <w:rsid w:val="00C211AE"/>
    <w:rsid w:val="00C213FD"/>
    <w:rsid w:val="00C21C42"/>
    <w:rsid w:val="00C23520"/>
    <w:rsid w:val="00C23FE1"/>
    <w:rsid w:val="00C24AE3"/>
    <w:rsid w:val="00C24FB0"/>
    <w:rsid w:val="00C25082"/>
    <w:rsid w:val="00C25608"/>
    <w:rsid w:val="00C2570A"/>
    <w:rsid w:val="00C265D4"/>
    <w:rsid w:val="00C26DC6"/>
    <w:rsid w:val="00C27447"/>
    <w:rsid w:val="00C275FC"/>
    <w:rsid w:val="00C27F36"/>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0C78"/>
    <w:rsid w:val="00C51CCA"/>
    <w:rsid w:val="00C52AA9"/>
    <w:rsid w:val="00C53131"/>
    <w:rsid w:val="00C54473"/>
    <w:rsid w:val="00C54F13"/>
    <w:rsid w:val="00C55945"/>
    <w:rsid w:val="00C55D94"/>
    <w:rsid w:val="00C55DCB"/>
    <w:rsid w:val="00C55FBB"/>
    <w:rsid w:val="00C56513"/>
    <w:rsid w:val="00C57582"/>
    <w:rsid w:val="00C608EF"/>
    <w:rsid w:val="00C60E3A"/>
    <w:rsid w:val="00C60E9C"/>
    <w:rsid w:val="00C612BB"/>
    <w:rsid w:val="00C612BF"/>
    <w:rsid w:val="00C61338"/>
    <w:rsid w:val="00C61BD8"/>
    <w:rsid w:val="00C6207E"/>
    <w:rsid w:val="00C6324D"/>
    <w:rsid w:val="00C64F28"/>
    <w:rsid w:val="00C64FAE"/>
    <w:rsid w:val="00C653CC"/>
    <w:rsid w:val="00C65581"/>
    <w:rsid w:val="00C66344"/>
    <w:rsid w:val="00C66EDC"/>
    <w:rsid w:val="00C674F7"/>
    <w:rsid w:val="00C67D05"/>
    <w:rsid w:val="00C714EE"/>
    <w:rsid w:val="00C72C31"/>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A77"/>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152"/>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630"/>
    <w:rsid w:val="00CD786B"/>
    <w:rsid w:val="00CD7B8B"/>
    <w:rsid w:val="00CE01F8"/>
    <w:rsid w:val="00CE08BB"/>
    <w:rsid w:val="00CE24B9"/>
    <w:rsid w:val="00CE2ADD"/>
    <w:rsid w:val="00CE2B04"/>
    <w:rsid w:val="00CE3E8B"/>
    <w:rsid w:val="00CE47DC"/>
    <w:rsid w:val="00CE4B99"/>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1F2"/>
    <w:rsid w:val="00D07A1B"/>
    <w:rsid w:val="00D07E2A"/>
    <w:rsid w:val="00D07EA6"/>
    <w:rsid w:val="00D11666"/>
    <w:rsid w:val="00D11D07"/>
    <w:rsid w:val="00D121EF"/>
    <w:rsid w:val="00D124D3"/>
    <w:rsid w:val="00D138F2"/>
    <w:rsid w:val="00D1489F"/>
    <w:rsid w:val="00D1491B"/>
    <w:rsid w:val="00D159F8"/>
    <w:rsid w:val="00D15DD2"/>
    <w:rsid w:val="00D16E55"/>
    <w:rsid w:val="00D16E73"/>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008"/>
    <w:rsid w:val="00D31AD0"/>
    <w:rsid w:val="00D31B9E"/>
    <w:rsid w:val="00D31BBD"/>
    <w:rsid w:val="00D34E83"/>
    <w:rsid w:val="00D35189"/>
    <w:rsid w:val="00D352D0"/>
    <w:rsid w:val="00D36395"/>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5FB0"/>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772B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4977"/>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0891"/>
    <w:rsid w:val="00DE0AD4"/>
    <w:rsid w:val="00DE3385"/>
    <w:rsid w:val="00DE3CA1"/>
    <w:rsid w:val="00DE4007"/>
    <w:rsid w:val="00DE4638"/>
    <w:rsid w:val="00DE4651"/>
    <w:rsid w:val="00DE534A"/>
    <w:rsid w:val="00DE55FD"/>
    <w:rsid w:val="00DE6074"/>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3E3E"/>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65B"/>
    <w:rsid w:val="00E55A50"/>
    <w:rsid w:val="00E565C2"/>
    <w:rsid w:val="00E56D70"/>
    <w:rsid w:val="00E56E1E"/>
    <w:rsid w:val="00E60251"/>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6CD"/>
    <w:rsid w:val="00E67F4F"/>
    <w:rsid w:val="00E717F0"/>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0A83"/>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9B"/>
    <w:rsid w:val="00EB33F4"/>
    <w:rsid w:val="00EB3B9C"/>
    <w:rsid w:val="00EB3CFC"/>
    <w:rsid w:val="00EB4C04"/>
    <w:rsid w:val="00EB55AF"/>
    <w:rsid w:val="00EB57BD"/>
    <w:rsid w:val="00EB6502"/>
    <w:rsid w:val="00EB71CA"/>
    <w:rsid w:val="00EB7D9C"/>
    <w:rsid w:val="00EC1406"/>
    <w:rsid w:val="00EC1526"/>
    <w:rsid w:val="00EC1BA6"/>
    <w:rsid w:val="00EC23F3"/>
    <w:rsid w:val="00EC2613"/>
    <w:rsid w:val="00EC2677"/>
    <w:rsid w:val="00EC2AB5"/>
    <w:rsid w:val="00EC36F2"/>
    <w:rsid w:val="00EC4856"/>
    <w:rsid w:val="00EC4B79"/>
    <w:rsid w:val="00EC4F33"/>
    <w:rsid w:val="00EC5AB9"/>
    <w:rsid w:val="00EC5B3C"/>
    <w:rsid w:val="00EC7E82"/>
    <w:rsid w:val="00ED0B81"/>
    <w:rsid w:val="00ED166B"/>
    <w:rsid w:val="00ED1A64"/>
    <w:rsid w:val="00ED28DD"/>
    <w:rsid w:val="00ED2E31"/>
    <w:rsid w:val="00ED399B"/>
    <w:rsid w:val="00ED43A6"/>
    <w:rsid w:val="00ED4BBF"/>
    <w:rsid w:val="00ED69B3"/>
    <w:rsid w:val="00ED6A12"/>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0D9"/>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0120"/>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24D"/>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25A4"/>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1DA5"/>
    <w:rsid w:val="00F71F7F"/>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19FA"/>
    <w:rsid w:val="00FB30A2"/>
    <w:rsid w:val="00FB429B"/>
    <w:rsid w:val="00FC072E"/>
    <w:rsid w:val="00FC282A"/>
    <w:rsid w:val="00FC3497"/>
    <w:rsid w:val="00FC3BCE"/>
    <w:rsid w:val="00FC4323"/>
    <w:rsid w:val="00FC51AE"/>
    <w:rsid w:val="00FC550A"/>
    <w:rsid w:val="00FC551E"/>
    <w:rsid w:val="00FC5790"/>
    <w:rsid w:val="00FC6275"/>
    <w:rsid w:val="00FC62BE"/>
    <w:rsid w:val="00FD039F"/>
    <w:rsid w:val="00FD053B"/>
    <w:rsid w:val="00FD08D4"/>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088"/>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3DF76D83"/>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58</Pages>
  <Words>47110</Words>
  <Characters>5657</Characters>
  <Application>Microsoft Office Word</Application>
  <DocSecurity>0</DocSecurity>
  <Lines>47</Lines>
  <Paragraphs>105</Paragraphs>
  <ScaleCrop>false</ScaleCrop>
  <Company>Microsoft</Company>
  <LinksUpToDate>false</LinksUpToDate>
  <CharactersWithSpaces>52662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272</cp:revision>
  <cp:lastPrinted>2019-08-14T15:26:00Z</cp:lastPrinted>
  <dcterms:created xsi:type="dcterms:W3CDTF">2021-02-04T16:42:00Z</dcterms:created>
  <dcterms:modified xsi:type="dcterms:W3CDTF">2024-03-25T01:52:00Z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