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5DC2F069" w:rsidR="00765B9B" w:rsidRPr="00EF35D7"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EF35D7">
        <w:rPr>
          <w:rFonts w:ascii="华文中宋" w:eastAsia="华文中宋" w:hAnsi="华文中宋" w:hint="eastAsia"/>
          <w:sz w:val="32"/>
          <w:szCs w:val="32"/>
        </w:rPr>
        <w:t>：</w:t>
      </w:r>
      <w:r w:rsidR="00782472">
        <w:rPr>
          <w:rFonts w:ascii="华文中宋" w:eastAsia="华文中宋" w:hAnsi="华文中宋" w:hint="eastAsia"/>
          <w:sz w:val="32"/>
          <w:szCs w:val="32"/>
        </w:rPr>
        <w:t>深圳市司法局2024年度</w:t>
      </w:r>
      <w:proofErr w:type="gramStart"/>
      <w:r w:rsidR="00782472">
        <w:rPr>
          <w:rFonts w:ascii="华文中宋" w:eastAsia="华文中宋" w:hAnsi="华文中宋" w:hint="eastAsia"/>
          <w:sz w:val="32"/>
          <w:szCs w:val="32"/>
        </w:rPr>
        <w:t>微信公众号</w:t>
      </w:r>
      <w:proofErr w:type="gramEnd"/>
      <w:r w:rsidR="00782472">
        <w:rPr>
          <w:rFonts w:ascii="华文中宋" w:eastAsia="华文中宋" w:hAnsi="华文中宋" w:hint="eastAsia"/>
          <w:sz w:val="32"/>
          <w:szCs w:val="32"/>
        </w:rPr>
        <w:t>运营及法治建设热点话题分析处理服务项目</w:t>
      </w:r>
    </w:p>
    <w:p w14:paraId="7360AEAC" w14:textId="10B60717" w:rsidR="00765B9B" w:rsidRPr="00EF35D7" w:rsidRDefault="005D0BBC">
      <w:pPr>
        <w:adjustRightInd w:val="0"/>
        <w:snapToGrid w:val="0"/>
        <w:spacing w:line="600" w:lineRule="auto"/>
        <w:ind w:left="1600" w:hangingChars="500" w:hanging="1600"/>
        <w:jc w:val="left"/>
        <w:rPr>
          <w:rFonts w:ascii="华文中宋" w:eastAsia="华文中宋" w:hAnsi="华文中宋"/>
          <w:sz w:val="32"/>
          <w:szCs w:val="32"/>
        </w:rPr>
      </w:pPr>
      <w:r w:rsidRPr="00EF35D7">
        <w:rPr>
          <w:rFonts w:ascii="华文中宋" w:eastAsia="华文中宋" w:hAnsi="华文中宋" w:hint="eastAsia"/>
          <w:sz w:val="32"/>
          <w:szCs w:val="32"/>
        </w:rPr>
        <w:t>项目编号：</w:t>
      </w:r>
      <w:r w:rsidR="00EF35D7" w:rsidRPr="00EF35D7">
        <w:rPr>
          <w:rFonts w:ascii="华文中宋" w:eastAsia="华文中宋" w:hAnsi="华文中宋"/>
          <w:sz w:val="32"/>
          <w:szCs w:val="32"/>
        </w:rPr>
        <w:t>RNX2023322ZC-SZSF</w:t>
      </w:r>
    </w:p>
    <w:p w14:paraId="5F19EC33" w14:textId="77777777" w:rsidR="00765B9B" w:rsidRPr="00EF35D7" w:rsidRDefault="005D0BBC">
      <w:pPr>
        <w:adjustRightInd w:val="0"/>
        <w:snapToGrid w:val="0"/>
        <w:spacing w:line="600" w:lineRule="auto"/>
        <w:ind w:left="1600" w:hangingChars="500" w:hanging="1600"/>
        <w:jc w:val="left"/>
        <w:rPr>
          <w:rFonts w:ascii="华文中宋" w:eastAsia="华文中宋" w:hAnsi="华文中宋"/>
          <w:sz w:val="32"/>
          <w:szCs w:val="32"/>
        </w:rPr>
      </w:pPr>
      <w:r w:rsidRPr="00EF35D7">
        <w:rPr>
          <w:rFonts w:ascii="华文中宋" w:eastAsia="华文中宋" w:hAnsi="华文中宋" w:hint="eastAsia"/>
          <w:sz w:val="32"/>
          <w:szCs w:val="32"/>
        </w:rPr>
        <w:t>招标方式：公开招标</w:t>
      </w:r>
    </w:p>
    <w:p w14:paraId="00875A24" w14:textId="5D623138" w:rsidR="00765B9B" w:rsidRPr="00EF35D7" w:rsidRDefault="005D0BBC">
      <w:pPr>
        <w:adjustRightInd w:val="0"/>
        <w:snapToGrid w:val="0"/>
        <w:spacing w:line="600" w:lineRule="auto"/>
        <w:ind w:left="1600" w:hangingChars="500" w:hanging="1600"/>
        <w:jc w:val="left"/>
        <w:rPr>
          <w:rFonts w:ascii="华文中宋" w:eastAsia="华文中宋" w:hAnsi="华文中宋"/>
          <w:sz w:val="32"/>
          <w:szCs w:val="32"/>
        </w:rPr>
      </w:pPr>
      <w:r w:rsidRPr="00EF35D7">
        <w:rPr>
          <w:rFonts w:ascii="华文中宋" w:eastAsia="华文中宋" w:hAnsi="华文中宋" w:hint="eastAsia"/>
          <w:sz w:val="32"/>
          <w:szCs w:val="32"/>
        </w:rPr>
        <w:t>采购人名称：</w:t>
      </w:r>
      <w:r w:rsidR="00EF35D7" w:rsidRPr="00EF35D7">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E39A2C1" w:rsidR="00765B9B" w:rsidRPr="00EF35D7" w:rsidRDefault="005D0BBC">
      <w:pPr>
        <w:widowControl/>
        <w:spacing w:after="100" w:afterAutospacing="1"/>
        <w:rPr>
          <w:rFonts w:ascii="新宋体" w:eastAsia="新宋体" w:hAnsi="新宋体"/>
        </w:rPr>
      </w:pPr>
      <w:r w:rsidRPr="00EF35D7">
        <w:rPr>
          <w:rFonts w:ascii="新宋体" w:eastAsia="新宋体" w:hAnsi="新宋体"/>
        </w:rPr>
        <w:t xml:space="preserve">项目编号： </w:t>
      </w:r>
      <w:r w:rsidR="00EF35D7" w:rsidRPr="00EF35D7">
        <w:rPr>
          <w:rFonts w:ascii="新宋体" w:eastAsia="新宋体" w:hAnsi="新宋体"/>
        </w:rPr>
        <w:t>RNX2023322ZC-SZSF</w:t>
      </w:r>
    </w:p>
    <w:p w14:paraId="1B6A4AF0" w14:textId="4B952A5B" w:rsidR="00765B9B" w:rsidRPr="00EF35D7" w:rsidRDefault="005D0BBC">
      <w:pPr>
        <w:widowControl/>
        <w:spacing w:after="100" w:afterAutospacing="1"/>
        <w:rPr>
          <w:rFonts w:ascii="新宋体" w:eastAsia="新宋体" w:hAnsi="新宋体"/>
        </w:rPr>
      </w:pPr>
      <w:r w:rsidRPr="00EF35D7">
        <w:rPr>
          <w:rFonts w:ascii="新宋体" w:eastAsia="新宋体" w:hAnsi="新宋体"/>
        </w:rPr>
        <w:t xml:space="preserve">项目名称： </w:t>
      </w:r>
      <w:r w:rsidR="00782472">
        <w:rPr>
          <w:rFonts w:ascii="新宋体" w:eastAsia="新宋体" w:hAnsi="新宋体" w:hint="eastAsia"/>
        </w:rPr>
        <w:t>深圳市司法局2024年度</w:t>
      </w:r>
      <w:proofErr w:type="gramStart"/>
      <w:r w:rsidR="00782472">
        <w:rPr>
          <w:rFonts w:ascii="新宋体" w:eastAsia="新宋体" w:hAnsi="新宋体" w:hint="eastAsia"/>
        </w:rPr>
        <w:t>微信公众号</w:t>
      </w:r>
      <w:proofErr w:type="gramEnd"/>
      <w:r w:rsidR="00782472">
        <w:rPr>
          <w:rFonts w:ascii="新宋体" w:eastAsia="新宋体" w:hAnsi="新宋体" w:hint="eastAsia"/>
        </w:rPr>
        <w:t>运营及法治建设热点话题分析处理服务项目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73"/>
              <w:gridCol w:w="1070"/>
              <w:gridCol w:w="758"/>
              <w:gridCol w:w="6324"/>
            </w:tblGrid>
            <w:tr w:rsidR="00765B9B" w14:paraId="65F989A7" w14:textId="77777777" w:rsidTr="00A43B88">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501"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A43B88">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501"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2CAB06E5" w:rsidR="00765B9B" w:rsidRDefault="00A43B88">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A43B88">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501"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6C6DC639" w:rsidR="00765B9B" w:rsidRDefault="004567D0">
                  <w:pPr>
                    <w:jc w:val="center"/>
                    <w:rPr>
                      <w:rFonts w:ascii="新宋体" w:eastAsia="新宋体" w:hAnsi="新宋体"/>
                      <w:b/>
                      <w:szCs w:val="21"/>
                    </w:rPr>
                  </w:pPr>
                  <w:r>
                    <w:rPr>
                      <w:rFonts w:ascii="新宋体" w:eastAsia="新宋体" w:hAnsi="新宋体" w:hint="eastAsia"/>
                      <w:b/>
                      <w:szCs w:val="21"/>
                    </w:rPr>
                    <w:t>25</w:t>
                  </w:r>
                </w:p>
              </w:tc>
            </w:tr>
            <w:tr w:rsidR="00765B9B" w14:paraId="776358DD" w14:textId="77777777" w:rsidTr="00A43B88">
              <w:trPr>
                <w:trHeight w:val="63"/>
                <w:jc w:val="center"/>
              </w:trPr>
              <w:tc>
                <w:tcPr>
                  <w:tcW w:w="706"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73"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70"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58"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A43B88">
              <w:trPr>
                <w:trHeight w:val="1485"/>
                <w:jc w:val="center"/>
              </w:trPr>
              <w:tc>
                <w:tcPr>
                  <w:tcW w:w="706"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73"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070" w:type="dxa"/>
                  <w:tcBorders>
                    <w:top w:val="single" w:sz="4" w:space="0" w:color="auto"/>
                    <w:left w:val="single" w:sz="4" w:space="0" w:color="auto"/>
                    <w:bottom w:val="single" w:sz="4" w:space="0" w:color="auto"/>
                    <w:right w:val="single" w:sz="4" w:space="0" w:color="auto"/>
                  </w:tcBorders>
                  <w:vAlign w:val="center"/>
                </w:tcPr>
                <w:p w14:paraId="309AD6F2" w14:textId="371E7079" w:rsidR="00765B9B" w:rsidRPr="00A43B88" w:rsidRDefault="00070A50">
                  <w:pPr>
                    <w:rPr>
                      <w:rFonts w:ascii="新宋体" w:eastAsia="新宋体" w:hAnsi="新宋体"/>
                      <w:szCs w:val="21"/>
                    </w:rPr>
                  </w:pPr>
                  <w:r w:rsidRPr="00A43B88">
                    <w:rPr>
                      <w:rFonts w:ascii="新宋体" w:eastAsia="新宋体" w:hAnsi="新宋体" w:hint="eastAsia"/>
                      <w:szCs w:val="21"/>
                    </w:rPr>
                    <w:t>新媒体运营服务方案</w:t>
                  </w:r>
                </w:p>
              </w:tc>
              <w:tc>
                <w:tcPr>
                  <w:tcW w:w="758" w:type="dxa"/>
                  <w:tcBorders>
                    <w:top w:val="single" w:sz="4" w:space="0" w:color="auto"/>
                    <w:left w:val="single" w:sz="4" w:space="0" w:color="auto"/>
                    <w:bottom w:val="single" w:sz="4" w:space="0" w:color="auto"/>
                    <w:right w:val="single" w:sz="4" w:space="0" w:color="auto"/>
                  </w:tcBorders>
                  <w:vAlign w:val="center"/>
                </w:tcPr>
                <w:p w14:paraId="3F34DE4D" w14:textId="2A179450" w:rsidR="00765B9B" w:rsidRPr="00A43B88" w:rsidRDefault="007D6EE9" w:rsidP="00070A50">
                  <w:pPr>
                    <w:jc w:val="center"/>
                    <w:rPr>
                      <w:rFonts w:ascii="新宋体" w:eastAsia="新宋体" w:hAnsi="新宋体"/>
                      <w:szCs w:val="21"/>
                    </w:rPr>
                  </w:pPr>
                  <w:r w:rsidRPr="00A43B88">
                    <w:rPr>
                      <w:rFonts w:ascii="新宋体" w:eastAsia="新宋体" w:hAnsi="新宋体"/>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447E8480" w14:textId="39FAB1F7" w:rsidR="007813DB" w:rsidRPr="00A43B88" w:rsidRDefault="007813DB">
                  <w:pPr>
                    <w:rPr>
                      <w:rFonts w:ascii="新宋体" w:eastAsia="新宋体" w:hAnsi="新宋体"/>
                      <w:szCs w:val="21"/>
                    </w:rPr>
                  </w:pPr>
                  <w:r w:rsidRPr="00A43B88">
                    <w:rPr>
                      <w:rFonts w:ascii="新宋体" w:eastAsia="新宋体" w:hAnsi="新宋体" w:hint="eastAsia"/>
                      <w:szCs w:val="21"/>
                    </w:rPr>
                    <w:t>（一）评分内容：</w:t>
                  </w:r>
                  <w:r w:rsidRPr="00A43B88">
                    <w:rPr>
                      <w:rFonts w:hint="eastAsia"/>
                    </w:rPr>
                    <w:t>新媒体运营服务方案</w:t>
                  </w:r>
                  <w:r w:rsidR="00F70DC5" w:rsidRPr="00A43B88">
                    <w:rPr>
                      <w:rFonts w:hint="eastAsia"/>
                    </w:rPr>
                    <w:t>不限于以下内容；</w:t>
                  </w:r>
                </w:p>
                <w:p w14:paraId="6F837CE4" w14:textId="77B3F32E" w:rsidR="007813DB" w:rsidRPr="00A43B88" w:rsidRDefault="007813DB">
                  <w:r w:rsidRPr="00A43B88">
                    <w:rPr>
                      <w:rFonts w:hint="eastAsia"/>
                    </w:rPr>
                    <w:t>1</w:t>
                  </w:r>
                  <w:r w:rsidRPr="00A43B88">
                    <w:t>.</w:t>
                  </w:r>
                  <w:r w:rsidRPr="00A43B88">
                    <w:rPr>
                      <w:rFonts w:hint="eastAsia"/>
                    </w:rPr>
                    <w:t>运营策划方案</w:t>
                  </w:r>
                  <w:r w:rsidR="00F70DC5" w:rsidRPr="00A43B88">
                    <w:rPr>
                      <w:rFonts w:hint="eastAsia"/>
                    </w:rPr>
                    <w:t>；</w:t>
                  </w:r>
                </w:p>
                <w:p w14:paraId="1FC2A696" w14:textId="2F1BB2C9" w:rsidR="007813DB" w:rsidRPr="00A43B88" w:rsidRDefault="007813DB">
                  <w:r w:rsidRPr="00A43B88">
                    <w:rPr>
                      <w:rFonts w:hint="eastAsia"/>
                    </w:rPr>
                    <w:t>2</w:t>
                  </w:r>
                  <w:r w:rsidRPr="00A43B88">
                    <w:t>.</w:t>
                  </w:r>
                  <w:r w:rsidRPr="00A43B88">
                    <w:rPr>
                      <w:rFonts w:hint="eastAsia"/>
                    </w:rPr>
                    <w:t>推广策略</w:t>
                  </w:r>
                  <w:r w:rsidR="00F70DC5" w:rsidRPr="00A43B88">
                    <w:rPr>
                      <w:rFonts w:hint="eastAsia"/>
                    </w:rPr>
                    <w:t>；</w:t>
                  </w:r>
                </w:p>
                <w:p w14:paraId="2E4BC7CB" w14:textId="52C72921" w:rsidR="007813DB" w:rsidRPr="00A43B88" w:rsidRDefault="007813DB">
                  <w:r w:rsidRPr="00A43B88">
                    <w:rPr>
                      <w:rFonts w:hint="eastAsia"/>
                    </w:rPr>
                    <w:t>3</w:t>
                  </w:r>
                  <w:r w:rsidRPr="00A43B88">
                    <w:t>.</w:t>
                  </w:r>
                  <w:r w:rsidRPr="00A43B88">
                    <w:rPr>
                      <w:rFonts w:hint="eastAsia"/>
                    </w:rPr>
                    <w:t>新媒体作品</w:t>
                  </w:r>
                  <w:r w:rsidR="00F70DC5" w:rsidRPr="00A43B88">
                    <w:rPr>
                      <w:rFonts w:hint="eastAsia"/>
                    </w:rPr>
                    <w:t>；</w:t>
                  </w:r>
                </w:p>
                <w:p w14:paraId="2C54527A" w14:textId="4CE7B9F0" w:rsidR="007813DB" w:rsidRPr="00A43B88" w:rsidRDefault="007813DB">
                  <w:r w:rsidRPr="00A43B88">
                    <w:rPr>
                      <w:rFonts w:hint="eastAsia"/>
                    </w:rPr>
                    <w:t>4</w:t>
                  </w:r>
                  <w:r w:rsidRPr="00A43B88">
                    <w:t>.</w:t>
                  </w:r>
                  <w:r w:rsidRPr="00A43B88">
                    <w:rPr>
                      <w:rFonts w:hint="eastAsia"/>
                    </w:rPr>
                    <w:t>新媒体创意</w:t>
                  </w:r>
                  <w:r w:rsidR="00F70DC5" w:rsidRPr="00A43B88">
                    <w:rPr>
                      <w:rFonts w:hint="eastAsia"/>
                    </w:rPr>
                    <w:t>。</w:t>
                  </w:r>
                </w:p>
                <w:p w14:paraId="1B41DD45" w14:textId="77777777" w:rsidR="007813DB" w:rsidRPr="00A43B88" w:rsidRDefault="007813DB" w:rsidP="007813DB">
                  <w:r w:rsidRPr="00A43B88">
                    <w:rPr>
                      <w:rFonts w:hint="eastAsia"/>
                    </w:rPr>
                    <w:t>（一）评分标准：</w:t>
                  </w:r>
                </w:p>
                <w:p w14:paraId="48D252A5" w14:textId="42D6917A" w:rsidR="007813DB" w:rsidRPr="00A43B88" w:rsidRDefault="007813DB" w:rsidP="007813DB">
                  <w:r w:rsidRPr="00A43B88">
                    <w:rPr>
                      <w:rFonts w:hint="eastAsia"/>
                    </w:rPr>
                    <w:t>满足以上</w:t>
                  </w:r>
                  <w:r w:rsidR="006702ED" w:rsidRPr="00A43B88">
                    <w:rPr>
                      <w:rFonts w:hint="eastAsia"/>
                    </w:rPr>
                    <w:t>四</w:t>
                  </w:r>
                  <w:r w:rsidRPr="00A43B88">
                    <w:rPr>
                      <w:rFonts w:hint="eastAsia"/>
                    </w:rPr>
                    <w:t>项要求得</w:t>
                  </w:r>
                  <w:r w:rsidR="00F70DC5" w:rsidRPr="00A43B88">
                    <w:rPr>
                      <w:rFonts w:hint="eastAsia"/>
                    </w:rPr>
                    <w:t>7</w:t>
                  </w:r>
                  <w:r w:rsidRPr="00A43B88">
                    <w:rPr>
                      <w:rFonts w:hint="eastAsia"/>
                    </w:rPr>
                    <w:t>分，满足以上</w:t>
                  </w:r>
                  <w:r w:rsidR="006702ED" w:rsidRPr="00A43B88">
                    <w:rPr>
                      <w:rFonts w:hint="eastAsia"/>
                    </w:rPr>
                    <w:t>三</w:t>
                  </w:r>
                  <w:r w:rsidRPr="00A43B88">
                    <w:rPr>
                      <w:rFonts w:hint="eastAsia"/>
                    </w:rPr>
                    <w:t>项要求得</w:t>
                  </w:r>
                  <w:r w:rsidR="007D6EE9" w:rsidRPr="00A43B88">
                    <w:t>4</w:t>
                  </w:r>
                  <w:r w:rsidRPr="00A43B88">
                    <w:rPr>
                      <w:rFonts w:hint="eastAsia"/>
                    </w:rPr>
                    <w:t>分，满足以上</w:t>
                  </w:r>
                  <w:r w:rsidR="006702ED" w:rsidRPr="00A43B88">
                    <w:rPr>
                      <w:rFonts w:hint="eastAsia"/>
                    </w:rPr>
                    <w:t>两</w:t>
                  </w:r>
                  <w:r w:rsidRPr="00A43B88">
                    <w:rPr>
                      <w:rFonts w:hint="eastAsia"/>
                    </w:rPr>
                    <w:t>项要求得</w:t>
                  </w:r>
                  <w:r w:rsidR="00F70DC5" w:rsidRPr="00A43B88">
                    <w:rPr>
                      <w:rFonts w:hint="eastAsia"/>
                    </w:rPr>
                    <w:t>1</w:t>
                  </w:r>
                  <w:r w:rsidRPr="00A43B88">
                    <w:rPr>
                      <w:rFonts w:hint="eastAsia"/>
                    </w:rPr>
                    <w:t>分，其它情况不得分。</w:t>
                  </w:r>
                </w:p>
                <w:p w14:paraId="5BEBA4B1" w14:textId="222DAB8E" w:rsidR="00765B9B" w:rsidRPr="00A43B88" w:rsidRDefault="007813DB" w:rsidP="005236E4">
                  <w:r w:rsidRPr="00A43B88">
                    <w:rPr>
                      <w:rFonts w:hint="eastAsia"/>
                    </w:rPr>
                    <w:t>在此基础上：专家根据各供应商的</w:t>
                  </w:r>
                  <w:proofErr w:type="gramStart"/>
                  <w:r w:rsidRPr="00A43B88">
                    <w:rPr>
                      <w:rFonts w:hint="eastAsia"/>
                    </w:rPr>
                    <w:t>具体响应</w:t>
                  </w:r>
                  <w:proofErr w:type="gramEnd"/>
                  <w:r w:rsidRPr="00A43B88">
                    <w:rPr>
                      <w:rFonts w:hint="eastAsia"/>
                    </w:rPr>
                    <w:t>内容按照量化的评审因素指标进一步评审，并按照下列要求进行加分：</w:t>
                  </w:r>
                </w:p>
                <w:p w14:paraId="7A19F543" w14:textId="3416BC4B" w:rsidR="00765B9B" w:rsidRPr="00A43B88" w:rsidRDefault="005D0BBC">
                  <w:pPr>
                    <w:jc w:val="left"/>
                  </w:pPr>
                  <w:r w:rsidRPr="00A43B88">
                    <w:rPr>
                      <w:rFonts w:hint="eastAsia"/>
                    </w:rPr>
                    <w:t>（</w:t>
                  </w:r>
                  <w:r w:rsidRPr="00A43B88">
                    <w:rPr>
                      <w:rFonts w:hint="eastAsia"/>
                    </w:rPr>
                    <w:t>1</w:t>
                  </w:r>
                  <w:r w:rsidRPr="00A43B88">
                    <w:rPr>
                      <w:rFonts w:hint="eastAsia"/>
                    </w:rPr>
                    <w:t>）</w:t>
                  </w:r>
                  <w:r w:rsidR="00893D9B" w:rsidRPr="00A43B88">
                    <w:rPr>
                      <w:rFonts w:ascii="新宋体" w:eastAsia="新宋体" w:hAnsi="新宋体" w:hint="eastAsia"/>
                      <w:szCs w:val="21"/>
                    </w:rPr>
                    <w:t>新媒体运营服务方案</w:t>
                  </w:r>
                  <w:r w:rsidRPr="00A43B88">
                    <w:rPr>
                      <w:rFonts w:hint="eastAsia"/>
                    </w:rPr>
                    <w:t>内容全面</w:t>
                  </w:r>
                  <w:r w:rsidR="004567D0" w:rsidRPr="00A43B88">
                    <w:rPr>
                      <w:rFonts w:hint="eastAsia"/>
                    </w:rPr>
                    <w:t>完整</w:t>
                  </w:r>
                  <w:r w:rsidRPr="00A43B88">
                    <w:rPr>
                      <w:rFonts w:hint="eastAsia"/>
                    </w:rPr>
                    <w:t>；</w:t>
                  </w:r>
                </w:p>
                <w:p w14:paraId="50E2F8CF" w14:textId="64578727" w:rsidR="00765B9B" w:rsidRPr="00A43B88" w:rsidRDefault="005D0BBC">
                  <w:pPr>
                    <w:jc w:val="left"/>
                  </w:pPr>
                  <w:r w:rsidRPr="00A43B88">
                    <w:rPr>
                      <w:rFonts w:hint="eastAsia"/>
                    </w:rPr>
                    <w:t>（</w:t>
                  </w:r>
                  <w:r w:rsidRPr="00A43B88">
                    <w:rPr>
                      <w:rFonts w:hint="eastAsia"/>
                    </w:rPr>
                    <w:t>2</w:t>
                  </w:r>
                  <w:r w:rsidRPr="00A43B88">
                    <w:rPr>
                      <w:rFonts w:hint="eastAsia"/>
                    </w:rPr>
                    <w:t>）</w:t>
                  </w:r>
                  <w:r w:rsidR="00893D9B" w:rsidRPr="00A43B88">
                    <w:rPr>
                      <w:rFonts w:ascii="新宋体" w:eastAsia="新宋体" w:hAnsi="新宋体" w:hint="eastAsia"/>
                      <w:szCs w:val="21"/>
                    </w:rPr>
                    <w:t>新媒体运营服务方案</w:t>
                  </w:r>
                  <w:r w:rsidRPr="00A43B88">
                    <w:rPr>
                      <w:rFonts w:hint="eastAsia"/>
                    </w:rPr>
                    <w:t>内容</w:t>
                  </w:r>
                  <w:r w:rsidR="004567D0" w:rsidRPr="00A43B88">
                    <w:rPr>
                      <w:rFonts w:hint="eastAsia"/>
                    </w:rPr>
                    <w:t>创造性强</w:t>
                  </w:r>
                  <w:r w:rsidRPr="00A43B88">
                    <w:rPr>
                      <w:rFonts w:hint="eastAsia"/>
                    </w:rPr>
                    <w:t>；</w:t>
                  </w:r>
                </w:p>
                <w:p w14:paraId="2E700593" w14:textId="61379092" w:rsidR="00765B9B" w:rsidRPr="00A43B88" w:rsidRDefault="005D0BBC">
                  <w:pPr>
                    <w:jc w:val="left"/>
                  </w:pPr>
                  <w:r w:rsidRPr="00A43B88">
                    <w:rPr>
                      <w:rFonts w:hint="eastAsia"/>
                    </w:rPr>
                    <w:t>（</w:t>
                  </w:r>
                  <w:r w:rsidRPr="00A43B88">
                    <w:rPr>
                      <w:rFonts w:hint="eastAsia"/>
                    </w:rPr>
                    <w:t>3</w:t>
                  </w:r>
                  <w:r w:rsidRPr="00A43B88">
                    <w:rPr>
                      <w:rFonts w:hint="eastAsia"/>
                    </w:rPr>
                    <w:t>）</w:t>
                  </w:r>
                  <w:r w:rsidR="00893D9B" w:rsidRPr="00A43B88">
                    <w:rPr>
                      <w:rFonts w:ascii="新宋体" w:eastAsia="新宋体" w:hAnsi="新宋体" w:hint="eastAsia"/>
                      <w:szCs w:val="21"/>
                    </w:rPr>
                    <w:t>新媒体运营服务方案</w:t>
                  </w:r>
                  <w:r w:rsidRPr="00A43B88">
                    <w:rPr>
                      <w:rFonts w:hint="eastAsia"/>
                    </w:rPr>
                    <w:t>内容</w:t>
                  </w:r>
                  <w:r w:rsidR="004567D0" w:rsidRPr="00A43B88">
                    <w:rPr>
                      <w:rFonts w:hint="eastAsia"/>
                    </w:rPr>
                    <w:t>传播性强</w:t>
                  </w:r>
                  <w:r w:rsidRPr="00A43B88">
                    <w:rPr>
                      <w:rFonts w:hint="eastAsia"/>
                    </w:rPr>
                    <w:t>；</w:t>
                  </w:r>
                </w:p>
                <w:p w14:paraId="1A92B338" w14:textId="126314A5" w:rsidR="00765B9B" w:rsidRPr="00A43B88" w:rsidRDefault="005D0BBC">
                  <w:pPr>
                    <w:jc w:val="left"/>
                  </w:pPr>
                  <w:r w:rsidRPr="00A43B88">
                    <w:rPr>
                      <w:rFonts w:hint="eastAsia"/>
                    </w:rPr>
                    <w:t>（</w:t>
                  </w:r>
                  <w:r w:rsidRPr="00A43B88">
                    <w:rPr>
                      <w:rFonts w:hint="eastAsia"/>
                    </w:rPr>
                    <w:t>4</w:t>
                  </w:r>
                  <w:r w:rsidRPr="00A43B88">
                    <w:rPr>
                      <w:rFonts w:hint="eastAsia"/>
                    </w:rPr>
                    <w:t>）</w:t>
                  </w:r>
                  <w:r w:rsidR="00893D9B" w:rsidRPr="00A43B88">
                    <w:rPr>
                      <w:rFonts w:ascii="新宋体" w:eastAsia="新宋体" w:hAnsi="新宋体" w:hint="eastAsia"/>
                      <w:szCs w:val="21"/>
                    </w:rPr>
                    <w:t>新媒体运营服务方案</w:t>
                  </w:r>
                  <w:r w:rsidRPr="00A43B88">
                    <w:rPr>
                      <w:rFonts w:hint="eastAsia"/>
                    </w:rPr>
                    <w:t>内容科学合理；</w:t>
                  </w:r>
                </w:p>
                <w:p w14:paraId="4C6FA622" w14:textId="2CEFA7D0" w:rsidR="00765B9B" w:rsidRPr="00A43B88" w:rsidRDefault="005D0BBC" w:rsidP="004567D0">
                  <w:pPr>
                    <w:rPr>
                      <w:rFonts w:ascii="新宋体" w:eastAsia="新宋体" w:hAnsi="新宋体"/>
                      <w:b/>
                      <w:i/>
                      <w:szCs w:val="21"/>
                      <w:u w:val="single"/>
                    </w:rPr>
                  </w:pPr>
                  <w:r w:rsidRPr="00A43B88">
                    <w:rPr>
                      <w:rFonts w:hint="eastAsia"/>
                    </w:rPr>
                    <w:t>满足以上四项要求</w:t>
                  </w:r>
                  <w:r w:rsidR="007D6EE9" w:rsidRPr="00A43B88">
                    <w:rPr>
                      <w:rFonts w:hint="eastAsia"/>
                    </w:rPr>
                    <w:t>加</w:t>
                  </w:r>
                  <w:r w:rsidR="004567D0" w:rsidRPr="00A43B88">
                    <w:rPr>
                      <w:rFonts w:hint="eastAsia"/>
                    </w:rPr>
                    <w:t>3</w:t>
                  </w:r>
                  <w:r w:rsidRPr="00A43B88">
                    <w:rPr>
                      <w:rFonts w:hint="eastAsia"/>
                    </w:rPr>
                    <w:t>分，满足以上三项要求</w:t>
                  </w:r>
                  <w:r w:rsidR="007D6EE9" w:rsidRPr="00A43B88">
                    <w:rPr>
                      <w:rFonts w:hint="eastAsia"/>
                    </w:rPr>
                    <w:t>加</w:t>
                  </w:r>
                  <w:r w:rsidR="004567D0" w:rsidRPr="00A43B88">
                    <w:rPr>
                      <w:rFonts w:hint="eastAsia"/>
                    </w:rPr>
                    <w:t>2</w:t>
                  </w:r>
                  <w:r w:rsidRPr="00A43B88">
                    <w:rPr>
                      <w:rFonts w:hint="eastAsia"/>
                    </w:rPr>
                    <w:t>分，</w:t>
                  </w:r>
                  <w:r w:rsidR="004567D0" w:rsidRPr="00A43B88">
                    <w:rPr>
                      <w:rFonts w:hint="eastAsia"/>
                    </w:rPr>
                    <w:t>满足以上二项要求加</w:t>
                  </w:r>
                  <w:r w:rsidR="004567D0" w:rsidRPr="00A43B88">
                    <w:rPr>
                      <w:rFonts w:hint="eastAsia"/>
                    </w:rPr>
                    <w:t>1</w:t>
                  </w:r>
                  <w:r w:rsidR="004567D0" w:rsidRPr="00A43B88">
                    <w:rPr>
                      <w:rFonts w:hint="eastAsia"/>
                    </w:rPr>
                    <w:t>分，</w:t>
                  </w:r>
                  <w:r w:rsidRPr="00A43B88">
                    <w:rPr>
                      <w:rFonts w:hint="eastAsia"/>
                    </w:rPr>
                    <w:t>其它情况不得分。</w:t>
                  </w:r>
                </w:p>
              </w:tc>
            </w:tr>
            <w:tr w:rsidR="004567D0" w14:paraId="0F7D3864" w14:textId="77777777" w:rsidTr="00A43B88">
              <w:trPr>
                <w:trHeight w:val="63"/>
                <w:jc w:val="center"/>
              </w:trPr>
              <w:tc>
                <w:tcPr>
                  <w:tcW w:w="706" w:type="dxa"/>
                  <w:vMerge/>
                  <w:tcBorders>
                    <w:left w:val="single" w:sz="4" w:space="0" w:color="auto"/>
                    <w:right w:val="single" w:sz="4" w:space="0" w:color="auto"/>
                  </w:tcBorders>
                  <w:vAlign w:val="center"/>
                </w:tcPr>
                <w:p w14:paraId="64B9B51C" w14:textId="77777777" w:rsidR="004567D0" w:rsidRDefault="004567D0">
                  <w:pPr>
                    <w:rPr>
                      <w:rFonts w:ascii="新宋体" w:eastAsia="新宋体" w:hAnsi="新宋体"/>
                      <w:szCs w:val="21"/>
                    </w:rPr>
                  </w:pPr>
                </w:p>
              </w:tc>
              <w:tc>
                <w:tcPr>
                  <w:tcW w:w="673" w:type="dxa"/>
                  <w:tcBorders>
                    <w:top w:val="single" w:sz="4" w:space="0" w:color="auto"/>
                    <w:left w:val="single" w:sz="4" w:space="0" w:color="auto"/>
                    <w:bottom w:val="single" w:sz="4" w:space="0" w:color="auto"/>
                    <w:right w:val="single" w:sz="4" w:space="0" w:color="auto"/>
                  </w:tcBorders>
                  <w:vAlign w:val="center"/>
                </w:tcPr>
                <w:p w14:paraId="4365E630" w14:textId="77777777" w:rsidR="004567D0" w:rsidRPr="00971C36" w:rsidRDefault="004567D0">
                  <w:pPr>
                    <w:rPr>
                      <w:rFonts w:ascii="新宋体" w:eastAsia="新宋体" w:hAnsi="新宋体"/>
                      <w:szCs w:val="21"/>
                    </w:rPr>
                  </w:pPr>
                  <w:r w:rsidRPr="00971C36">
                    <w:rPr>
                      <w:rFonts w:ascii="新宋体" w:eastAsia="新宋体" w:hAnsi="新宋体"/>
                      <w:szCs w:val="21"/>
                    </w:rPr>
                    <w:t>2</w:t>
                  </w:r>
                </w:p>
              </w:tc>
              <w:tc>
                <w:tcPr>
                  <w:tcW w:w="1070" w:type="dxa"/>
                  <w:tcBorders>
                    <w:top w:val="single" w:sz="4" w:space="0" w:color="auto"/>
                    <w:left w:val="single" w:sz="4" w:space="0" w:color="auto"/>
                    <w:bottom w:val="single" w:sz="4" w:space="0" w:color="auto"/>
                    <w:right w:val="single" w:sz="4" w:space="0" w:color="auto"/>
                  </w:tcBorders>
                  <w:vAlign w:val="center"/>
                </w:tcPr>
                <w:p w14:paraId="373C924F" w14:textId="59D3EE5A" w:rsidR="004567D0" w:rsidRPr="00A43B88" w:rsidRDefault="004567D0">
                  <w:pPr>
                    <w:rPr>
                      <w:rFonts w:ascii="新宋体" w:eastAsia="新宋体" w:hAnsi="新宋体"/>
                      <w:szCs w:val="21"/>
                    </w:rPr>
                  </w:pPr>
                  <w:r w:rsidRPr="00A43B88">
                    <w:rPr>
                      <w:rFonts w:ascii="新宋体" w:eastAsia="新宋体" w:hAnsi="新宋体" w:hint="eastAsia"/>
                      <w:szCs w:val="21"/>
                    </w:rPr>
                    <w:t>质量（完成时间、安全、环保）保障措施及方案</w:t>
                  </w:r>
                </w:p>
              </w:tc>
              <w:tc>
                <w:tcPr>
                  <w:tcW w:w="758" w:type="dxa"/>
                  <w:tcBorders>
                    <w:top w:val="single" w:sz="4" w:space="0" w:color="auto"/>
                    <w:left w:val="single" w:sz="4" w:space="0" w:color="auto"/>
                    <w:bottom w:val="single" w:sz="4" w:space="0" w:color="auto"/>
                    <w:right w:val="single" w:sz="4" w:space="0" w:color="auto"/>
                  </w:tcBorders>
                  <w:vAlign w:val="center"/>
                </w:tcPr>
                <w:p w14:paraId="29C5B67E" w14:textId="2D04C758" w:rsidR="004567D0" w:rsidRPr="00A43B88" w:rsidRDefault="000C54EA" w:rsidP="00070A50">
                  <w:pPr>
                    <w:jc w:val="center"/>
                    <w:rPr>
                      <w:rFonts w:ascii="新宋体" w:eastAsia="新宋体" w:hAnsi="新宋体"/>
                      <w:szCs w:val="21"/>
                    </w:rPr>
                  </w:pPr>
                  <w:r w:rsidRPr="00A43B88">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6FC2D0B6" w14:textId="77777777"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（一）评分内容：根据投标文件对本项目的完成时间、质量保障、确保工作实际情况与项目工作内容相符合的具体措施及方案的响应情况进行评分不限于以下内容；</w:t>
                  </w:r>
                </w:p>
                <w:p w14:paraId="1FCDC264" w14:textId="77777777"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1.具有保证措施及方案</w:t>
                  </w:r>
                </w:p>
                <w:p w14:paraId="33A73BF0" w14:textId="77777777"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2.</w:t>
                  </w:r>
                  <w:r w:rsidRPr="00A43B88">
                    <w:rPr>
                      <w:rFonts w:hint="eastAsia"/>
                    </w:rPr>
                    <w:t>具体详细的</w:t>
                  </w:r>
                  <w:r w:rsidRPr="00A43B88">
                    <w:rPr>
                      <w:rFonts w:ascii="新宋体" w:eastAsia="新宋体" w:hAnsi="新宋体" w:hint="eastAsia"/>
                      <w:szCs w:val="21"/>
                    </w:rPr>
                    <w:t>质量保障内容；</w:t>
                  </w:r>
                </w:p>
                <w:p w14:paraId="31B33636" w14:textId="02B5720D"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3.</w:t>
                  </w:r>
                  <w:r w:rsidR="00B208B7" w:rsidRPr="00A43B88">
                    <w:rPr>
                      <w:rFonts w:ascii="新宋体" w:eastAsia="新宋体" w:hAnsi="新宋体" w:hint="eastAsia"/>
                      <w:szCs w:val="21"/>
                    </w:rPr>
                    <w:t>项目各阶段</w:t>
                  </w:r>
                  <w:r w:rsidRPr="00A43B88">
                    <w:rPr>
                      <w:rFonts w:ascii="新宋体" w:eastAsia="新宋体" w:hAnsi="新宋体" w:hint="eastAsia"/>
                      <w:szCs w:val="21"/>
                    </w:rPr>
                    <w:t>时间节点；</w:t>
                  </w:r>
                </w:p>
                <w:p w14:paraId="43338F28" w14:textId="77777777"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（二）评分标准：</w:t>
                  </w:r>
                </w:p>
                <w:p w14:paraId="2C07CDB2" w14:textId="173E34BC"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满足以上三项要求得</w:t>
                  </w:r>
                  <w:r w:rsidR="000C54EA" w:rsidRPr="00A43B88">
                    <w:rPr>
                      <w:rFonts w:ascii="新宋体" w:eastAsia="新宋体" w:hAnsi="新宋体" w:hint="eastAsia"/>
                      <w:szCs w:val="21"/>
                    </w:rPr>
                    <w:t>7</w:t>
                  </w:r>
                  <w:r w:rsidRPr="00A43B88">
                    <w:rPr>
                      <w:rFonts w:ascii="新宋体" w:eastAsia="新宋体" w:hAnsi="新宋体" w:hint="eastAsia"/>
                      <w:szCs w:val="21"/>
                    </w:rPr>
                    <w:t>分，满足以上两项要求得</w:t>
                  </w:r>
                  <w:r w:rsidR="000C54EA" w:rsidRPr="00A43B88">
                    <w:rPr>
                      <w:rFonts w:ascii="新宋体" w:eastAsia="新宋体" w:hAnsi="新宋体" w:hint="eastAsia"/>
                      <w:szCs w:val="21"/>
                    </w:rPr>
                    <w:t>4</w:t>
                  </w:r>
                  <w:r w:rsidRPr="00A43B88">
                    <w:rPr>
                      <w:rFonts w:ascii="新宋体" w:eastAsia="新宋体" w:hAnsi="新宋体" w:hint="eastAsia"/>
                      <w:szCs w:val="21"/>
                    </w:rPr>
                    <w:t>分，满足以上一项要求得</w:t>
                  </w:r>
                  <w:r w:rsidRPr="00A43B88">
                    <w:rPr>
                      <w:rFonts w:ascii="新宋体" w:eastAsia="新宋体" w:hAnsi="新宋体"/>
                      <w:szCs w:val="21"/>
                    </w:rPr>
                    <w:t>1</w:t>
                  </w:r>
                  <w:r w:rsidRPr="00A43B88">
                    <w:rPr>
                      <w:rFonts w:ascii="新宋体" w:eastAsia="新宋体" w:hAnsi="新宋体" w:hint="eastAsia"/>
                      <w:szCs w:val="21"/>
                    </w:rPr>
                    <w:t>分，其它情况不得分。</w:t>
                  </w:r>
                </w:p>
                <w:p w14:paraId="426AE92D" w14:textId="77777777"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在此基础上，专家根据各供应商的</w:t>
                  </w:r>
                  <w:proofErr w:type="gramStart"/>
                  <w:r w:rsidRPr="00A43B88">
                    <w:rPr>
                      <w:rFonts w:ascii="新宋体" w:eastAsia="新宋体" w:hAnsi="新宋体" w:hint="eastAsia"/>
                      <w:szCs w:val="21"/>
                    </w:rPr>
                    <w:t>具体响应</w:t>
                  </w:r>
                  <w:proofErr w:type="gramEnd"/>
                  <w:r w:rsidRPr="00A43B88">
                    <w:rPr>
                      <w:rFonts w:ascii="新宋体" w:eastAsia="新宋体" w:hAnsi="新宋体" w:hint="eastAsia"/>
                      <w:szCs w:val="21"/>
                    </w:rPr>
                    <w:t>内容按照量化的评审因</w:t>
                  </w:r>
                  <w:r w:rsidRPr="00A43B88">
                    <w:rPr>
                      <w:rFonts w:ascii="新宋体" w:eastAsia="新宋体" w:hAnsi="新宋体" w:hint="eastAsia"/>
                      <w:szCs w:val="21"/>
                    </w:rPr>
                    <w:lastRenderedPageBreak/>
                    <w:t>素指标进一步评审，并按照下列要求进行加分：</w:t>
                  </w:r>
                </w:p>
                <w:p w14:paraId="1A803014" w14:textId="77777777"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（1）质量（完成时间、安全、环保）保障措施及方案内容全面、具体；</w:t>
                  </w:r>
                </w:p>
                <w:p w14:paraId="42C122BE" w14:textId="77777777"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（2）质量（完成时间、安全、环保）保障措施及方案针对性强；</w:t>
                  </w:r>
                </w:p>
                <w:p w14:paraId="065EA4B3" w14:textId="77777777"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（3）质量（完成时间、安全、环保）保障措施及方案重点突出。</w:t>
                  </w:r>
                </w:p>
                <w:p w14:paraId="752B0C21" w14:textId="77E11A0D" w:rsidR="004567D0" w:rsidRPr="00A43B88" w:rsidRDefault="004567D0" w:rsidP="004567D0">
                  <w:pPr>
                    <w:rPr>
                      <w:rFonts w:ascii="新宋体" w:eastAsia="新宋体" w:hAnsi="新宋体"/>
                      <w:szCs w:val="21"/>
                    </w:rPr>
                  </w:pPr>
                  <w:r w:rsidRPr="00A43B88">
                    <w:rPr>
                      <w:rFonts w:ascii="新宋体" w:eastAsia="新宋体" w:hAnsi="新宋体" w:hint="eastAsia"/>
                      <w:szCs w:val="21"/>
                    </w:rPr>
                    <w:t>满足以上三项要求加3分，满足以上两项要求加</w:t>
                  </w:r>
                  <w:r w:rsidRPr="00A43B88">
                    <w:rPr>
                      <w:rFonts w:ascii="新宋体" w:eastAsia="新宋体" w:hAnsi="新宋体"/>
                      <w:szCs w:val="21"/>
                    </w:rPr>
                    <w:t>2</w:t>
                  </w:r>
                  <w:r w:rsidRPr="00A43B88">
                    <w:rPr>
                      <w:rFonts w:ascii="新宋体" w:eastAsia="新宋体" w:hAnsi="新宋体" w:hint="eastAsia"/>
                      <w:szCs w:val="21"/>
                    </w:rPr>
                    <w:t>分，满足以上一项要求加1分，其他情况不加分。</w:t>
                  </w:r>
                </w:p>
              </w:tc>
            </w:tr>
            <w:tr w:rsidR="004567D0" w14:paraId="7075E67A" w14:textId="77777777" w:rsidTr="00A43B88">
              <w:trPr>
                <w:trHeight w:val="63"/>
                <w:jc w:val="center"/>
              </w:trPr>
              <w:tc>
                <w:tcPr>
                  <w:tcW w:w="706" w:type="dxa"/>
                  <w:vMerge/>
                  <w:tcBorders>
                    <w:left w:val="single" w:sz="4" w:space="0" w:color="auto"/>
                    <w:right w:val="single" w:sz="4" w:space="0" w:color="auto"/>
                  </w:tcBorders>
                  <w:vAlign w:val="center"/>
                </w:tcPr>
                <w:p w14:paraId="51E9051B" w14:textId="77777777" w:rsidR="004567D0" w:rsidRDefault="004567D0" w:rsidP="00D855F3">
                  <w:pPr>
                    <w:rPr>
                      <w:rFonts w:ascii="新宋体" w:eastAsia="新宋体" w:hAnsi="新宋体"/>
                      <w:szCs w:val="21"/>
                    </w:rPr>
                  </w:pPr>
                </w:p>
              </w:tc>
              <w:tc>
                <w:tcPr>
                  <w:tcW w:w="673" w:type="dxa"/>
                  <w:tcBorders>
                    <w:top w:val="single" w:sz="4" w:space="0" w:color="auto"/>
                    <w:left w:val="single" w:sz="4" w:space="0" w:color="auto"/>
                    <w:bottom w:val="single" w:sz="4" w:space="0" w:color="auto"/>
                    <w:right w:val="single" w:sz="4" w:space="0" w:color="auto"/>
                  </w:tcBorders>
                  <w:vAlign w:val="center"/>
                </w:tcPr>
                <w:p w14:paraId="7375C029" w14:textId="77777777" w:rsidR="004567D0" w:rsidRPr="000B6897" w:rsidRDefault="004567D0" w:rsidP="00D855F3">
                  <w:pPr>
                    <w:rPr>
                      <w:rFonts w:ascii="新宋体" w:eastAsia="新宋体" w:hAnsi="新宋体"/>
                      <w:szCs w:val="21"/>
                    </w:rPr>
                  </w:pPr>
                  <w:r w:rsidRPr="000B6897">
                    <w:rPr>
                      <w:rFonts w:ascii="新宋体" w:eastAsia="新宋体" w:hAnsi="新宋体"/>
                      <w:szCs w:val="21"/>
                    </w:rPr>
                    <w:t>3</w:t>
                  </w:r>
                </w:p>
              </w:tc>
              <w:tc>
                <w:tcPr>
                  <w:tcW w:w="1070" w:type="dxa"/>
                  <w:tcBorders>
                    <w:top w:val="single" w:sz="4" w:space="0" w:color="auto"/>
                    <w:left w:val="single" w:sz="4" w:space="0" w:color="auto"/>
                    <w:bottom w:val="single" w:sz="4" w:space="0" w:color="auto"/>
                    <w:right w:val="single" w:sz="4" w:space="0" w:color="auto"/>
                  </w:tcBorders>
                  <w:vAlign w:val="center"/>
                </w:tcPr>
                <w:p w14:paraId="0759DF8E" w14:textId="3A80A8FE" w:rsidR="004567D0" w:rsidRPr="00A43B88" w:rsidRDefault="004567D0" w:rsidP="00D855F3">
                  <w:pPr>
                    <w:rPr>
                      <w:rFonts w:ascii="新宋体" w:eastAsia="新宋体" w:hAnsi="新宋体"/>
                      <w:szCs w:val="21"/>
                    </w:rPr>
                  </w:pPr>
                  <w:r w:rsidRPr="00A43B88">
                    <w:rPr>
                      <w:rFonts w:ascii="新宋体" w:eastAsia="新宋体" w:hAnsi="新宋体" w:hint="eastAsia"/>
                      <w:szCs w:val="21"/>
                    </w:rPr>
                    <w:t>项目完成（服务期满）后的服务承诺</w:t>
                  </w:r>
                </w:p>
              </w:tc>
              <w:tc>
                <w:tcPr>
                  <w:tcW w:w="758" w:type="dxa"/>
                  <w:tcBorders>
                    <w:top w:val="single" w:sz="4" w:space="0" w:color="auto"/>
                    <w:left w:val="single" w:sz="4" w:space="0" w:color="auto"/>
                    <w:bottom w:val="single" w:sz="4" w:space="0" w:color="auto"/>
                    <w:right w:val="single" w:sz="4" w:space="0" w:color="auto"/>
                  </w:tcBorders>
                  <w:vAlign w:val="center"/>
                </w:tcPr>
                <w:p w14:paraId="1DE20B67" w14:textId="0D2EC9F7" w:rsidR="004567D0" w:rsidRPr="00A43B88" w:rsidRDefault="000C54EA" w:rsidP="00D855F3">
                  <w:pPr>
                    <w:jc w:val="center"/>
                    <w:rPr>
                      <w:rFonts w:ascii="新宋体" w:eastAsia="新宋体" w:hAnsi="新宋体"/>
                      <w:szCs w:val="21"/>
                    </w:rPr>
                  </w:pPr>
                  <w:r w:rsidRPr="00A43B88">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4DB71B73" w14:textId="77777777"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（一）评分内容：</w:t>
                  </w:r>
                </w:p>
                <w:p w14:paraId="04A4E4EC" w14:textId="399A017A"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投标人承诺以下全部三项的得</w:t>
                  </w:r>
                  <w:r w:rsidR="000C54EA" w:rsidRPr="00A43B88">
                    <w:rPr>
                      <w:rFonts w:ascii="新宋体" w:eastAsia="新宋体" w:hAnsi="新宋体" w:hint="eastAsia"/>
                      <w:szCs w:val="21"/>
                    </w:rPr>
                    <w:t>5</w:t>
                  </w:r>
                  <w:r w:rsidRPr="00A43B88">
                    <w:rPr>
                      <w:rFonts w:ascii="新宋体" w:eastAsia="新宋体" w:hAnsi="新宋体" w:hint="eastAsia"/>
                      <w:szCs w:val="21"/>
                    </w:rPr>
                    <w:t>分，否则不得分。</w:t>
                  </w:r>
                </w:p>
                <w:p w14:paraId="44EED28E" w14:textId="77777777"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 xml:space="preserve">1.服务期满后主动离岗； </w:t>
                  </w:r>
                </w:p>
                <w:p w14:paraId="19105A7E" w14:textId="3078768F"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 xml:space="preserve">2.与后续服务公司进行交接； </w:t>
                  </w:r>
                </w:p>
                <w:p w14:paraId="236C6380" w14:textId="77777777"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3.服务期满，后续服务公司未到位前仍按原合同服务承诺提供服务。</w:t>
                  </w:r>
                </w:p>
                <w:p w14:paraId="1031E32B" w14:textId="77777777" w:rsidR="004567D0" w:rsidRPr="00A43B88" w:rsidRDefault="004567D0" w:rsidP="00C52EFE">
                  <w:pPr>
                    <w:rPr>
                      <w:rFonts w:ascii="新宋体" w:eastAsia="新宋体" w:hAnsi="新宋体"/>
                      <w:szCs w:val="21"/>
                    </w:rPr>
                  </w:pPr>
                  <w:r w:rsidRPr="00A43B88">
                    <w:rPr>
                      <w:rFonts w:ascii="新宋体" w:eastAsia="新宋体" w:hAnsi="新宋体" w:hint="eastAsia"/>
                      <w:szCs w:val="21"/>
                    </w:rPr>
                    <w:t>（二）评分标准：</w:t>
                  </w:r>
                </w:p>
                <w:p w14:paraId="1EFD24B5" w14:textId="64E4AEE7" w:rsidR="004567D0" w:rsidRPr="00A43B88" w:rsidRDefault="004567D0" w:rsidP="00D855F3">
                  <w:pPr>
                    <w:rPr>
                      <w:rFonts w:ascii="新宋体" w:eastAsia="新宋体" w:hAnsi="新宋体"/>
                      <w:szCs w:val="21"/>
                    </w:rPr>
                  </w:pPr>
                  <w:r w:rsidRPr="00A43B88">
                    <w:rPr>
                      <w:rFonts w:ascii="新宋体" w:eastAsia="新宋体" w:hAnsi="新宋体" w:hint="eastAsia"/>
                      <w:szCs w:val="21"/>
                    </w:rPr>
                    <w:t>按以上要求提供承诺（格式自定）加盖投标人公章作为得分依据，未提供承诺或承诺内容不满足要求不得分。</w:t>
                  </w:r>
                </w:p>
              </w:tc>
            </w:tr>
            <w:tr w:rsidR="004567D0" w14:paraId="2CAB2D3D" w14:textId="77777777" w:rsidTr="00A43B88">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5FD21CE3" w14:textId="77777777" w:rsidR="004567D0" w:rsidRDefault="004567D0">
                  <w:pPr>
                    <w:jc w:val="center"/>
                    <w:rPr>
                      <w:rFonts w:ascii="新宋体" w:eastAsia="新宋体" w:hAnsi="新宋体"/>
                      <w:b/>
                      <w:szCs w:val="21"/>
                    </w:rPr>
                  </w:pPr>
                  <w:r>
                    <w:rPr>
                      <w:rFonts w:ascii="新宋体" w:eastAsia="新宋体" w:hAnsi="新宋体"/>
                      <w:b/>
                      <w:szCs w:val="21"/>
                    </w:rPr>
                    <w:t>3</w:t>
                  </w:r>
                </w:p>
              </w:tc>
              <w:tc>
                <w:tcPr>
                  <w:tcW w:w="2501"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4567D0" w:rsidRDefault="004567D0">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3F448B10" w:rsidR="004567D0" w:rsidRPr="00500223" w:rsidRDefault="00145493">
                  <w:pPr>
                    <w:jc w:val="center"/>
                    <w:rPr>
                      <w:rFonts w:ascii="新宋体" w:eastAsia="新宋体" w:hAnsi="新宋体"/>
                      <w:b/>
                      <w:szCs w:val="21"/>
                    </w:rPr>
                  </w:pPr>
                  <w:r>
                    <w:rPr>
                      <w:rFonts w:ascii="新宋体" w:eastAsia="新宋体" w:hAnsi="新宋体" w:hint="eastAsia"/>
                      <w:b/>
                      <w:szCs w:val="21"/>
                    </w:rPr>
                    <w:t>60</w:t>
                  </w:r>
                </w:p>
              </w:tc>
            </w:tr>
            <w:tr w:rsidR="004567D0" w14:paraId="672E68FC" w14:textId="77777777" w:rsidTr="00A43B88">
              <w:trPr>
                <w:trHeight w:val="81"/>
                <w:jc w:val="center"/>
              </w:trPr>
              <w:tc>
                <w:tcPr>
                  <w:tcW w:w="706" w:type="dxa"/>
                  <w:vMerge w:val="restart"/>
                  <w:tcBorders>
                    <w:top w:val="single" w:sz="4" w:space="0" w:color="auto"/>
                    <w:left w:val="single" w:sz="4" w:space="0" w:color="auto"/>
                    <w:right w:val="single" w:sz="4" w:space="0" w:color="auto"/>
                  </w:tcBorders>
                  <w:vAlign w:val="center"/>
                </w:tcPr>
                <w:p w14:paraId="3DF34FCE" w14:textId="77777777" w:rsidR="004567D0" w:rsidRDefault="004567D0">
                  <w:pPr>
                    <w:rPr>
                      <w:rFonts w:ascii="新宋体" w:eastAsia="新宋体" w:hAnsi="新宋体"/>
                      <w:szCs w:val="21"/>
                    </w:rPr>
                  </w:pPr>
                </w:p>
              </w:tc>
              <w:tc>
                <w:tcPr>
                  <w:tcW w:w="673" w:type="dxa"/>
                  <w:tcBorders>
                    <w:top w:val="single" w:sz="4" w:space="0" w:color="auto"/>
                    <w:left w:val="single" w:sz="4" w:space="0" w:color="auto"/>
                    <w:bottom w:val="single" w:sz="4" w:space="0" w:color="auto"/>
                    <w:right w:val="single" w:sz="4" w:space="0" w:color="auto"/>
                  </w:tcBorders>
                  <w:vAlign w:val="center"/>
                </w:tcPr>
                <w:p w14:paraId="3A497916" w14:textId="77777777" w:rsidR="004567D0" w:rsidRDefault="004567D0">
                  <w:pPr>
                    <w:rPr>
                      <w:rFonts w:ascii="新宋体" w:eastAsia="新宋体" w:hAnsi="新宋体"/>
                      <w:szCs w:val="21"/>
                    </w:rPr>
                  </w:pPr>
                  <w:r>
                    <w:rPr>
                      <w:rFonts w:ascii="新宋体" w:eastAsia="新宋体" w:hAnsi="新宋体" w:hint="eastAsia"/>
                      <w:szCs w:val="21"/>
                    </w:rPr>
                    <w:t>行号</w:t>
                  </w:r>
                </w:p>
              </w:tc>
              <w:tc>
                <w:tcPr>
                  <w:tcW w:w="1070" w:type="dxa"/>
                  <w:tcBorders>
                    <w:top w:val="single" w:sz="4" w:space="0" w:color="auto"/>
                    <w:left w:val="single" w:sz="4" w:space="0" w:color="auto"/>
                    <w:bottom w:val="single" w:sz="4" w:space="0" w:color="auto"/>
                    <w:right w:val="single" w:sz="4" w:space="0" w:color="auto"/>
                  </w:tcBorders>
                  <w:vAlign w:val="center"/>
                </w:tcPr>
                <w:p w14:paraId="2FB7265F" w14:textId="77777777" w:rsidR="004567D0" w:rsidRDefault="004567D0">
                  <w:pPr>
                    <w:rPr>
                      <w:rFonts w:ascii="新宋体" w:eastAsia="新宋体" w:hAnsi="新宋体"/>
                      <w:szCs w:val="21"/>
                    </w:rPr>
                  </w:pPr>
                  <w:r>
                    <w:rPr>
                      <w:rFonts w:ascii="新宋体" w:eastAsia="新宋体" w:hAnsi="新宋体" w:hint="eastAsia"/>
                      <w:szCs w:val="21"/>
                    </w:rPr>
                    <w:t>内容</w:t>
                  </w:r>
                </w:p>
              </w:tc>
              <w:tc>
                <w:tcPr>
                  <w:tcW w:w="758" w:type="dxa"/>
                  <w:tcBorders>
                    <w:top w:val="single" w:sz="4" w:space="0" w:color="auto"/>
                    <w:left w:val="single" w:sz="4" w:space="0" w:color="auto"/>
                    <w:bottom w:val="single" w:sz="4" w:space="0" w:color="auto"/>
                    <w:right w:val="single" w:sz="4" w:space="0" w:color="auto"/>
                  </w:tcBorders>
                  <w:vAlign w:val="center"/>
                </w:tcPr>
                <w:p w14:paraId="2047DB23" w14:textId="77777777" w:rsidR="004567D0" w:rsidRDefault="004567D0">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4567D0" w:rsidRDefault="004567D0">
                  <w:pPr>
                    <w:rPr>
                      <w:rFonts w:ascii="新宋体" w:eastAsia="新宋体" w:hAnsi="新宋体"/>
                      <w:szCs w:val="21"/>
                    </w:rPr>
                  </w:pPr>
                  <w:r>
                    <w:rPr>
                      <w:rFonts w:ascii="新宋体" w:eastAsia="新宋体" w:hAnsi="新宋体" w:hint="eastAsia"/>
                      <w:szCs w:val="21"/>
                    </w:rPr>
                    <w:t>评分准则</w:t>
                  </w:r>
                </w:p>
              </w:tc>
            </w:tr>
            <w:tr w:rsidR="004567D0" w14:paraId="63E77B4E" w14:textId="77777777" w:rsidTr="00A43B88">
              <w:trPr>
                <w:trHeight w:val="78"/>
                <w:jc w:val="center"/>
              </w:trPr>
              <w:tc>
                <w:tcPr>
                  <w:tcW w:w="706" w:type="dxa"/>
                  <w:vMerge/>
                  <w:tcBorders>
                    <w:left w:val="single" w:sz="4" w:space="0" w:color="auto"/>
                    <w:right w:val="single" w:sz="4" w:space="0" w:color="auto"/>
                  </w:tcBorders>
                  <w:vAlign w:val="center"/>
                </w:tcPr>
                <w:p w14:paraId="7A7E7890" w14:textId="77777777" w:rsidR="004567D0" w:rsidRDefault="004567D0">
                  <w:pPr>
                    <w:rPr>
                      <w:rFonts w:ascii="新宋体" w:eastAsia="新宋体" w:hAnsi="新宋体"/>
                      <w:szCs w:val="21"/>
                    </w:rPr>
                  </w:pPr>
                </w:p>
              </w:tc>
              <w:tc>
                <w:tcPr>
                  <w:tcW w:w="673" w:type="dxa"/>
                  <w:tcBorders>
                    <w:top w:val="single" w:sz="4" w:space="0" w:color="auto"/>
                    <w:left w:val="single" w:sz="4" w:space="0" w:color="auto"/>
                    <w:bottom w:val="single" w:sz="4" w:space="0" w:color="auto"/>
                    <w:right w:val="single" w:sz="4" w:space="0" w:color="auto"/>
                  </w:tcBorders>
                  <w:vAlign w:val="center"/>
                </w:tcPr>
                <w:p w14:paraId="60E43787" w14:textId="77777777" w:rsidR="004567D0" w:rsidRDefault="004567D0">
                  <w:pPr>
                    <w:rPr>
                      <w:rFonts w:ascii="新宋体" w:eastAsia="新宋体" w:hAnsi="新宋体"/>
                      <w:szCs w:val="21"/>
                    </w:rPr>
                  </w:pPr>
                  <w:r>
                    <w:rPr>
                      <w:rFonts w:ascii="新宋体" w:eastAsia="新宋体" w:hAnsi="新宋体"/>
                      <w:szCs w:val="21"/>
                    </w:rPr>
                    <w:t>1</w:t>
                  </w:r>
                </w:p>
              </w:tc>
              <w:tc>
                <w:tcPr>
                  <w:tcW w:w="1070" w:type="dxa"/>
                  <w:tcBorders>
                    <w:top w:val="single" w:sz="4" w:space="0" w:color="auto"/>
                    <w:left w:val="single" w:sz="4" w:space="0" w:color="auto"/>
                    <w:bottom w:val="single" w:sz="4" w:space="0" w:color="auto"/>
                    <w:right w:val="single" w:sz="4" w:space="0" w:color="auto"/>
                  </w:tcBorders>
                  <w:vAlign w:val="center"/>
                </w:tcPr>
                <w:p w14:paraId="2E3322C4" w14:textId="29A1DF84" w:rsidR="004567D0" w:rsidRPr="00C96B93" w:rsidRDefault="00CB18C6">
                  <w:pPr>
                    <w:rPr>
                      <w:rFonts w:ascii="新宋体" w:eastAsia="新宋体" w:hAnsi="新宋体"/>
                      <w:szCs w:val="21"/>
                    </w:rPr>
                  </w:pPr>
                  <w:r w:rsidRPr="00C96B93">
                    <w:rPr>
                      <w:rFonts w:ascii="新宋体" w:eastAsia="新宋体" w:hAnsi="新宋体" w:hint="eastAsia"/>
                      <w:szCs w:val="21"/>
                    </w:rPr>
                    <w:t>投标人</w:t>
                  </w:r>
                  <w:r w:rsidR="004567D0" w:rsidRPr="00C96B93">
                    <w:rPr>
                      <w:rFonts w:ascii="新宋体" w:eastAsia="新宋体" w:hAnsi="新宋体" w:hint="eastAsia"/>
                      <w:szCs w:val="21"/>
                    </w:rPr>
                    <w:t>资质标准</w:t>
                  </w:r>
                </w:p>
              </w:tc>
              <w:tc>
                <w:tcPr>
                  <w:tcW w:w="758" w:type="dxa"/>
                  <w:tcBorders>
                    <w:top w:val="single" w:sz="4" w:space="0" w:color="auto"/>
                    <w:left w:val="single" w:sz="4" w:space="0" w:color="auto"/>
                    <w:bottom w:val="single" w:sz="4" w:space="0" w:color="auto"/>
                    <w:right w:val="single" w:sz="4" w:space="0" w:color="auto"/>
                  </w:tcBorders>
                  <w:vAlign w:val="center"/>
                </w:tcPr>
                <w:p w14:paraId="7AC9822E" w14:textId="4784922D" w:rsidR="004567D0" w:rsidRDefault="00CB18C6" w:rsidP="00A22E59">
                  <w:pPr>
                    <w:jc w:val="cente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1F941BC5" w14:textId="77777777" w:rsidR="004567D0" w:rsidRDefault="004567D0">
                  <w:pPr>
                    <w:rPr>
                      <w:rFonts w:ascii="新宋体" w:eastAsia="新宋体" w:hAnsi="新宋体"/>
                      <w:szCs w:val="21"/>
                    </w:rPr>
                  </w:pPr>
                  <w:r>
                    <w:rPr>
                      <w:rFonts w:ascii="新宋体" w:eastAsia="新宋体" w:hAnsi="新宋体" w:hint="eastAsia"/>
                      <w:szCs w:val="21"/>
                    </w:rPr>
                    <w:t>（一）评分内容：</w:t>
                  </w:r>
                </w:p>
                <w:p w14:paraId="41D55444" w14:textId="3BEF9890" w:rsidR="004567D0" w:rsidRPr="00C36618" w:rsidRDefault="004567D0" w:rsidP="00C36618">
                  <w:pPr>
                    <w:rPr>
                      <w:rFonts w:ascii="新宋体" w:eastAsia="新宋体" w:hAnsi="新宋体"/>
                      <w:szCs w:val="21"/>
                    </w:rPr>
                  </w:pPr>
                  <w:r w:rsidRPr="00C36618">
                    <w:rPr>
                      <w:rFonts w:ascii="新宋体" w:eastAsia="新宋体" w:hAnsi="新宋体" w:hint="eastAsia"/>
                      <w:szCs w:val="21"/>
                    </w:rPr>
                    <w:t>1</w:t>
                  </w:r>
                  <w:r>
                    <w:rPr>
                      <w:rFonts w:ascii="新宋体" w:eastAsia="新宋体" w:hAnsi="新宋体" w:hint="eastAsia"/>
                      <w:szCs w:val="21"/>
                    </w:rPr>
                    <w:t>、</w:t>
                  </w:r>
                  <w:r w:rsidRPr="00C36618">
                    <w:rPr>
                      <w:rFonts w:ascii="新宋体" w:eastAsia="新宋体" w:hAnsi="新宋体" w:hint="eastAsia"/>
                      <w:szCs w:val="21"/>
                    </w:rPr>
                    <w:t>拥有互联网新闻信息服务许可证；</w:t>
                  </w:r>
                </w:p>
                <w:p w14:paraId="300E9CEE" w14:textId="77777777" w:rsidR="004567D0" w:rsidRPr="00C36618" w:rsidRDefault="004567D0" w:rsidP="00C36618">
                  <w:pPr>
                    <w:rPr>
                      <w:rFonts w:ascii="新宋体" w:eastAsia="新宋体" w:hAnsi="新宋体"/>
                      <w:szCs w:val="21"/>
                    </w:rPr>
                  </w:pPr>
                  <w:r w:rsidRPr="00C36618">
                    <w:rPr>
                      <w:rFonts w:ascii="新宋体" w:eastAsia="新宋体" w:hAnsi="新宋体" w:hint="eastAsia"/>
                      <w:szCs w:val="21"/>
                    </w:rPr>
                    <w:t>2、拥有网络出版服务许可证；</w:t>
                  </w:r>
                </w:p>
                <w:p w14:paraId="3BA72357" w14:textId="77777777" w:rsidR="004567D0" w:rsidRPr="00C36618" w:rsidRDefault="004567D0" w:rsidP="00C36618">
                  <w:pPr>
                    <w:rPr>
                      <w:rFonts w:ascii="新宋体" w:eastAsia="新宋体" w:hAnsi="新宋体"/>
                      <w:szCs w:val="21"/>
                    </w:rPr>
                  </w:pPr>
                  <w:r w:rsidRPr="00C36618">
                    <w:rPr>
                      <w:rFonts w:ascii="新宋体" w:eastAsia="新宋体" w:hAnsi="新宋体" w:hint="eastAsia"/>
                      <w:szCs w:val="21"/>
                    </w:rPr>
                    <w:t>3、拥有广播电视节目制作经营许可证；</w:t>
                  </w:r>
                </w:p>
                <w:p w14:paraId="16038205" w14:textId="77777777" w:rsidR="004567D0" w:rsidRPr="00C36618" w:rsidRDefault="004567D0" w:rsidP="00C36618">
                  <w:pPr>
                    <w:rPr>
                      <w:rFonts w:ascii="新宋体" w:eastAsia="新宋体" w:hAnsi="新宋体"/>
                      <w:szCs w:val="21"/>
                    </w:rPr>
                  </w:pPr>
                  <w:r w:rsidRPr="00C36618">
                    <w:rPr>
                      <w:rFonts w:ascii="新宋体" w:eastAsia="新宋体" w:hAnsi="新宋体" w:hint="eastAsia"/>
                      <w:szCs w:val="21"/>
                    </w:rPr>
                    <w:t>4、拥有信息网络传播视听节目许可证；</w:t>
                  </w:r>
                </w:p>
                <w:p w14:paraId="1F9FC340" w14:textId="77777777" w:rsidR="004567D0" w:rsidRPr="00C36618" w:rsidRDefault="004567D0" w:rsidP="00C36618">
                  <w:pPr>
                    <w:rPr>
                      <w:rFonts w:ascii="新宋体" w:eastAsia="新宋体" w:hAnsi="新宋体"/>
                      <w:szCs w:val="21"/>
                    </w:rPr>
                  </w:pPr>
                  <w:r w:rsidRPr="00C36618">
                    <w:rPr>
                      <w:rFonts w:ascii="新宋体" w:eastAsia="新宋体" w:hAnsi="新宋体" w:hint="eastAsia"/>
                      <w:szCs w:val="21"/>
                    </w:rPr>
                    <w:t>5、增值电信业务经营许可证</w:t>
                  </w:r>
                </w:p>
                <w:p w14:paraId="4F122206" w14:textId="77777777" w:rsidR="004567D0" w:rsidRPr="00C36618" w:rsidRDefault="004567D0" w:rsidP="00C36618">
                  <w:pPr>
                    <w:rPr>
                      <w:rFonts w:ascii="新宋体" w:eastAsia="新宋体" w:hAnsi="新宋体"/>
                      <w:szCs w:val="21"/>
                    </w:rPr>
                  </w:pPr>
                  <w:r w:rsidRPr="00C36618">
                    <w:rPr>
                      <w:rFonts w:ascii="新宋体" w:eastAsia="新宋体" w:hAnsi="新宋体" w:hint="eastAsia"/>
                      <w:szCs w:val="21"/>
                    </w:rPr>
                    <w:t>6、获得质量管理体系认证；</w:t>
                  </w:r>
                </w:p>
                <w:p w14:paraId="05B02DBB" w14:textId="77777777" w:rsidR="004567D0" w:rsidRPr="00C36618" w:rsidRDefault="004567D0" w:rsidP="00C36618">
                  <w:pPr>
                    <w:rPr>
                      <w:rFonts w:ascii="新宋体" w:eastAsia="新宋体" w:hAnsi="新宋体"/>
                      <w:szCs w:val="21"/>
                    </w:rPr>
                  </w:pPr>
                  <w:r w:rsidRPr="00C36618">
                    <w:rPr>
                      <w:rFonts w:ascii="新宋体" w:eastAsia="新宋体" w:hAnsi="新宋体" w:hint="eastAsia"/>
                      <w:szCs w:val="21"/>
                    </w:rPr>
                    <w:t>7、拥有媒体类计算机软件著作权登记证书、发明专利；</w:t>
                  </w:r>
                </w:p>
                <w:p w14:paraId="18770B07" w14:textId="3076F688" w:rsidR="004567D0" w:rsidRDefault="004567D0" w:rsidP="00C36618">
                  <w:pPr>
                    <w:rPr>
                      <w:rFonts w:ascii="新宋体" w:eastAsia="新宋体" w:hAnsi="新宋体"/>
                      <w:szCs w:val="21"/>
                    </w:rPr>
                  </w:pPr>
                  <w:r w:rsidRPr="00C36618">
                    <w:rPr>
                      <w:rFonts w:ascii="新宋体" w:eastAsia="新宋体" w:hAnsi="新宋体" w:hint="eastAsia"/>
                      <w:szCs w:val="21"/>
                    </w:rPr>
                    <w:t>8、拥有省级重点新闻网站，国家互联网信息办公室可供网站转载新闻“白名单”网站。</w:t>
                  </w:r>
                </w:p>
                <w:p w14:paraId="3C6AEFEF" w14:textId="77777777" w:rsidR="00CB18C6" w:rsidRDefault="00CB18C6" w:rsidP="00CB18C6">
                  <w:pPr>
                    <w:rPr>
                      <w:rFonts w:ascii="新宋体" w:eastAsia="新宋体" w:hAnsi="新宋体"/>
                      <w:szCs w:val="21"/>
                    </w:rPr>
                  </w:pPr>
                  <w:r>
                    <w:rPr>
                      <w:rFonts w:ascii="新宋体" w:eastAsia="新宋体" w:hAnsi="新宋体" w:hint="eastAsia"/>
                      <w:szCs w:val="21"/>
                    </w:rPr>
                    <w:t>以上</w:t>
                  </w:r>
                  <w:proofErr w:type="gramStart"/>
                  <w:r>
                    <w:rPr>
                      <w:rFonts w:ascii="新宋体" w:eastAsia="新宋体" w:hAnsi="新宋体" w:hint="eastAsia"/>
                      <w:szCs w:val="21"/>
                    </w:rPr>
                    <w:t>每满足</w:t>
                  </w:r>
                  <w:proofErr w:type="gramEnd"/>
                  <w:r>
                    <w:rPr>
                      <w:rFonts w:ascii="新宋体" w:eastAsia="新宋体" w:hAnsi="新宋体" w:hint="eastAsia"/>
                      <w:szCs w:val="21"/>
                    </w:rPr>
                    <w:t>一项得1分，最高得8分。</w:t>
                  </w:r>
                </w:p>
                <w:p w14:paraId="731648EF" w14:textId="1D60750C" w:rsidR="004567D0" w:rsidRDefault="004567D0" w:rsidP="00C36618">
                  <w:pPr>
                    <w:rPr>
                      <w:rFonts w:ascii="新宋体" w:eastAsia="新宋体" w:hAnsi="新宋体"/>
                      <w:szCs w:val="21"/>
                    </w:rPr>
                  </w:pPr>
                  <w:r>
                    <w:rPr>
                      <w:rFonts w:ascii="新宋体" w:eastAsia="新宋体" w:hAnsi="新宋体" w:hint="eastAsia"/>
                      <w:szCs w:val="21"/>
                    </w:rPr>
                    <w:t>（二）评分依据：</w:t>
                  </w:r>
                </w:p>
                <w:p w14:paraId="38F90085" w14:textId="77777777" w:rsidR="004567D0" w:rsidRDefault="004567D0">
                  <w:pPr>
                    <w:rPr>
                      <w:rFonts w:ascii="新宋体" w:eastAsia="新宋体" w:hAnsi="新宋体"/>
                      <w:szCs w:val="21"/>
                    </w:rPr>
                  </w:pPr>
                  <w:r>
                    <w:rPr>
                      <w:rFonts w:ascii="新宋体" w:eastAsia="新宋体" w:hAnsi="新宋体" w:hint="eastAsia"/>
                      <w:szCs w:val="21"/>
                    </w:rPr>
                    <w:t>1.要求提供有效的认证证书作为得分依据。</w:t>
                  </w:r>
                </w:p>
                <w:p w14:paraId="4395C65B" w14:textId="77777777" w:rsidR="004567D0" w:rsidRDefault="004567D0">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4567D0" w14:paraId="18D6ED45" w14:textId="77777777" w:rsidTr="00A43B88">
              <w:trPr>
                <w:trHeight w:val="78"/>
                <w:jc w:val="center"/>
              </w:trPr>
              <w:tc>
                <w:tcPr>
                  <w:tcW w:w="706" w:type="dxa"/>
                  <w:vMerge/>
                  <w:tcBorders>
                    <w:left w:val="single" w:sz="4" w:space="0" w:color="auto"/>
                    <w:right w:val="single" w:sz="4" w:space="0" w:color="auto"/>
                  </w:tcBorders>
                  <w:vAlign w:val="center"/>
                </w:tcPr>
                <w:p w14:paraId="42724EE8" w14:textId="77777777" w:rsidR="004567D0" w:rsidRDefault="004567D0">
                  <w:pPr>
                    <w:rPr>
                      <w:rFonts w:ascii="新宋体" w:eastAsia="新宋体" w:hAnsi="新宋体"/>
                      <w:szCs w:val="21"/>
                    </w:rPr>
                  </w:pPr>
                </w:p>
              </w:tc>
              <w:tc>
                <w:tcPr>
                  <w:tcW w:w="673" w:type="dxa"/>
                  <w:tcBorders>
                    <w:top w:val="single" w:sz="4" w:space="0" w:color="auto"/>
                    <w:left w:val="single" w:sz="4" w:space="0" w:color="auto"/>
                    <w:bottom w:val="single" w:sz="4" w:space="0" w:color="auto"/>
                    <w:right w:val="single" w:sz="4" w:space="0" w:color="auto"/>
                  </w:tcBorders>
                  <w:vAlign w:val="center"/>
                </w:tcPr>
                <w:p w14:paraId="3649DF84" w14:textId="77777777" w:rsidR="004567D0" w:rsidRDefault="004567D0">
                  <w:pPr>
                    <w:rPr>
                      <w:rFonts w:ascii="新宋体" w:eastAsia="新宋体" w:hAnsi="新宋体"/>
                      <w:szCs w:val="21"/>
                    </w:rPr>
                  </w:pPr>
                  <w:r>
                    <w:rPr>
                      <w:rFonts w:ascii="新宋体" w:eastAsia="新宋体" w:hAnsi="新宋体" w:hint="eastAsia"/>
                      <w:szCs w:val="21"/>
                    </w:rPr>
                    <w:t>2</w:t>
                  </w:r>
                </w:p>
              </w:tc>
              <w:tc>
                <w:tcPr>
                  <w:tcW w:w="1070" w:type="dxa"/>
                  <w:tcBorders>
                    <w:top w:val="single" w:sz="4" w:space="0" w:color="auto"/>
                    <w:left w:val="single" w:sz="4" w:space="0" w:color="auto"/>
                    <w:bottom w:val="single" w:sz="4" w:space="0" w:color="auto"/>
                    <w:right w:val="single" w:sz="4" w:space="0" w:color="auto"/>
                  </w:tcBorders>
                  <w:vAlign w:val="center"/>
                </w:tcPr>
                <w:p w14:paraId="4B109E7F" w14:textId="43E8ACFA" w:rsidR="004567D0" w:rsidRDefault="004567D0">
                  <w:pPr>
                    <w:rPr>
                      <w:rFonts w:ascii="新宋体" w:eastAsia="新宋体" w:hAnsi="新宋体"/>
                      <w:szCs w:val="21"/>
                    </w:rPr>
                  </w:pPr>
                  <w:r w:rsidRPr="004672A9">
                    <w:rPr>
                      <w:rFonts w:ascii="新宋体" w:eastAsia="新宋体" w:hAnsi="新宋体" w:hint="eastAsia"/>
                      <w:szCs w:val="21"/>
                    </w:rPr>
                    <w:t>新媒体深度合作项目案例</w:t>
                  </w:r>
                </w:p>
              </w:tc>
              <w:tc>
                <w:tcPr>
                  <w:tcW w:w="758" w:type="dxa"/>
                  <w:tcBorders>
                    <w:top w:val="single" w:sz="4" w:space="0" w:color="auto"/>
                    <w:left w:val="single" w:sz="4" w:space="0" w:color="auto"/>
                    <w:bottom w:val="single" w:sz="4" w:space="0" w:color="auto"/>
                    <w:right w:val="single" w:sz="4" w:space="0" w:color="auto"/>
                  </w:tcBorders>
                  <w:vAlign w:val="center"/>
                </w:tcPr>
                <w:p w14:paraId="579D5C48" w14:textId="38FAFDF8" w:rsidR="004567D0" w:rsidRDefault="00C96B93" w:rsidP="00A22E59">
                  <w:pPr>
                    <w:jc w:val="center"/>
                    <w:rPr>
                      <w:rFonts w:ascii="新宋体" w:eastAsia="新宋体" w:hAnsi="新宋体"/>
                      <w:szCs w:val="21"/>
                    </w:rPr>
                  </w:pPr>
                  <w:r>
                    <w:rPr>
                      <w:rFonts w:ascii="新宋体" w:eastAsia="新宋体" w:hAnsi="新宋体" w:hint="eastAsia"/>
                      <w:szCs w:val="21"/>
                    </w:rPr>
                    <w:t>20</w:t>
                  </w:r>
                </w:p>
              </w:tc>
              <w:tc>
                <w:tcPr>
                  <w:tcW w:w="6324" w:type="dxa"/>
                  <w:tcBorders>
                    <w:top w:val="single" w:sz="4" w:space="0" w:color="auto"/>
                    <w:left w:val="single" w:sz="4" w:space="0" w:color="auto"/>
                    <w:bottom w:val="single" w:sz="4" w:space="0" w:color="auto"/>
                    <w:right w:val="single" w:sz="4" w:space="0" w:color="auto"/>
                  </w:tcBorders>
                  <w:vAlign w:val="center"/>
                </w:tcPr>
                <w:p w14:paraId="790BB733" w14:textId="77777777" w:rsidR="00655C97" w:rsidRPr="00655C97" w:rsidRDefault="00655C97" w:rsidP="00655C97">
                  <w:pPr>
                    <w:rPr>
                      <w:rFonts w:ascii="新宋体" w:eastAsia="新宋体" w:hAnsi="新宋体"/>
                      <w:szCs w:val="21"/>
                    </w:rPr>
                  </w:pPr>
                  <w:r w:rsidRPr="00655C97">
                    <w:rPr>
                      <w:rFonts w:ascii="新宋体" w:eastAsia="新宋体" w:hAnsi="新宋体" w:hint="eastAsia"/>
                      <w:szCs w:val="21"/>
                    </w:rPr>
                    <w:t>（一）评分内容：</w:t>
                  </w:r>
                </w:p>
                <w:p w14:paraId="51801517" w14:textId="77777777" w:rsidR="00655C97" w:rsidRPr="00655C97" w:rsidRDefault="00655C97" w:rsidP="00655C97">
                  <w:pPr>
                    <w:rPr>
                      <w:rFonts w:ascii="新宋体" w:eastAsia="新宋体" w:hAnsi="新宋体"/>
                      <w:szCs w:val="21"/>
                    </w:rPr>
                  </w:pPr>
                  <w:r w:rsidRPr="00655C97">
                    <w:rPr>
                      <w:rFonts w:ascii="新宋体" w:eastAsia="新宋体" w:hAnsi="新宋体" w:hint="eastAsia"/>
                      <w:szCs w:val="21"/>
                    </w:rPr>
                    <w:t>承接过省级及以上政府部门、省级及以上司法机关新媒体平台运营及内容制作服务项目；每提供一份得4分，共20分。</w:t>
                  </w:r>
                </w:p>
                <w:p w14:paraId="39B5ED0C" w14:textId="77777777" w:rsidR="00655C97" w:rsidRPr="00655C97" w:rsidRDefault="00655C97" w:rsidP="00655C97">
                  <w:pPr>
                    <w:rPr>
                      <w:rFonts w:ascii="新宋体" w:eastAsia="新宋体" w:hAnsi="新宋体"/>
                      <w:szCs w:val="21"/>
                    </w:rPr>
                  </w:pPr>
                  <w:r w:rsidRPr="00655C97">
                    <w:rPr>
                      <w:rFonts w:ascii="新宋体" w:eastAsia="新宋体" w:hAnsi="新宋体" w:hint="eastAsia"/>
                      <w:szCs w:val="21"/>
                    </w:rPr>
                    <w:t>（二）评分依据：</w:t>
                  </w:r>
                </w:p>
                <w:p w14:paraId="1353A919" w14:textId="77777777" w:rsidR="00655C97" w:rsidRPr="00655C97" w:rsidRDefault="00655C97" w:rsidP="00655C97">
                  <w:pPr>
                    <w:rPr>
                      <w:rFonts w:ascii="新宋体" w:eastAsia="新宋体" w:hAnsi="新宋体"/>
                      <w:szCs w:val="21"/>
                    </w:rPr>
                  </w:pPr>
                  <w:r w:rsidRPr="00655C97">
                    <w:rPr>
                      <w:rFonts w:ascii="新宋体" w:eastAsia="新宋体" w:hAnsi="新宋体" w:hint="eastAsia"/>
                      <w:szCs w:val="21"/>
                    </w:rPr>
                    <w:t>1.要求提供合同关键信息作为得分依据。</w:t>
                  </w:r>
                </w:p>
                <w:p w14:paraId="5989DC57" w14:textId="0B8ADF5B" w:rsidR="004567D0" w:rsidRDefault="00655C97" w:rsidP="00655C97">
                  <w:pPr>
                    <w:rPr>
                      <w:rFonts w:ascii="新宋体" w:eastAsia="新宋体" w:hAnsi="新宋体"/>
                      <w:szCs w:val="21"/>
                    </w:rPr>
                  </w:pPr>
                  <w:r w:rsidRPr="00655C97">
                    <w:rPr>
                      <w:rFonts w:ascii="新宋体" w:eastAsia="新宋体" w:hAnsi="新宋体" w:hint="eastAsia"/>
                      <w:szCs w:val="21"/>
                    </w:rPr>
                    <w:t>2.以上资料均要求提供扫描件，原件备查。评分中出现无证明资料或专家无法凭所提供资料判断是否得分的情况，一律作不得分处理。</w:t>
                  </w:r>
                </w:p>
              </w:tc>
            </w:tr>
            <w:tr w:rsidR="004567D0" w14:paraId="1027C1B1" w14:textId="77777777" w:rsidTr="00A43B88">
              <w:trPr>
                <w:trHeight w:val="78"/>
                <w:jc w:val="center"/>
              </w:trPr>
              <w:tc>
                <w:tcPr>
                  <w:tcW w:w="706" w:type="dxa"/>
                  <w:vMerge/>
                  <w:tcBorders>
                    <w:left w:val="single" w:sz="4" w:space="0" w:color="auto"/>
                    <w:right w:val="single" w:sz="4" w:space="0" w:color="auto"/>
                  </w:tcBorders>
                  <w:vAlign w:val="center"/>
                </w:tcPr>
                <w:p w14:paraId="0859269E" w14:textId="77777777" w:rsidR="004567D0" w:rsidRDefault="004567D0">
                  <w:pPr>
                    <w:rPr>
                      <w:rFonts w:ascii="新宋体" w:eastAsia="新宋体" w:hAnsi="新宋体"/>
                      <w:szCs w:val="21"/>
                    </w:rPr>
                  </w:pPr>
                </w:p>
              </w:tc>
              <w:tc>
                <w:tcPr>
                  <w:tcW w:w="673" w:type="dxa"/>
                  <w:tcBorders>
                    <w:top w:val="single" w:sz="4" w:space="0" w:color="auto"/>
                    <w:left w:val="single" w:sz="4" w:space="0" w:color="auto"/>
                    <w:bottom w:val="single" w:sz="4" w:space="0" w:color="auto"/>
                    <w:right w:val="single" w:sz="4" w:space="0" w:color="auto"/>
                  </w:tcBorders>
                  <w:vAlign w:val="center"/>
                </w:tcPr>
                <w:p w14:paraId="5F2B37DD" w14:textId="77777777" w:rsidR="004567D0" w:rsidRDefault="004567D0">
                  <w:pPr>
                    <w:rPr>
                      <w:rFonts w:ascii="新宋体" w:eastAsia="新宋体" w:hAnsi="新宋体"/>
                      <w:szCs w:val="21"/>
                    </w:rPr>
                  </w:pPr>
                  <w:r>
                    <w:rPr>
                      <w:rFonts w:ascii="新宋体" w:eastAsia="新宋体" w:hAnsi="新宋体" w:hint="eastAsia"/>
                      <w:szCs w:val="21"/>
                    </w:rPr>
                    <w:t>3</w:t>
                  </w:r>
                </w:p>
              </w:tc>
              <w:tc>
                <w:tcPr>
                  <w:tcW w:w="1070" w:type="dxa"/>
                  <w:tcBorders>
                    <w:top w:val="single" w:sz="4" w:space="0" w:color="auto"/>
                    <w:left w:val="single" w:sz="4" w:space="0" w:color="auto"/>
                    <w:bottom w:val="single" w:sz="4" w:space="0" w:color="auto"/>
                    <w:right w:val="single" w:sz="4" w:space="0" w:color="auto"/>
                  </w:tcBorders>
                  <w:vAlign w:val="center"/>
                </w:tcPr>
                <w:p w14:paraId="180B0988" w14:textId="331BAFA5" w:rsidR="004567D0" w:rsidRDefault="004567D0">
                  <w:pPr>
                    <w:rPr>
                      <w:rFonts w:ascii="新宋体" w:eastAsia="新宋体" w:hAnsi="新宋体"/>
                      <w:szCs w:val="21"/>
                    </w:rPr>
                  </w:pPr>
                  <w:r w:rsidRPr="006C66B2">
                    <w:rPr>
                      <w:rFonts w:ascii="新宋体" w:eastAsia="新宋体" w:hAnsi="新宋体" w:hint="eastAsia"/>
                      <w:szCs w:val="21"/>
                    </w:rPr>
                    <w:t>管理人员及工作专业水准</w:t>
                  </w:r>
                </w:p>
              </w:tc>
              <w:tc>
                <w:tcPr>
                  <w:tcW w:w="758" w:type="dxa"/>
                  <w:tcBorders>
                    <w:top w:val="single" w:sz="4" w:space="0" w:color="auto"/>
                    <w:left w:val="single" w:sz="4" w:space="0" w:color="auto"/>
                    <w:bottom w:val="single" w:sz="4" w:space="0" w:color="auto"/>
                    <w:right w:val="single" w:sz="4" w:space="0" w:color="auto"/>
                  </w:tcBorders>
                  <w:vAlign w:val="center"/>
                </w:tcPr>
                <w:p w14:paraId="7A795DA0" w14:textId="53FB817D" w:rsidR="004567D0" w:rsidRDefault="004567D0" w:rsidP="00A22E5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324" w:type="dxa"/>
                  <w:tcBorders>
                    <w:top w:val="single" w:sz="4" w:space="0" w:color="auto"/>
                    <w:left w:val="single" w:sz="4" w:space="0" w:color="auto"/>
                    <w:bottom w:val="single" w:sz="4" w:space="0" w:color="auto"/>
                    <w:right w:val="single" w:sz="4" w:space="0" w:color="auto"/>
                  </w:tcBorders>
                  <w:vAlign w:val="center"/>
                </w:tcPr>
                <w:p w14:paraId="52B59AA8"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（一）评分内容：</w:t>
                  </w:r>
                </w:p>
                <w:p w14:paraId="1BFAF1C1"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投标者需提供执行该服务合作的核心工作团队名单（建议包含但不限于1名项目管理专员、1名资深新闻编辑、1名营销总监、3名文案人员、2名视频制作人员）其中：</w:t>
                  </w:r>
                </w:p>
                <w:p w14:paraId="051940F9"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1.新闻编辑持有国家新闻出版署颁发的记者证 ，获得过省级、国家级新闻奖项,提供一名得2分，共4分。</w:t>
                  </w:r>
                </w:p>
                <w:p w14:paraId="34DE4B5A"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2.项目团队成员具备新闻、中文、传媒等有关专业本科以上学历，同时具备持有国家新闻出版署颁发的记者证,每提供一名得2分，共6分。</w:t>
                  </w:r>
                </w:p>
                <w:p w14:paraId="4EFD8CB1"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（二）评分依据：</w:t>
                  </w:r>
                </w:p>
                <w:p w14:paraId="700B49B3"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lastRenderedPageBreak/>
                    <w:t>1.要求提供投标人相关证明资料作为得分依据。</w:t>
                  </w:r>
                </w:p>
                <w:p w14:paraId="7C174B57"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2.要求提供奖项照片或获奖（荣誉）证书等证明材料作为得分依据。</w:t>
                  </w:r>
                </w:p>
                <w:p w14:paraId="37ECBD52" w14:textId="24B2376D" w:rsidR="004567D0" w:rsidRDefault="00782472" w:rsidP="00782472">
                  <w:pPr>
                    <w:rPr>
                      <w:rFonts w:ascii="新宋体" w:eastAsia="新宋体" w:hAnsi="新宋体"/>
                      <w:szCs w:val="21"/>
                    </w:rPr>
                  </w:pPr>
                  <w:r w:rsidRPr="00782472">
                    <w:rPr>
                      <w:rFonts w:ascii="新宋体" w:eastAsia="新宋体" w:hAnsi="新宋体" w:hint="eastAsia"/>
                      <w:szCs w:val="21"/>
                    </w:rPr>
                    <w:t>3.以上资料均要求提供扫描件（或官方网站截图），原件备查。评分中出现无证明资料或专家无法凭所提供资料判断是否得分的情况，一律作不得分处理。</w:t>
                  </w:r>
                </w:p>
              </w:tc>
            </w:tr>
            <w:tr w:rsidR="004567D0" w14:paraId="6AD9E5A4" w14:textId="77777777" w:rsidTr="00A43B88">
              <w:trPr>
                <w:trHeight w:val="78"/>
                <w:jc w:val="center"/>
              </w:trPr>
              <w:tc>
                <w:tcPr>
                  <w:tcW w:w="706" w:type="dxa"/>
                  <w:vMerge/>
                  <w:tcBorders>
                    <w:left w:val="single" w:sz="4" w:space="0" w:color="auto"/>
                    <w:right w:val="single" w:sz="4" w:space="0" w:color="auto"/>
                  </w:tcBorders>
                  <w:vAlign w:val="center"/>
                </w:tcPr>
                <w:p w14:paraId="603E610A" w14:textId="77777777" w:rsidR="004567D0" w:rsidRDefault="004567D0">
                  <w:pPr>
                    <w:rPr>
                      <w:rFonts w:ascii="新宋体" w:eastAsia="新宋体" w:hAnsi="新宋体"/>
                      <w:szCs w:val="21"/>
                    </w:rPr>
                  </w:pPr>
                </w:p>
              </w:tc>
              <w:tc>
                <w:tcPr>
                  <w:tcW w:w="673" w:type="dxa"/>
                  <w:tcBorders>
                    <w:top w:val="single" w:sz="4" w:space="0" w:color="auto"/>
                    <w:left w:val="single" w:sz="4" w:space="0" w:color="auto"/>
                    <w:bottom w:val="single" w:sz="4" w:space="0" w:color="auto"/>
                    <w:right w:val="single" w:sz="4" w:space="0" w:color="auto"/>
                  </w:tcBorders>
                  <w:vAlign w:val="center"/>
                </w:tcPr>
                <w:p w14:paraId="541DB03F" w14:textId="77777777" w:rsidR="004567D0" w:rsidRDefault="004567D0">
                  <w:pPr>
                    <w:rPr>
                      <w:rFonts w:ascii="新宋体" w:eastAsia="新宋体" w:hAnsi="新宋体"/>
                      <w:szCs w:val="21"/>
                    </w:rPr>
                  </w:pPr>
                  <w:r>
                    <w:rPr>
                      <w:rFonts w:ascii="新宋体" w:eastAsia="新宋体" w:hAnsi="新宋体" w:hint="eastAsia"/>
                      <w:szCs w:val="21"/>
                    </w:rPr>
                    <w:t>4</w:t>
                  </w:r>
                </w:p>
              </w:tc>
              <w:tc>
                <w:tcPr>
                  <w:tcW w:w="1070" w:type="dxa"/>
                  <w:tcBorders>
                    <w:top w:val="single" w:sz="4" w:space="0" w:color="auto"/>
                    <w:left w:val="single" w:sz="4" w:space="0" w:color="auto"/>
                    <w:bottom w:val="single" w:sz="4" w:space="0" w:color="auto"/>
                    <w:right w:val="single" w:sz="4" w:space="0" w:color="auto"/>
                  </w:tcBorders>
                  <w:vAlign w:val="center"/>
                </w:tcPr>
                <w:p w14:paraId="11FF4525" w14:textId="78C5FD3D" w:rsidR="004567D0" w:rsidRDefault="004567D0">
                  <w:pPr>
                    <w:rPr>
                      <w:rFonts w:ascii="新宋体" w:eastAsia="新宋体" w:hAnsi="新宋体"/>
                      <w:szCs w:val="21"/>
                    </w:rPr>
                  </w:pPr>
                  <w:r w:rsidRPr="006F331F">
                    <w:rPr>
                      <w:rFonts w:ascii="新宋体" w:eastAsia="新宋体" w:hAnsi="新宋体" w:hint="eastAsia"/>
                      <w:szCs w:val="21"/>
                    </w:rPr>
                    <w:t>合作媒体优势</w:t>
                  </w:r>
                </w:p>
              </w:tc>
              <w:tc>
                <w:tcPr>
                  <w:tcW w:w="758" w:type="dxa"/>
                  <w:tcBorders>
                    <w:top w:val="single" w:sz="4" w:space="0" w:color="auto"/>
                    <w:left w:val="single" w:sz="4" w:space="0" w:color="auto"/>
                    <w:bottom w:val="single" w:sz="4" w:space="0" w:color="auto"/>
                    <w:right w:val="single" w:sz="4" w:space="0" w:color="auto"/>
                  </w:tcBorders>
                  <w:vAlign w:val="center"/>
                </w:tcPr>
                <w:p w14:paraId="090C5145" w14:textId="7F273C5F" w:rsidR="004567D0" w:rsidRDefault="00417149" w:rsidP="00A22E59">
                  <w:pPr>
                    <w:jc w:val="cente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43D52013"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（一）评分内容：投标人承诺以下内容；</w:t>
                  </w:r>
                </w:p>
                <w:p w14:paraId="623C422E"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1.全年可在省级及以上媒体版面发表不少于2万</w:t>
                  </w:r>
                  <w:proofErr w:type="gramStart"/>
                  <w:r w:rsidRPr="00782472">
                    <w:rPr>
                      <w:rFonts w:ascii="新宋体" w:eastAsia="新宋体" w:hAnsi="新宋体" w:hint="eastAsia"/>
                      <w:szCs w:val="21"/>
                    </w:rPr>
                    <w:t>字司法</w:t>
                  </w:r>
                  <w:proofErr w:type="gramEnd"/>
                  <w:r w:rsidRPr="00782472">
                    <w:rPr>
                      <w:rFonts w:ascii="新宋体" w:eastAsia="新宋体" w:hAnsi="新宋体" w:hint="eastAsia"/>
                      <w:szCs w:val="21"/>
                    </w:rPr>
                    <w:t>机关新闻资讯稿件，两篇以上司法机关深度报道新闻专题，在省级及以上媒体新媒体客户端全年度发布司法机关新闻稿件50条以上；</w:t>
                  </w:r>
                </w:p>
                <w:p w14:paraId="3CC3D147"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2.可在省级及以上媒体新媒体客户端平台上开通“深圳司法”专门频道。</w:t>
                  </w:r>
                </w:p>
                <w:p w14:paraId="3F406038"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满足以上两项得10分，不满足不得分。</w:t>
                  </w:r>
                </w:p>
                <w:p w14:paraId="23B80C80"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（二）评分依据：</w:t>
                  </w:r>
                </w:p>
                <w:p w14:paraId="312EC8CB" w14:textId="66C46144" w:rsidR="004567D0" w:rsidRPr="00417149" w:rsidRDefault="00782472" w:rsidP="00782472">
                  <w:pPr>
                    <w:rPr>
                      <w:rFonts w:ascii="新宋体" w:eastAsia="新宋体" w:hAnsi="新宋体"/>
                      <w:szCs w:val="21"/>
                    </w:rPr>
                  </w:pPr>
                  <w:r w:rsidRPr="00782472">
                    <w:rPr>
                      <w:rFonts w:ascii="新宋体" w:eastAsia="新宋体" w:hAnsi="新宋体" w:hint="eastAsia"/>
                      <w:szCs w:val="21"/>
                    </w:rPr>
                    <w:t>投标人按要求提供承诺函（格式自拟）作为得分依据，如果为谋求中标而虚假承诺，采购人保留追究其法律责任的权力。</w:t>
                  </w:r>
                </w:p>
              </w:tc>
            </w:tr>
            <w:tr w:rsidR="004567D0" w14:paraId="1F89AF63" w14:textId="77777777" w:rsidTr="00A43B88">
              <w:trPr>
                <w:trHeight w:val="78"/>
                <w:jc w:val="center"/>
              </w:trPr>
              <w:tc>
                <w:tcPr>
                  <w:tcW w:w="706" w:type="dxa"/>
                  <w:vMerge/>
                  <w:tcBorders>
                    <w:left w:val="single" w:sz="4" w:space="0" w:color="auto"/>
                    <w:right w:val="single" w:sz="4" w:space="0" w:color="auto"/>
                  </w:tcBorders>
                  <w:vAlign w:val="center"/>
                </w:tcPr>
                <w:p w14:paraId="444BB2DF" w14:textId="77777777" w:rsidR="004567D0" w:rsidRDefault="004567D0">
                  <w:pPr>
                    <w:rPr>
                      <w:rFonts w:ascii="新宋体" w:eastAsia="新宋体" w:hAnsi="新宋体"/>
                      <w:szCs w:val="21"/>
                    </w:rPr>
                  </w:pPr>
                </w:p>
              </w:tc>
              <w:tc>
                <w:tcPr>
                  <w:tcW w:w="673" w:type="dxa"/>
                  <w:tcBorders>
                    <w:top w:val="single" w:sz="4" w:space="0" w:color="auto"/>
                    <w:left w:val="single" w:sz="4" w:space="0" w:color="auto"/>
                    <w:bottom w:val="single" w:sz="4" w:space="0" w:color="auto"/>
                    <w:right w:val="single" w:sz="4" w:space="0" w:color="auto"/>
                  </w:tcBorders>
                  <w:vAlign w:val="center"/>
                </w:tcPr>
                <w:p w14:paraId="2719FD3D" w14:textId="77777777" w:rsidR="004567D0" w:rsidRDefault="004567D0">
                  <w:pPr>
                    <w:rPr>
                      <w:rFonts w:ascii="新宋体" w:eastAsia="新宋体" w:hAnsi="新宋体"/>
                      <w:szCs w:val="21"/>
                    </w:rPr>
                  </w:pPr>
                  <w:r>
                    <w:rPr>
                      <w:rFonts w:ascii="新宋体" w:eastAsia="新宋体" w:hAnsi="新宋体" w:hint="eastAsia"/>
                      <w:szCs w:val="21"/>
                    </w:rPr>
                    <w:t>5</w:t>
                  </w:r>
                </w:p>
              </w:tc>
              <w:tc>
                <w:tcPr>
                  <w:tcW w:w="1070" w:type="dxa"/>
                  <w:tcBorders>
                    <w:top w:val="single" w:sz="4" w:space="0" w:color="auto"/>
                    <w:left w:val="single" w:sz="4" w:space="0" w:color="auto"/>
                    <w:bottom w:val="single" w:sz="4" w:space="0" w:color="auto"/>
                    <w:right w:val="single" w:sz="4" w:space="0" w:color="auto"/>
                  </w:tcBorders>
                  <w:vAlign w:val="center"/>
                </w:tcPr>
                <w:p w14:paraId="2B14DA0A" w14:textId="6BE38602" w:rsidR="004567D0" w:rsidRDefault="00782472">
                  <w:pPr>
                    <w:rPr>
                      <w:rFonts w:ascii="新宋体" w:eastAsia="新宋体" w:hAnsi="新宋体"/>
                      <w:szCs w:val="21"/>
                    </w:rPr>
                  </w:pPr>
                  <w:r w:rsidRPr="00782472">
                    <w:rPr>
                      <w:rFonts w:ascii="新宋体" w:eastAsia="新宋体" w:hAnsi="新宋体" w:hint="eastAsia"/>
                      <w:szCs w:val="21"/>
                    </w:rPr>
                    <w:t>法治建设热点话题分析处理优势</w:t>
                  </w:r>
                </w:p>
              </w:tc>
              <w:tc>
                <w:tcPr>
                  <w:tcW w:w="758" w:type="dxa"/>
                  <w:tcBorders>
                    <w:top w:val="single" w:sz="4" w:space="0" w:color="auto"/>
                    <w:left w:val="single" w:sz="4" w:space="0" w:color="auto"/>
                    <w:bottom w:val="single" w:sz="4" w:space="0" w:color="auto"/>
                    <w:right w:val="single" w:sz="4" w:space="0" w:color="auto"/>
                  </w:tcBorders>
                  <w:vAlign w:val="center"/>
                </w:tcPr>
                <w:p w14:paraId="59FD730B" w14:textId="78BE48EA" w:rsidR="004567D0" w:rsidRDefault="004567D0" w:rsidP="00A22E59">
                  <w:pPr>
                    <w:jc w:val="center"/>
                    <w:rPr>
                      <w:rFonts w:ascii="新宋体" w:eastAsia="新宋体" w:hAnsi="新宋体"/>
                      <w:szCs w:val="21"/>
                    </w:rPr>
                  </w:pPr>
                  <w:r>
                    <w:rPr>
                      <w:rFonts w:ascii="新宋体" w:eastAsia="新宋体" w:hAnsi="新宋体"/>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337AA355"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（一）评分内容：</w:t>
                  </w:r>
                </w:p>
                <w:p w14:paraId="02D8C33B"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1.为省级政府机关或司法机关提供过热点话题分析与处理的服务案例，每提供一份得3分，共6分。</w:t>
                  </w:r>
                </w:p>
                <w:p w14:paraId="50C66F9F"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2.具备社会热点话题的分析和处理能力，为客户做出专业的处理意见，提供逻辑清晰、指向明确的完整建议和途径，并提供研究报告（形成专项研究报告，解析热点事件势态，梳理归纳政府、媒体、专家、市民等各方的观点和意见，总结话题分析和处理的经验教训），每提供一份得3分，共6分。</w:t>
                  </w:r>
                </w:p>
                <w:p w14:paraId="67B501A6"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（二）评分依据：</w:t>
                  </w:r>
                </w:p>
                <w:p w14:paraId="260D3AD0" w14:textId="77777777" w:rsidR="00782472" w:rsidRPr="00782472" w:rsidRDefault="00782472" w:rsidP="00782472">
                  <w:pPr>
                    <w:rPr>
                      <w:rFonts w:ascii="新宋体" w:eastAsia="新宋体" w:hAnsi="新宋体" w:hint="eastAsia"/>
                      <w:szCs w:val="21"/>
                    </w:rPr>
                  </w:pPr>
                  <w:r w:rsidRPr="00782472">
                    <w:rPr>
                      <w:rFonts w:ascii="新宋体" w:eastAsia="新宋体" w:hAnsi="新宋体" w:hint="eastAsia"/>
                      <w:szCs w:val="21"/>
                    </w:rPr>
                    <w:t>1.要求提供与政府部门合作案例服务合同关键信息以及分析处理报告作为得分依据。</w:t>
                  </w:r>
                </w:p>
                <w:p w14:paraId="04DCA3EF" w14:textId="6495FA8D" w:rsidR="004567D0" w:rsidRDefault="00782472" w:rsidP="00782472">
                  <w:pPr>
                    <w:rPr>
                      <w:rFonts w:ascii="新宋体" w:eastAsia="新宋体" w:hAnsi="新宋体"/>
                      <w:szCs w:val="21"/>
                    </w:rPr>
                  </w:pPr>
                  <w:r w:rsidRPr="0078247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4567D0" w14:paraId="0E3DF82D" w14:textId="77777777" w:rsidTr="00A43B88">
              <w:trPr>
                <w:trHeight w:val="78"/>
                <w:jc w:val="center"/>
              </w:trPr>
              <w:tc>
                <w:tcPr>
                  <w:tcW w:w="706" w:type="dxa"/>
                  <w:tcBorders>
                    <w:top w:val="single" w:sz="4" w:space="0" w:color="auto"/>
                    <w:left w:val="single" w:sz="4" w:space="0" w:color="auto"/>
                    <w:bottom w:val="single" w:sz="4" w:space="0" w:color="auto"/>
                    <w:right w:val="single" w:sz="4" w:space="0" w:color="auto"/>
                  </w:tcBorders>
                  <w:vAlign w:val="center"/>
                </w:tcPr>
                <w:p w14:paraId="1678330B" w14:textId="77777777" w:rsidR="004567D0" w:rsidRDefault="004567D0">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501"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4567D0" w:rsidRDefault="004567D0">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648CCBB5" w:rsidR="004567D0" w:rsidRDefault="004567D0">
                  <w:pPr>
                    <w:jc w:val="center"/>
                    <w:rPr>
                      <w:rFonts w:ascii="新宋体" w:eastAsia="新宋体" w:hAnsi="新宋体"/>
                      <w:b/>
                      <w:szCs w:val="21"/>
                    </w:rPr>
                  </w:pPr>
                  <w:r>
                    <w:rPr>
                      <w:rFonts w:ascii="新宋体" w:eastAsia="新宋体" w:hAnsi="新宋体" w:hint="eastAsia"/>
                      <w:b/>
                      <w:szCs w:val="21"/>
                    </w:rPr>
                    <w:t>5</w:t>
                  </w:r>
                </w:p>
              </w:tc>
            </w:tr>
            <w:tr w:rsidR="004567D0" w14:paraId="07595C31" w14:textId="77777777" w:rsidTr="00A43B88">
              <w:trPr>
                <w:trHeight w:val="78"/>
                <w:jc w:val="center"/>
              </w:trPr>
              <w:tc>
                <w:tcPr>
                  <w:tcW w:w="706" w:type="dxa"/>
                  <w:vMerge w:val="restart"/>
                  <w:tcBorders>
                    <w:top w:val="single" w:sz="4" w:space="0" w:color="auto"/>
                    <w:left w:val="single" w:sz="4" w:space="0" w:color="auto"/>
                    <w:right w:val="single" w:sz="4" w:space="0" w:color="auto"/>
                  </w:tcBorders>
                  <w:vAlign w:val="center"/>
                </w:tcPr>
                <w:p w14:paraId="7A6684BA" w14:textId="77777777" w:rsidR="004567D0" w:rsidRDefault="004567D0">
                  <w:pPr>
                    <w:rPr>
                      <w:rFonts w:ascii="新宋体" w:eastAsia="新宋体" w:hAnsi="新宋体"/>
                      <w:szCs w:val="21"/>
                    </w:rPr>
                  </w:pPr>
                </w:p>
              </w:tc>
              <w:tc>
                <w:tcPr>
                  <w:tcW w:w="673" w:type="dxa"/>
                  <w:tcBorders>
                    <w:top w:val="single" w:sz="4" w:space="0" w:color="auto"/>
                    <w:left w:val="single" w:sz="4" w:space="0" w:color="auto"/>
                    <w:bottom w:val="single" w:sz="4" w:space="0" w:color="auto"/>
                    <w:right w:val="single" w:sz="4" w:space="0" w:color="auto"/>
                  </w:tcBorders>
                  <w:vAlign w:val="center"/>
                </w:tcPr>
                <w:p w14:paraId="49FEBE1E" w14:textId="77777777" w:rsidR="004567D0" w:rsidRDefault="004567D0">
                  <w:pPr>
                    <w:rPr>
                      <w:rFonts w:ascii="新宋体" w:eastAsia="新宋体" w:hAnsi="新宋体" w:cs="宋体"/>
                      <w:szCs w:val="21"/>
                    </w:rPr>
                  </w:pPr>
                  <w:r>
                    <w:rPr>
                      <w:rFonts w:ascii="新宋体" w:eastAsia="新宋体" w:hAnsi="新宋体"/>
                      <w:szCs w:val="21"/>
                    </w:rPr>
                    <w:t>序号</w:t>
                  </w:r>
                </w:p>
              </w:tc>
              <w:tc>
                <w:tcPr>
                  <w:tcW w:w="1070" w:type="dxa"/>
                  <w:tcBorders>
                    <w:top w:val="single" w:sz="4" w:space="0" w:color="auto"/>
                    <w:left w:val="single" w:sz="4" w:space="0" w:color="auto"/>
                    <w:bottom w:val="single" w:sz="4" w:space="0" w:color="auto"/>
                    <w:right w:val="single" w:sz="4" w:space="0" w:color="auto"/>
                  </w:tcBorders>
                  <w:vAlign w:val="center"/>
                </w:tcPr>
                <w:p w14:paraId="4CD06A20" w14:textId="77777777" w:rsidR="004567D0" w:rsidRDefault="004567D0">
                  <w:pPr>
                    <w:rPr>
                      <w:rFonts w:ascii="新宋体" w:eastAsia="新宋体" w:hAnsi="新宋体" w:cs="宋体"/>
                      <w:szCs w:val="21"/>
                    </w:rPr>
                  </w:pPr>
                  <w:r>
                    <w:rPr>
                      <w:rFonts w:ascii="新宋体" w:eastAsia="新宋体" w:hAnsi="新宋体"/>
                      <w:szCs w:val="21"/>
                    </w:rPr>
                    <w:t>评分因素</w:t>
                  </w:r>
                </w:p>
              </w:tc>
              <w:tc>
                <w:tcPr>
                  <w:tcW w:w="758" w:type="dxa"/>
                  <w:tcBorders>
                    <w:top w:val="single" w:sz="4" w:space="0" w:color="auto"/>
                    <w:left w:val="single" w:sz="4" w:space="0" w:color="auto"/>
                    <w:bottom w:val="single" w:sz="4" w:space="0" w:color="auto"/>
                    <w:right w:val="single" w:sz="4" w:space="0" w:color="auto"/>
                  </w:tcBorders>
                  <w:vAlign w:val="center"/>
                </w:tcPr>
                <w:p w14:paraId="728436AC" w14:textId="77777777" w:rsidR="004567D0" w:rsidRDefault="004567D0">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4567D0" w:rsidRDefault="004567D0">
                  <w:pPr>
                    <w:rPr>
                      <w:rFonts w:ascii="新宋体" w:eastAsia="新宋体" w:hAnsi="新宋体" w:cs="宋体"/>
                      <w:szCs w:val="21"/>
                    </w:rPr>
                  </w:pPr>
                  <w:r>
                    <w:rPr>
                      <w:rFonts w:ascii="新宋体" w:eastAsia="新宋体" w:hAnsi="新宋体"/>
                      <w:szCs w:val="21"/>
                    </w:rPr>
                    <w:t>评分准则</w:t>
                  </w:r>
                </w:p>
              </w:tc>
            </w:tr>
            <w:tr w:rsidR="004567D0" w14:paraId="6291F760" w14:textId="77777777" w:rsidTr="00A43B88">
              <w:trPr>
                <w:trHeight w:val="78"/>
                <w:jc w:val="center"/>
              </w:trPr>
              <w:tc>
                <w:tcPr>
                  <w:tcW w:w="706" w:type="dxa"/>
                  <w:vMerge/>
                  <w:tcBorders>
                    <w:left w:val="single" w:sz="4" w:space="0" w:color="auto"/>
                    <w:right w:val="single" w:sz="4" w:space="0" w:color="auto"/>
                  </w:tcBorders>
                  <w:vAlign w:val="center"/>
                </w:tcPr>
                <w:p w14:paraId="0A3271F6" w14:textId="77777777" w:rsidR="004567D0" w:rsidRDefault="004567D0">
                  <w:pPr>
                    <w:rPr>
                      <w:rFonts w:ascii="新宋体" w:eastAsia="新宋体" w:hAnsi="新宋体"/>
                      <w:szCs w:val="21"/>
                    </w:rPr>
                  </w:pPr>
                </w:p>
              </w:tc>
              <w:tc>
                <w:tcPr>
                  <w:tcW w:w="673" w:type="dxa"/>
                  <w:tcBorders>
                    <w:top w:val="single" w:sz="4" w:space="0" w:color="auto"/>
                    <w:left w:val="single" w:sz="4" w:space="0" w:color="auto"/>
                    <w:bottom w:val="single" w:sz="4" w:space="0" w:color="auto"/>
                    <w:right w:val="single" w:sz="4" w:space="0" w:color="auto"/>
                  </w:tcBorders>
                  <w:vAlign w:val="center"/>
                </w:tcPr>
                <w:p w14:paraId="4C4A99A6" w14:textId="77777777" w:rsidR="004567D0" w:rsidRDefault="004567D0">
                  <w:pPr>
                    <w:rPr>
                      <w:rFonts w:ascii="新宋体" w:eastAsia="新宋体" w:hAnsi="新宋体" w:cs="宋体"/>
                      <w:szCs w:val="21"/>
                    </w:rPr>
                  </w:pPr>
                  <w:r>
                    <w:rPr>
                      <w:rFonts w:ascii="新宋体" w:eastAsia="新宋体" w:hAnsi="新宋体"/>
                      <w:szCs w:val="21"/>
                    </w:rPr>
                    <w:t>1</w:t>
                  </w:r>
                </w:p>
              </w:tc>
              <w:tc>
                <w:tcPr>
                  <w:tcW w:w="1070" w:type="dxa"/>
                  <w:tcBorders>
                    <w:top w:val="single" w:sz="4" w:space="0" w:color="auto"/>
                    <w:left w:val="single" w:sz="4" w:space="0" w:color="auto"/>
                    <w:bottom w:val="single" w:sz="4" w:space="0" w:color="auto"/>
                    <w:right w:val="single" w:sz="4" w:space="0" w:color="auto"/>
                  </w:tcBorders>
                  <w:vAlign w:val="center"/>
                </w:tcPr>
                <w:p w14:paraId="64F54062" w14:textId="77777777" w:rsidR="004567D0" w:rsidRDefault="004567D0">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58" w:type="dxa"/>
                  <w:tcBorders>
                    <w:top w:val="single" w:sz="4" w:space="0" w:color="auto"/>
                    <w:left w:val="single" w:sz="4" w:space="0" w:color="auto"/>
                    <w:bottom w:val="single" w:sz="4" w:space="0" w:color="auto"/>
                    <w:right w:val="single" w:sz="4" w:space="0" w:color="auto"/>
                  </w:tcBorders>
                  <w:vAlign w:val="center"/>
                </w:tcPr>
                <w:p w14:paraId="2FB3C997" w14:textId="086FC902" w:rsidR="004567D0" w:rsidRDefault="004567D0" w:rsidP="00ED4B2D">
                  <w:pPr>
                    <w:jc w:val="center"/>
                    <w:rPr>
                      <w:rFonts w:ascii="新宋体" w:eastAsia="新宋体" w:hAnsi="新宋体" w:cs="宋体"/>
                      <w:szCs w:val="21"/>
                    </w:rPr>
                  </w:pPr>
                  <w:r>
                    <w:rPr>
                      <w:rFonts w:ascii="新宋体" w:eastAsia="新宋体" w:hAnsi="新宋体"/>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4567D0" w:rsidRDefault="004567D0">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8164E67"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3A19D98F" w:rsidR="00765B9B" w:rsidRDefault="00EF2165">
            <w:pPr>
              <w:spacing w:line="360" w:lineRule="auto"/>
              <w:jc w:val="center"/>
              <w:rPr>
                <w:rFonts w:ascii="新宋体" w:eastAsia="新宋体" w:hAnsi="新宋体"/>
              </w:rPr>
            </w:pPr>
            <w:r w:rsidRPr="00EF2165">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0CBC1620" w:rsidR="00765B9B" w:rsidRDefault="00EF2165">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w:t>
      </w:r>
      <w:r>
        <w:rPr>
          <w:rFonts w:ascii="新宋体" w:eastAsia="新宋体" w:hAnsi="新宋体" w:hint="eastAsia"/>
        </w:rPr>
        <w:lastRenderedPageBreak/>
        <w:t>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37848A8C"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782472">
              <w:rPr>
                <w:rFonts w:ascii="新宋体" w:eastAsia="新宋体" w:hAnsi="新宋体" w:hint="eastAsia"/>
                <w:szCs w:val="21"/>
                <w:u w:val="single"/>
              </w:rPr>
              <w:t>深圳市司法局2024年度</w:t>
            </w:r>
            <w:proofErr w:type="gramStart"/>
            <w:r w:rsidR="00782472">
              <w:rPr>
                <w:rFonts w:ascii="新宋体" w:eastAsia="新宋体" w:hAnsi="新宋体" w:hint="eastAsia"/>
                <w:szCs w:val="21"/>
                <w:u w:val="single"/>
              </w:rPr>
              <w:t>微信公众号</w:t>
            </w:r>
            <w:proofErr w:type="gramEnd"/>
            <w:r w:rsidR="00782472">
              <w:rPr>
                <w:rFonts w:ascii="新宋体" w:eastAsia="新宋体" w:hAnsi="新宋体" w:hint="eastAsia"/>
                <w:szCs w:val="21"/>
                <w:u w:val="single"/>
              </w:rPr>
              <w:t>运营及法治建设热点话题分析处理服务项目</w:t>
            </w:r>
            <w:r w:rsidRPr="00126B68">
              <w:rPr>
                <w:rFonts w:ascii="新宋体" w:eastAsia="新宋体" w:hAnsi="新宋体" w:hint="eastAsia"/>
                <w:szCs w:val="21"/>
              </w:rPr>
              <w:t>采购项目的潜在投标人应在</w:t>
            </w:r>
            <w:r w:rsidRPr="0076068D">
              <w:rPr>
                <w:rFonts w:ascii="新宋体" w:eastAsia="新宋体" w:hAnsi="新宋体" w:hint="eastAsia"/>
                <w:szCs w:val="21"/>
                <w:u w:val="single"/>
              </w:rPr>
              <w:t>深圳市福田区天安数码</w:t>
            </w:r>
            <w:proofErr w:type="gramStart"/>
            <w:r w:rsidRPr="0076068D">
              <w:rPr>
                <w:rFonts w:ascii="新宋体" w:eastAsia="新宋体" w:hAnsi="新宋体" w:hint="eastAsia"/>
                <w:szCs w:val="21"/>
                <w:u w:val="single"/>
              </w:rPr>
              <w:t>城创新</w:t>
            </w:r>
            <w:proofErr w:type="gramEnd"/>
            <w:r w:rsidRPr="0076068D">
              <w:rPr>
                <w:rFonts w:ascii="新宋体" w:eastAsia="新宋体" w:hAnsi="新宋体" w:hint="eastAsia"/>
                <w:szCs w:val="21"/>
                <w:u w:val="single"/>
              </w:rPr>
              <w:t>科技广场一期B座</w:t>
            </w:r>
            <w:r w:rsidR="00AE75D0" w:rsidRPr="0076068D">
              <w:rPr>
                <w:rFonts w:ascii="新宋体" w:eastAsia="新宋体" w:hAnsi="新宋体"/>
                <w:szCs w:val="21"/>
                <w:u w:val="single"/>
              </w:rPr>
              <w:t>1709</w:t>
            </w:r>
            <w:r w:rsidRPr="0076068D">
              <w:rPr>
                <w:rFonts w:ascii="新宋体" w:eastAsia="新宋体" w:hAnsi="新宋体" w:hint="eastAsia"/>
                <w:szCs w:val="21"/>
                <w:u w:val="single"/>
              </w:rPr>
              <w:t>室</w:t>
            </w:r>
            <w:r w:rsidRPr="0076068D">
              <w:rPr>
                <w:rFonts w:ascii="新宋体" w:eastAsia="新宋体" w:hAnsi="新宋体" w:hint="eastAsia"/>
                <w:szCs w:val="21"/>
              </w:rPr>
              <w:t>获取招标文件，并于</w:t>
            </w:r>
            <w:r w:rsidR="001937AE" w:rsidRPr="0076068D">
              <w:rPr>
                <w:rFonts w:ascii="新宋体" w:eastAsia="新宋体" w:hAnsi="新宋体" w:hint="eastAsia"/>
                <w:szCs w:val="21"/>
                <w:u w:val="single"/>
              </w:rPr>
              <w:t>2023</w:t>
            </w:r>
            <w:r w:rsidRPr="0076068D">
              <w:rPr>
                <w:rFonts w:ascii="新宋体" w:eastAsia="新宋体" w:hAnsi="新宋体" w:hint="eastAsia"/>
                <w:bCs/>
                <w:szCs w:val="21"/>
                <w:u w:val="single"/>
              </w:rPr>
              <w:t>年</w:t>
            </w:r>
            <w:r w:rsidR="00DF1E12" w:rsidRPr="0076068D">
              <w:rPr>
                <w:rFonts w:ascii="新宋体" w:eastAsia="新宋体" w:hAnsi="新宋体"/>
                <w:bCs/>
                <w:szCs w:val="21"/>
                <w:u w:val="single"/>
              </w:rPr>
              <w:t>12</w:t>
            </w:r>
            <w:r w:rsidRPr="0076068D">
              <w:rPr>
                <w:rFonts w:ascii="新宋体" w:eastAsia="新宋体" w:hAnsi="新宋体" w:hint="eastAsia"/>
                <w:bCs/>
                <w:szCs w:val="21"/>
                <w:u w:val="single"/>
              </w:rPr>
              <w:t>月</w:t>
            </w:r>
            <w:r w:rsidR="00782472">
              <w:rPr>
                <w:rFonts w:ascii="新宋体" w:eastAsia="新宋体" w:hAnsi="新宋体"/>
                <w:bCs/>
                <w:szCs w:val="21"/>
                <w:u w:val="single"/>
              </w:rPr>
              <w:t>1</w:t>
            </w:r>
            <w:r w:rsidR="00782472">
              <w:rPr>
                <w:rFonts w:ascii="新宋体" w:eastAsia="新宋体" w:hAnsi="新宋体" w:hint="eastAsia"/>
                <w:bCs/>
                <w:szCs w:val="21"/>
                <w:u w:val="single"/>
              </w:rPr>
              <w:t>9</w:t>
            </w:r>
            <w:r w:rsidRPr="0076068D">
              <w:rPr>
                <w:rFonts w:ascii="新宋体" w:eastAsia="新宋体" w:hAnsi="新宋体" w:hint="eastAsia"/>
                <w:bCs/>
                <w:szCs w:val="21"/>
                <w:u w:val="single"/>
              </w:rPr>
              <w:t>日</w:t>
            </w:r>
            <w:r w:rsidR="00DF1E12" w:rsidRPr="0076068D">
              <w:rPr>
                <w:rFonts w:ascii="新宋体" w:eastAsia="新宋体" w:hAnsi="新宋体" w:hint="eastAsia"/>
                <w:bCs/>
                <w:szCs w:val="21"/>
                <w:u w:val="single"/>
              </w:rPr>
              <w:t>1</w:t>
            </w:r>
            <w:r w:rsidR="00DF1E12" w:rsidRPr="0076068D">
              <w:rPr>
                <w:rFonts w:ascii="新宋体" w:eastAsia="新宋体" w:hAnsi="新宋体"/>
                <w:bCs/>
                <w:szCs w:val="21"/>
                <w:u w:val="single"/>
              </w:rPr>
              <w:t>4</w:t>
            </w:r>
            <w:r w:rsidRPr="0076068D">
              <w:rPr>
                <w:rFonts w:ascii="新宋体" w:eastAsia="新宋体" w:hAnsi="新宋体" w:hint="eastAsia"/>
                <w:bCs/>
                <w:szCs w:val="21"/>
                <w:u w:val="single"/>
              </w:rPr>
              <w:t>:</w:t>
            </w:r>
            <w:r w:rsidR="00DF1E12" w:rsidRPr="0076068D">
              <w:rPr>
                <w:rFonts w:ascii="新宋体" w:eastAsia="新宋体" w:hAnsi="新宋体"/>
                <w:bCs/>
                <w:szCs w:val="21"/>
                <w:u w:val="single"/>
              </w:rPr>
              <w:t>30</w:t>
            </w:r>
            <w:r w:rsidRPr="0076068D">
              <w:rPr>
                <w:rFonts w:ascii="新宋体" w:eastAsia="新宋体" w:hAnsi="新宋体" w:hint="eastAsia"/>
                <w:bCs/>
                <w:szCs w:val="21"/>
                <w:u w:val="single"/>
              </w:rPr>
              <w:t>（</w:t>
            </w:r>
            <w:r w:rsidRPr="0076068D">
              <w:rPr>
                <w:rFonts w:ascii="新宋体" w:eastAsia="新宋体" w:hAnsi="新宋体" w:hint="eastAsia"/>
                <w:bCs/>
                <w:szCs w:val="21"/>
              </w:rPr>
              <w:t>北京时间）</w:t>
            </w:r>
            <w:r>
              <w:rPr>
                <w:rFonts w:ascii="新宋体" w:eastAsia="新宋体" w:hAnsi="新宋体" w:hint="eastAsia"/>
                <w:bCs/>
                <w:szCs w:val="21"/>
              </w:rPr>
              <w:t>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590800F9"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7B0A54" w:rsidRPr="007B0A54">
              <w:rPr>
                <w:rFonts w:ascii="新宋体" w:eastAsia="新宋体" w:hAnsi="新宋体"/>
                <w:szCs w:val="21"/>
              </w:rPr>
              <w:t>RNX2023322ZC-SZSF</w:t>
            </w:r>
          </w:p>
          <w:p w14:paraId="3715B7AC" w14:textId="1080F24C"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782472">
              <w:rPr>
                <w:rFonts w:ascii="新宋体" w:eastAsia="新宋体" w:hAnsi="新宋体" w:hint="eastAsia"/>
                <w:szCs w:val="21"/>
              </w:rPr>
              <w:t>深圳市司法局2024年度</w:t>
            </w:r>
            <w:proofErr w:type="gramStart"/>
            <w:r w:rsidR="00782472">
              <w:rPr>
                <w:rFonts w:ascii="新宋体" w:eastAsia="新宋体" w:hAnsi="新宋体" w:hint="eastAsia"/>
                <w:szCs w:val="21"/>
              </w:rPr>
              <w:t>微信公众号</w:t>
            </w:r>
            <w:proofErr w:type="gramEnd"/>
            <w:r w:rsidR="00782472">
              <w:rPr>
                <w:rFonts w:ascii="新宋体" w:eastAsia="新宋体" w:hAnsi="新宋体" w:hint="eastAsia"/>
                <w:szCs w:val="21"/>
              </w:rPr>
              <w:t>运营及法治建设热点话题分析处理服务项目</w:t>
            </w:r>
          </w:p>
          <w:p w14:paraId="5734169A" w14:textId="54974D21"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7B0A54" w:rsidRPr="007B0A54">
              <w:rPr>
                <w:rFonts w:ascii="新宋体" w:eastAsia="新宋体" w:hAnsi="新宋体" w:hint="eastAsia"/>
                <w:szCs w:val="21"/>
              </w:rPr>
              <w:t>人民币柒拾壹万元整</w:t>
            </w:r>
            <w:r w:rsidR="007B0A54">
              <w:rPr>
                <w:rFonts w:ascii="新宋体" w:eastAsia="新宋体" w:hAnsi="新宋体" w:hint="eastAsia"/>
                <w:szCs w:val="21"/>
              </w:rPr>
              <w:t>（710,000.00）</w:t>
            </w:r>
          </w:p>
          <w:p w14:paraId="0453F8FA" w14:textId="040898EF"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7B0A54" w:rsidRPr="007B0A54">
              <w:rPr>
                <w:rFonts w:ascii="新宋体" w:eastAsia="新宋体" w:hAnsi="新宋体" w:hint="eastAsia"/>
                <w:szCs w:val="21"/>
              </w:rPr>
              <w:t>人民币柒拾壹万元整</w:t>
            </w:r>
            <w:r w:rsidR="007B0A54">
              <w:rPr>
                <w:rFonts w:ascii="新宋体" w:eastAsia="新宋体" w:hAnsi="新宋体" w:hint="eastAsia"/>
                <w:szCs w:val="21"/>
              </w:rPr>
              <w:t>（710,000.00）</w:t>
            </w:r>
          </w:p>
          <w:p w14:paraId="248338EF" w14:textId="78F9498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B0A54" w:rsidRPr="007B0A54" w14:paraId="4E176684" w14:textId="77777777">
              <w:trPr>
                <w:jc w:val="center"/>
              </w:trPr>
              <w:tc>
                <w:tcPr>
                  <w:tcW w:w="2966" w:type="dxa"/>
                  <w:shd w:val="clear" w:color="auto" w:fill="auto"/>
                  <w:vAlign w:val="center"/>
                </w:tcPr>
                <w:p w14:paraId="4E4EE6A8" w14:textId="3FB4918A" w:rsidR="00765B9B" w:rsidRPr="007B0A54" w:rsidRDefault="00782472">
                  <w:pPr>
                    <w:spacing w:line="360" w:lineRule="auto"/>
                    <w:jc w:val="center"/>
                    <w:rPr>
                      <w:rFonts w:ascii="新宋体" w:eastAsia="新宋体" w:hAnsi="新宋体"/>
                      <w:szCs w:val="21"/>
                      <w:u w:val="single"/>
                    </w:rPr>
                  </w:pPr>
                  <w:r>
                    <w:rPr>
                      <w:rFonts w:ascii="新宋体" w:eastAsia="新宋体" w:hAnsi="新宋体" w:hint="eastAsia"/>
                      <w:szCs w:val="21"/>
                      <w:u w:val="single"/>
                    </w:rPr>
                    <w:t>深圳市司法局2024年度</w:t>
                  </w:r>
                  <w:proofErr w:type="gramStart"/>
                  <w:r>
                    <w:rPr>
                      <w:rFonts w:ascii="新宋体" w:eastAsia="新宋体" w:hAnsi="新宋体" w:hint="eastAsia"/>
                      <w:szCs w:val="21"/>
                      <w:u w:val="single"/>
                    </w:rPr>
                    <w:t>微信公众号</w:t>
                  </w:r>
                  <w:proofErr w:type="gramEnd"/>
                  <w:r>
                    <w:rPr>
                      <w:rFonts w:ascii="新宋体" w:eastAsia="新宋体" w:hAnsi="新宋体" w:hint="eastAsia"/>
                      <w:szCs w:val="21"/>
                      <w:u w:val="single"/>
                    </w:rPr>
                    <w:t>运营及法治建设热点话题分析处理服务项目</w:t>
                  </w:r>
                </w:p>
              </w:tc>
              <w:tc>
                <w:tcPr>
                  <w:tcW w:w="1134" w:type="dxa"/>
                  <w:shd w:val="clear" w:color="auto" w:fill="auto"/>
                  <w:vAlign w:val="center"/>
                </w:tcPr>
                <w:p w14:paraId="43F39EB0" w14:textId="640DEC06" w:rsidR="00765B9B" w:rsidRPr="007B0A54" w:rsidRDefault="00126B68">
                  <w:pPr>
                    <w:spacing w:line="360" w:lineRule="auto"/>
                    <w:jc w:val="center"/>
                    <w:rPr>
                      <w:rFonts w:ascii="新宋体" w:eastAsia="新宋体" w:hAnsi="新宋体"/>
                      <w:szCs w:val="21"/>
                      <w:u w:val="single"/>
                    </w:rPr>
                  </w:pPr>
                  <w:r w:rsidRPr="007B0A54">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7B0A54" w:rsidRDefault="005D0BBC">
                  <w:pPr>
                    <w:spacing w:line="360" w:lineRule="auto"/>
                    <w:jc w:val="center"/>
                    <w:rPr>
                      <w:rFonts w:ascii="新宋体" w:eastAsia="新宋体" w:hAnsi="新宋体"/>
                      <w:szCs w:val="21"/>
                      <w:u w:val="single"/>
                    </w:rPr>
                  </w:pPr>
                  <w:r w:rsidRPr="007B0A54">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7B0A54" w:rsidRDefault="00765B9B">
                  <w:pPr>
                    <w:spacing w:line="360" w:lineRule="auto"/>
                    <w:jc w:val="center"/>
                    <w:rPr>
                      <w:rFonts w:ascii="新宋体" w:eastAsia="新宋体" w:hAnsi="新宋体"/>
                      <w:szCs w:val="21"/>
                      <w:u w:val="single"/>
                    </w:rPr>
                  </w:pPr>
                </w:p>
              </w:tc>
            </w:tr>
          </w:tbl>
          <w:p w14:paraId="72C4C718" w14:textId="2E008543" w:rsidR="00765B9B" w:rsidRPr="007B0A54" w:rsidRDefault="005D0BBC">
            <w:pPr>
              <w:spacing w:line="360" w:lineRule="auto"/>
              <w:rPr>
                <w:rFonts w:ascii="新宋体" w:eastAsia="新宋体" w:hAnsi="新宋体"/>
                <w:szCs w:val="21"/>
                <w:u w:val="single"/>
              </w:rPr>
            </w:pPr>
            <w:r w:rsidRPr="007B0A54">
              <w:rPr>
                <w:rFonts w:ascii="新宋体" w:eastAsia="新宋体" w:hAnsi="新宋体" w:hint="eastAsia"/>
                <w:szCs w:val="21"/>
              </w:rPr>
              <w:t>6.合同履行期限：</w:t>
            </w:r>
            <w:r w:rsidR="007B0A54" w:rsidRPr="007B0A54">
              <w:rPr>
                <w:rFonts w:ascii="新宋体" w:eastAsia="新宋体" w:hAnsi="新宋体" w:hint="eastAsia"/>
                <w:szCs w:val="21"/>
              </w:rPr>
              <w:t>详见采购需求</w:t>
            </w:r>
          </w:p>
          <w:p w14:paraId="0216C834" w14:textId="4544869A" w:rsidR="00765B9B" w:rsidRPr="007B0A54" w:rsidRDefault="005D0BBC">
            <w:pPr>
              <w:spacing w:line="360" w:lineRule="auto"/>
              <w:rPr>
                <w:rFonts w:ascii="新宋体" w:eastAsia="新宋体" w:hAnsi="新宋体"/>
                <w:szCs w:val="21"/>
              </w:rPr>
            </w:pPr>
            <w:r w:rsidRPr="007B0A54">
              <w:rPr>
                <w:rFonts w:ascii="新宋体" w:eastAsia="新宋体" w:hAnsi="新宋体" w:hint="eastAsia"/>
                <w:szCs w:val="21"/>
              </w:rPr>
              <w:t>7.本项目</w:t>
            </w:r>
            <w:r w:rsidR="00126B68" w:rsidRPr="007B0A54">
              <w:rPr>
                <w:rFonts w:ascii="新宋体" w:eastAsia="新宋体" w:hAnsi="新宋体" w:hint="eastAsia"/>
                <w:szCs w:val="21"/>
              </w:rPr>
              <w:t>不</w:t>
            </w:r>
            <w:r w:rsidRPr="007B0A54">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65052BE3"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w:t>
            </w:r>
            <w:r w:rsidRPr="007B0A54">
              <w:rPr>
                <w:rFonts w:ascii="新宋体" w:eastAsia="新宋体" w:hAnsi="新宋体" w:hint="eastAsia"/>
              </w:rPr>
              <w:t>要求：</w:t>
            </w:r>
            <w:r w:rsidRPr="007B0A54">
              <w:rPr>
                <w:rFonts w:ascii="新宋体" w:eastAsia="新宋体" w:hAnsi="新宋体" w:hint="eastAsia"/>
                <w:u w:val="single"/>
              </w:rPr>
              <w:t>非专门面向中小企业</w:t>
            </w:r>
          </w:p>
          <w:p w14:paraId="107FD858" w14:textId="59DD95EA" w:rsidR="00765B9B" w:rsidRDefault="005D0BBC">
            <w:pPr>
              <w:spacing w:line="360" w:lineRule="auto"/>
              <w:rPr>
                <w:rFonts w:ascii="新宋体" w:eastAsia="新宋体" w:hAnsi="新宋体"/>
              </w:rPr>
            </w:pPr>
            <w:r>
              <w:rPr>
                <w:rFonts w:ascii="新宋体" w:eastAsia="新宋体" w:hAnsi="新宋体" w:hint="eastAsia"/>
              </w:rPr>
              <w:t>（3）</w:t>
            </w:r>
            <w:r w:rsidRPr="00BF5D13">
              <w:rPr>
                <w:rFonts w:ascii="新宋体" w:eastAsia="新宋体" w:hAnsi="新宋体" w:cs="宋体" w:hint="eastAsia"/>
                <w:kern w:val="0"/>
              </w:rPr>
              <w:t>本项目的特定资格要求：</w:t>
            </w:r>
            <w:r w:rsidR="00BF5D13">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Pr="00B171BC" w:rsidRDefault="005D0BBC">
            <w:pPr>
              <w:spacing w:line="360" w:lineRule="auto"/>
              <w:rPr>
                <w:rFonts w:ascii="新宋体" w:eastAsia="新宋体" w:hAnsi="新宋体" w:cs="宋体"/>
                <w:b/>
                <w:szCs w:val="21"/>
              </w:rPr>
            </w:pPr>
            <w:r w:rsidRPr="00B171BC">
              <w:rPr>
                <w:rFonts w:ascii="新宋体" w:eastAsia="新宋体" w:hAnsi="新宋体" w:cs="宋体" w:hint="eastAsia"/>
                <w:b/>
                <w:szCs w:val="21"/>
              </w:rPr>
              <w:t>三、获取招标文件</w:t>
            </w:r>
          </w:p>
          <w:p w14:paraId="39EC6E16" w14:textId="3A3F2212" w:rsidR="00765B9B" w:rsidRDefault="005D0BBC">
            <w:pPr>
              <w:spacing w:line="360" w:lineRule="auto"/>
              <w:rPr>
                <w:rFonts w:ascii="新宋体" w:eastAsia="新宋体" w:hAnsi="新宋体" w:cs="宋体"/>
                <w:szCs w:val="21"/>
              </w:rPr>
            </w:pPr>
            <w:r w:rsidRPr="00B171BC">
              <w:rPr>
                <w:rFonts w:ascii="新宋体" w:eastAsia="新宋体" w:hAnsi="新宋体" w:hint="eastAsia"/>
                <w:szCs w:val="21"/>
              </w:rPr>
              <w:t>1.</w:t>
            </w:r>
            <w:r w:rsidRPr="00B171BC">
              <w:rPr>
                <w:rFonts w:ascii="新宋体" w:eastAsia="新宋体" w:hAnsi="新宋体" w:cs="宋体" w:hint="eastAsia"/>
                <w:szCs w:val="21"/>
              </w:rPr>
              <w:t>时间：</w:t>
            </w:r>
            <w:r w:rsidR="001937AE" w:rsidRPr="00B171BC">
              <w:rPr>
                <w:rFonts w:ascii="新宋体" w:eastAsia="新宋体" w:hAnsi="新宋体" w:cs="宋体" w:hint="eastAsia"/>
                <w:szCs w:val="21"/>
              </w:rPr>
              <w:t>2023</w:t>
            </w:r>
            <w:r w:rsidRPr="00B171BC">
              <w:rPr>
                <w:rFonts w:ascii="新宋体" w:eastAsia="新宋体" w:hAnsi="新宋体"/>
                <w:szCs w:val="21"/>
              </w:rPr>
              <w:t>年</w:t>
            </w:r>
            <w:r w:rsidR="00512AE1" w:rsidRPr="00B171BC">
              <w:rPr>
                <w:rFonts w:ascii="新宋体" w:eastAsia="新宋体" w:hAnsi="新宋体" w:hint="eastAsia"/>
                <w:szCs w:val="21"/>
              </w:rPr>
              <w:t>1</w:t>
            </w:r>
            <w:r w:rsidR="00512AE1" w:rsidRPr="00B171BC">
              <w:rPr>
                <w:rFonts w:ascii="新宋体" w:eastAsia="新宋体" w:hAnsi="新宋体"/>
                <w:szCs w:val="21"/>
              </w:rPr>
              <w:t>2</w:t>
            </w:r>
            <w:r w:rsidRPr="00B171BC">
              <w:rPr>
                <w:rFonts w:ascii="新宋体" w:eastAsia="新宋体" w:hAnsi="新宋体"/>
                <w:szCs w:val="21"/>
              </w:rPr>
              <w:t>月</w:t>
            </w:r>
            <w:r w:rsidR="00782472">
              <w:rPr>
                <w:rFonts w:ascii="新宋体" w:eastAsia="新宋体" w:hAnsi="新宋体" w:hint="eastAsia"/>
                <w:szCs w:val="21"/>
              </w:rPr>
              <w:t>11</w:t>
            </w:r>
            <w:r w:rsidRPr="00B171BC">
              <w:rPr>
                <w:rFonts w:ascii="新宋体" w:eastAsia="新宋体" w:hAnsi="新宋体"/>
                <w:szCs w:val="21"/>
              </w:rPr>
              <w:t>日</w:t>
            </w:r>
            <w:r w:rsidRPr="00B171BC">
              <w:rPr>
                <w:rFonts w:ascii="新宋体" w:eastAsia="新宋体" w:hAnsi="新宋体" w:cs="宋体" w:hint="eastAsia"/>
                <w:szCs w:val="21"/>
              </w:rPr>
              <w:t>起至</w:t>
            </w:r>
            <w:r w:rsidR="001937AE" w:rsidRPr="00B171BC">
              <w:rPr>
                <w:rFonts w:ascii="新宋体" w:eastAsia="新宋体" w:hAnsi="新宋体" w:cs="宋体" w:hint="eastAsia"/>
                <w:szCs w:val="21"/>
              </w:rPr>
              <w:t>2023</w:t>
            </w:r>
            <w:r w:rsidRPr="00B171BC">
              <w:rPr>
                <w:rFonts w:ascii="新宋体" w:eastAsia="新宋体" w:hAnsi="新宋体"/>
                <w:szCs w:val="21"/>
              </w:rPr>
              <w:t>年</w:t>
            </w:r>
            <w:r w:rsidR="00512AE1" w:rsidRPr="00B171BC">
              <w:rPr>
                <w:rFonts w:ascii="新宋体" w:eastAsia="新宋体" w:hAnsi="新宋体" w:hint="eastAsia"/>
                <w:szCs w:val="21"/>
              </w:rPr>
              <w:t>1</w:t>
            </w:r>
            <w:r w:rsidR="00512AE1" w:rsidRPr="00B171BC">
              <w:rPr>
                <w:rFonts w:ascii="新宋体" w:eastAsia="新宋体" w:hAnsi="新宋体"/>
                <w:szCs w:val="21"/>
              </w:rPr>
              <w:t>2</w:t>
            </w:r>
            <w:r w:rsidRPr="00B171BC">
              <w:rPr>
                <w:rFonts w:ascii="新宋体" w:eastAsia="新宋体" w:hAnsi="新宋体"/>
                <w:szCs w:val="21"/>
              </w:rPr>
              <w:t>月</w:t>
            </w:r>
            <w:r w:rsidR="00512AE1" w:rsidRPr="00B171BC">
              <w:rPr>
                <w:rFonts w:ascii="新宋体" w:eastAsia="新宋体" w:hAnsi="新宋体" w:hint="eastAsia"/>
                <w:szCs w:val="21"/>
              </w:rPr>
              <w:t>1</w:t>
            </w:r>
            <w:r w:rsidR="00782472">
              <w:rPr>
                <w:rFonts w:ascii="新宋体" w:eastAsia="新宋体" w:hAnsi="新宋体" w:hint="eastAsia"/>
                <w:szCs w:val="21"/>
              </w:rPr>
              <w:t>5</w:t>
            </w:r>
            <w:r w:rsidRPr="00B171BC">
              <w:rPr>
                <w:rFonts w:ascii="新宋体" w:eastAsia="新宋体" w:hAnsi="新宋体"/>
                <w:szCs w:val="21"/>
              </w:rPr>
              <w:t>日</w:t>
            </w:r>
            <w:r w:rsidRPr="00B171BC">
              <w:rPr>
                <w:rFonts w:ascii="新宋体" w:eastAsia="新宋体" w:hAnsi="新宋体" w:cs="宋体" w:hint="eastAsia"/>
                <w:szCs w:val="21"/>
              </w:rPr>
              <w:t>，</w:t>
            </w:r>
            <w:r>
              <w:rPr>
                <w:rFonts w:ascii="新宋体" w:eastAsia="新宋体" w:hAnsi="新宋体" w:cs="宋体" w:hint="eastAsia"/>
                <w:szCs w:val="21"/>
              </w:rPr>
              <w:t>每天09:00至12:00，14:00至17：30（北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1E7E9551" w:rsidR="00765B9B" w:rsidRPr="0098713B"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（1）投标人获取招标文件须提交投标人营业执照复印件并加盖公章，法定代表人授权书</w:t>
            </w:r>
            <w:r w:rsidRPr="0098713B">
              <w:rPr>
                <w:rFonts w:ascii="新宋体" w:eastAsia="新宋体" w:hAnsi="新宋体" w:cs="宋体" w:hint="eastAsia"/>
                <w:szCs w:val="21"/>
              </w:rPr>
              <w:t>；</w:t>
            </w:r>
            <w:r w:rsidRPr="0098713B">
              <w:rPr>
                <w:rFonts w:ascii="新宋体" w:eastAsia="新宋体" w:hAnsi="新宋体" w:cs="宋体"/>
                <w:szCs w:val="21"/>
              </w:rPr>
              <w:t>现场购买或邮购</w:t>
            </w:r>
            <w:r w:rsidR="006A28D8" w:rsidRPr="0098713B">
              <w:rPr>
                <w:rFonts w:ascii="新宋体" w:eastAsia="新宋体" w:hAnsi="新宋体" w:cs="宋体" w:hint="eastAsia"/>
                <w:szCs w:val="21"/>
              </w:rPr>
              <w:t>（报名资料邮箱：</w:t>
            </w:r>
            <w:r w:rsidR="007F09F2" w:rsidRPr="0098713B">
              <w:rPr>
                <w:rFonts w:ascii="新宋体" w:eastAsia="新宋体" w:hAnsi="新宋体" w:cs="宋体"/>
                <w:szCs w:val="21"/>
              </w:rPr>
              <w:t>zhangpeng@realsino.cn</w:t>
            </w:r>
            <w:r w:rsidR="006A28D8" w:rsidRPr="0098713B">
              <w:rPr>
                <w:rFonts w:ascii="新宋体" w:eastAsia="新宋体" w:hAnsi="新宋体" w:cs="宋体" w:hint="eastAsia"/>
                <w:szCs w:val="21"/>
              </w:rPr>
              <w:t>）</w:t>
            </w:r>
            <w:r w:rsidRPr="0098713B">
              <w:rPr>
                <w:rFonts w:ascii="新宋体" w:eastAsia="新宋体" w:hAnsi="新宋体" w:cs="宋体"/>
                <w:szCs w:val="21"/>
              </w:rPr>
              <w:t>；</w:t>
            </w:r>
          </w:p>
          <w:p w14:paraId="4AF2C331" w14:textId="5D001B63" w:rsidR="00765B9B" w:rsidRPr="0098713B" w:rsidRDefault="005D0BBC" w:rsidP="006A1AD4">
            <w:pPr>
              <w:spacing w:line="360" w:lineRule="auto"/>
              <w:rPr>
                <w:rFonts w:ascii="新宋体" w:eastAsia="新宋体" w:hAnsi="新宋体" w:cs="宋体"/>
                <w:szCs w:val="21"/>
              </w:rPr>
            </w:pPr>
            <w:r w:rsidRPr="0098713B">
              <w:rPr>
                <w:rFonts w:ascii="新宋体" w:eastAsia="新宋体" w:hAnsi="新宋体" w:cs="宋体" w:hint="eastAsia"/>
                <w:szCs w:val="21"/>
              </w:rPr>
              <w:t>（2）获取招标文件请自带U盘拷贝电子文档；</w:t>
            </w:r>
          </w:p>
          <w:p w14:paraId="5E3714C7" w14:textId="77777777" w:rsidR="00765B9B" w:rsidRPr="00B171BC" w:rsidRDefault="005D0BBC">
            <w:pPr>
              <w:spacing w:line="360" w:lineRule="auto"/>
              <w:rPr>
                <w:rFonts w:ascii="新宋体" w:eastAsia="新宋体" w:hAnsi="新宋体" w:cs="宋体"/>
                <w:szCs w:val="21"/>
              </w:rPr>
            </w:pPr>
            <w:r w:rsidRPr="0098713B">
              <w:rPr>
                <w:rFonts w:ascii="新宋体" w:eastAsia="新宋体" w:hAnsi="新宋体" w:cs="宋体" w:hint="eastAsia"/>
                <w:szCs w:val="21"/>
              </w:rPr>
              <w:t>4</w:t>
            </w:r>
            <w:r w:rsidRPr="0098713B">
              <w:rPr>
                <w:rFonts w:ascii="新宋体" w:eastAsia="新宋体" w:hAnsi="新宋体" w:cs="宋体"/>
                <w:szCs w:val="21"/>
              </w:rPr>
              <w:t>.</w:t>
            </w:r>
            <w:r w:rsidRPr="0098713B">
              <w:rPr>
                <w:rFonts w:ascii="新宋体" w:eastAsia="新宋体" w:hAnsi="新宋体" w:cs="宋体" w:hint="eastAsia"/>
                <w:szCs w:val="21"/>
              </w:rPr>
              <w:t>招标文件售价：每</w:t>
            </w:r>
            <w:r w:rsidRPr="00B171BC">
              <w:rPr>
                <w:rFonts w:ascii="新宋体" w:eastAsia="新宋体" w:hAnsi="新宋体" w:cs="宋体" w:hint="eastAsia"/>
                <w:szCs w:val="21"/>
              </w:rPr>
              <w:t>套售价</w:t>
            </w:r>
            <w:r w:rsidR="0025795C" w:rsidRPr="00B171BC">
              <w:rPr>
                <w:rFonts w:ascii="新宋体" w:eastAsia="新宋体" w:hAnsi="新宋体" w:cs="宋体" w:hint="eastAsia"/>
                <w:szCs w:val="21"/>
              </w:rPr>
              <w:t>6</w:t>
            </w:r>
            <w:r w:rsidRPr="00B171BC">
              <w:rPr>
                <w:rFonts w:ascii="新宋体" w:eastAsia="新宋体" w:hAnsi="新宋体" w:cs="宋体"/>
                <w:szCs w:val="21"/>
              </w:rPr>
              <w:t>00元</w:t>
            </w:r>
            <w:r w:rsidRPr="00B171BC">
              <w:rPr>
                <w:rFonts w:ascii="新宋体" w:eastAsia="新宋体" w:hAnsi="新宋体" w:cs="宋体" w:hint="eastAsia"/>
                <w:szCs w:val="21"/>
              </w:rPr>
              <w:t>（售后不退）</w:t>
            </w:r>
            <w:r w:rsidRPr="00B171BC">
              <w:rPr>
                <w:rFonts w:ascii="新宋体" w:eastAsia="新宋体" w:hAnsi="新宋体" w:cs="宋体"/>
                <w:szCs w:val="21"/>
              </w:rPr>
              <w:t>。</w:t>
            </w:r>
          </w:p>
          <w:p w14:paraId="0224F84E" w14:textId="77777777" w:rsidR="00765B9B" w:rsidRPr="00B171BC" w:rsidRDefault="005D0BBC">
            <w:pPr>
              <w:spacing w:line="360" w:lineRule="auto"/>
              <w:rPr>
                <w:rFonts w:ascii="新宋体" w:eastAsia="新宋体" w:hAnsi="新宋体" w:cs="宋体"/>
                <w:b/>
                <w:szCs w:val="21"/>
              </w:rPr>
            </w:pPr>
            <w:r w:rsidRPr="00B171BC">
              <w:rPr>
                <w:rFonts w:ascii="新宋体" w:eastAsia="新宋体" w:hAnsi="新宋体" w:cs="宋体" w:hint="eastAsia"/>
                <w:b/>
                <w:szCs w:val="21"/>
              </w:rPr>
              <w:t>四、提交投标文件截止时间、开标时间和地点</w:t>
            </w:r>
          </w:p>
          <w:p w14:paraId="5F566BED" w14:textId="7F85142C" w:rsidR="00765B9B" w:rsidRPr="00B171BC" w:rsidRDefault="005D0BBC">
            <w:pPr>
              <w:spacing w:line="360" w:lineRule="auto"/>
              <w:rPr>
                <w:rFonts w:ascii="新宋体" w:eastAsia="新宋体" w:hAnsi="新宋体" w:cs="宋体"/>
                <w:kern w:val="0"/>
                <w:szCs w:val="21"/>
              </w:rPr>
            </w:pPr>
            <w:r w:rsidRPr="00B171BC">
              <w:rPr>
                <w:rFonts w:ascii="新宋体" w:eastAsia="新宋体" w:hAnsi="新宋体" w:cs="宋体" w:hint="eastAsia"/>
                <w:kern w:val="0"/>
                <w:szCs w:val="21"/>
              </w:rPr>
              <w:t>1.</w:t>
            </w:r>
            <w:r w:rsidRPr="00B171BC">
              <w:rPr>
                <w:rFonts w:ascii="新宋体" w:eastAsia="新宋体" w:hAnsi="新宋体" w:cs="宋体"/>
                <w:kern w:val="0"/>
                <w:szCs w:val="21"/>
              </w:rPr>
              <w:t>投标截止时间</w:t>
            </w:r>
            <w:r w:rsidRPr="00B171BC">
              <w:rPr>
                <w:rFonts w:ascii="新宋体" w:eastAsia="新宋体" w:hAnsi="新宋体" w:cs="宋体" w:hint="eastAsia"/>
                <w:kern w:val="0"/>
                <w:szCs w:val="21"/>
              </w:rPr>
              <w:t>：</w:t>
            </w:r>
            <w:r w:rsidR="00512AE1" w:rsidRPr="00B171BC">
              <w:rPr>
                <w:rFonts w:ascii="新宋体" w:eastAsia="新宋体" w:hAnsi="新宋体" w:cs="宋体" w:hint="eastAsia"/>
                <w:kern w:val="0"/>
                <w:szCs w:val="21"/>
              </w:rPr>
              <w:t>2023年12月</w:t>
            </w:r>
            <w:r w:rsidR="00782472">
              <w:rPr>
                <w:rFonts w:ascii="新宋体" w:eastAsia="新宋体" w:hAnsi="新宋体" w:cs="宋体" w:hint="eastAsia"/>
                <w:kern w:val="0"/>
                <w:szCs w:val="21"/>
              </w:rPr>
              <w:t>19</w:t>
            </w:r>
            <w:r w:rsidR="00512AE1" w:rsidRPr="00B171BC">
              <w:rPr>
                <w:rFonts w:ascii="新宋体" w:eastAsia="新宋体" w:hAnsi="新宋体" w:cs="宋体" w:hint="eastAsia"/>
                <w:kern w:val="0"/>
                <w:szCs w:val="21"/>
              </w:rPr>
              <w:t>日14:30</w:t>
            </w:r>
            <w:r w:rsidRPr="00B171BC">
              <w:rPr>
                <w:rFonts w:ascii="新宋体" w:eastAsia="新宋体" w:hAnsi="新宋体" w:cs="宋体" w:hint="eastAsia"/>
                <w:szCs w:val="21"/>
              </w:rPr>
              <w:t>（北京时间）</w:t>
            </w:r>
            <w:r w:rsidRPr="00B171BC">
              <w:rPr>
                <w:rFonts w:ascii="新宋体" w:eastAsia="新宋体" w:hAnsi="新宋体" w:cs="宋体"/>
                <w:kern w:val="0"/>
                <w:szCs w:val="21"/>
              </w:rPr>
              <w:t>时。</w:t>
            </w:r>
          </w:p>
          <w:p w14:paraId="117747A8" w14:textId="31EA9DDE" w:rsidR="00765B9B" w:rsidRDefault="005D0BBC">
            <w:pPr>
              <w:spacing w:line="360" w:lineRule="auto"/>
              <w:rPr>
                <w:rFonts w:ascii="新宋体" w:eastAsia="新宋体" w:hAnsi="新宋体" w:cs="宋体"/>
                <w:kern w:val="0"/>
                <w:szCs w:val="21"/>
              </w:rPr>
            </w:pPr>
            <w:r w:rsidRPr="00B171BC">
              <w:rPr>
                <w:rFonts w:ascii="新宋体" w:eastAsia="新宋体" w:hAnsi="新宋体" w:cs="宋体" w:hint="eastAsia"/>
                <w:kern w:val="0"/>
                <w:szCs w:val="21"/>
              </w:rPr>
              <w:t>2.</w:t>
            </w:r>
            <w:r w:rsidRPr="00B171BC">
              <w:rPr>
                <w:rFonts w:ascii="新宋体" w:eastAsia="新宋体" w:hAnsi="新宋体" w:cs="宋体"/>
                <w:kern w:val="0"/>
                <w:szCs w:val="21"/>
              </w:rPr>
              <w:t>开标时间和地点</w:t>
            </w:r>
            <w:r w:rsidRPr="00B171BC">
              <w:rPr>
                <w:rFonts w:ascii="新宋体" w:eastAsia="新宋体" w:hAnsi="新宋体" w:cs="宋体" w:hint="eastAsia"/>
                <w:kern w:val="0"/>
                <w:szCs w:val="21"/>
              </w:rPr>
              <w:t>：</w:t>
            </w:r>
            <w:r w:rsidRPr="00B171BC">
              <w:rPr>
                <w:rFonts w:ascii="新宋体" w:eastAsia="新宋体" w:hAnsi="新宋体" w:cs="宋体"/>
                <w:kern w:val="0"/>
                <w:szCs w:val="21"/>
              </w:rPr>
              <w:t>定于</w:t>
            </w:r>
            <w:r w:rsidR="00B171BC" w:rsidRPr="00B171BC">
              <w:rPr>
                <w:rFonts w:ascii="新宋体" w:eastAsia="新宋体" w:hAnsi="新宋体" w:cs="宋体" w:hint="eastAsia"/>
                <w:kern w:val="0"/>
                <w:szCs w:val="21"/>
              </w:rPr>
              <w:t>2023年12月</w:t>
            </w:r>
            <w:r w:rsidR="00782472">
              <w:rPr>
                <w:rFonts w:ascii="新宋体" w:eastAsia="新宋体" w:hAnsi="新宋体" w:cs="宋体" w:hint="eastAsia"/>
                <w:kern w:val="0"/>
                <w:szCs w:val="21"/>
              </w:rPr>
              <w:t>19</w:t>
            </w:r>
            <w:r w:rsidR="00B171BC" w:rsidRPr="00B171BC">
              <w:rPr>
                <w:rFonts w:ascii="新宋体" w:eastAsia="新宋体" w:hAnsi="新宋体" w:cs="宋体" w:hint="eastAsia"/>
                <w:kern w:val="0"/>
                <w:szCs w:val="21"/>
              </w:rPr>
              <w:t>日14:30（</w:t>
            </w:r>
            <w:r w:rsidRPr="00B171BC">
              <w:rPr>
                <w:rFonts w:ascii="新宋体" w:eastAsia="新宋体" w:hAnsi="新宋体" w:cs="宋体" w:hint="eastAsia"/>
                <w:szCs w:val="21"/>
              </w:rPr>
              <w:t>北京时间）</w:t>
            </w:r>
            <w:r w:rsidRPr="00B171BC">
              <w:rPr>
                <w:rFonts w:ascii="新宋体" w:eastAsia="新宋体" w:hAnsi="新宋体" w:cs="宋体"/>
                <w:kern w:val="0"/>
                <w:szCs w:val="21"/>
              </w:rPr>
              <w:t>时，在</w:t>
            </w:r>
            <w:r w:rsidRPr="00B171BC">
              <w:rPr>
                <w:rFonts w:ascii="新宋体" w:eastAsia="新宋体" w:hAnsi="新宋体" w:cs="宋体" w:hint="eastAsia"/>
                <w:kern w:val="0"/>
                <w:szCs w:val="21"/>
              </w:rPr>
              <w:t>深圳市福田区天安数码</w:t>
            </w:r>
            <w:proofErr w:type="gramStart"/>
            <w:r w:rsidRPr="00B171BC">
              <w:rPr>
                <w:rFonts w:ascii="新宋体" w:eastAsia="新宋体" w:hAnsi="新宋体" w:cs="宋体" w:hint="eastAsia"/>
                <w:kern w:val="0"/>
                <w:szCs w:val="21"/>
              </w:rPr>
              <w:t>城创新</w:t>
            </w:r>
            <w:proofErr w:type="gramEnd"/>
            <w:r w:rsidRPr="00B171BC">
              <w:rPr>
                <w:rFonts w:ascii="新宋体" w:eastAsia="新宋体" w:hAnsi="新宋体" w:cs="宋体" w:hint="eastAsia"/>
                <w:kern w:val="0"/>
                <w:szCs w:val="21"/>
              </w:rPr>
              <w:t>科技广场一期B座</w:t>
            </w:r>
            <w:r w:rsidR="00AE75D0" w:rsidRPr="00B171BC">
              <w:rPr>
                <w:rFonts w:ascii="新宋体" w:eastAsia="新宋体" w:hAnsi="新宋体" w:cs="宋体"/>
                <w:kern w:val="0"/>
                <w:szCs w:val="21"/>
              </w:rPr>
              <w:t>1709</w:t>
            </w:r>
            <w:proofErr w:type="gramStart"/>
            <w:r w:rsidRPr="00B171BC">
              <w:rPr>
                <w:rFonts w:ascii="新宋体" w:eastAsia="新宋体" w:hAnsi="新宋体" w:cs="宋体" w:hint="eastAsia"/>
                <w:kern w:val="0"/>
                <w:szCs w:val="21"/>
              </w:rPr>
              <w:t>室</w:t>
            </w:r>
            <w:r w:rsidRPr="00B171BC">
              <w:rPr>
                <w:rFonts w:ascii="新宋体" w:eastAsia="新宋体" w:hAnsi="新宋体" w:cs="宋体"/>
                <w:kern w:val="0"/>
                <w:szCs w:val="21"/>
              </w:rPr>
              <w:t>公开</w:t>
            </w:r>
            <w:proofErr w:type="gramEnd"/>
            <w:r w:rsidRPr="00B171BC">
              <w:rPr>
                <w:rFonts w:ascii="新宋体" w:eastAsia="新宋体" w:hAnsi="新宋体" w:cs="宋体"/>
                <w:kern w:val="0"/>
                <w:szCs w:val="21"/>
              </w:rPr>
              <w:t>开标</w:t>
            </w:r>
            <w:r w:rsidRPr="00B171BC">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5D057CF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sidRPr="003F674F">
              <w:rPr>
                <w:rFonts w:ascii="新宋体" w:eastAsia="新宋体" w:hAnsi="新宋体" w:cs="宋体" w:hint="eastAsia"/>
                <w:szCs w:val="21"/>
              </w:rPr>
              <w:t>项：</w:t>
            </w:r>
            <w:r w:rsidR="001937AE" w:rsidRPr="003F674F">
              <w:rPr>
                <w:rFonts w:ascii="新宋体" w:eastAsia="新宋体" w:hAnsi="新宋体" w:cs="宋体" w:hint="eastAsia"/>
                <w:szCs w:val="21"/>
              </w:rPr>
              <w:t>2023</w:t>
            </w:r>
            <w:r w:rsidRPr="003F674F">
              <w:rPr>
                <w:rFonts w:ascii="新宋体" w:eastAsia="新宋体" w:hAnsi="新宋体"/>
                <w:szCs w:val="21"/>
              </w:rPr>
              <w:t>年</w:t>
            </w:r>
            <w:r w:rsidR="001B5BBD" w:rsidRPr="003F674F">
              <w:rPr>
                <w:rFonts w:ascii="新宋体" w:eastAsia="新宋体" w:hAnsi="新宋体" w:hint="eastAsia"/>
                <w:szCs w:val="21"/>
              </w:rPr>
              <w:t>1</w:t>
            </w:r>
            <w:r w:rsidR="001B5BBD" w:rsidRPr="003F674F">
              <w:rPr>
                <w:rFonts w:ascii="新宋体" w:eastAsia="新宋体" w:hAnsi="新宋体"/>
                <w:szCs w:val="21"/>
              </w:rPr>
              <w:t>2</w:t>
            </w:r>
            <w:r w:rsidRPr="003F674F">
              <w:rPr>
                <w:rFonts w:ascii="新宋体" w:eastAsia="新宋体" w:hAnsi="新宋体"/>
                <w:szCs w:val="21"/>
              </w:rPr>
              <w:t>月</w:t>
            </w:r>
            <w:r w:rsidR="001B5BBD" w:rsidRPr="003F674F">
              <w:rPr>
                <w:rFonts w:ascii="新宋体" w:eastAsia="新宋体" w:hAnsi="新宋体" w:hint="eastAsia"/>
                <w:szCs w:val="21"/>
              </w:rPr>
              <w:t>1</w:t>
            </w:r>
            <w:r w:rsidR="00782472">
              <w:rPr>
                <w:rFonts w:ascii="新宋体" w:eastAsia="新宋体" w:hAnsi="新宋体" w:hint="eastAsia"/>
                <w:szCs w:val="21"/>
              </w:rPr>
              <w:t>5</w:t>
            </w:r>
            <w:r w:rsidRPr="003F674F">
              <w:rPr>
                <w:rFonts w:ascii="新宋体" w:eastAsia="新宋体" w:hAnsi="新宋体"/>
                <w:szCs w:val="21"/>
              </w:rPr>
              <w:t>日</w:t>
            </w:r>
            <w:r w:rsidR="001B5BBD" w:rsidRPr="003F674F">
              <w:rPr>
                <w:rFonts w:ascii="新宋体" w:eastAsia="新宋体" w:hAnsi="新宋体"/>
                <w:szCs w:val="21"/>
              </w:rPr>
              <w:t>17</w:t>
            </w:r>
            <w:r w:rsidRPr="003F674F">
              <w:rPr>
                <w:rFonts w:ascii="新宋体" w:eastAsia="新宋体" w:hAnsi="新宋体"/>
                <w:szCs w:val="21"/>
              </w:rPr>
              <w:t>:</w:t>
            </w:r>
            <w:r w:rsidR="001B5BBD" w:rsidRPr="003F674F">
              <w:rPr>
                <w:rFonts w:ascii="新宋体" w:eastAsia="新宋体" w:hAnsi="新宋体"/>
                <w:szCs w:val="21"/>
              </w:rPr>
              <w:t>30</w:t>
            </w:r>
            <w:r w:rsidRPr="003F674F">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w:t>
            </w:r>
            <w:r w:rsidRPr="0098713B">
              <w:rPr>
                <w:rFonts w:ascii="新宋体" w:eastAsia="新宋体" w:hAnsi="新宋体" w:cs="宋体" w:hint="eastAsia"/>
                <w:szCs w:val="21"/>
              </w:rPr>
              <w:t>材料可以采用现场或邮寄方式提交，采用邮寄方式提交的，交</w:t>
            </w:r>
            <w:proofErr w:type="gramStart"/>
            <w:r w:rsidRPr="0098713B">
              <w:rPr>
                <w:rFonts w:ascii="新宋体" w:eastAsia="新宋体" w:hAnsi="新宋体" w:cs="宋体" w:hint="eastAsia"/>
                <w:szCs w:val="21"/>
              </w:rPr>
              <w:t>邮时间</w:t>
            </w:r>
            <w:proofErr w:type="gramEnd"/>
            <w:r w:rsidRPr="0098713B">
              <w:rPr>
                <w:rFonts w:ascii="新宋体" w:eastAsia="新宋体" w:hAnsi="新宋体" w:cs="宋体" w:hint="eastAsia"/>
                <w:szCs w:val="21"/>
              </w:rPr>
              <w:t>应在本公告发布之日起七个工作日内。现场提交、邮寄地址：深圳市福田区天安数码</w:t>
            </w:r>
            <w:proofErr w:type="gramStart"/>
            <w:r w:rsidRPr="0098713B">
              <w:rPr>
                <w:rFonts w:ascii="新宋体" w:eastAsia="新宋体" w:hAnsi="新宋体" w:cs="宋体" w:hint="eastAsia"/>
                <w:szCs w:val="21"/>
              </w:rPr>
              <w:t>城创新</w:t>
            </w:r>
            <w:proofErr w:type="gramEnd"/>
            <w:r w:rsidRPr="0098713B">
              <w:rPr>
                <w:rFonts w:ascii="新宋体" w:eastAsia="新宋体" w:hAnsi="新宋体" w:cs="宋体" w:hint="eastAsia"/>
                <w:szCs w:val="21"/>
              </w:rPr>
              <w:t>科技广场一期B座</w:t>
            </w:r>
            <w:r w:rsidR="00AE75D0" w:rsidRPr="0098713B">
              <w:rPr>
                <w:rFonts w:ascii="新宋体" w:eastAsia="新宋体" w:hAnsi="新宋体" w:cs="宋体"/>
                <w:szCs w:val="21"/>
              </w:rPr>
              <w:t>1709</w:t>
            </w:r>
            <w:r w:rsidRPr="0098713B">
              <w:rPr>
                <w:rFonts w:ascii="新宋体" w:eastAsia="新宋体" w:hAnsi="新宋体" w:cs="宋体" w:hint="eastAsia"/>
                <w:szCs w:val="21"/>
              </w:rPr>
              <w:t>室。质疑咨询电话：</w:t>
            </w:r>
            <w:r w:rsidRPr="0098713B">
              <w:rPr>
                <w:rFonts w:ascii="新宋体" w:eastAsia="新宋体" w:hAnsi="新宋体" w:cs="宋体"/>
                <w:szCs w:val="21"/>
              </w:rPr>
              <w:t>0755-88602731</w:t>
            </w:r>
            <w:r w:rsidRPr="0098713B">
              <w:rPr>
                <w:rFonts w:ascii="新宋体" w:eastAsia="新宋体" w:hAnsi="新宋体" w:cs="宋体" w:hint="eastAsia"/>
                <w:szCs w:val="21"/>
              </w:rPr>
              <w:t>。根据《深圳经济特区政府采购条例》第四十二条“供应商投诉的事项应当是经过质疑的事项”的</w:t>
            </w:r>
            <w:r>
              <w:rPr>
                <w:rFonts w:ascii="新宋体" w:eastAsia="新宋体" w:hAnsi="新宋体" w:cs="宋体" w:hint="eastAsia"/>
                <w:szCs w:val="21"/>
              </w:rPr>
              <w:t>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1E21D5"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w:t>
            </w:r>
            <w:r w:rsidRPr="001E21D5">
              <w:rPr>
                <w:rFonts w:ascii="新宋体" w:eastAsia="新宋体" w:hAnsi="新宋体" w:cs="宋体" w:hint="eastAsia"/>
                <w:bCs/>
                <w:kern w:val="0"/>
                <w:szCs w:val="21"/>
              </w:rPr>
              <w:t>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35F0E7E7" w:rsidR="00765B9B" w:rsidRPr="001E21D5" w:rsidRDefault="005D0BBC">
            <w:pPr>
              <w:spacing w:line="360" w:lineRule="auto"/>
              <w:rPr>
                <w:rFonts w:ascii="新宋体" w:eastAsia="新宋体" w:hAnsi="新宋体" w:cs="宋体"/>
                <w:bCs/>
                <w:kern w:val="0"/>
                <w:szCs w:val="21"/>
              </w:rPr>
            </w:pPr>
            <w:r w:rsidRPr="001E21D5">
              <w:rPr>
                <w:rFonts w:ascii="新宋体" w:eastAsia="新宋体" w:hAnsi="新宋体" w:cs="宋体" w:hint="eastAsia"/>
                <w:szCs w:val="21"/>
              </w:rPr>
              <w:t>6.</w:t>
            </w:r>
            <w:r w:rsidRPr="001E21D5">
              <w:rPr>
                <w:rFonts w:ascii="新宋体" w:eastAsia="新宋体" w:hAnsi="新宋体" w:cs="宋体" w:hint="eastAsia"/>
                <w:bCs/>
                <w:kern w:val="0"/>
                <w:szCs w:val="21"/>
              </w:rPr>
              <w:t>评标方法：综合评分法。</w:t>
            </w:r>
          </w:p>
          <w:p w14:paraId="030461C9" w14:textId="77777777" w:rsidR="00765B9B" w:rsidRPr="009863D2" w:rsidRDefault="005D0BBC">
            <w:pPr>
              <w:spacing w:line="360" w:lineRule="auto"/>
              <w:rPr>
                <w:rFonts w:ascii="新宋体" w:eastAsia="新宋体" w:hAnsi="新宋体" w:cs="宋体"/>
                <w:b/>
                <w:szCs w:val="21"/>
              </w:rPr>
            </w:pPr>
            <w:r w:rsidRPr="009863D2">
              <w:rPr>
                <w:rFonts w:ascii="新宋体" w:eastAsia="新宋体" w:hAnsi="新宋体" w:cs="宋体" w:hint="eastAsia"/>
                <w:b/>
                <w:szCs w:val="21"/>
              </w:rPr>
              <w:t>七、对本次采购提出询问，请按</w:t>
            </w:r>
            <w:r w:rsidRPr="009863D2">
              <w:rPr>
                <w:rFonts w:ascii="新宋体" w:eastAsia="新宋体" w:hAnsi="新宋体" w:cs="宋体"/>
                <w:b/>
                <w:szCs w:val="21"/>
              </w:rPr>
              <w:t>以下方式</w:t>
            </w:r>
            <w:r w:rsidRPr="009863D2">
              <w:rPr>
                <w:rFonts w:ascii="新宋体" w:eastAsia="新宋体" w:hAnsi="新宋体" w:cs="宋体" w:hint="eastAsia"/>
                <w:b/>
                <w:szCs w:val="21"/>
              </w:rPr>
              <w:t>联系。</w:t>
            </w:r>
          </w:p>
          <w:p w14:paraId="5A28071A" w14:textId="77777777" w:rsidR="00765B9B" w:rsidRPr="009863D2" w:rsidRDefault="005D0BBC">
            <w:pPr>
              <w:spacing w:line="360" w:lineRule="auto"/>
              <w:rPr>
                <w:rFonts w:ascii="新宋体" w:eastAsia="新宋体" w:hAnsi="新宋体"/>
                <w:szCs w:val="21"/>
              </w:rPr>
            </w:pPr>
            <w:r w:rsidRPr="009863D2">
              <w:rPr>
                <w:rFonts w:ascii="新宋体" w:eastAsia="新宋体" w:hAnsi="新宋体" w:cs="宋体" w:hint="eastAsia"/>
                <w:szCs w:val="21"/>
              </w:rPr>
              <w:t>1.采购人信息</w:t>
            </w:r>
          </w:p>
          <w:p w14:paraId="754BFBC9" w14:textId="77777777" w:rsidR="00433F74" w:rsidRPr="00A2210B" w:rsidRDefault="00433F74" w:rsidP="00433F74">
            <w:pPr>
              <w:spacing w:line="360" w:lineRule="auto"/>
              <w:rPr>
                <w:rFonts w:ascii="新宋体" w:eastAsia="新宋体" w:hAnsi="新宋体"/>
                <w:szCs w:val="21"/>
              </w:rPr>
            </w:pPr>
            <w:r w:rsidRPr="00A2210B">
              <w:rPr>
                <w:rFonts w:ascii="新宋体" w:eastAsia="新宋体" w:hAnsi="新宋体" w:hint="eastAsia"/>
                <w:szCs w:val="21"/>
              </w:rPr>
              <w:t>名 称：</w:t>
            </w:r>
            <w:r w:rsidRPr="00A2210B">
              <w:rPr>
                <w:rFonts w:ascii="新宋体" w:eastAsia="新宋体" w:hAnsi="新宋体" w:hint="eastAsia"/>
                <w:szCs w:val="21"/>
                <w:u w:val="single"/>
              </w:rPr>
              <w:t>深圳市司法局</w:t>
            </w:r>
          </w:p>
          <w:p w14:paraId="7F07327F" w14:textId="77777777" w:rsidR="00433F74" w:rsidRDefault="00433F74" w:rsidP="00433F74">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5229224E" w14:textId="77777777" w:rsidR="00433F74" w:rsidRDefault="00433F74" w:rsidP="00433F74">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14:paraId="0F15E108" w14:textId="77777777" w:rsidR="00433F74" w:rsidRDefault="00433F74" w:rsidP="00433F74">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5566A973" w14:textId="77777777" w:rsidR="00433F74" w:rsidRDefault="00433F74" w:rsidP="00433F74">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5E7F8DCC" w14:textId="77777777" w:rsidR="00433F74" w:rsidRDefault="00433F74" w:rsidP="00433F74">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14:paraId="5E6FAFF6" w14:textId="77777777" w:rsidR="00433F74" w:rsidRDefault="00433F74" w:rsidP="00433F74">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0755-88602731</w:t>
            </w:r>
          </w:p>
          <w:p w14:paraId="7DBE5CEF" w14:textId="77777777" w:rsidR="00433F74" w:rsidRDefault="00433F74" w:rsidP="00433F74">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0B004499" w14:textId="77777777" w:rsidR="00433F74" w:rsidRDefault="00433F74" w:rsidP="00433F74">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24545A28" w14:textId="77777777" w:rsidR="00433F74" w:rsidRDefault="00433F74" w:rsidP="00433F74">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2B4DC157" w:rsidR="00765B9B" w:rsidRPr="00EB1B8F" w:rsidRDefault="001937AE">
            <w:pPr>
              <w:spacing w:line="360" w:lineRule="auto"/>
              <w:jc w:val="right"/>
              <w:rPr>
                <w:rFonts w:ascii="新宋体" w:eastAsia="新宋体" w:hAnsi="新宋体"/>
                <w:bCs/>
                <w:szCs w:val="21"/>
              </w:rPr>
            </w:pPr>
            <w:r w:rsidRPr="00EB1B8F">
              <w:rPr>
                <w:rFonts w:ascii="新宋体" w:eastAsia="新宋体" w:hAnsi="新宋体" w:hint="eastAsia"/>
                <w:bCs/>
                <w:szCs w:val="21"/>
              </w:rPr>
              <w:t>2023</w:t>
            </w:r>
            <w:r w:rsidR="005D0BBC" w:rsidRPr="00EB1B8F">
              <w:rPr>
                <w:rFonts w:ascii="新宋体" w:eastAsia="新宋体" w:hAnsi="新宋体" w:hint="eastAsia"/>
                <w:bCs/>
                <w:szCs w:val="21"/>
              </w:rPr>
              <w:t>年</w:t>
            </w:r>
            <w:r w:rsidR="00F25D25" w:rsidRPr="00EB1B8F">
              <w:rPr>
                <w:rFonts w:ascii="新宋体" w:eastAsia="新宋体" w:hAnsi="新宋体"/>
                <w:bCs/>
                <w:szCs w:val="21"/>
              </w:rPr>
              <w:t>12</w:t>
            </w:r>
            <w:r w:rsidR="005D0BBC" w:rsidRPr="00EB1B8F">
              <w:rPr>
                <w:rFonts w:ascii="新宋体" w:eastAsia="新宋体" w:hAnsi="新宋体" w:hint="eastAsia"/>
                <w:bCs/>
                <w:szCs w:val="21"/>
              </w:rPr>
              <w:t>月</w:t>
            </w:r>
            <w:r w:rsidR="00F25D25" w:rsidRPr="00EB1B8F">
              <w:rPr>
                <w:rFonts w:ascii="新宋体" w:eastAsia="新宋体" w:hAnsi="新宋体" w:hint="eastAsia"/>
                <w:bCs/>
                <w:szCs w:val="21"/>
              </w:rPr>
              <w:t>0</w:t>
            </w:r>
            <w:r w:rsidR="00782472">
              <w:rPr>
                <w:rFonts w:ascii="新宋体" w:eastAsia="新宋体" w:hAnsi="新宋体" w:hint="eastAsia"/>
                <w:bCs/>
                <w:szCs w:val="21"/>
              </w:rPr>
              <w:t>8</w:t>
            </w:r>
            <w:r w:rsidR="005D0BBC" w:rsidRPr="00EB1B8F">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582EF9CA" w14:textId="77777777" w:rsidR="00C508D1" w:rsidRDefault="00C508D1">
      <w:pPr>
        <w:rPr>
          <w:rFonts w:ascii="新宋体" w:eastAsia="新宋体" w:hAnsi="新宋体"/>
        </w:rPr>
      </w:pPr>
    </w:p>
    <w:p w14:paraId="1D31975F" w14:textId="77777777" w:rsidR="00C508D1" w:rsidRDefault="00C508D1">
      <w:pPr>
        <w:rPr>
          <w:rFonts w:ascii="新宋体" w:eastAsia="新宋体" w:hAnsi="新宋体"/>
        </w:rPr>
      </w:pPr>
    </w:p>
    <w:p w14:paraId="1288DAF3" w14:textId="77777777" w:rsidR="00C508D1" w:rsidRDefault="00C508D1">
      <w:pPr>
        <w:rPr>
          <w:rFonts w:ascii="新宋体" w:eastAsia="新宋体" w:hAnsi="新宋体"/>
        </w:rPr>
      </w:pPr>
    </w:p>
    <w:p w14:paraId="2744620A" w14:textId="77777777" w:rsidR="00C508D1" w:rsidRDefault="00C508D1">
      <w:pPr>
        <w:rPr>
          <w:rFonts w:ascii="新宋体" w:eastAsia="新宋体" w:hAnsi="新宋体"/>
        </w:rPr>
      </w:pPr>
    </w:p>
    <w:p w14:paraId="0571D13C" w14:textId="77777777" w:rsidR="00C508D1" w:rsidRDefault="00C508D1">
      <w:pPr>
        <w:rPr>
          <w:rFonts w:ascii="新宋体" w:eastAsia="新宋体" w:hAnsi="新宋体"/>
        </w:rPr>
      </w:pPr>
    </w:p>
    <w:p w14:paraId="7A7495BA" w14:textId="77777777" w:rsidR="00C508D1" w:rsidRDefault="00C508D1">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w:t>
            </w:r>
            <w:r w:rsidRPr="00D10D57">
              <w:rPr>
                <w:rFonts w:ascii="新宋体" w:eastAsia="新宋体" w:hAnsi="新宋体" w:hint="eastAsia"/>
                <w:snapToGrid w:val="0"/>
                <w:szCs w:val="21"/>
                <w:u w:val="single"/>
                <w:lang w:val="zh-CN"/>
              </w:rPr>
              <w:t>投标</w:t>
            </w:r>
            <w:bookmarkEnd w:id="2"/>
            <w:r w:rsidRPr="00D10D57">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D10D57">
              <w:rPr>
                <w:rFonts w:ascii="新宋体" w:eastAsia="新宋体" w:hAnsi="新宋体" w:cs="宋体" w:hint="eastAsia"/>
                <w:snapToGrid w:val="0"/>
                <w:szCs w:val="21"/>
                <w:lang w:val="zh-CN"/>
              </w:rPr>
              <w:t>应答文件</w:t>
            </w:r>
            <w:r w:rsidRPr="00D10D57">
              <w:rPr>
                <w:rFonts w:ascii="新宋体" w:eastAsia="新宋体" w:hAnsi="新宋体"/>
                <w:snapToGrid w:val="0"/>
                <w:szCs w:val="21"/>
                <w:lang w:val="zh-CN"/>
              </w:rPr>
              <w:t>应于</w:t>
            </w:r>
            <w:r w:rsidRPr="00D10D57">
              <w:rPr>
                <w:rFonts w:ascii="新宋体" w:eastAsia="新宋体" w:hAnsi="新宋体" w:hint="eastAsia"/>
                <w:snapToGrid w:val="0"/>
                <w:szCs w:val="21"/>
                <w:lang w:val="zh-CN"/>
              </w:rPr>
              <w:t>递交截止时间</w:t>
            </w:r>
            <w:r w:rsidRPr="00D10D57">
              <w:rPr>
                <w:rFonts w:ascii="新宋体" w:eastAsia="新宋体" w:hAnsi="新宋体"/>
                <w:snapToGrid w:val="0"/>
                <w:szCs w:val="21"/>
                <w:lang w:val="zh-CN"/>
              </w:rPr>
              <w:t>之前</w:t>
            </w:r>
            <w:r w:rsidRPr="00D10D57">
              <w:rPr>
                <w:rFonts w:ascii="新宋体" w:eastAsia="新宋体" w:hAnsi="新宋体" w:hint="eastAsia"/>
                <w:snapToGrid w:val="0"/>
                <w:szCs w:val="21"/>
                <w:lang w:val="zh-CN"/>
              </w:rPr>
              <w:t>送达招标文件规定的地址</w:t>
            </w:r>
            <w:r w:rsidRPr="00D10D57">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7B27C3A" w:rsidR="00765B9B" w:rsidRDefault="005D0BBC">
            <w:pPr>
              <w:spacing w:line="276" w:lineRule="auto"/>
              <w:rPr>
                <w:rFonts w:ascii="新宋体" w:eastAsia="新宋体" w:hAnsi="新宋体"/>
              </w:rPr>
            </w:pPr>
            <w:r>
              <w:rPr>
                <w:rFonts w:ascii="新宋体" w:eastAsia="新宋体" w:hAnsi="新宋体" w:hint="eastAsia"/>
              </w:rPr>
              <w:t>___</w:t>
            </w:r>
            <w:r w:rsidR="00326B40">
              <w:rPr>
                <w:rFonts w:ascii="新宋体" w:eastAsia="新宋体" w:hAnsi="新宋体"/>
              </w:rPr>
              <w:t>0</w:t>
            </w:r>
            <w:r>
              <w:rPr>
                <w:rFonts w:ascii="新宋体" w:eastAsia="新宋体" w:hAnsi="新宋体" w:hint="eastAsia"/>
              </w:rPr>
              <w:t>__万元或合同金额的___</w:t>
            </w:r>
            <w:r w:rsidR="00326B40">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C608014" w:rsidR="00765B9B" w:rsidRPr="009200C9" w:rsidRDefault="005D0BBC">
      <w:pPr>
        <w:spacing w:line="360" w:lineRule="auto"/>
        <w:rPr>
          <w:rFonts w:ascii="新宋体" w:eastAsia="新宋体" w:hAnsi="新宋体" w:cs="宋体"/>
          <w:szCs w:val="21"/>
        </w:rPr>
      </w:pPr>
      <w:r w:rsidRPr="009200C9">
        <w:rPr>
          <w:rFonts w:ascii="新宋体" w:eastAsia="新宋体" w:hAnsi="新宋体" w:cs="宋体" w:hint="eastAsia"/>
          <w:szCs w:val="21"/>
        </w:rPr>
        <w:t>（一）</w:t>
      </w:r>
      <w:r w:rsidRPr="009200C9">
        <w:rPr>
          <w:rFonts w:ascii="新宋体" w:eastAsia="新宋体" w:hAnsi="新宋体" w:cs="宋体"/>
          <w:szCs w:val="21"/>
        </w:rPr>
        <w:t>预算</w:t>
      </w:r>
      <w:r w:rsidRPr="009200C9">
        <w:rPr>
          <w:rFonts w:ascii="新宋体" w:eastAsia="新宋体" w:hAnsi="新宋体" w:cs="宋体" w:hint="eastAsia"/>
          <w:szCs w:val="21"/>
        </w:rPr>
        <w:t>金额:</w:t>
      </w:r>
      <w:r w:rsidR="00D10D57" w:rsidRPr="009200C9">
        <w:rPr>
          <w:rFonts w:hint="eastAsia"/>
        </w:rPr>
        <w:t xml:space="preserve"> </w:t>
      </w:r>
      <w:r w:rsidR="00D10D57" w:rsidRPr="009200C9">
        <w:rPr>
          <w:rFonts w:ascii="新宋体" w:eastAsia="新宋体" w:hAnsi="新宋体" w:cs="宋体" w:hint="eastAsia"/>
          <w:szCs w:val="21"/>
        </w:rPr>
        <w:t>人民币柒拾壹万元整（710,000.00）</w:t>
      </w:r>
      <w:r w:rsidRPr="009200C9">
        <w:rPr>
          <w:rFonts w:ascii="新宋体" w:eastAsia="新宋体" w:hAnsi="新宋体" w:cs="宋体" w:hint="eastAsia"/>
          <w:szCs w:val="21"/>
        </w:rPr>
        <w:t>，</w:t>
      </w:r>
      <w:r w:rsidRPr="009200C9">
        <w:rPr>
          <w:rFonts w:ascii="新宋体" w:eastAsia="新宋体" w:hAnsi="新宋体" w:cs="宋体"/>
          <w:szCs w:val="21"/>
        </w:rPr>
        <w:t>最高投标限价</w:t>
      </w:r>
      <w:r w:rsidRPr="009200C9">
        <w:rPr>
          <w:rFonts w:ascii="新宋体" w:eastAsia="新宋体" w:hAnsi="新宋体" w:cs="宋体" w:hint="eastAsia"/>
          <w:szCs w:val="21"/>
        </w:rPr>
        <w:t xml:space="preserve">: </w:t>
      </w:r>
      <w:r w:rsidR="00D10D57" w:rsidRPr="009200C9">
        <w:rPr>
          <w:rFonts w:ascii="新宋体" w:eastAsia="新宋体" w:hAnsi="新宋体" w:cs="宋体" w:hint="eastAsia"/>
          <w:szCs w:val="21"/>
        </w:rPr>
        <w:t>人民币柒拾壹万元整（710,000.00）</w:t>
      </w:r>
    </w:p>
    <w:p w14:paraId="69949CD9" w14:textId="7240118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782472">
        <w:rPr>
          <w:rFonts w:ascii="新宋体" w:eastAsia="新宋体" w:hAnsi="新宋体" w:cs="宋体" w:hint="eastAsia"/>
          <w:szCs w:val="21"/>
        </w:rPr>
        <w:t>深圳市司法局2024年度</w:t>
      </w:r>
      <w:proofErr w:type="gramStart"/>
      <w:r w:rsidR="00782472">
        <w:rPr>
          <w:rFonts w:ascii="新宋体" w:eastAsia="新宋体" w:hAnsi="新宋体" w:cs="宋体" w:hint="eastAsia"/>
          <w:szCs w:val="21"/>
        </w:rPr>
        <w:t>微信公众号</w:t>
      </w:r>
      <w:proofErr w:type="gramEnd"/>
      <w:r w:rsidR="00782472">
        <w:rPr>
          <w:rFonts w:ascii="新宋体" w:eastAsia="新宋体" w:hAnsi="新宋体" w:cs="宋体" w:hint="eastAsia"/>
          <w:szCs w:val="21"/>
        </w:rPr>
        <w:t>运营及法治建设热点话题分析处理服务项目</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1B6AAB44" w14:textId="77777777" w:rsidR="00782472" w:rsidRDefault="00782472" w:rsidP="00782472">
      <w:pPr>
        <w:spacing w:line="360" w:lineRule="auto"/>
        <w:rPr>
          <w:rFonts w:ascii="新宋体" w:eastAsia="新宋体" w:hAnsi="新宋体"/>
          <w:b/>
        </w:rPr>
      </w:pPr>
      <w:r>
        <w:rPr>
          <w:rFonts w:ascii="新宋体" w:eastAsia="新宋体" w:hAnsi="新宋体" w:hint="eastAsia"/>
          <w:b/>
        </w:rPr>
        <w:t>（一）提供深圳市司法局2024年度</w:t>
      </w:r>
      <w:proofErr w:type="gramStart"/>
      <w:r>
        <w:rPr>
          <w:rFonts w:ascii="新宋体" w:eastAsia="新宋体" w:hAnsi="新宋体" w:hint="eastAsia"/>
          <w:b/>
        </w:rPr>
        <w:t>微信公众号</w:t>
      </w:r>
      <w:proofErr w:type="gramEnd"/>
      <w:r>
        <w:rPr>
          <w:rFonts w:ascii="新宋体" w:eastAsia="新宋体" w:hAnsi="新宋体" w:hint="eastAsia"/>
          <w:b/>
        </w:rPr>
        <w:t>运营服务（中标单位需派1名专业编辑人员驻点）。</w:t>
      </w:r>
    </w:p>
    <w:p w14:paraId="6638FE15" w14:textId="77777777" w:rsidR="00782472" w:rsidRDefault="00782472" w:rsidP="00782472">
      <w:pPr>
        <w:spacing w:line="360" w:lineRule="auto"/>
        <w:rPr>
          <w:rFonts w:ascii="新宋体" w:eastAsia="新宋体" w:hAnsi="新宋体"/>
          <w:b/>
          <w:bCs/>
        </w:rPr>
      </w:pPr>
      <w:r>
        <w:rPr>
          <w:rFonts w:ascii="新宋体" w:eastAsia="新宋体" w:hAnsi="新宋体" w:hint="eastAsia"/>
          <w:b/>
          <w:bCs/>
        </w:rPr>
        <w:t>相关要求如下：</w:t>
      </w:r>
    </w:p>
    <w:p w14:paraId="3378562E"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1.组建专业运营团队，包括跑线记者、驻点专职编辑（1名）、美编、技术等人员。派驻人员需至少2年</w:t>
      </w:r>
      <w:proofErr w:type="gramStart"/>
      <w:r>
        <w:rPr>
          <w:rFonts w:ascii="新宋体" w:eastAsia="新宋体" w:hAnsi="新宋体" w:hint="eastAsia"/>
          <w:bCs/>
        </w:rPr>
        <w:t>以上微信公</w:t>
      </w:r>
      <w:proofErr w:type="gramEnd"/>
      <w:r>
        <w:rPr>
          <w:rFonts w:ascii="新宋体" w:eastAsia="新宋体" w:hAnsi="新宋体" w:hint="eastAsia"/>
          <w:bCs/>
        </w:rPr>
        <w:t>号运营经验，具有独立撰写稿件、编辑、排版、设计等专业能力。</w:t>
      </w:r>
    </w:p>
    <w:p w14:paraId="2A8EE16D"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2.围绕重点工作、网络热点策划选题，整合文字、图片、图表等素材，提炼符合网络传播规律的标</w:t>
      </w:r>
      <w:r>
        <w:rPr>
          <w:rFonts w:ascii="新宋体" w:eastAsia="新宋体" w:hAnsi="新宋体" w:hint="eastAsia"/>
          <w:bCs/>
        </w:rPr>
        <w:lastRenderedPageBreak/>
        <w:t>题，制作形式新颖、美观大气的</w:t>
      </w:r>
      <w:proofErr w:type="gramStart"/>
      <w:r>
        <w:rPr>
          <w:rFonts w:ascii="新宋体" w:eastAsia="新宋体" w:hAnsi="新宋体" w:hint="eastAsia"/>
          <w:bCs/>
        </w:rPr>
        <w:t>微信推文</w:t>
      </w:r>
      <w:proofErr w:type="gramEnd"/>
      <w:r>
        <w:rPr>
          <w:rFonts w:ascii="新宋体" w:eastAsia="新宋体" w:hAnsi="新宋体" w:hint="eastAsia"/>
          <w:bCs/>
        </w:rPr>
        <w:t>。根据工作需要撰写新闻通稿。</w:t>
      </w:r>
    </w:p>
    <w:p w14:paraId="466AEDB6"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3.根据我局宣传计划和上级要求，运营“深圳市司法局微博”账号，及时发布微博，引导舆论，重大节点及时转发上级微博，面对不实谣言经局领导、市局办公室（新闻办）、业务处室审定后发布权威消息，及时查阅、</w:t>
      </w:r>
      <w:proofErr w:type="gramStart"/>
      <w:r>
        <w:rPr>
          <w:rFonts w:ascii="新宋体" w:eastAsia="新宋体" w:hAnsi="新宋体" w:hint="eastAsia"/>
          <w:bCs/>
        </w:rPr>
        <w:t>回复微博网友</w:t>
      </w:r>
      <w:proofErr w:type="gramEnd"/>
      <w:r>
        <w:rPr>
          <w:rFonts w:ascii="新宋体" w:eastAsia="新宋体" w:hAnsi="新宋体" w:hint="eastAsia"/>
          <w:bCs/>
        </w:rPr>
        <w:t>留言。</w:t>
      </w:r>
    </w:p>
    <w:p w14:paraId="0F2E342A"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4.按照新闻出版流程“三审三校”，做好内容审校，避免政治问题及文字疏漏，按照上级宣传要求、口径及时调整发布内容方向。</w:t>
      </w:r>
    </w:p>
    <w:p w14:paraId="7A93E8F3"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5.负责</w:t>
      </w:r>
      <w:proofErr w:type="gramStart"/>
      <w:r>
        <w:rPr>
          <w:rFonts w:ascii="新宋体" w:eastAsia="新宋体" w:hAnsi="新宋体" w:hint="eastAsia"/>
          <w:bCs/>
        </w:rPr>
        <w:t>微信推文</w:t>
      </w:r>
      <w:proofErr w:type="gramEnd"/>
      <w:r>
        <w:rPr>
          <w:rFonts w:ascii="新宋体" w:eastAsia="新宋体" w:hAnsi="新宋体" w:hint="eastAsia"/>
          <w:bCs/>
        </w:rPr>
        <w:t>排版美化设计，结合宣传计划不定时制作推送视频、长图、海报等视觉产品。</w:t>
      </w:r>
    </w:p>
    <w:p w14:paraId="175CAD3D"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6.做好数据分析，定时定期</w:t>
      </w:r>
      <w:proofErr w:type="gramStart"/>
      <w:r>
        <w:rPr>
          <w:rFonts w:ascii="新宋体" w:eastAsia="新宋体" w:hAnsi="新宋体" w:hint="eastAsia"/>
          <w:bCs/>
        </w:rPr>
        <w:t>汇报微信运营</w:t>
      </w:r>
      <w:proofErr w:type="gramEnd"/>
      <w:r>
        <w:rPr>
          <w:rFonts w:ascii="新宋体" w:eastAsia="新宋体" w:hAnsi="新宋体" w:hint="eastAsia"/>
          <w:bCs/>
        </w:rPr>
        <w:t>情况，包括数据分析、粉丝波动等。</w:t>
      </w:r>
    </w:p>
    <w:p w14:paraId="596EB37B"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7.</w:t>
      </w:r>
      <w:proofErr w:type="gramStart"/>
      <w:r>
        <w:rPr>
          <w:rFonts w:ascii="新宋体" w:eastAsia="新宋体" w:hAnsi="新宋体" w:hint="eastAsia"/>
          <w:bCs/>
        </w:rPr>
        <w:t>微信公众号</w:t>
      </w:r>
      <w:proofErr w:type="gramEnd"/>
      <w:r>
        <w:rPr>
          <w:rFonts w:ascii="新宋体" w:eastAsia="新宋体" w:hAnsi="新宋体" w:hint="eastAsia"/>
          <w:bCs/>
        </w:rPr>
        <w:t>运营承接单位需自行提供所需的计算机终端等专业设备。</w:t>
      </w:r>
    </w:p>
    <w:p w14:paraId="06E869FA"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8.提供结案报告。分为月度结案报告和年度结案报告。以内容点击量、阅读量、粉丝量、曝光率等数据为切入点，深度剖析工作开展情况，总结工作经验教训，并提出合理的意见和建议。月度结案报告，按每月一次执行，年底进行年度结案报告。</w:t>
      </w:r>
    </w:p>
    <w:p w14:paraId="1D364BB4"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9.保质保量完成市司法局交办的其他工作。</w:t>
      </w:r>
    </w:p>
    <w:p w14:paraId="4702EE7D" w14:textId="77777777" w:rsidR="00782472" w:rsidRDefault="00782472" w:rsidP="00782472">
      <w:pPr>
        <w:spacing w:line="360" w:lineRule="auto"/>
        <w:rPr>
          <w:rFonts w:ascii="新宋体" w:eastAsia="新宋体" w:hAnsi="新宋体"/>
          <w:b/>
        </w:rPr>
      </w:pPr>
      <w:r>
        <w:rPr>
          <w:rFonts w:ascii="新宋体" w:eastAsia="新宋体" w:hAnsi="新宋体" w:hint="eastAsia"/>
          <w:b/>
        </w:rPr>
        <w:t>（二）提供深圳市司法局2024年度法治建设热点话题分析处理服务（中标单位需派1名专业人员驻点）。</w:t>
      </w:r>
    </w:p>
    <w:p w14:paraId="568410CB" w14:textId="77777777" w:rsidR="00782472" w:rsidRDefault="00782472" w:rsidP="00782472">
      <w:pPr>
        <w:spacing w:line="360" w:lineRule="auto"/>
        <w:rPr>
          <w:rFonts w:ascii="新宋体" w:eastAsia="新宋体" w:hAnsi="新宋体"/>
          <w:bCs/>
        </w:rPr>
      </w:pPr>
      <w:r>
        <w:rPr>
          <w:rFonts w:ascii="新宋体" w:eastAsia="新宋体" w:hAnsi="新宋体" w:hint="eastAsia"/>
          <w:b/>
        </w:rPr>
        <w:t>相关要求如下</w:t>
      </w:r>
      <w:r>
        <w:rPr>
          <w:rFonts w:ascii="新宋体" w:eastAsia="新宋体" w:hAnsi="新宋体" w:hint="eastAsia"/>
          <w:bCs/>
        </w:rPr>
        <w:t>：</w:t>
      </w:r>
    </w:p>
    <w:p w14:paraId="23851E5B"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1.组建深圳法治建设社会热点话题分析处理的巡查、</w:t>
      </w:r>
      <w:proofErr w:type="gramStart"/>
      <w:r>
        <w:rPr>
          <w:rFonts w:ascii="新宋体" w:eastAsia="新宋体" w:hAnsi="新宋体" w:hint="eastAsia"/>
          <w:bCs/>
        </w:rPr>
        <w:t>研</w:t>
      </w:r>
      <w:proofErr w:type="gramEnd"/>
      <w:r>
        <w:rPr>
          <w:rFonts w:ascii="新宋体" w:eastAsia="新宋体" w:hAnsi="新宋体" w:hint="eastAsia"/>
          <w:bCs/>
        </w:rPr>
        <w:t>判、处理等各个流程阶段的专业团队，提供全天24小时服务，为我局及时掌握和了解有关深圳法治建设社会重大热点问题做好专业支撑和顾问工作。派驻1名分析研究专员，具有相关经验，能独立分析和处理社会热点的能力，能</w:t>
      </w:r>
      <w:proofErr w:type="gramStart"/>
      <w:r>
        <w:rPr>
          <w:rFonts w:ascii="新宋体" w:eastAsia="新宋体" w:hAnsi="新宋体" w:hint="eastAsia"/>
          <w:bCs/>
        </w:rPr>
        <w:t>作出</w:t>
      </w:r>
      <w:proofErr w:type="gramEnd"/>
      <w:r>
        <w:rPr>
          <w:rFonts w:ascii="新宋体" w:eastAsia="新宋体" w:hAnsi="新宋体" w:hint="eastAsia"/>
          <w:bCs/>
        </w:rPr>
        <w:t>及时有效地建议和支持。</w:t>
      </w:r>
    </w:p>
    <w:p w14:paraId="44EA3E08"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2.对国内外有关深圳市司法行政系统的相关信息，进行统计与分析，针对各类媒体平台、时间、评论情况等要素的反馈，及时完成每日法治建设热点话题的分析报告，其中包括：热点话题综述、信息和时间走势分析，对可能产生的影响进行判断，及时</w:t>
      </w:r>
      <w:proofErr w:type="gramStart"/>
      <w:r>
        <w:rPr>
          <w:rFonts w:ascii="新宋体" w:eastAsia="新宋体" w:hAnsi="新宋体" w:hint="eastAsia"/>
          <w:bCs/>
        </w:rPr>
        <w:t>作出</w:t>
      </w:r>
      <w:proofErr w:type="gramEnd"/>
      <w:r>
        <w:rPr>
          <w:rFonts w:ascii="新宋体" w:eastAsia="新宋体" w:hAnsi="新宋体" w:hint="eastAsia"/>
          <w:bCs/>
        </w:rPr>
        <w:t>正面积极回应。</w:t>
      </w:r>
    </w:p>
    <w:p w14:paraId="695AA2DA"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3.熟练运用新技术，做好互联网大数据巡查服务，主动发布全市司法行政系统政府网站及政务新媒体信息。信息发布前，对文本进行在线实时智能检测，快速识别错误表述与</w:t>
      </w:r>
      <w:proofErr w:type="gramStart"/>
      <w:r>
        <w:rPr>
          <w:rFonts w:ascii="新宋体" w:eastAsia="新宋体" w:hAnsi="新宋体" w:hint="eastAsia"/>
          <w:bCs/>
        </w:rPr>
        <w:t>错敏字</w:t>
      </w:r>
      <w:proofErr w:type="gramEnd"/>
      <w:r>
        <w:rPr>
          <w:rFonts w:ascii="新宋体" w:eastAsia="新宋体" w:hAnsi="新宋体" w:hint="eastAsia"/>
          <w:bCs/>
        </w:rPr>
        <w:t>，信息发布后，开展每周一次定期系统巡查，及时</w:t>
      </w:r>
      <w:proofErr w:type="gramStart"/>
      <w:r>
        <w:rPr>
          <w:rFonts w:ascii="新宋体" w:eastAsia="新宋体" w:hAnsi="新宋体" w:hint="eastAsia"/>
          <w:bCs/>
        </w:rPr>
        <w:t>发现错敏信息</w:t>
      </w:r>
      <w:proofErr w:type="gramEnd"/>
      <w:r>
        <w:rPr>
          <w:rFonts w:ascii="新宋体" w:eastAsia="新宋体" w:hAnsi="新宋体" w:hint="eastAsia"/>
          <w:bCs/>
        </w:rPr>
        <w:t>，</w:t>
      </w:r>
      <w:proofErr w:type="gramStart"/>
      <w:r>
        <w:rPr>
          <w:rFonts w:ascii="新宋体" w:eastAsia="新宋体" w:hAnsi="新宋体" w:hint="eastAsia"/>
          <w:bCs/>
        </w:rPr>
        <w:t>按错误</w:t>
      </w:r>
      <w:proofErr w:type="gramEnd"/>
      <w:r>
        <w:rPr>
          <w:rFonts w:ascii="新宋体" w:eastAsia="新宋体" w:hAnsi="新宋体" w:hint="eastAsia"/>
          <w:bCs/>
        </w:rPr>
        <w:t>程度进行区分，出具不良信息巡查报告，各单位更正后进行再度巡查反馈，确保巡查有效扼制网络信息内容违规风险，保障网络信息合</w:t>
      </w:r>
      <w:proofErr w:type="gramStart"/>
      <w:r>
        <w:rPr>
          <w:rFonts w:ascii="新宋体" w:eastAsia="新宋体" w:hAnsi="新宋体" w:hint="eastAsia"/>
          <w:bCs/>
        </w:rPr>
        <w:t>规</w:t>
      </w:r>
      <w:proofErr w:type="gramEnd"/>
      <w:r>
        <w:rPr>
          <w:rFonts w:ascii="新宋体" w:eastAsia="新宋体" w:hAnsi="新宋体" w:hint="eastAsia"/>
          <w:bCs/>
        </w:rPr>
        <w:t>性及严谨性。</w:t>
      </w:r>
    </w:p>
    <w:p w14:paraId="55267F41"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4.根据要求安排专人对接我局，提供法治建设热点话题的策划、创意以及信息推送等个性化定制服务。</w:t>
      </w:r>
    </w:p>
    <w:p w14:paraId="40ECB655" w14:textId="77777777" w:rsidR="00782472" w:rsidRDefault="00782472" w:rsidP="00782472">
      <w:pPr>
        <w:spacing w:line="360" w:lineRule="auto"/>
        <w:rPr>
          <w:rFonts w:ascii="新宋体" w:eastAsia="新宋体" w:hAnsi="新宋体"/>
          <w:bCs/>
        </w:rPr>
      </w:pPr>
      <w:r>
        <w:rPr>
          <w:rFonts w:ascii="新宋体" w:eastAsia="新宋体" w:hAnsi="新宋体" w:hint="eastAsia"/>
          <w:bCs/>
        </w:rPr>
        <w:t>5.根据实际需要，建设司法行政热点话题分析和处理资料库，实现及时、准确和全面的分析提取。</w:t>
      </w:r>
    </w:p>
    <w:p w14:paraId="541BACED" w14:textId="77777777" w:rsidR="00782472" w:rsidRDefault="00782472" w:rsidP="00782472">
      <w:pPr>
        <w:spacing w:line="360" w:lineRule="auto"/>
        <w:rPr>
          <w:rFonts w:ascii="新宋体" w:eastAsia="新宋体" w:hAnsi="新宋体"/>
          <w:b/>
        </w:rPr>
      </w:pPr>
      <w:r>
        <w:rPr>
          <w:rFonts w:ascii="新宋体" w:eastAsia="新宋体" w:hAnsi="新宋体" w:hint="eastAsia"/>
          <w:bCs/>
        </w:rPr>
        <w:t>6.保质保量完成市司法局交办的其他工作。</w:t>
      </w:r>
    </w:p>
    <w:p w14:paraId="0330DAB2" w14:textId="77777777" w:rsidR="00765B9B" w:rsidRPr="00782472"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68871E4C" w14:textId="77777777" w:rsidR="00782472" w:rsidRDefault="00782472" w:rsidP="00782472">
      <w:pPr>
        <w:spacing w:line="360" w:lineRule="auto"/>
        <w:rPr>
          <w:rFonts w:ascii="新宋体" w:eastAsia="新宋体" w:hAnsi="新宋体" w:cs="宋体"/>
          <w:szCs w:val="21"/>
        </w:rPr>
      </w:pPr>
      <w:r>
        <w:rPr>
          <w:rFonts w:ascii="新宋体" w:eastAsia="新宋体" w:hAnsi="新宋体" w:cs="宋体" w:hint="eastAsia"/>
          <w:szCs w:val="21"/>
        </w:rPr>
        <w:t>（一）服务期限：2024年1月1日-2024年12月31日（该项目为长期服务项目，合同期限可以延续，但最长不得超过三十六个月）</w:t>
      </w:r>
    </w:p>
    <w:p w14:paraId="22A2483E" w14:textId="77777777" w:rsidR="00782472" w:rsidRDefault="00782472" w:rsidP="00782472">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46BA24F3" w14:textId="77777777" w:rsidR="00782472" w:rsidRDefault="00782472" w:rsidP="00782472">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6E28617B" w14:textId="77777777" w:rsidR="00782472" w:rsidRDefault="00782472" w:rsidP="00782472">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1E309868" w14:textId="77777777" w:rsidR="00782472" w:rsidRDefault="00782472" w:rsidP="00782472">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hint="eastAsia"/>
          <w:szCs w:val="21"/>
        </w:rPr>
      </w:pPr>
    </w:p>
    <w:p w14:paraId="495396D6" w14:textId="77777777" w:rsidR="00782472" w:rsidRDefault="00782472" w:rsidP="0025795C">
      <w:pPr>
        <w:pStyle w:val="a4"/>
        <w:spacing w:beforeLines="25" w:before="60" w:afterLines="25" w:after="60"/>
        <w:ind w:firstLineChars="187" w:firstLine="393"/>
        <w:rPr>
          <w:rFonts w:ascii="新宋体" w:eastAsia="新宋体" w:hAnsi="新宋体" w:hint="eastAsia"/>
          <w:szCs w:val="21"/>
        </w:rPr>
      </w:pPr>
    </w:p>
    <w:p w14:paraId="26CE6D68" w14:textId="77777777" w:rsidR="00782472" w:rsidRDefault="00782472" w:rsidP="0025795C">
      <w:pPr>
        <w:pStyle w:val="a4"/>
        <w:spacing w:beforeLines="25" w:before="60" w:afterLines="25" w:after="60"/>
        <w:ind w:firstLineChars="187" w:firstLine="393"/>
        <w:rPr>
          <w:rFonts w:ascii="新宋体" w:eastAsia="新宋体" w:hAnsi="新宋体" w:hint="eastAsia"/>
          <w:szCs w:val="21"/>
        </w:rPr>
      </w:pPr>
    </w:p>
    <w:p w14:paraId="5847E434" w14:textId="77777777" w:rsidR="00782472" w:rsidRDefault="00782472" w:rsidP="0025795C">
      <w:pPr>
        <w:pStyle w:val="a4"/>
        <w:spacing w:beforeLines="25" w:before="60" w:afterLines="25" w:after="60"/>
        <w:ind w:firstLineChars="187" w:firstLine="393"/>
        <w:rPr>
          <w:rFonts w:ascii="新宋体" w:eastAsia="新宋体" w:hAnsi="新宋体" w:hint="eastAsia"/>
          <w:szCs w:val="21"/>
        </w:rPr>
      </w:pPr>
    </w:p>
    <w:p w14:paraId="590A8C49" w14:textId="77777777" w:rsidR="00782472" w:rsidRDefault="00782472" w:rsidP="0025795C">
      <w:pPr>
        <w:pStyle w:val="a4"/>
        <w:spacing w:beforeLines="25" w:before="60" w:afterLines="25" w:after="60"/>
        <w:ind w:firstLineChars="187" w:firstLine="393"/>
        <w:rPr>
          <w:rFonts w:ascii="新宋体" w:eastAsia="新宋体" w:hAnsi="新宋体" w:hint="eastAsia"/>
          <w:szCs w:val="21"/>
        </w:rPr>
      </w:pPr>
    </w:p>
    <w:p w14:paraId="04B4ADDB" w14:textId="77777777" w:rsidR="00782472" w:rsidRDefault="00782472" w:rsidP="0025795C">
      <w:pPr>
        <w:pStyle w:val="a4"/>
        <w:spacing w:beforeLines="25" w:before="60" w:afterLines="25" w:after="60"/>
        <w:ind w:firstLineChars="187" w:firstLine="393"/>
        <w:rPr>
          <w:rFonts w:ascii="新宋体" w:eastAsia="新宋体" w:hAnsi="新宋体" w:hint="eastAsia"/>
          <w:szCs w:val="21"/>
        </w:rPr>
      </w:pPr>
    </w:p>
    <w:p w14:paraId="227E5C2A" w14:textId="77777777" w:rsidR="00782472" w:rsidRDefault="00782472"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003C69B1" w:rsidR="00765B9B" w:rsidRPr="00E52E7E" w:rsidRDefault="005D0BBC">
      <w:pPr>
        <w:spacing w:line="360" w:lineRule="auto"/>
        <w:rPr>
          <w:rFonts w:ascii="新宋体" w:eastAsia="新宋体" w:hAnsi="新宋体"/>
          <w:szCs w:val="21"/>
        </w:rPr>
      </w:pPr>
      <w:r w:rsidRPr="00E52E7E">
        <w:rPr>
          <w:rFonts w:ascii="新宋体" w:eastAsia="新宋体" w:hAnsi="新宋体" w:hint="eastAsia"/>
          <w:szCs w:val="21"/>
        </w:rPr>
        <w:t>（4）</w:t>
      </w:r>
      <w:r w:rsidR="0012193F" w:rsidRPr="0012193F">
        <w:rPr>
          <w:rFonts w:ascii="新宋体" w:eastAsia="新宋体" w:hAnsi="新宋体" w:hint="eastAsia"/>
          <w:szCs w:val="21"/>
        </w:rPr>
        <w:t>投标人资质标准</w:t>
      </w:r>
      <w:r w:rsidRPr="00E52E7E">
        <w:rPr>
          <w:rFonts w:ascii="新宋体" w:eastAsia="新宋体" w:hAnsi="新宋体" w:hint="eastAsia"/>
          <w:szCs w:val="21"/>
        </w:rPr>
        <w:t>（格式自定）</w:t>
      </w:r>
    </w:p>
    <w:p w14:paraId="0ECDF580" w14:textId="79EE52C2" w:rsidR="00765B9B" w:rsidRPr="00E52E7E" w:rsidRDefault="005D0BBC">
      <w:pPr>
        <w:spacing w:line="360" w:lineRule="auto"/>
        <w:rPr>
          <w:rFonts w:ascii="新宋体" w:eastAsia="新宋体" w:hAnsi="新宋体"/>
          <w:szCs w:val="21"/>
        </w:rPr>
      </w:pPr>
      <w:r w:rsidRPr="00E52E7E">
        <w:rPr>
          <w:rFonts w:ascii="新宋体" w:eastAsia="新宋体" w:hAnsi="新宋体" w:hint="eastAsia"/>
          <w:szCs w:val="21"/>
        </w:rPr>
        <w:t>（5）</w:t>
      </w:r>
      <w:r w:rsidR="0012193F" w:rsidRPr="0012193F">
        <w:rPr>
          <w:rFonts w:ascii="新宋体" w:eastAsia="新宋体" w:hAnsi="新宋体" w:hint="eastAsia"/>
          <w:szCs w:val="21"/>
        </w:rPr>
        <w:t>新媒体深度合作项目案例</w:t>
      </w:r>
      <w:r w:rsidRPr="00E52E7E">
        <w:rPr>
          <w:rFonts w:ascii="新宋体" w:eastAsia="新宋体" w:hAnsi="新宋体" w:hint="eastAsia"/>
          <w:szCs w:val="21"/>
        </w:rPr>
        <w:t>（格式自定）</w:t>
      </w:r>
    </w:p>
    <w:p w14:paraId="0E4FEC7F" w14:textId="2C26792A" w:rsidR="00765B9B" w:rsidRPr="00F87DE1" w:rsidRDefault="005D0BBC">
      <w:pPr>
        <w:spacing w:line="360" w:lineRule="auto"/>
        <w:rPr>
          <w:rFonts w:ascii="新宋体" w:eastAsia="新宋体" w:hAnsi="新宋体"/>
          <w:szCs w:val="21"/>
        </w:rPr>
      </w:pPr>
      <w:r w:rsidRPr="00E52E7E">
        <w:rPr>
          <w:rFonts w:ascii="新宋体" w:eastAsia="新宋体" w:hAnsi="新宋体" w:hint="eastAsia"/>
          <w:szCs w:val="21"/>
        </w:rPr>
        <w:t>（6）</w:t>
      </w:r>
      <w:r w:rsidR="0012193F" w:rsidRPr="0012193F">
        <w:rPr>
          <w:rFonts w:ascii="新宋体" w:eastAsia="新宋体" w:hAnsi="新宋体" w:hint="eastAsia"/>
          <w:szCs w:val="21"/>
        </w:rPr>
        <w:t>管理人员及工作专业水准</w:t>
      </w:r>
      <w:r w:rsidRPr="00F87DE1">
        <w:rPr>
          <w:rFonts w:ascii="新宋体" w:eastAsia="新宋体" w:hAnsi="新宋体" w:hint="eastAsia"/>
          <w:szCs w:val="21"/>
        </w:rPr>
        <w:t>（格式自定）</w:t>
      </w:r>
    </w:p>
    <w:p w14:paraId="2B307212" w14:textId="1F89E7A4" w:rsidR="00765B9B" w:rsidRDefault="005D0BBC">
      <w:pPr>
        <w:spacing w:line="360" w:lineRule="auto"/>
        <w:rPr>
          <w:rFonts w:ascii="新宋体" w:eastAsia="新宋体" w:hAnsi="新宋体" w:hint="eastAsia"/>
          <w:szCs w:val="21"/>
        </w:rPr>
      </w:pPr>
      <w:r w:rsidRPr="00F87DE1">
        <w:rPr>
          <w:rFonts w:ascii="新宋体" w:eastAsia="新宋体" w:hAnsi="新宋体" w:hint="eastAsia"/>
          <w:szCs w:val="21"/>
        </w:rPr>
        <w:t>（7）</w:t>
      </w:r>
      <w:r w:rsidR="0012193F" w:rsidRPr="0012193F">
        <w:rPr>
          <w:rFonts w:ascii="新宋体" w:eastAsia="新宋体" w:hAnsi="新宋体" w:hint="eastAsia"/>
          <w:szCs w:val="21"/>
        </w:rPr>
        <w:t>合作媒体优势</w:t>
      </w:r>
      <w:r w:rsidRPr="00F87DE1">
        <w:rPr>
          <w:rFonts w:ascii="新宋体" w:eastAsia="新宋体" w:hAnsi="新宋体" w:hint="eastAsia"/>
          <w:szCs w:val="21"/>
        </w:rPr>
        <w:t>（格式自定）</w:t>
      </w:r>
    </w:p>
    <w:p w14:paraId="43DDC4CE" w14:textId="53DD2418" w:rsidR="0012193F" w:rsidRPr="0012193F" w:rsidRDefault="0012193F">
      <w:pPr>
        <w:spacing w:line="360" w:lineRule="auto"/>
        <w:rPr>
          <w:rFonts w:ascii="新宋体" w:eastAsia="新宋体" w:hAnsi="新宋体"/>
          <w:szCs w:val="21"/>
        </w:rPr>
      </w:pPr>
      <w:r>
        <w:rPr>
          <w:rFonts w:ascii="新宋体" w:eastAsia="新宋体" w:hAnsi="新宋体" w:hint="eastAsia"/>
          <w:szCs w:val="21"/>
        </w:rPr>
        <w:t>（8）</w:t>
      </w:r>
      <w:r w:rsidRPr="0012193F">
        <w:rPr>
          <w:rFonts w:ascii="新宋体" w:eastAsia="新宋体" w:hAnsi="新宋体" w:hint="eastAsia"/>
          <w:szCs w:val="21"/>
        </w:rPr>
        <w:t>法治建设热点话题分析处理优势</w:t>
      </w:r>
      <w:r w:rsidRPr="00F87DE1">
        <w:rPr>
          <w:rFonts w:ascii="新宋体" w:eastAsia="新宋体" w:hAnsi="新宋体" w:hint="eastAsia"/>
          <w:szCs w:val="21"/>
        </w:rPr>
        <w:t>（格式自定）</w:t>
      </w:r>
    </w:p>
    <w:p w14:paraId="62E27564" w14:textId="77F956E9" w:rsidR="00765B9B" w:rsidRPr="00F87DE1" w:rsidRDefault="005D0BBC">
      <w:pPr>
        <w:spacing w:line="360" w:lineRule="auto"/>
        <w:rPr>
          <w:rFonts w:ascii="新宋体" w:eastAsia="新宋体" w:hAnsi="新宋体"/>
          <w:szCs w:val="21"/>
        </w:rPr>
      </w:pPr>
      <w:r w:rsidRPr="00F87DE1">
        <w:rPr>
          <w:rFonts w:ascii="新宋体" w:eastAsia="新宋体" w:hAnsi="新宋体" w:hint="eastAsia"/>
          <w:szCs w:val="21"/>
        </w:rPr>
        <w:t>（</w:t>
      </w:r>
      <w:r w:rsidR="0012193F">
        <w:rPr>
          <w:rFonts w:ascii="新宋体" w:eastAsia="新宋体" w:hAnsi="新宋体" w:hint="eastAsia"/>
          <w:szCs w:val="21"/>
        </w:rPr>
        <w:t>9</w:t>
      </w:r>
      <w:r w:rsidRPr="00F87DE1">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346E81" w:rsidRDefault="005D0BBC">
      <w:pPr>
        <w:spacing w:line="360" w:lineRule="auto"/>
        <w:rPr>
          <w:rFonts w:ascii="新宋体" w:eastAsia="新宋体" w:hAnsi="新宋体"/>
          <w:szCs w:val="21"/>
        </w:rPr>
      </w:pPr>
      <w:r w:rsidRPr="00346E81">
        <w:rPr>
          <w:rFonts w:ascii="新宋体" w:eastAsia="新宋体" w:hAnsi="新宋体" w:hint="eastAsia"/>
          <w:szCs w:val="21"/>
        </w:rPr>
        <w:t>（</w:t>
      </w:r>
      <w:r w:rsidR="00994C35" w:rsidRPr="00346E81">
        <w:rPr>
          <w:rFonts w:ascii="新宋体" w:eastAsia="新宋体" w:hAnsi="新宋体" w:hint="eastAsia"/>
          <w:szCs w:val="21"/>
        </w:rPr>
        <w:t>7</w:t>
      </w:r>
      <w:r w:rsidRPr="00346E81">
        <w:rPr>
          <w:rFonts w:ascii="新宋体" w:eastAsia="新宋体" w:hAnsi="新宋体" w:hint="eastAsia"/>
          <w:szCs w:val="21"/>
        </w:rPr>
        <w:t>）</w:t>
      </w:r>
      <w:r w:rsidR="00994C35" w:rsidRPr="00346E81">
        <w:rPr>
          <w:rFonts w:ascii="新宋体" w:eastAsia="新宋体" w:hAnsi="新宋体" w:hint="eastAsia"/>
          <w:szCs w:val="21"/>
        </w:rPr>
        <w:t>招标服务费承诺书</w:t>
      </w:r>
    </w:p>
    <w:p w14:paraId="1129BCAC" w14:textId="17634820" w:rsidR="00346564" w:rsidRPr="00346E81" w:rsidRDefault="00346564">
      <w:pPr>
        <w:spacing w:line="360" w:lineRule="auto"/>
        <w:rPr>
          <w:rFonts w:ascii="新宋体" w:eastAsia="新宋体" w:hAnsi="新宋体"/>
          <w:szCs w:val="21"/>
        </w:rPr>
      </w:pPr>
      <w:r w:rsidRPr="00346E81">
        <w:rPr>
          <w:rFonts w:ascii="新宋体" w:eastAsia="新宋体" w:hAnsi="新宋体" w:hint="eastAsia"/>
          <w:szCs w:val="21"/>
        </w:rPr>
        <w:t>（8）</w:t>
      </w:r>
      <w:r w:rsidR="0012193F" w:rsidRPr="0012193F">
        <w:rPr>
          <w:rFonts w:ascii="新宋体" w:eastAsia="新宋体" w:hAnsi="新宋体" w:hint="eastAsia"/>
          <w:szCs w:val="21"/>
        </w:rPr>
        <w:t>新媒体运营服务方案</w:t>
      </w:r>
      <w:r w:rsidR="00BC7701" w:rsidRPr="00346E81">
        <w:rPr>
          <w:rFonts w:ascii="新宋体" w:eastAsia="新宋体" w:hAnsi="新宋体" w:hint="eastAsia"/>
          <w:szCs w:val="21"/>
        </w:rPr>
        <w:t>（格式自定）</w:t>
      </w:r>
    </w:p>
    <w:p w14:paraId="09225AD3" w14:textId="019C3155" w:rsidR="00765B9B" w:rsidRPr="00346E81" w:rsidRDefault="005D0BBC">
      <w:pPr>
        <w:spacing w:line="360" w:lineRule="auto"/>
        <w:rPr>
          <w:rFonts w:ascii="新宋体" w:eastAsia="新宋体" w:hAnsi="新宋体"/>
          <w:szCs w:val="21"/>
        </w:rPr>
      </w:pPr>
      <w:r w:rsidRPr="00346E81">
        <w:rPr>
          <w:rFonts w:ascii="新宋体" w:eastAsia="新宋体" w:hAnsi="新宋体" w:hint="eastAsia"/>
          <w:szCs w:val="21"/>
        </w:rPr>
        <w:t>（</w:t>
      </w:r>
      <w:r w:rsidR="0012193F">
        <w:rPr>
          <w:rFonts w:ascii="新宋体" w:eastAsia="新宋体" w:hAnsi="新宋体" w:hint="eastAsia"/>
          <w:szCs w:val="21"/>
        </w:rPr>
        <w:t>9</w:t>
      </w:r>
      <w:r w:rsidRPr="00346E81">
        <w:rPr>
          <w:rFonts w:ascii="新宋体" w:eastAsia="新宋体" w:hAnsi="新宋体" w:hint="eastAsia"/>
          <w:szCs w:val="21"/>
        </w:rPr>
        <w:t>）</w:t>
      </w:r>
      <w:r w:rsidR="0012193F" w:rsidRPr="0012193F">
        <w:rPr>
          <w:rFonts w:ascii="新宋体" w:eastAsia="新宋体" w:hAnsi="新宋体" w:hint="eastAsia"/>
          <w:szCs w:val="21"/>
        </w:rPr>
        <w:t>质量（完成时间、安全、环保）保障措施及方案</w:t>
      </w:r>
      <w:r w:rsidRPr="00346E81">
        <w:rPr>
          <w:rFonts w:ascii="新宋体" w:eastAsia="新宋体" w:hAnsi="新宋体" w:hint="eastAsia"/>
          <w:szCs w:val="21"/>
        </w:rPr>
        <w:t>（格式自定）</w:t>
      </w:r>
    </w:p>
    <w:p w14:paraId="0602FBD1" w14:textId="183EF6DF" w:rsidR="00765B9B" w:rsidRPr="00346E81" w:rsidRDefault="005D0BBC">
      <w:pPr>
        <w:spacing w:line="360" w:lineRule="auto"/>
        <w:rPr>
          <w:rFonts w:ascii="新宋体" w:eastAsia="新宋体" w:hAnsi="新宋体"/>
          <w:szCs w:val="21"/>
        </w:rPr>
      </w:pPr>
      <w:r w:rsidRPr="00346E81">
        <w:rPr>
          <w:rFonts w:ascii="新宋体" w:eastAsia="新宋体" w:hAnsi="新宋体" w:hint="eastAsia"/>
          <w:szCs w:val="21"/>
        </w:rPr>
        <w:t>（</w:t>
      </w:r>
      <w:r w:rsidR="00994C35" w:rsidRPr="00346E81">
        <w:rPr>
          <w:rFonts w:ascii="新宋体" w:eastAsia="新宋体" w:hAnsi="新宋体" w:hint="eastAsia"/>
          <w:szCs w:val="21"/>
        </w:rPr>
        <w:t>1</w:t>
      </w:r>
      <w:r w:rsidR="0012193F">
        <w:rPr>
          <w:rFonts w:ascii="新宋体" w:eastAsia="新宋体" w:hAnsi="新宋体" w:hint="eastAsia"/>
          <w:szCs w:val="21"/>
        </w:rPr>
        <w:t>0</w:t>
      </w:r>
      <w:r w:rsidRPr="00346E81">
        <w:rPr>
          <w:rFonts w:ascii="新宋体" w:eastAsia="新宋体" w:hAnsi="新宋体" w:hint="eastAsia"/>
          <w:szCs w:val="21"/>
        </w:rPr>
        <w:t>）项目完成（服务期满）后的服务承诺（格式自定）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Default="00765B9B">
      <w:pPr>
        <w:rPr>
          <w:rFonts w:ascii="新宋体" w:eastAsia="新宋体" w:hAnsi="新宋体" w:hint="eastAsia"/>
          <w:sz w:val="24"/>
        </w:rPr>
      </w:pPr>
    </w:p>
    <w:p w14:paraId="0EE5C22B" w14:textId="77777777" w:rsidR="00601B2C" w:rsidRDefault="00601B2C">
      <w:pPr>
        <w:rPr>
          <w:rFonts w:ascii="新宋体" w:eastAsia="新宋体" w:hAnsi="新宋体" w:hint="eastAsia"/>
          <w:sz w:val="24"/>
        </w:rPr>
      </w:pPr>
    </w:p>
    <w:p w14:paraId="1F56B3C8" w14:textId="77777777" w:rsidR="00601B2C" w:rsidRDefault="00601B2C">
      <w:pPr>
        <w:rPr>
          <w:rFonts w:ascii="新宋体" w:eastAsia="新宋体" w:hAnsi="新宋体" w:hint="eastAsia"/>
          <w:sz w:val="24"/>
        </w:rPr>
      </w:pPr>
    </w:p>
    <w:p w14:paraId="5C3BB00F" w14:textId="77777777" w:rsidR="00601B2C" w:rsidRDefault="00601B2C">
      <w:pPr>
        <w:rPr>
          <w:rFonts w:ascii="新宋体" w:eastAsia="新宋体" w:hAnsi="新宋体" w:hint="eastAsia"/>
          <w:sz w:val="24"/>
        </w:rPr>
      </w:pPr>
    </w:p>
    <w:p w14:paraId="78DE1653" w14:textId="77777777" w:rsidR="00601B2C" w:rsidRDefault="00601B2C">
      <w:pPr>
        <w:rPr>
          <w:rFonts w:ascii="新宋体" w:eastAsia="新宋体" w:hAnsi="新宋体" w:hint="eastAsia"/>
          <w:sz w:val="24"/>
        </w:rPr>
      </w:pPr>
    </w:p>
    <w:p w14:paraId="7B0B570C" w14:textId="77777777" w:rsidR="00601B2C" w:rsidRDefault="00601B2C">
      <w:pPr>
        <w:rPr>
          <w:rFonts w:ascii="新宋体" w:eastAsia="新宋体" w:hAnsi="新宋体" w:hint="eastAsia"/>
          <w:sz w:val="24"/>
        </w:rPr>
      </w:pPr>
    </w:p>
    <w:p w14:paraId="7D1772F3" w14:textId="77777777" w:rsidR="00601B2C" w:rsidRPr="005D0BBC" w:rsidRDefault="00601B2C">
      <w:pPr>
        <w:rPr>
          <w:rFonts w:ascii="新宋体" w:eastAsia="新宋体" w:hAnsi="新宋体"/>
          <w:sz w:val="24"/>
        </w:rPr>
      </w:pPr>
      <w:bookmarkStart w:id="4" w:name="_GoBack"/>
      <w:bookmarkEnd w:id="4"/>
    </w:p>
    <w:p w14:paraId="704600F0" w14:textId="77777777" w:rsidR="00765B9B" w:rsidRDefault="00765B9B">
      <w:pPr>
        <w:rPr>
          <w:rFonts w:ascii="新宋体" w:eastAsia="新宋体" w:hAnsi="新宋体"/>
          <w:b/>
          <w:szCs w:val="21"/>
        </w:rPr>
      </w:pPr>
    </w:p>
    <w:p w14:paraId="284FCDB9" w14:textId="77777777" w:rsidR="00B1225B" w:rsidRDefault="00B1225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2DBCD615" w:rsidR="00765B9B" w:rsidRPr="00A564A6"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sidRPr="00A564A6">
        <w:rPr>
          <w:rFonts w:ascii="新宋体" w:eastAsia="新宋体" w:hAnsi="新宋体" w:hint="eastAsia"/>
          <w:szCs w:val="21"/>
        </w:rPr>
        <w:t>属于</w:t>
      </w:r>
      <w:r w:rsidRPr="00A564A6">
        <w:rPr>
          <w:rFonts w:ascii="新宋体" w:eastAsia="新宋体" w:hAnsi="新宋体" w:hint="eastAsia"/>
          <w:szCs w:val="21"/>
          <w:u w:val="single"/>
        </w:rPr>
        <w:t>（</w:t>
      </w:r>
      <w:r w:rsidR="009B0035" w:rsidRPr="00A564A6">
        <w:rPr>
          <w:rFonts w:ascii="新宋体" w:eastAsia="新宋体" w:hAnsi="新宋体" w:hint="eastAsia"/>
          <w:szCs w:val="21"/>
          <w:u w:val="single"/>
        </w:rPr>
        <w:t>其他未列明</w:t>
      </w:r>
      <w:r w:rsidRPr="00A564A6">
        <w:rPr>
          <w:rFonts w:ascii="新宋体" w:eastAsia="新宋体" w:hAnsi="新宋体" w:hint="eastAsia"/>
          <w:szCs w:val="21"/>
          <w:u w:val="single"/>
        </w:rPr>
        <w:t>行业）</w:t>
      </w:r>
      <w:r w:rsidRPr="00A564A6">
        <w:rPr>
          <w:rFonts w:ascii="新宋体" w:eastAsia="新宋体" w:hAnsi="新宋体" w:hint="eastAsia"/>
          <w:szCs w:val="21"/>
        </w:rPr>
        <w:t>；承建（承接）企业为</w:t>
      </w:r>
      <w:r w:rsidRPr="00A564A6">
        <w:rPr>
          <w:rFonts w:ascii="新宋体" w:eastAsia="新宋体" w:hAnsi="新宋体" w:hint="eastAsia"/>
          <w:szCs w:val="21"/>
          <w:u w:val="single"/>
        </w:rPr>
        <w:t>（企业名称）</w:t>
      </w:r>
      <w:r w:rsidRPr="00A564A6">
        <w:rPr>
          <w:rFonts w:ascii="新宋体" w:eastAsia="新宋体" w:hAnsi="新宋体" w:hint="eastAsia"/>
          <w:szCs w:val="21"/>
        </w:rPr>
        <w:t>，从业人员人，营业收入为万元，资产总额为万元</w:t>
      </w:r>
      <w:hyperlink w:anchor="_bookmark1" w:history="1">
        <w:r w:rsidRPr="00A564A6">
          <w:rPr>
            <w:rFonts w:ascii="新宋体" w:eastAsia="新宋体" w:hAnsi="新宋体"/>
            <w:position w:val="16"/>
            <w:sz w:val="16"/>
          </w:rPr>
          <w:t>1</w:t>
        </w:r>
      </w:hyperlink>
      <w:r w:rsidRPr="00A564A6">
        <w:rPr>
          <w:rFonts w:ascii="新宋体" w:eastAsia="新宋体" w:hAnsi="新宋体" w:hint="eastAsia"/>
          <w:szCs w:val="21"/>
        </w:rPr>
        <w:t>，属于</w:t>
      </w:r>
      <w:r w:rsidRPr="00A564A6">
        <w:rPr>
          <w:rFonts w:ascii="新宋体" w:eastAsia="新宋体" w:hAnsi="新宋体" w:hint="eastAsia"/>
          <w:szCs w:val="21"/>
          <w:u w:val="single"/>
        </w:rPr>
        <w:t xml:space="preserve"> </w:t>
      </w:r>
      <w:r w:rsidRPr="00A564A6">
        <w:rPr>
          <w:rFonts w:ascii="新宋体" w:eastAsia="新宋体" w:hAnsi="新宋体"/>
          <w:szCs w:val="21"/>
          <w:u w:val="single"/>
        </w:rPr>
        <w:t xml:space="preserve">      </w:t>
      </w:r>
      <w:r w:rsidRPr="00A564A6">
        <w:rPr>
          <w:rFonts w:ascii="新宋体" w:eastAsia="新宋体" w:hAnsi="新宋体" w:hint="eastAsia"/>
          <w:szCs w:val="21"/>
        </w:rPr>
        <w:t>（请填写：中型企业、小型企业、微型企业）；</w:t>
      </w:r>
    </w:p>
    <w:p w14:paraId="6F742211" w14:textId="21EDD884" w:rsidR="00765B9B" w:rsidRDefault="005D0BBC">
      <w:pPr>
        <w:spacing w:line="360" w:lineRule="auto"/>
        <w:ind w:firstLineChars="200" w:firstLine="420"/>
        <w:rPr>
          <w:rFonts w:ascii="新宋体" w:eastAsia="新宋体" w:hAnsi="新宋体"/>
          <w:szCs w:val="21"/>
        </w:rPr>
      </w:pPr>
      <w:r w:rsidRPr="00A564A6">
        <w:rPr>
          <w:rFonts w:ascii="新宋体" w:eastAsia="新宋体" w:hAnsi="新宋体"/>
          <w:szCs w:val="21"/>
        </w:rPr>
        <w:t xml:space="preserve">2. </w:t>
      </w:r>
      <w:r w:rsidRPr="00A564A6">
        <w:rPr>
          <w:rFonts w:ascii="新宋体" w:eastAsia="新宋体" w:hAnsi="新宋体" w:hint="eastAsia"/>
          <w:szCs w:val="21"/>
          <w:u w:val="single"/>
        </w:rPr>
        <w:t>（标的名称）</w:t>
      </w:r>
      <w:r w:rsidRPr="00A564A6">
        <w:rPr>
          <w:rFonts w:ascii="新宋体" w:eastAsia="新宋体" w:hAnsi="新宋体" w:hint="eastAsia"/>
          <w:szCs w:val="21"/>
        </w:rPr>
        <w:t>，属于</w:t>
      </w:r>
      <w:r w:rsidRPr="00A564A6">
        <w:rPr>
          <w:rFonts w:ascii="新宋体" w:eastAsia="新宋体" w:hAnsi="新宋体" w:hint="eastAsia"/>
          <w:szCs w:val="21"/>
          <w:u w:val="single"/>
        </w:rPr>
        <w:t>（</w:t>
      </w:r>
      <w:r w:rsidR="00217279" w:rsidRPr="00A564A6">
        <w:rPr>
          <w:rFonts w:ascii="新宋体" w:eastAsia="新宋体" w:hAnsi="新宋体" w:hint="eastAsia"/>
          <w:szCs w:val="21"/>
          <w:u w:val="single"/>
        </w:rPr>
        <w:t>其他未列明行业</w:t>
      </w:r>
      <w:r w:rsidRPr="00A564A6">
        <w:rPr>
          <w:rFonts w:ascii="新宋体" w:eastAsia="新宋体" w:hAnsi="新宋体" w:hint="eastAsia"/>
          <w:szCs w:val="21"/>
          <w:u w:val="single"/>
        </w:rPr>
        <w:t>）</w:t>
      </w:r>
      <w:r w:rsidRPr="00A564A6">
        <w:rPr>
          <w:rFonts w:ascii="新宋体" w:eastAsia="新宋体" w:hAnsi="新宋体" w:hint="eastAsia"/>
          <w:szCs w:val="21"/>
        </w:rPr>
        <w:t>；承建（承接）企业为</w:t>
      </w:r>
      <w:r w:rsidRPr="00A564A6">
        <w:rPr>
          <w:rFonts w:ascii="新宋体" w:eastAsia="新宋体" w:hAnsi="新宋体" w:hint="eastAsia"/>
          <w:szCs w:val="21"/>
          <w:u w:val="single"/>
        </w:rPr>
        <w:t>（企业名称）</w:t>
      </w:r>
      <w:r w:rsidRPr="00A564A6">
        <w:rPr>
          <w:rFonts w:ascii="新宋体" w:eastAsia="新宋体" w:hAnsi="新宋体" w:hint="eastAsia"/>
          <w:szCs w:val="21"/>
        </w:rPr>
        <w:t>，从业人员人，营业收入为万元，资产总</w:t>
      </w:r>
      <w:r>
        <w:rPr>
          <w:rFonts w:ascii="新宋体" w:eastAsia="新宋体" w:hAnsi="新宋体" w:hint="eastAsia"/>
          <w:szCs w:val="21"/>
        </w:rPr>
        <w:t>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1ED58BE2" w14:textId="77777777" w:rsidR="00D078D4" w:rsidRDefault="00D078D4">
      <w:pPr>
        <w:pStyle w:val="a4"/>
      </w:pPr>
    </w:p>
    <w:p w14:paraId="01642483" w14:textId="77777777" w:rsidR="00D078D4" w:rsidRDefault="00D078D4">
      <w:pPr>
        <w:pStyle w:val="a4"/>
      </w:pPr>
    </w:p>
    <w:p w14:paraId="79D96D09" w14:textId="77777777" w:rsidR="00D078D4" w:rsidRDefault="00D078D4">
      <w:pPr>
        <w:pStyle w:val="a4"/>
      </w:pPr>
    </w:p>
    <w:p w14:paraId="2538DBFF" w14:textId="77777777" w:rsidR="00D078D4" w:rsidRDefault="00D078D4">
      <w:pPr>
        <w:pStyle w:val="a4"/>
      </w:pPr>
    </w:p>
    <w:p w14:paraId="115C900B" w14:textId="77777777" w:rsidR="00D078D4" w:rsidRDefault="00D078D4">
      <w:pPr>
        <w:pStyle w:val="a4"/>
      </w:pPr>
    </w:p>
    <w:p w14:paraId="270EB7A3" w14:textId="77777777" w:rsidR="00D078D4" w:rsidRDefault="00D078D4">
      <w:pPr>
        <w:pStyle w:val="a4"/>
      </w:pPr>
    </w:p>
    <w:p w14:paraId="7AA7A02F" w14:textId="77777777" w:rsidR="00D078D4" w:rsidRDefault="00D078D4">
      <w:pPr>
        <w:pStyle w:val="a4"/>
      </w:pPr>
    </w:p>
    <w:p w14:paraId="0BB91F37" w14:textId="77777777" w:rsidR="00D078D4" w:rsidRDefault="00D078D4">
      <w:pPr>
        <w:pStyle w:val="a4"/>
      </w:pPr>
    </w:p>
    <w:p w14:paraId="57EF496F" w14:textId="77777777" w:rsidR="00D078D4" w:rsidRDefault="00D078D4">
      <w:pPr>
        <w:pStyle w:val="a4"/>
      </w:pPr>
    </w:p>
    <w:p w14:paraId="11E119F8" w14:textId="77777777" w:rsidR="00D078D4" w:rsidRDefault="00D078D4">
      <w:pPr>
        <w:pStyle w:val="a4"/>
      </w:pPr>
    </w:p>
    <w:p w14:paraId="03ADEF20" w14:textId="77777777" w:rsidR="00D078D4" w:rsidRDefault="00D078D4">
      <w:pPr>
        <w:pStyle w:val="a4"/>
      </w:pPr>
    </w:p>
    <w:p w14:paraId="42BB62A9" w14:textId="77777777" w:rsidR="00D078D4" w:rsidRDefault="00D078D4">
      <w:pPr>
        <w:pStyle w:val="a4"/>
      </w:pPr>
    </w:p>
    <w:p w14:paraId="29C4C48A" w14:textId="77777777" w:rsidR="00D078D4" w:rsidRDefault="00D078D4">
      <w:pPr>
        <w:pStyle w:val="a4"/>
      </w:pPr>
    </w:p>
    <w:p w14:paraId="7CB49F1F" w14:textId="77777777" w:rsidR="00D078D4" w:rsidRDefault="00D078D4">
      <w:pPr>
        <w:pStyle w:val="a4"/>
      </w:pPr>
    </w:p>
    <w:p w14:paraId="384962EC" w14:textId="77777777" w:rsidR="00D078D4" w:rsidRDefault="00D078D4">
      <w:pPr>
        <w:pStyle w:val="a4"/>
      </w:pPr>
    </w:p>
    <w:p w14:paraId="7264B88B" w14:textId="77777777" w:rsidR="00D078D4" w:rsidRDefault="00D078D4">
      <w:pPr>
        <w:pStyle w:val="a4"/>
      </w:pPr>
    </w:p>
    <w:p w14:paraId="1D08B145" w14:textId="77777777" w:rsidR="00D078D4" w:rsidRDefault="00D078D4">
      <w:pPr>
        <w:pStyle w:val="a4"/>
      </w:pPr>
    </w:p>
    <w:p w14:paraId="718578CF" w14:textId="77777777" w:rsidR="00D078D4" w:rsidRDefault="00D078D4">
      <w:pPr>
        <w:pStyle w:val="a4"/>
      </w:pPr>
    </w:p>
    <w:p w14:paraId="287887C0" w14:textId="77777777" w:rsidR="00D078D4" w:rsidRDefault="00D078D4">
      <w:pPr>
        <w:pStyle w:val="a4"/>
      </w:pPr>
    </w:p>
    <w:p w14:paraId="32FC8F9E" w14:textId="77777777" w:rsidR="00D078D4" w:rsidRDefault="00D078D4">
      <w:pPr>
        <w:pStyle w:val="a4"/>
      </w:pPr>
    </w:p>
    <w:p w14:paraId="1E1E6316" w14:textId="77777777" w:rsidR="00D078D4" w:rsidRDefault="00D078D4">
      <w:pPr>
        <w:pStyle w:val="a4"/>
      </w:pPr>
    </w:p>
    <w:p w14:paraId="0ECC0FCC" w14:textId="77777777" w:rsidR="00D078D4" w:rsidRDefault="00D078D4">
      <w:pPr>
        <w:pStyle w:val="a4"/>
      </w:pPr>
    </w:p>
    <w:p w14:paraId="4586BF8E" w14:textId="77777777" w:rsidR="00D078D4" w:rsidRDefault="00D078D4">
      <w:pPr>
        <w:pStyle w:val="a4"/>
      </w:pPr>
    </w:p>
    <w:p w14:paraId="5D6F7823" w14:textId="77777777" w:rsidR="00D078D4" w:rsidRDefault="00D078D4">
      <w:pPr>
        <w:pStyle w:val="a4"/>
      </w:pPr>
    </w:p>
    <w:p w14:paraId="1860B07B" w14:textId="77777777" w:rsidR="00D078D4" w:rsidRDefault="00D078D4">
      <w:pPr>
        <w:pStyle w:val="a4"/>
      </w:pPr>
    </w:p>
    <w:p w14:paraId="505F2963" w14:textId="77777777" w:rsidR="00D078D4" w:rsidRDefault="00D078D4">
      <w:pPr>
        <w:pStyle w:val="a4"/>
      </w:pPr>
    </w:p>
    <w:p w14:paraId="6DC39879" w14:textId="77777777" w:rsidR="00D078D4" w:rsidRDefault="00D078D4">
      <w:pPr>
        <w:pStyle w:val="a4"/>
      </w:pPr>
    </w:p>
    <w:p w14:paraId="03BD4E2D" w14:textId="77777777" w:rsidR="00D078D4" w:rsidRDefault="00D078D4">
      <w:pPr>
        <w:pStyle w:val="a4"/>
      </w:pPr>
    </w:p>
    <w:p w14:paraId="106CBD56" w14:textId="77777777" w:rsidR="00D078D4" w:rsidRDefault="00D078D4">
      <w:pPr>
        <w:pStyle w:val="a4"/>
      </w:pPr>
    </w:p>
    <w:p w14:paraId="36A84D6E" w14:textId="77777777" w:rsidR="00D078D4" w:rsidRDefault="00D078D4">
      <w:pPr>
        <w:pStyle w:val="a4"/>
      </w:pPr>
    </w:p>
    <w:p w14:paraId="71AF4FD9" w14:textId="77777777" w:rsidR="00D078D4" w:rsidRDefault="00D078D4">
      <w:pPr>
        <w:pStyle w:val="a4"/>
      </w:pPr>
    </w:p>
    <w:p w14:paraId="6D971E55" w14:textId="77777777" w:rsidR="00D078D4" w:rsidRDefault="00D078D4">
      <w:pPr>
        <w:pStyle w:val="a4"/>
      </w:pPr>
    </w:p>
    <w:p w14:paraId="59738F4D" w14:textId="77777777" w:rsidR="00D078D4" w:rsidRDefault="00D078D4">
      <w:pPr>
        <w:pStyle w:val="a4"/>
      </w:pPr>
    </w:p>
    <w:p w14:paraId="414D5085" w14:textId="77777777" w:rsidR="00D078D4" w:rsidRDefault="00D078D4">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bookmarkEnd w:id="5"/>
    <w:bookmarkEnd w:id="6"/>
    <w:bookmarkEnd w:id="7"/>
    <w:bookmarkEnd w:id="8"/>
    <w:bookmarkEnd w:id="9"/>
    <w:bookmarkEnd w:id="10"/>
    <w:bookmarkEnd w:id="11"/>
    <w:p w14:paraId="3A73C347" w14:textId="0505F512" w:rsidR="00D078D4" w:rsidRPr="00D078D4" w:rsidRDefault="00D078D4" w:rsidP="00D078D4">
      <w:pPr>
        <w:spacing w:line="360" w:lineRule="auto"/>
        <w:jc w:val="right"/>
        <w:rPr>
          <w:rFonts w:ascii="新宋体" w:eastAsia="新宋体" w:hAnsi="新宋体"/>
          <w:szCs w:val="21"/>
        </w:rPr>
      </w:pPr>
      <w:r w:rsidRPr="00D078D4">
        <w:rPr>
          <w:rFonts w:ascii="新宋体" w:eastAsia="新宋体" w:hAnsi="新宋体" w:hint="eastAsia"/>
          <w:szCs w:val="21"/>
        </w:rPr>
        <w:t xml:space="preserve">【合同编号：           】      </w:t>
      </w:r>
    </w:p>
    <w:p w14:paraId="06173EAF" w14:textId="77777777" w:rsidR="00D078D4" w:rsidRPr="00D078D4" w:rsidRDefault="00D078D4" w:rsidP="00D078D4">
      <w:pPr>
        <w:spacing w:line="360" w:lineRule="auto"/>
        <w:jc w:val="center"/>
        <w:rPr>
          <w:rFonts w:ascii="新宋体" w:eastAsia="新宋体" w:hAnsi="新宋体"/>
          <w:szCs w:val="21"/>
        </w:rPr>
      </w:pPr>
      <w:r w:rsidRPr="00D078D4">
        <w:rPr>
          <w:rFonts w:ascii="新宋体" w:eastAsia="新宋体" w:hAnsi="新宋体" w:hint="eastAsia"/>
          <w:szCs w:val="21"/>
        </w:rPr>
        <w:t>【     】服务项目委托合同</w:t>
      </w:r>
    </w:p>
    <w:p w14:paraId="44CC626A" w14:textId="77777777" w:rsidR="00D078D4" w:rsidRPr="00D078D4" w:rsidRDefault="00D078D4" w:rsidP="00D078D4">
      <w:pPr>
        <w:spacing w:line="360" w:lineRule="auto"/>
        <w:rPr>
          <w:rFonts w:ascii="新宋体" w:eastAsia="新宋体" w:hAnsi="新宋体"/>
          <w:szCs w:val="21"/>
        </w:rPr>
      </w:pPr>
    </w:p>
    <w:p w14:paraId="6FE8681A"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（注：本合同为采购服务类合同，适用范围包括但不限于：课题研究项目/调研项目/案例汇编项目/刊物美工设计项目/刊物组稿编辑项目/平面广告设计项目/课题成果</w:t>
      </w:r>
      <w:proofErr w:type="gramStart"/>
      <w:r w:rsidRPr="00D078D4">
        <w:rPr>
          <w:rFonts w:ascii="新宋体" w:eastAsia="新宋体" w:hAnsi="新宋体" w:hint="eastAsia"/>
          <w:szCs w:val="21"/>
        </w:rPr>
        <w:t>册</w:t>
      </w:r>
      <w:proofErr w:type="gramEnd"/>
      <w:r w:rsidRPr="00D078D4">
        <w:rPr>
          <w:rFonts w:ascii="新宋体" w:eastAsia="新宋体" w:hAnsi="新宋体" w:hint="eastAsia"/>
          <w:szCs w:val="21"/>
        </w:rPr>
        <w:t>设计制作项目/重大决策社会稳定性风险评估项目/重大行政决策法定程序执行情况评估项目/法治政府建设年度报告汇编设计制作项目/规范性文件起草项目/地方标准化建设起草项目/深圳法规规章英文译本汇总清理服务项目等。如通过招标方式采购的，</w:t>
      </w:r>
      <w:proofErr w:type="gramStart"/>
      <w:r w:rsidRPr="00D078D4">
        <w:rPr>
          <w:rFonts w:ascii="新宋体" w:eastAsia="新宋体" w:hAnsi="新宋体" w:hint="eastAsia"/>
          <w:szCs w:val="21"/>
        </w:rPr>
        <w:t>作出</w:t>
      </w:r>
      <w:proofErr w:type="gramEnd"/>
      <w:r w:rsidRPr="00D078D4">
        <w:rPr>
          <w:rFonts w:ascii="新宋体" w:eastAsia="新宋体" w:hAnsi="新宋体" w:hint="eastAsia"/>
          <w:szCs w:val="21"/>
        </w:rPr>
        <w:t xml:space="preserve">以下签约提示：《政府采购货物和服务招标投标管理办法》第七十一条规定：“采购人应当自中标通知书发出之日起30日内，按照招标文件和中标人投标文件的规定，与中标人签订书面合同。所签订的合同不得对招标文件确定的事项和中标人投标文件作实质性修改。”文本中黑括号【】中的内容由合同经办部门填写；使用文本时应当根据项目情况保留、补充、修改或者删除黑括号【】中的内容，并最终删除黑括号【】。此标注在合同正文应删除。） </w:t>
      </w:r>
    </w:p>
    <w:p w14:paraId="41EEA75B"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 xml:space="preserve"> </w:t>
      </w:r>
    </w:p>
    <w:p w14:paraId="7B9715E9"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甲方：</w:t>
      </w:r>
    </w:p>
    <w:p w14:paraId="6E309343"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法定代表人：</w:t>
      </w:r>
    </w:p>
    <w:p w14:paraId="588E68D9"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住所地：</w:t>
      </w:r>
    </w:p>
    <w:p w14:paraId="6A59423E"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项目联系人：</w:t>
      </w:r>
    </w:p>
    <w:p w14:paraId="7D4F3690"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联系电话：</w:t>
      </w:r>
    </w:p>
    <w:p w14:paraId="62ED1DAF" w14:textId="77777777" w:rsidR="00D078D4" w:rsidRPr="00D078D4" w:rsidRDefault="00D078D4" w:rsidP="00D078D4">
      <w:pPr>
        <w:spacing w:line="360" w:lineRule="auto"/>
        <w:rPr>
          <w:rFonts w:ascii="新宋体" w:eastAsia="新宋体" w:hAnsi="新宋体"/>
          <w:szCs w:val="21"/>
        </w:rPr>
      </w:pPr>
    </w:p>
    <w:p w14:paraId="3D98A7A7"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乙方：</w:t>
      </w:r>
    </w:p>
    <w:p w14:paraId="24648CC8"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法定代表人/负责人：</w:t>
      </w:r>
    </w:p>
    <w:p w14:paraId="4079A9B3"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住所地：</w:t>
      </w:r>
    </w:p>
    <w:p w14:paraId="16701817"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项目联系人：</w:t>
      </w:r>
    </w:p>
    <w:p w14:paraId="6558D896"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联系电话：</w:t>
      </w:r>
    </w:p>
    <w:p w14:paraId="1C79CF1B" w14:textId="77777777" w:rsidR="00D078D4" w:rsidRPr="00D078D4" w:rsidRDefault="00D078D4" w:rsidP="00D078D4">
      <w:pPr>
        <w:spacing w:line="360" w:lineRule="auto"/>
        <w:rPr>
          <w:rFonts w:ascii="新宋体" w:eastAsia="新宋体" w:hAnsi="新宋体"/>
          <w:szCs w:val="21"/>
        </w:rPr>
      </w:pPr>
    </w:p>
    <w:p w14:paraId="080B05C5"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29E90A91"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一、委托服务内容及要求</w:t>
      </w:r>
    </w:p>
    <w:p w14:paraId="6C4738C3"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【1.】</w:t>
      </w:r>
    </w:p>
    <w:p w14:paraId="035973C0"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w:t>
      </w:r>
    </w:p>
    <w:p w14:paraId="19BA373D"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lastRenderedPageBreak/>
        <w:t>【3.】</w:t>
      </w:r>
    </w:p>
    <w:p w14:paraId="17E5D244"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【4.】</w:t>
      </w:r>
    </w:p>
    <w:p w14:paraId="66C02988"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【5.】</w:t>
      </w:r>
    </w:p>
    <w:p w14:paraId="75063466"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（注：合同经办部门应严格根据采购需求，或招标文件/投标文件等政府采购活动相关文件的规定[如有]拟定本条款内容，服务项目内容及要求应具体、明确、完整，此标注在合同正文应删除。）</w:t>
      </w:r>
    </w:p>
    <w:p w14:paraId="0A151FC6"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委托服务期限</w:t>
      </w:r>
    </w:p>
    <w:p w14:paraId="6770A600"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【自本合同生效之日起至   年  月  日止。】</w:t>
      </w:r>
    </w:p>
    <w:p w14:paraId="679D3B3E"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三、服务费及付款方式</w:t>
      </w:r>
    </w:p>
    <w:p w14:paraId="15F6B349"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1.本合同服务费总金额为人民币【大写：   （¥：  )】，</w:t>
      </w:r>
    </w:p>
    <w:p w14:paraId="3448B15D"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63C91F50"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2.甲方按以下【第   种】方式向乙方支付合同款项：</w:t>
      </w:r>
    </w:p>
    <w:p w14:paraId="35C33ACC"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（1）本合同生效后【  】</w:t>
      </w:r>
      <w:proofErr w:type="gramStart"/>
      <w:r w:rsidRPr="00D078D4">
        <w:rPr>
          <w:rFonts w:ascii="新宋体" w:eastAsia="新宋体" w:hAnsi="新宋体" w:hint="eastAsia"/>
          <w:szCs w:val="21"/>
        </w:rPr>
        <w:t>个</w:t>
      </w:r>
      <w:proofErr w:type="gramEnd"/>
      <w:r w:rsidRPr="00D078D4">
        <w:rPr>
          <w:rFonts w:ascii="新宋体" w:eastAsia="新宋体" w:hAnsi="新宋体" w:hint="eastAsia"/>
          <w:szCs w:val="21"/>
        </w:rPr>
        <w:t>工作日内，甲方向乙方支付人民币【大写：   （¥：  )】，即本合同服务费总金额的【 】%；项目工作成果经甲方验收合格后【  】</w:t>
      </w:r>
      <w:proofErr w:type="gramStart"/>
      <w:r w:rsidRPr="00D078D4">
        <w:rPr>
          <w:rFonts w:ascii="新宋体" w:eastAsia="新宋体" w:hAnsi="新宋体" w:hint="eastAsia"/>
          <w:szCs w:val="21"/>
        </w:rPr>
        <w:t>个</w:t>
      </w:r>
      <w:proofErr w:type="gramEnd"/>
      <w:r w:rsidRPr="00D078D4">
        <w:rPr>
          <w:rFonts w:ascii="新宋体" w:eastAsia="新宋体" w:hAnsi="新宋体" w:hint="eastAsia"/>
          <w:szCs w:val="21"/>
        </w:rPr>
        <w:t>工作日内，甲方向乙方支付人民币【大写：   （¥：  )】,即本合同服务费总金额的【  】%。</w:t>
      </w:r>
    </w:p>
    <w:p w14:paraId="1DB36BD1"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（2）项目工作成果经甲方验收合格后【  】</w:t>
      </w:r>
      <w:proofErr w:type="gramStart"/>
      <w:r w:rsidRPr="00D078D4">
        <w:rPr>
          <w:rFonts w:ascii="新宋体" w:eastAsia="新宋体" w:hAnsi="新宋体" w:hint="eastAsia"/>
          <w:szCs w:val="21"/>
        </w:rPr>
        <w:t>个</w:t>
      </w:r>
      <w:proofErr w:type="gramEnd"/>
      <w:r w:rsidRPr="00D078D4">
        <w:rPr>
          <w:rFonts w:ascii="新宋体" w:eastAsia="新宋体" w:hAnsi="新宋体" w:hint="eastAsia"/>
          <w:szCs w:val="21"/>
        </w:rPr>
        <w:t>工作日内，甲方向乙方一次性支付服务费人民币【大写：   （¥：  )】。</w:t>
      </w:r>
    </w:p>
    <w:p w14:paraId="073C0440"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（注：合同经办部门与乙方协商一致后请对有关内容进行填充、修改、删除或增加，如本条款内容不适用，请结合项目情况重新拟定有关内容，此标注在合同正文应删除。）</w:t>
      </w:r>
    </w:p>
    <w:p w14:paraId="247BBE21"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3.乙方银行账户信息：</w:t>
      </w:r>
    </w:p>
    <w:p w14:paraId="3A39B847"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账户名称：【                         】</w:t>
      </w:r>
    </w:p>
    <w:p w14:paraId="535F4FC9"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开户银行：【                         】</w:t>
      </w:r>
    </w:p>
    <w:p w14:paraId="0A84C39D"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银行账号：【                         】</w:t>
      </w:r>
    </w:p>
    <w:p w14:paraId="22511F99"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1D3607F3"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5.甲方按照乙方提供的银行账户支付合同款项后，因乙方提供的银行账户信息遗漏、错误等原因所产生的后果由乙方自行承担。</w:t>
      </w:r>
    </w:p>
    <w:p w14:paraId="3CDBC72D"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四、项目工作进度安排</w:t>
      </w:r>
    </w:p>
    <w:p w14:paraId="5674D147"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1.本合同生效后【】</w:t>
      </w:r>
      <w:proofErr w:type="gramStart"/>
      <w:r w:rsidRPr="00D078D4">
        <w:rPr>
          <w:rFonts w:ascii="新宋体" w:eastAsia="新宋体" w:hAnsi="新宋体" w:hint="eastAsia"/>
          <w:szCs w:val="21"/>
        </w:rPr>
        <w:t>个</w:t>
      </w:r>
      <w:proofErr w:type="gramEnd"/>
      <w:r w:rsidRPr="00D078D4">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5A8D7904"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2.【】年【】月【】日前，乙方完成项目资料收集、文献整理、调研工作、撰写项目提纲。</w:t>
      </w:r>
    </w:p>
    <w:p w14:paraId="006881B2"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3.【】年【】月【】日前，乙方向甲方提交【项目】初稿。</w:t>
      </w:r>
    </w:p>
    <w:p w14:paraId="44444B14"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4.【】年【】月【】日前，乙方根据甲方修改意见、【研讨会/专家论证会意见】、对【项目初稿】</w:t>
      </w:r>
      <w:r w:rsidRPr="00D078D4">
        <w:rPr>
          <w:rFonts w:ascii="新宋体" w:eastAsia="新宋体" w:hAnsi="新宋体" w:hint="eastAsia"/>
          <w:szCs w:val="21"/>
        </w:rPr>
        <w:lastRenderedPageBreak/>
        <w:t>进行修改完善，并向甲方提交【项目】终稿、报请甲方结题及验收。</w:t>
      </w:r>
    </w:p>
    <w:p w14:paraId="0B0107B3"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【5.经甲乙双方协商一致，提交项目最终成果的时间可以适当延长，但延长时间截止日期不得超过  年 月 日。】</w:t>
      </w:r>
    </w:p>
    <w:p w14:paraId="41912030"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 xml:space="preserve">   （注：本条款是按课题研究/调研</w:t>
      </w:r>
      <w:proofErr w:type="gramStart"/>
      <w:r w:rsidRPr="00D078D4">
        <w:rPr>
          <w:rFonts w:ascii="新宋体" w:eastAsia="新宋体" w:hAnsi="新宋体" w:hint="eastAsia"/>
          <w:szCs w:val="21"/>
        </w:rPr>
        <w:t>类委托</w:t>
      </w:r>
      <w:proofErr w:type="gramEnd"/>
      <w:r w:rsidRPr="00D078D4">
        <w:rPr>
          <w:rFonts w:ascii="新宋体" w:eastAsia="新宋体" w:hAnsi="新宋体" w:hint="eastAsia"/>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此标注在合同正文应删除。）</w:t>
      </w:r>
    </w:p>
    <w:p w14:paraId="778CBA2F"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五、项目工作成果及项目验收</w:t>
      </w:r>
    </w:p>
    <w:p w14:paraId="6CCF9ABA"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1.项目成果名称：【  】</w:t>
      </w:r>
    </w:p>
    <w:p w14:paraId="736FC2EF"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2.项目成果数量、形式等要求：【  】</w:t>
      </w:r>
    </w:p>
    <w:p w14:paraId="21964449"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3.项目验收标准：【】</w:t>
      </w:r>
    </w:p>
    <w:p w14:paraId="1CC668EE"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4.项目验收方式：【】</w:t>
      </w:r>
    </w:p>
    <w:p w14:paraId="02B44616"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5.项目验收时间：【】</w:t>
      </w:r>
    </w:p>
    <w:p w14:paraId="58F16261"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6.项目验收合格的，甲方应出具验收合格报告。如乙方提交的项目成果终</w:t>
      </w:r>
      <w:proofErr w:type="gramStart"/>
      <w:r w:rsidRPr="00D078D4">
        <w:rPr>
          <w:rFonts w:ascii="新宋体" w:eastAsia="新宋体" w:hAnsi="新宋体" w:hint="eastAsia"/>
          <w:szCs w:val="21"/>
        </w:rPr>
        <w:t>稿未能</w:t>
      </w:r>
      <w:proofErr w:type="gramEnd"/>
      <w:r w:rsidRPr="00D078D4">
        <w:rPr>
          <w:rFonts w:ascii="新宋体" w:eastAsia="新宋体" w:hAnsi="新宋体" w:hint="eastAsia"/>
          <w:szCs w:val="21"/>
        </w:rPr>
        <w:t>通过甲方验收，乙方应当在甲方指定期限内对项目成果进行修改、完善，直至项目通过甲方验收。</w:t>
      </w:r>
    </w:p>
    <w:p w14:paraId="3F57F969"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【7.如本项目需组织相关专家参与项目验收的，甲方有权确定参与验收的专家人选，聘请专家的相关费用由乙方承担。】</w:t>
      </w:r>
    </w:p>
    <w:p w14:paraId="2D07F747"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（注：合同经办部门应严格根据采购需求，或招标文件/投标文件等政府采购活动相关文件的规定[如有]拟定本条款内容，验收标准等内容应具体、明确、全面，此标注在合同正文应删除。）</w:t>
      </w:r>
    </w:p>
    <w:p w14:paraId="25A6393C"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六、甲方权利义务</w:t>
      </w:r>
    </w:p>
    <w:p w14:paraId="74EE6F7C"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7A37ED31"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2.甲方为乙方提供项目服务所必要的配合和支持。</w:t>
      </w:r>
    </w:p>
    <w:p w14:paraId="4E936876"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3.甲方应按照本合同的约定向乙方支付服务费。</w:t>
      </w:r>
    </w:p>
    <w:p w14:paraId="081B53DB"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 xml:space="preserve">   （注：合同经办部门可结合项目实际情况和需求，在本条款内容的基础上，就甲方权利约定更加详尽的内容，此标注在合同正文应删除。）</w:t>
      </w:r>
    </w:p>
    <w:p w14:paraId="1B6CBBFF"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七、乙方权利义务</w:t>
      </w:r>
    </w:p>
    <w:p w14:paraId="3574EB65"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61775FA6"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D078D4">
        <w:rPr>
          <w:rFonts w:ascii="新宋体" w:eastAsia="新宋体" w:hAnsi="新宋体" w:hint="eastAsia"/>
          <w:szCs w:val="21"/>
        </w:rPr>
        <w:t>个</w:t>
      </w:r>
      <w:proofErr w:type="gramEnd"/>
      <w:r w:rsidRPr="00D078D4">
        <w:rPr>
          <w:rFonts w:ascii="新宋体" w:eastAsia="新宋体" w:hAnsi="新宋体" w:hint="eastAsia"/>
          <w:szCs w:val="21"/>
        </w:rPr>
        <w:t>工作日内给予调换。</w:t>
      </w:r>
    </w:p>
    <w:p w14:paraId="3B9D5AF7"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1EB792A5"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lastRenderedPageBreak/>
        <w:t>4.如项目工作过程中非因甲方原因，造成乙方相关人员或第三方的人身或财产损失的，由乙方承担全部责任。</w:t>
      </w:r>
    </w:p>
    <w:p w14:paraId="0381806A"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5.未经甲方书面同意，乙方不得以任何形式将其在本合同项下的权利义务全部或部分转让给任何第三方。</w:t>
      </w:r>
    </w:p>
    <w:p w14:paraId="1A280607"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6.未经甲方书面同意，乙方不得利用项目工作之便，对外征集广告赞助，不以甲方名义开展自身宣传、营销推广。</w:t>
      </w:r>
    </w:p>
    <w:p w14:paraId="0C7BF1C5"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【7.本合同期满后  个自然日内，由乙方免费提供项目售后服务，服务事项包括但不限于......】</w:t>
      </w:r>
    </w:p>
    <w:p w14:paraId="09F6C107"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（注：合同经办部门可结合项目实际情况和需求，在本条款内容的基础上，就乙方义务约定更加详尽的内容，此标注在合同正文应删除。）</w:t>
      </w:r>
    </w:p>
    <w:p w14:paraId="5A57CE55"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八、知识产权</w:t>
      </w:r>
    </w:p>
    <w:p w14:paraId="759373D5"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1.乙方开展项目工作过程中形成的数据、资料、调研成果、最终报告等全部工作成果的知识产权归甲方单独所有。</w:t>
      </w:r>
    </w:p>
    <w:p w14:paraId="34CFB43B"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1F420D08"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43FABE54"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九、保密条款</w:t>
      </w:r>
    </w:p>
    <w:p w14:paraId="05646EDE"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78FDDFA9"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3E7A4C42"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74CC4F2C"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4.【本合同保密期限为长期有效。】</w:t>
      </w:r>
    </w:p>
    <w:p w14:paraId="5D064AF6"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十、违约责任</w:t>
      </w:r>
    </w:p>
    <w:p w14:paraId="5576A27F"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1.如甲方逾期支付服务费，乙方书面催告甲方并给予不少于5个工作日的履行期限后甲方仍未支付</w:t>
      </w:r>
      <w:r w:rsidRPr="00D078D4">
        <w:rPr>
          <w:rFonts w:ascii="新宋体" w:eastAsia="新宋体" w:hAnsi="新宋体" w:hint="eastAsia"/>
          <w:szCs w:val="21"/>
        </w:rPr>
        <w:lastRenderedPageBreak/>
        <w:t>的，每延迟一日，按应支付而未支付金额的0.05%的标准，由甲方向乙方支付违约金，但延期付款是由于乙方在先义务迟延履行导致的除外，违约金累计不超过合同总金额的20%。如因政府有关部门</w:t>
      </w:r>
      <w:proofErr w:type="gramStart"/>
      <w:r w:rsidRPr="00D078D4">
        <w:rPr>
          <w:rFonts w:ascii="新宋体" w:eastAsia="新宋体" w:hAnsi="新宋体" w:hint="eastAsia"/>
          <w:szCs w:val="21"/>
        </w:rPr>
        <w:t>超期审批</w:t>
      </w:r>
      <w:proofErr w:type="gramEnd"/>
      <w:r w:rsidRPr="00D078D4">
        <w:rPr>
          <w:rFonts w:ascii="新宋体" w:eastAsia="新宋体" w:hAnsi="新宋体" w:hint="eastAsia"/>
          <w:szCs w:val="21"/>
        </w:rPr>
        <w:t>等原因造成甲方付款迟延的，</w:t>
      </w:r>
      <w:proofErr w:type="gramStart"/>
      <w:r w:rsidRPr="00D078D4">
        <w:rPr>
          <w:rFonts w:ascii="新宋体" w:eastAsia="新宋体" w:hAnsi="新宋体" w:hint="eastAsia"/>
          <w:szCs w:val="21"/>
        </w:rPr>
        <w:t>不</w:t>
      </w:r>
      <w:proofErr w:type="gramEnd"/>
      <w:r w:rsidRPr="00D078D4">
        <w:rPr>
          <w:rFonts w:ascii="新宋体" w:eastAsia="新宋体" w:hAnsi="新宋体" w:hint="eastAsia"/>
          <w:szCs w:val="21"/>
        </w:rPr>
        <w:t>视为甲方违约，甲方不承担前述违约责任。</w:t>
      </w:r>
    </w:p>
    <w:p w14:paraId="4344C7E4"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40B542EE"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（1）乙方逾期提交各阶段项目工作成果累计超过15个工作日；</w:t>
      </w:r>
    </w:p>
    <w:p w14:paraId="04D57AC8"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（2）乙方拒绝按甲方要求对工作成果进行修改或乙方提交的项目工作成果经修改后仍未能通过甲方验收；</w:t>
      </w:r>
    </w:p>
    <w:p w14:paraId="0CD407BA"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（3）乙方明确表示或者以自己的行为表明不能履行本合同约定的义务；</w:t>
      </w:r>
    </w:p>
    <w:p w14:paraId="3D391F78"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（4）乙方在合同服务期限内累计出现3次违约行为；</w:t>
      </w:r>
    </w:p>
    <w:p w14:paraId="53792193"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（5）乙方为承接项目向甲方提供的相关资料存在虚假（包括但不限于项目组成员学历不实、不具有资质等）；</w:t>
      </w:r>
    </w:p>
    <w:p w14:paraId="6909DC37"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3A5225B0"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（7）乙方违反本合同关于知识产权、保密条款的约定；</w:t>
      </w:r>
    </w:p>
    <w:p w14:paraId="7C7CA681"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（8）未经甲方书面同意，乙方将本合同权利或义务全部或部分转让给第三人；</w:t>
      </w:r>
    </w:p>
    <w:p w14:paraId="550C8D56"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（9）乙方做出违反法律、法规、规章、政策或公序良俗的行为，导致甲方公信力/声誉/名誉受损或产生负面社会舆情。</w:t>
      </w:r>
    </w:p>
    <w:p w14:paraId="5D96FA6D"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04120DCE"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4.对于乙方应支付的违约金及赔偿金，甲方有权从未付款项中予以扣除，不足部分有权向乙方追偿。</w:t>
      </w:r>
    </w:p>
    <w:p w14:paraId="43A84205"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（注：合同经办部门可结合项目实际情况和需要，在本条款内容的基础上，对乙方部分重要义务增加更加详尽的违约责任内容，此标注在合同正文应删除。）</w:t>
      </w:r>
    </w:p>
    <w:p w14:paraId="28F99DC6"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十一、合同变更与解除</w:t>
      </w:r>
    </w:p>
    <w:p w14:paraId="0B26743F"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5D465B05"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6F1EA941"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十二、争议解决方式</w:t>
      </w:r>
    </w:p>
    <w:p w14:paraId="065005AC"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46F6500E"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十三、合同生效及其它</w:t>
      </w:r>
    </w:p>
    <w:p w14:paraId="726A083E"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lastRenderedPageBreak/>
        <w:t>1.本合同自双方法定代表人或者授权代表签名、并加盖公章之日起生效。</w:t>
      </w:r>
    </w:p>
    <w:p w14:paraId="68CB2696"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2.本合同一式肆份，甲乙双方各执贰份，每份合同具有同等法律效力。</w:t>
      </w:r>
    </w:p>
    <w:p w14:paraId="54943044"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D078D4">
        <w:rPr>
          <w:rFonts w:ascii="新宋体" w:eastAsia="新宋体" w:hAnsi="新宋体" w:hint="eastAsia"/>
          <w:szCs w:val="21"/>
        </w:rPr>
        <w:t>作出</w:t>
      </w:r>
      <w:proofErr w:type="gramEnd"/>
      <w:r w:rsidRPr="00D078D4">
        <w:rPr>
          <w:rFonts w:ascii="新宋体" w:eastAsia="新宋体" w:hAnsi="新宋体" w:hint="eastAsia"/>
          <w:szCs w:val="21"/>
        </w:rPr>
        <w:t>的有关澄清、说明、承诺或者补正文件（材料）；E.项目工作方案；F.项目验收报告。】</w:t>
      </w:r>
    </w:p>
    <w:p w14:paraId="540C907F"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【十四、特殊条款】</w:t>
      </w:r>
    </w:p>
    <w:p w14:paraId="01103248"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（注：合同特殊条款是对合同一般条款的补充和修改，此标注在合同正文应删除。）</w:t>
      </w:r>
    </w:p>
    <w:p w14:paraId="656594F9" w14:textId="77777777" w:rsidR="00D078D4" w:rsidRPr="00D078D4" w:rsidRDefault="00D078D4" w:rsidP="00D078D4">
      <w:pPr>
        <w:spacing w:line="360" w:lineRule="auto"/>
        <w:rPr>
          <w:rFonts w:ascii="新宋体" w:eastAsia="新宋体" w:hAnsi="新宋体"/>
          <w:szCs w:val="21"/>
        </w:rPr>
      </w:pPr>
    </w:p>
    <w:p w14:paraId="051103BB"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（以下无正文）</w:t>
      </w:r>
    </w:p>
    <w:p w14:paraId="78C8D1C1"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 xml:space="preserve">甲方（加盖公章）：           </w:t>
      </w:r>
    </w:p>
    <w:p w14:paraId="4B23DB7D"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 xml:space="preserve">授权代表（签名）：             </w:t>
      </w:r>
    </w:p>
    <w:p w14:paraId="39A82659"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 xml:space="preserve">经办人（签名）：                            </w:t>
      </w:r>
    </w:p>
    <w:p w14:paraId="02D3F94E"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 xml:space="preserve">日期：   年  月  日            </w:t>
      </w:r>
    </w:p>
    <w:p w14:paraId="190FD811" w14:textId="77777777" w:rsidR="00D078D4" w:rsidRPr="00D078D4" w:rsidRDefault="00D078D4" w:rsidP="00D078D4">
      <w:pPr>
        <w:spacing w:line="360" w:lineRule="auto"/>
        <w:rPr>
          <w:rFonts w:ascii="新宋体" w:eastAsia="新宋体" w:hAnsi="新宋体"/>
          <w:szCs w:val="21"/>
        </w:rPr>
      </w:pPr>
    </w:p>
    <w:p w14:paraId="0FE0B688" w14:textId="77777777" w:rsidR="00D078D4" w:rsidRPr="00D078D4" w:rsidRDefault="00D078D4" w:rsidP="00D078D4">
      <w:pPr>
        <w:spacing w:line="360" w:lineRule="auto"/>
        <w:rPr>
          <w:rFonts w:ascii="新宋体" w:eastAsia="新宋体" w:hAnsi="新宋体"/>
          <w:szCs w:val="21"/>
        </w:rPr>
      </w:pPr>
    </w:p>
    <w:p w14:paraId="3AC74C49"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 xml:space="preserve">乙方（加盖公章）：           </w:t>
      </w:r>
    </w:p>
    <w:p w14:paraId="0AC64DEF"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 xml:space="preserve">法定代表人/负责人或授权代表（签名）：             </w:t>
      </w:r>
    </w:p>
    <w:p w14:paraId="74A89340" w14:textId="77777777" w:rsidR="00D078D4" w:rsidRPr="00D078D4" w:rsidRDefault="00D078D4" w:rsidP="00D078D4">
      <w:pPr>
        <w:spacing w:line="360" w:lineRule="auto"/>
        <w:rPr>
          <w:rFonts w:ascii="新宋体" w:eastAsia="新宋体" w:hAnsi="新宋体"/>
          <w:szCs w:val="21"/>
        </w:rPr>
      </w:pPr>
      <w:r w:rsidRPr="00D078D4">
        <w:rPr>
          <w:rFonts w:ascii="新宋体" w:eastAsia="新宋体" w:hAnsi="新宋体" w:hint="eastAsia"/>
          <w:szCs w:val="21"/>
        </w:rPr>
        <w:t xml:space="preserve">日期：   年  月  日     </w:t>
      </w:r>
    </w:p>
    <w:p w14:paraId="0225FEC2" w14:textId="77777777" w:rsidR="00D078D4" w:rsidRPr="00D078D4" w:rsidRDefault="00D078D4" w:rsidP="00D078D4">
      <w:pPr>
        <w:spacing w:line="360" w:lineRule="auto"/>
        <w:rPr>
          <w:rFonts w:ascii="新宋体" w:eastAsia="新宋体" w:hAnsi="新宋体"/>
          <w:szCs w:val="21"/>
        </w:rPr>
      </w:pP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034B51F1" w14:textId="77777777" w:rsidR="00094987" w:rsidRDefault="00094987">
      <w:pPr>
        <w:ind w:firstLineChars="200" w:firstLine="420"/>
        <w:rPr>
          <w:rFonts w:ascii="新宋体" w:eastAsia="新宋体" w:hAnsi="新宋体"/>
          <w:szCs w:val="21"/>
        </w:rPr>
      </w:pPr>
    </w:p>
    <w:p w14:paraId="7B9337BB" w14:textId="77777777" w:rsidR="00094987" w:rsidRDefault="00094987">
      <w:pPr>
        <w:ind w:firstLineChars="200" w:firstLine="420"/>
        <w:rPr>
          <w:rFonts w:ascii="新宋体" w:eastAsia="新宋体" w:hAnsi="新宋体"/>
          <w:szCs w:val="21"/>
        </w:rPr>
      </w:pPr>
    </w:p>
    <w:p w14:paraId="59CDEF14" w14:textId="77777777" w:rsidR="00094987" w:rsidRDefault="00094987">
      <w:pPr>
        <w:ind w:firstLineChars="200" w:firstLine="420"/>
        <w:rPr>
          <w:rFonts w:ascii="新宋体" w:eastAsia="新宋体" w:hAnsi="新宋体"/>
          <w:szCs w:val="21"/>
        </w:rPr>
      </w:pPr>
    </w:p>
    <w:p w14:paraId="4C59C3A2" w14:textId="77777777" w:rsidR="00094987" w:rsidRDefault="00094987">
      <w:pPr>
        <w:ind w:firstLineChars="200" w:firstLine="420"/>
        <w:rPr>
          <w:rFonts w:ascii="新宋体" w:eastAsia="新宋体" w:hAnsi="新宋体"/>
          <w:szCs w:val="21"/>
        </w:rPr>
      </w:pPr>
    </w:p>
    <w:p w14:paraId="2AB2F0E0" w14:textId="77777777" w:rsidR="00094987" w:rsidRDefault="00094987">
      <w:pPr>
        <w:ind w:firstLineChars="200" w:firstLine="420"/>
        <w:rPr>
          <w:rFonts w:ascii="新宋体" w:eastAsia="新宋体" w:hAnsi="新宋体"/>
          <w:szCs w:val="21"/>
        </w:rPr>
      </w:pPr>
    </w:p>
    <w:p w14:paraId="2DCF7EBE" w14:textId="77777777" w:rsidR="00094987" w:rsidRDefault="00094987">
      <w:pPr>
        <w:ind w:firstLineChars="200" w:firstLine="420"/>
        <w:rPr>
          <w:rFonts w:ascii="新宋体" w:eastAsia="新宋体" w:hAnsi="新宋体"/>
          <w:szCs w:val="21"/>
        </w:rPr>
      </w:pPr>
    </w:p>
    <w:p w14:paraId="0C3E0FCD" w14:textId="77777777" w:rsidR="00094987" w:rsidRDefault="00094987">
      <w:pPr>
        <w:ind w:firstLineChars="200" w:firstLine="420"/>
        <w:rPr>
          <w:rFonts w:ascii="新宋体" w:eastAsia="新宋体" w:hAnsi="新宋体"/>
          <w:szCs w:val="21"/>
        </w:rPr>
      </w:pPr>
    </w:p>
    <w:p w14:paraId="43F0D79B" w14:textId="77777777" w:rsidR="00094987" w:rsidRDefault="00094987">
      <w:pPr>
        <w:ind w:firstLineChars="200" w:firstLine="420"/>
        <w:rPr>
          <w:rFonts w:ascii="新宋体" w:eastAsia="新宋体" w:hAnsi="新宋体"/>
          <w:szCs w:val="21"/>
        </w:rPr>
      </w:pPr>
    </w:p>
    <w:p w14:paraId="098C2EA0" w14:textId="77777777" w:rsidR="00094987" w:rsidRDefault="00094987">
      <w:pPr>
        <w:ind w:firstLineChars="200" w:firstLine="420"/>
        <w:rPr>
          <w:rFonts w:ascii="新宋体" w:eastAsia="新宋体" w:hAnsi="新宋体"/>
          <w:szCs w:val="21"/>
        </w:rPr>
      </w:pPr>
    </w:p>
    <w:p w14:paraId="61E57761" w14:textId="77777777" w:rsidR="00094987" w:rsidRDefault="00094987">
      <w:pPr>
        <w:ind w:firstLineChars="200" w:firstLine="420"/>
        <w:rPr>
          <w:rFonts w:ascii="新宋体" w:eastAsia="新宋体" w:hAnsi="新宋体"/>
          <w:szCs w:val="21"/>
        </w:rPr>
      </w:pPr>
    </w:p>
    <w:p w14:paraId="3B21BA7A" w14:textId="77777777" w:rsidR="00094987" w:rsidRDefault="00094987">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C52EFE" w:rsidRDefault="00C52EFE">
      <w:r>
        <w:separator/>
      </w:r>
    </w:p>
  </w:endnote>
  <w:endnote w:type="continuationSeparator" w:id="0">
    <w:p w14:paraId="0A02C42C" w14:textId="77777777" w:rsidR="00C52EFE" w:rsidRDefault="00C52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C52EFE" w:rsidRDefault="00C52EFE">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C52EFE" w:rsidRDefault="00C52EF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C52EFE" w:rsidRDefault="00C52EFE">
    <w:pPr>
      <w:pStyle w:val="af0"/>
      <w:framePr w:wrap="around" w:vAnchor="text" w:hAnchor="margin" w:xAlign="center" w:y="1"/>
      <w:rPr>
        <w:rStyle w:val="af8"/>
      </w:rPr>
    </w:pPr>
    <w:r>
      <w:t xml:space="preserve">- </w:t>
    </w:r>
    <w:r>
      <w:fldChar w:fldCharType="begin"/>
    </w:r>
    <w:r>
      <w:instrText xml:space="preserve"> PAGE </w:instrText>
    </w:r>
    <w:r>
      <w:fldChar w:fldCharType="separate"/>
    </w:r>
    <w:r w:rsidR="00601B2C">
      <w:rPr>
        <w:noProof/>
      </w:rPr>
      <w:t>16</w:t>
    </w:r>
    <w:r>
      <w:fldChar w:fldCharType="end"/>
    </w:r>
    <w:r>
      <w:t xml:space="preserve"> -</w:t>
    </w:r>
  </w:p>
  <w:p w14:paraId="7465FCE7" w14:textId="77777777" w:rsidR="00C52EFE" w:rsidRDefault="00C52EF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C52EFE" w:rsidRDefault="00C52EFE">
      <w:r>
        <w:separator/>
      </w:r>
    </w:p>
  </w:footnote>
  <w:footnote w:type="continuationSeparator" w:id="0">
    <w:p w14:paraId="450EC043" w14:textId="77777777" w:rsidR="00C52EFE" w:rsidRDefault="00C52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C52EFE" w:rsidRDefault="00C52EFE">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B57AD"/>
    <w:multiLevelType w:val="singleLevel"/>
    <w:tmpl w:val="EE7B57AD"/>
    <w:lvl w:ilvl="0">
      <w:start w:val="2"/>
      <w:numFmt w:val="chineseCounting"/>
      <w:suff w:val="nothing"/>
      <w:lvlText w:val="%1、"/>
      <w:lvlJc w:val="left"/>
      <w:rPr>
        <w:rFonts w:hint="eastAsia"/>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7"/>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4EC8"/>
    <w:rsid w:val="000050CA"/>
    <w:rsid w:val="000051C6"/>
    <w:rsid w:val="00005215"/>
    <w:rsid w:val="00005A10"/>
    <w:rsid w:val="00005D3D"/>
    <w:rsid w:val="0000643D"/>
    <w:rsid w:val="00006B46"/>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45EB"/>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239"/>
    <w:rsid w:val="000707BF"/>
    <w:rsid w:val="00070A50"/>
    <w:rsid w:val="0007277D"/>
    <w:rsid w:val="000734CD"/>
    <w:rsid w:val="00074403"/>
    <w:rsid w:val="00074CF0"/>
    <w:rsid w:val="000750DC"/>
    <w:rsid w:val="0007583C"/>
    <w:rsid w:val="00076057"/>
    <w:rsid w:val="000770EC"/>
    <w:rsid w:val="00080294"/>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4987"/>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213"/>
    <w:rsid w:val="000B634D"/>
    <w:rsid w:val="000B6897"/>
    <w:rsid w:val="000B7465"/>
    <w:rsid w:val="000C14CB"/>
    <w:rsid w:val="000C18BC"/>
    <w:rsid w:val="000C1EE4"/>
    <w:rsid w:val="000C1FF9"/>
    <w:rsid w:val="000C21C4"/>
    <w:rsid w:val="000C4151"/>
    <w:rsid w:val="000C4425"/>
    <w:rsid w:val="000C4B12"/>
    <w:rsid w:val="000C54EA"/>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1B8"/>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2FCC"/>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3C6"/>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93F"/>
    <w:rsid w:val="00121F81"/>
    <w:rsid w:val="0012203F"/>
    <w:rsid w:val="00123CC6"/>
    <w:rsid w:val="00125689"/>
    <w:rsid w:val="00125C8A"/>
    <w:rsid w:val="00126008"/>
    <w:rsid w:val="001261FC"/>
    <w:rsid w:val="00126B68"/>
    <w:rsid w:val="00126CD7"/>
    <w:rsid w:val="001306FE"/>
    <w:rsid w:val="00130827"/>
    <w:rsid w:val="001308A2"/>
    <w:rsid w:val="00131140"/>
    <w:rsid w:val="00131F40"/>
    <w:rsid w:val="00132FD3"/>
    <w:rsid w:val="00133A61"/>
    <w:rsid w:val="00133D86"/>
    <w:rsid w:val="001362BD"/>
    <w:rsid w:val="0013673A"/>
    <w:rsid w:val="00137F86"/>
    <w:rsid w:val="00140AF3"/>
    <w:rsid w:val="001410EB"/>
    <w:rsid w:val="00141B41"/>
    <w:rsid w:val="00143554"/>
    <w:rsid w:val="00143653"/>
    <w:rsid w:val="00143934"/>
    <w:rsid w:val="00143B3A"/>
    <w:rsid w:val="00143E43"/>
    <w:rsid w:val="00143FFC"/>
    <w:rsid w:val="00145493"/>
    <w:rsid w:val="00146ABB"/>
    <w:rsid w:val="00147338"/>
    <w:rsid w:val="00147A48"/>
    <w:rsid w:val="00150143"/>
    <w:rsid w:val="001509AB"/>
    <w:rsid w:val="00152DFB"/>
    <w:rsid w:val="00152E91"/>
    <w:rsid w:val="001533AA"/>
    <w:rsid w:val="00153499"/>
    <w:rsid w:val="00153C18"/>
    <w:rsid w:val="0015460B"/>
    <w:rsid w:val="001566E7"/>
    <w:rsid w:val="00156CA9"/>
    <w:rsid w:val="00157465"/>
    <w:rsid w:val="00157479"/>
    <w:rsid w:val="0015771E"/>
    <w:rsid w:val="00157E23"/>
    <w:rsid w:val="00157FC3"/>
    <w:rsid w:val="00160ACE"/>
    <w:rsid w:val="00161C4F"/>
    <w:rsid w:val="00161C84"/>
    <w:rsid w:val="00161F2A"/>
    <w:rsid w:val="00161FDF"/>
    <w:rsid w:val="001626BD"/>
    <w:rsid w:val="00162C33"/>
    <w:rsid w:val="0016340E"/>
    <w:rsid w:val="0016432A"/>
    <w:rsid w:val="001645C4"/>
    <w:rsid w:val="00164E23"/>
    <w:rsid w:val="0016595F"/>
    <w:rsid w:val="00166A2C"/>
    <w:rsid w:val="00166BF2"/>
    <w:rsid w:val="00166CC3"/>
    <w:rsid w:val="0017022A"/>
    <w:rsid w:val="00170A9E"/>
    <w:rsid w:val="001711E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5BBD"/>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1DE0"/>
    <w:rsid w:val="001D3543"/>
    <w:rsid w:val="001D3B85"/>
    <w:rsid w:val="001D3DF1"/>
    <w:rsid w:val="001D4151"/>
    <w:rsid w:val="001D501B"/>
    <w:rsid w:val="001D58E5"/>
    <w:rsid w:val="001D5EAE"/>
    <w:rsid w:val="001E0AAE"/>
    <w:rsid w:val="001E0FAB"/>
    <w:rsid w:val="001E21D5"/>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17279"/>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332"/>
    <w:rsid w:val="00234440"/>
    <w:rsid w:val="002344AF"/>
    <w:rsid w:val="002347C9"/>
    <w:rsid w:val="00234E51"/>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66F8"/>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A6843"/>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4C1"/>
    <w:rsid w:val="002C6EC0"/>
    <w:rsid w:val="002C7A58"/>
    <w:rsid w:val="002D0356"/>
    <w:rsid w:val="002D07C0"/>
    <w:rsid w:val="002D0F98"/>
    <w:rsid w:val="002D1DFB"/>
    <w:rsid w:val="002D2192"/>
    <w:rsid w:val="002D3309"/>
    <w:rsid w:val="002D45BF"/>
    <w:rsid w:val="002D4A85"/>
    <w:rsid w:val="002D5410"/>
    <w:rsid w:val="002D6162"/>
    <w:rsid w:val="002D642A"/>
    <w:rsid w:val="002D64DF"/>
    <w:rsid w:val="002D71EF"/>
    <w:rsid w:val="002E1CC9"/>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725"/>
    <w:rsid w:val="00303ACF"/>
    <w:rsid w:val="00304350"/>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186"/>
    <w:rsid w:val="003225FB"/>
    <w:rsid w:val="00323A7C"/>
    <w:rsid w:val="00323BE9"/>
    <w:rsid w:val="00323C32"/>
    <w:rsid w:val="00323CC7"/>
    <w:rsid w:val="003241C6"/>
    <w:rsid w:val="003242A8"/>
    <w:rsid w:val="00324A1D"/>
    <w:rsid w:val="00324C55"/>
    <w:rsid w:val="003250B4"/>
    <w:rsid w:val="00325742"/>
    <w:rsid w:val="0032631C"/>
    <w:rsid w:val="00326B40"/>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46E81"/>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11A"/>
    <w:rsid w:val="003700A3"/>
    <w:rsid w:val="00370B40"/>
    <w:rsid w:val="00371C15"/>
    <w:rsid w:val="00372CDF"/>
    <w:rsid w:val="00373411"/>
    <w:rsid w:val="00373D40"/>
    <w:rsid w:val="003741F6"/>
    <w:rsid w:val="00374A29"/>
    <w:rsid w:val="00374FA4"/>
    <w:rsid w:val="003756C6"/>
    <w:rsid w:val="00376E35"/>
    <w:rsid w:val="003771D9"/>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441"/>
    <w:rsid w:val="003A2812"/>
    <w:rsid w:val="003A2CBD"/>
    <w:rsid w:val="003A2D0C"/>
    <w:rsid w:val="003A3304"/>
    <w:rsid w:val="003A3551"/>
    <w:rsid w:val="003A38F0"/>
    <w:rsid w:val="003A443D"/>
    <w:rsid w:val="003A4708"/>
    <w:rsid w:val="003A4BAB"/>
    <w:rsid w:val="003A5E40"/>
    <w:rsid w:val="003A6A5A"/>
    <w:rsid w:val="003A72E9"/>
    <w:rsid w:val="003B06AD"/>
    <w:rsid w:val="003B06B9"/>
    <w:rsid w:val="003B175A"/>
    <w:rsid w:val="003B2BD9"/>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BC2"/>
    <w:rsid w:val="003F4E3B"/>
    <w:rsid w:val="003F5086"/>
    <w:rsid w:val="003F5108"/>
    <w:rsid w:val="003F5D2C"/>
    <w:rsid w:val="003F64BC"/>
    <w:rsid w:val="003F674F"/>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149"/>
    <w:rsid w:val="00417769"/>
    <w:rsid w:val="00417F0D"/>
    <w:rsid w:val="00421795"/>
    <w:rsid w:val="00421EF2"/>
    <w:rsid w:val="00422416"/>
    <w:rsid w:val="00422668"/>
    <w:rsid w:val="004233A0"/>
    <w:rsid w:val="00424054"/>
    <w:rsid w:val="004252CD"/>
    <w:rsid w:val="0042580C"/>
    <w:rsid w:val="0042602D"/>
    <w:rsid w:val="00427004"/>
    <w:rsid w:val="0042772E"/>
    <w:rsid w:val="00430CF3"/>
    <w:rsid w:val="00431AC1"/>
    <w:rsid w:val="00431B43"/>
    <w:rsid w:val="00431DE1"/>
    <w:rsid w:val="00431F65"/>
    <w:rsid w:val="004329C9"/>
    <w:rsid w:val="00432CD5"/>
    <w:rsid w:val="00433CDB"/>
    <w:rsid w:val="00433F74"/>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7D0"/>
    <w:rsid w:val="004569A3"/>
    <w:rsid w:val="00456A7F"/>
    <w:rsid w:val="004578ED"/>
    <w:rsid w:val="004611B6"/>
    <w:rsid w:val="00461997"/>
    <w:rsid w:val="00463AA8"/>
    <w:rsid w:val="00463F8B"/>
    <w:rsid w:val="00463F92"/>
    <w:rsid w:val="004649AD"/>
    <w:rsid w:val="004650E7"/>
    <w:rsid w:val="0046687B"/>
    <w:rsid w:val="004672A9"/>
    <w:rsid w:val="004674FB"/>
    <w:rsid w:val="00470418"/>
    <w:rsid w:val="004704DA"/>
    <w:rsid w:val="004704EA"/>
    <w:rsid w:val="0047071D"/>
    <w:rsid w:val="004727C4"/>
    <w:rsid w:val="00472810"/>
    <w:rsid w:val="00473579"/>
    <w:rsid w:val="00474E5A"/>
    <w:rsid w:val="0047558F"/>
    <w:rsid w:val="00475FD5"/>
    <w:rsid w:val="0047611B"/>
    <w:rsid w:val="00476339"/>
    <w:rsid w:val="00476A17"/>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2D8"/>
    <w:rsid w:val="004956E8"/>
    <w:rsid w:val="00495940"/>
    <w:rsid w:val="004963B6"/>
    <w:rsid w:val="00497252"/>
    <w:rsid w:val="004A1808"/>
    <w:rsid w:val="004A2013"/>
    <w:rsid w:val="004A201B"/>
    <w:rsid w:val="004A2B7A"/>
    <w:rsid w:val="004A3AFD"/>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5A55"/>
    <w:rsid w:val="004B612E"/>
    <w:rsid w:val="004B623B"/>
    <w:rsid w:val="004B6554"/>
    <w:rsid w:val="004B6B22"/>
    <w:rsid w:val="004B6C50"/>
    <w:rsid w:val="004C0066"/>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48B8"/>
    <w:rsid w:val="004F5591"/>
    <w:rsid w:val="004F5BF6"/>
    <w:rsid w:val="004F5D14"/>
    <w:rsid w:val="004F68DC"/>
    <w:rsid w:val="004F711F"/>
    <w:rsid w:val="004F7FAD"/>
    <w:rsid w:val="00500122"/>
    <w:rsid w:val="00500223"/>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2AE1"/>
    <w:rsid w:val="0051405F"/>
    <w:rsid w:val="0051444F"/>
    <w:rsid w:val="005156A6"/>
    <w:rsid w:val="00516393"/>
    <w:rsid w:val="005179A5"/>
    <w:rsid w:val="00520B4F"/>
    <w:rsid w:val="005236E4"/>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5B5C"/>
    <w:rsid w:val="00597221"/>
    <w:rsid w:val="005974F3"/>
    <w:rsid w:val="0059751C"/>
    <w:rsid w:val="00597919"/>
    <w:rsid w:val="00597D35"/>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59B7"/>
    <w:rsid w:val="005C5EAD"/>
    <w:rsid w:val="005C6969"/>
    <w:rsid w:val="005D0B55"/>
    <w:rsid w:val="005D0BBC"/>
    <w:rsid w:val="005D356C"/>
    <w:rsid w:val="005D443F"/>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5D8B"/>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1B2C"/>
    <w:rsid w:val="00602BD2"/>
    <w:rsid w:val="00603A43"/>
    <w:rsid w:val="00604980"/>
    <w:rsid w:val="0060614D"/>
    <w:rsid w:val="00606DC8"/>
    <w:rsid w:val="00610871"/>
    <w:rsid w:val="00610E48"/>
    <w:rsid w:val="0061160D"/>
    <w:rsid w:val="0061286C"/>
    <w:rsid w:val="00612E83"/>
    <w:rsid w:val="00613C47"/>
    <w:rsid w:val="00613C80"/>
    <w:rsid w:val="00615086"/>
    <w:rsid w:val="00616201"/>
    <w:rsid w:val="00616225"/>
    <w:rsid w:val="00616917"/>
    <w:rsid w:val="0061705E"/>
    <w:rsid w:val="00617A8B"/>
    <w:rsid w:val="00621904"/>
    <w:rsid w:val="00622248"/>
    <w:rsid w:val="00622FEA"/>
    <w:rsid w:val="00623CDF"/>
    <w:rsid w:val="00623DB1"/>
    <w:rsid w:val="006245F3"/>
    <w:rsid w:val="00624881"/>
    <w:rsid w:val="00624DBE"/>
    <w:rsid w:val="00625171"/>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5C97"/>
    <w:rsid w:val="00656067"/>
    <w:rsid w:val="00656E19"/>
    <w:rsid w:val="00660693"/>
    <w:rsid w:val="00660D86"/>
    <w:rsid w:val="006611D6"/>
    <w:rsid w:val="00661918"/>
    <w:rsid w:val="00662A5A"/>
    <w:rsid w:val="0066335C"/>
    <w:rsid w:val="006636D0"/>
    <w:rsid w:val="00663727"/>
    <w:rsid w:val="00663834"/>
    <w:rsid w:val="006647D7"/>
    <w:rsid w:val="00664AE6"/>
    <w:rsid w:val="00664F1B"/>
    <w:rsid w:val="006653D7"/>
    <w:rsid w:val="00665BFF"/>
    <w:rsid w:val="006665BA"/>
    <w:rsid w:val="00666A4F"/>
    <w:rsid w:val="00666B7F"/>
    <w:rsid w:val="00667477"/>
    <w:rsid w:val="006702ED"/>
    <w:rsid w:val="006703D9"/>
    <w:rsid w:val="00670ADE"/>
    <w:rsid w:val="00672DFC"/>
    <w:rsid w:val="00672F5B"/>
    <w:rsid w:val="006730EA"/>
    <w:rsid w:val="00673BD7"/>
    <w:rsid w:val="00673DEE"/>
    <w:rsid w:val="00674E69"/>
    <w:rsid w:val="00675A33"/>
    <w:rsid w:val="00675E0C"/>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780B"/>
    <w:rsid w:val="006A1093"/>
    <w:rsid w:val="006A1AD4"/>
    <w:rsid w:val="006A1D3D"/>
    <w:rsid w:val="006A2150"/>
    <w:rsid w:val="006A2216"/>
    <w:rsid w:val="006A241D"/>
    <w:rsid w:val="006A26F6"/>
    <w:rsid w:val="006A28D8"/>
    <w:rsid w:val="006A3288"/>
    <w:rsid w:val="006A3BBE"/>
    <w:rsid w:val="006A43E6"/>
    <w:rsid w:val="006A4AEE"/>
    <w:rsid w:val="006A70BE"/>
    <w:rsid w:val="006A7934"/>
    <w:rsid w:val="006B0001"/>
    <w:rsid w:val="006B03CD"/>
    <w:rsid w:val="006B04AF"/>
    <w:rsid w:val="006B059F"/>
    <w:rsid w:val="006B0A56"/>
    <w:rsid w:val="006B13B2"/>
    <w:rsid w:val="006B2048"/>
    <w:rsid w:val="006B23CF"/>
    <w:rsid w:val="006B2AA5"/>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6B2"/>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31F"/>
    <w:rsid w:val="006F3568"/>
    <w:rsid w:val="006F40AD"/>
    <w:rsid w:val="006F4A5F"/>
    <w:rsid w:val="006F4D7B"/>
    <w:rsid w:val="006F6360"/>
    <w:rsid w:val="006F6436"/>
    <w:rsid w:val="006F65C5"/>
    <w:rsid w:val="006F687A"/>
    <w:rsid w:val="006F68EF"/>
    <w:rsid w:val="006F6A7E"/>
    <w:rsid w:val="006F6C9C"/>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CA7"/>
    <w:rsid w:val="00715E8D"/>
    <w:rsid w:val="00716D8A"/>
    <w:rsid w:val="007200F3"/>
    <w:rsid w:val="00721C26"/>
    <w:rsid w:val="00721F7E"/>
    <w:rsid w:val="00722E29"/>
    <w:rsid w:val="00723ECB"/>
    <w:rsid w:val="00724606"/>
    <w:rsid w:val="00724A36"/>
    <w:rsid w:val="00724A60"/>
    <w:rsid w:val="00724E85"/>
    <w:rsid w:val="00725113"/>
    <w:rsid w:val="0072525D"/>
    <w:rsid w:val="00725A26"/>
    <w:rsid w:val="00726E8A"/>
    <w:rsid w:val="00727047"/>
    <w:rsid w:val="00730452"/>
    <w:rsid w:val="00734510"/>
    <w:rsid w:val="00734887"/>
    <w:rsid w:val="007349E7"/>
    <w:rsid w:val="00734B82"/>
    <w:rsid w:val="00735CB8"/>
    <w:rsid w:val="007365B6"/>
    <w:rsid w:val="007373C8"/>
    <w:rsid w:val="007401E2"/>
    <w:rsid w:val="007401FA"/>
    <w:rsid w:val="00740205"/>
    <w:rsid w:val="00740D67"/>
    <w:rsid w:val="007411E5"/>
    <w:rsid w:val="00741605"/>
    <w:rsid w:val="00742F72"/>
    <w:rsid w:val="007436F2"/>
    <w:rsid w:val="0074436D"/>
    <w:rsid w:val="007446DA"/>
    <w:rsid w:val="00746951"/>
    <w:rsid w:val="00746F65"/>
    <w:rsid w:val="00746F7A"/>
    <w:rsid w:val="007472C3"/>
    <w:rsid w:val="0074791E"/>
    <w:rsid w:val="00750132"/>
    <w:rsid w:val="0075028E"/>
    <w:rsid w:val="00750948"/>
    <w:rsid w:val="0075115D"/>
    <w:rsid w:val="00751A33"/>
    <w:rsid w:val="00751F77"/>
    <w:rsid w:val="00753890"/>
    <w:rsid w:val="007555DF"/>
    <w:rsid w:val="007569DC"/>
    <w:rsid w:val="0075711E"/>
    <w:rsid w:val="007579F2"/>
    <w:rsid w:val="007602CB"/>
    <w:rsid w:val="0076068D"/>
    <w:rsid w:val="00761434"/>
    <w:rsid w:val="00761FD5"/>
    <w:rsid w:val="00762BB6"/>
    <w:rsid w:val="0076341D"/>
    <w:rsid w:val="0076446D"/>
    <w:rsid w:val="007647EF"/>
    <w:rsid w:val="0076542B"/>
    <w:rsid w:val="00765B9B"/>
    <w:rsid w:val="00765DD8"/>
    <w:rsid w:val="00766B33"/>
    <w:rsid w:val="00766CAB"/>
    <w:rsid w:val="00766D36"/>
    <w:rsid w:val="00767607"/>
    <w:rsid w:val="00767ACD"/>
    <w:rsid w:val="00767C0D"/>
    <w:rsid w:val="00767C75"/>
    <w:rsid w:val="00767E70"/>
    <w:rsid w:val="007705B5"/>
    <w:rsid w:val="0077270D"/>
    <w:rsid w:val="00773874"/>
    <w:rsid w:val="00774CCB"/>
    <w:rsid w:val="00775675"/>
    <w:rsid w:val="00775899"/>
    <w:rsid w:val="00775D3B"/>
    <w:rsid w:val="00775F4F"/>
    <w:rsid w:val="0077615A"/>
    <w:rsid w:val="00777483"/>
    <w:rsid w:val="00777E93"/>
    <w:rsid w:val="007806A0"/>
    <w:rsid w:val="007813DB"/>
    <w:rsid w:val="00782346"/>
    <w:rsid w:val="00782472"/>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6D1A"/>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A54"/>
    <w:rsid w:val="007B0FBD"/>
    <w:rsid w:val="007B1BAF"/>
    <w:rsid w:val="007B1E61"/>
    <w:rsid w:val="007B2393"/>
    <w:rsid w:val="007B2FE8"/>
    <w:rsid w:val="007B35F7"/>
    <w:rsid w:val="007B3EBC"/>
    <w:rsid w:val="007B4DD5"/>
    <w:rsid w:val="007B4F72"/>
    <w:rsid w:val="007B5148"/>
    <w:rsid w:val="007B5A16"/>
    <w:rsid w:val="007C03FE"/>
    <w:rsid w:val="007C0D3E"/>
    <w:rsid w:val="007C0E04"/>
    <w:rsid w:val="007C17D3"/>
    <w:rsid w:val="007C1E98"/>
    <w:rsid w:val="007C1FA2"/>
    <w:rsid w:val="007C23D3"/>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6EE9"/>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805"/>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5DE6"/>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213F"/>
    <w:rsid w:val="008337A4"/>
    <w:rsid w:val="00833C51"/>
    <w:rsid w:val="008349A6"/>
    <w:rsid w:val="00835271"/>
    <w:rsid w:val="00835679"/>
    <w:rsid w:val="00835C9B"/>
    <w:rsid w:val="008360DF"/>
    <w:rsid w:val="0083731C"/>
    <w:rsid w:val="008377DA"/>
    <w:rsid w:val="00837BD7"/>
    <w:rsid w:val="00840591"/>
    <w:rsid w:val="008405FB"/>
    <w:rsid w:val="00840F97"/>
    <w:rsid w:val="008414B0"/>
    <w:rsid w:val="00841BD5"/>
    <w:rsid w:val="00841F21"/>
    <w:rsid w:val="00842991"/>
    <w:rsid w:val="008429B0"/>
    <w:rsid w:val="00843900"/>
    <w:rsid w:val="00844917"/>
    <w:rsid w:val="00844C5B"/>
    <w:rsid w:val="00845898"/>
    <w:rsid w:val="00845A15"/>
    <w:rsid w:val="0084632F"/>
    <w:rsid w:val="00852528"/>
    <w:rsid w:val="008540DF"/>
    <w:rsid w:val="008541F1"/>
    <w:rsid w:val="008543F7"/>
    <w:rsid w:val="008545DC"/>
    <w:rsid w:val="00854A67"/>
    <w:rsid w:val="00854A7E"/>
    <w:rsid w:val="00855209"/>
    <w:rsid w:val="00855B06"/>
    <w:rsid w:val="008562E3"/>
    <w:rsid w:val="00856B95"/>
    <w:rsid w:val="00856D1A"/>
    <w:rsid w:val="00857D29"/>
    <w:rsid w:val="0086161C"/>
    <w:rsid w:val="00861818"/>
    <w:rsid w:val="00861C82"/>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D13"/>
    <w:rsid w:val="00876E70"/>
    <w:rsid w:val="008804E1"/>
    <w:rsid w:val="00880E30"/>
    <w:rsid w:val="008815B6"/>
    <w:rsid w:val="008818F6"/>
    <w:rsid w:val="00881D45"/>
    <w:rsid w:val="0088274D"/>
    <w:rsid w:val="0088359F"/>
    <w:rsid w:val="0088398E"/>
    <w:rsid w:val="00884B60"/>
    <w:rsid w:val="00885182"/>
    <w:rsid w:val="0088630A"/>
    <w:rsid w:val="0088647E"/>
    <w:rsid w:val="00887E02"/>
    <w:rsid w:val="00890382"/>
    <w:rsid w:val="0089046A"/>
    <w:rsid w:val="00891106"/>
    <w:rsid w:val="00892833"/>
    <w:rsid w:val="00893479"/>
    <w:rsid w:val="0089375D"/>
    <w:rsid w:val="00893D9B"/>
    <w:rsid w:val="008943CB"/>
    <w:rsid w:val="008946B9"/>
    <w:rsid w:val="00895F19"/>
    <w:rsid w:val="008960A2"/>
    <w:rsid w:val="00896198"/>
    <w:rsid w:val="008979BC"/>
    <w:rsid w:val="008A01C0"/>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4E47"/>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0A7"/>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0C9"/>
    <w:rsid w:val="009207DB"/>
    <w:rsid w:val="00922024"/>
    <w:rsid w:val="00922F66"/>
    <w:rsid w:val="00923FB3"/>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71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08EE"/>
    <w:rsid w:val="00951216"/>
    <w:rsid w:val="0095279B"/>
    <w:rsid w:val="00954282"/>
    <w:rsid w:val="00954427"/>
    <w:rsid w:val="009564ED"/>
    <w:rsid w:val="00956CA2"/>
    <w:rsid w:val="0096079B"/>
    <w:rsid w:val="00960CA9"/>
    <w:rsid w:val="0096218D"/>
    <w:rsid w:val="00962874"/>
    <w:rsid w:val="00964509"/>
    <w:rsid w:val="0096501B"/>
    <w:rsid w:val="0096662B"/>
    <w:rsid w:val="009666AF"/>
    <w:rsid w:val="00967180"/>
    <w:rsid w:val="0096797D"/>
    <w:rsid w:val="00967B7F"/>
    <w:rsid w:val="00970704"/>
    <w:rsid w:val="00970B65"/>
    <w:rsid w:val="00971127"/>
    <w:rsid w:val="0097119E"/>
    <w:rsid w:val="00971C36"/>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3D2"/>
    <w:rsid w:val="0098658A"/>
    <w:rsid w:val="00986861"/>
    <w:rsid w:val="0098713B"/>
    <w:rsid w:val="00987359"/>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035"/>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D7AB3"/>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20C0"/>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BE8"/>
    <w:rsid w:val="00A17F01"/>
    <w:rsid w:val="00A20EDD"/>
    <w:rsid w:val="00A210DB"/>
    <w:rsid w:val="00A21667"/>
    <w:rsid w:val="00A220FB"/>
    <w:rsid w:val="00A223A5"/>
    <w:rsid w:val="00A22E59"/>
    <w:rsid w:val="00A244A1"/>
    <w:rsid w:val="00A24BC5"/>
    <w:rsid w:val="00A2504C"/>
    <w:rsid w:val="00A26E5D"/>
    <w:rsid w:val="00A276A6"/>
    <w:rsid w:val="00A276FF"/>
    <w:rsid w:val="00A30C82"/>
    <w:rsid w:val="00A31A01"/>
    <w:rsid w:val="00A31CB9"/>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21"/>
    <w:rsid w:val="00A43644"/>
    <w:rsid w:val="00A4383B"/>
    <w:rsid w:val="00A43B88"/>
    <w:rsid w:val="00A43CBC"/>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4A6"/>
    <w:rsid w:val="00A56547"/>
    <w:rsid w:val="00A57079"/>
    <w:rsid w:val="00A570E0"/>
    <w:rsid w:val="00A6015F"/>
    <w:rsid w:val="00A60498"/>
    <w:rsid w:val="00A606A0"/>
    <w:rsid w:val="00A6077B"/>
    <w:rsid w:val="00A60A60"/>
    <w:rsid w:val="00A60C16"/>
    <w:rsid w:val="00A61263"/>
    <w:rsid w:val="00A614AD"/>
    <w:rsid w:val="00A61886"/>
    <w:rsid w:val="00A61E92"/>
    <w:rsid w:val="00A62757"/>
    <w:rsid w:val="00A637D4"/>
    <w:rsid w:val="00A639E0"/>
    <w:rsid w:val="00A63D89"/>
    <w:rsid w:val="00A6431B"/>
    <w:rsid w:val="00A64393"/>
    <w:rsid w:val="00A6526E"/>
    <w:rsid w:val="00A65DA4"/>
    <w:rsid w:val="00A66E04"/>
    <w:rsid w:val="00A67194"/>
    <w:rsid w:val="00A671B3"/>
    <w:rsid w:val="00A676F1"/>
    <w:rsid w:val="00A7040E"/>
    <w:rsid w:val="00A70D5A"/>
    <w:rsid w:val="00A734F2"/>
    <w:rsid w:val="00A73607"/>
    <w:rsid w:val="00A73DEE"/>
    <w:rsid w:val="00A74678"/>
    <w:rsid w:val="00A75AEA"/>
    <w:rsid w:val="00A76063"/>
    <w:rsid w:val="00A767EB"/>
    <w:rsid w:val="00A771BF"/>
    <w:rsid w:val="00A77299"/>
    <w:rsid w:val="00A803B1"/>
    <w:rsid w:val="00A803C1"/>
    <w:rsid w:val="00A805F1"/>
    <w:rsid w:val="00A815B6"/>
    <w:rsid w:val="00A81953"/>
    <w:rsid w:val="00A8199B"/>
    <w:rsid w:val="00A81D1A"/>
    <w:rsid w:val="00A827C9"/>
    <w:rsid w:val="00A83BF3"/>
    <w:rsid w:val="00A853B1"/>
    <w:rsid w:val="00A85B31"/>
    <w:rsid w:val="00A861F3"/>
    <w:rsid w:val="00A86664"/>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C16"/>
    <w:rsid w:val="00AB110E"/>
    <w:rsid w:val="00AB11CF"/>
    <w:rsid w:val="00AB1287"/>
    <w:rsid w:val="00AB1741"/>
    <w:rsid w:val="00AB1CE8"/>
    <w:rsid w:val="00AB4506"/>
    <w:rsid w:val="00AB5190"/>
    <w:rsid w:val="00AB5513"/>
    <w:rsid w:val="00AB6DFC"/>
    <w:rsid w:val="00AB7354"/>
    <w:rsid w:val="00AB75DD"/>
    <w:rsid w:val="00AB7C46"/>
    <w:rsid w:val="00AC071C"/>
    <w:rsid w:val="00AC0B88"/>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5DC0"/>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CCA"/>
    <w:rsid w:val="00B00ED5"/>
    <w:rsid w:val="00B02315"/>
    <w:rsid w:val="00B02BF0"/>
    <w:rsid w:val="00B02E52"/>
    <w:rsid w:val="00B034DD"/>
    <w:rsid w:val="00B03AB4"/>
    <w:rsid w:val="00B04C3C"/>
    <w:rsid w:val="00B05B91"/>
    <w:rsid w:val="00B06ED4"/>
    <w:rsid w:val="00B077CC"/>
    <w:rsid w:val="00B07A28"/>
    <w:rsid w:val="00B1123F"/>
    <w:rsid w:val="00B1225B"/>
    <w:rsid w:val="00B13397"/>
    <w:rsid w:val="00B13A4D"/>
    <w:rsid w:val="00B1400D"/>
    <w:rsid w:val="00B147C9"/>
    <w:rsid w:val="00B15BB2"/>
    <w:rsid w:val="00B16EBE"/>
    <w:rsid w:val="00B171BC"/>
    <w:rsid w:val="00B20655"/>
    <w:rsid w:val="00B208B7"/>
    <w:rsid w:val="00B21D0E"/>
    <w:rsid w:val="00B22C57"/>
    <w:rsid w:val="00B23C76"/>
    <w:rsid w:val="00B23EEE"/>
    <w:rsid w:val="00B249E2"/>
    <w:rsid w:val="00B25E1E"/>
    <w:rsid w:val="00B27298"/>
    <w:rsid w:val="00B27384"/>
    <w:rsid w:val="00B276E4"/>
    <w:rsid w:val="00B27A6D"/>
    <w:rsid w:val="00B306AE"/>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24E9"/>
    <w:rsid w:val="00B539EB"/>
    <w:rsid w:val="00B54B76"/>
    <w:rsid w:val="00B560E5"/>
    <w:rsid w:val="00B576E1"/>
    <w:rsid w:val="00B6088D"/>
    <w:rsid w:val="00B608F1"/>
    <w:rsid w:val="00B60EF9"/>
    <w:rsid w:val="00B60F79"/>
    <w:rsid w:val="00B61F63"/>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82C"/>
    <w:rsid w:val="00BA4B0A"/>
    <w:rsid w:val="00BA5141"/>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0C"/>
    <w:rsid w:val="00BD5D7E"/>
    <w:rsid w:val="00BD68BB"/>
    <w:rsid w:val="00BD6EF9"/>
    <w:rsid w:val="00BD754C"/>
    <w:rsid w:val="00BD78C6"/>
    <w:rsid w:val="00BD7F54"/>
    <w:rsid w:val="00BE01E1"/>
    <w:rsid w:val="00BE0849"/>
    <w:rsid w:val="00BE15DA"/>
    <w:rsid w:val="00BE19AD"/>
    <w:rsid w:val="00BE1B2F"/>
    <w:rsid w:val="00BE369C"/>
    <w:rsid w:val="00BE36B2"/>
    <w:rsid w:val="00BE4FBC"/>
    <w:rsid w:val="00BE5A5B"/>
    <w:rsid w:val="00BE5B7C"/>
    <w:rsid w:val="00BE69AB"/>
    <w:rsid w:val="00BE72FD"/>
    <w:rsid w:val="00BE733C"/>
    <w:rsid w:val="00BE73D4"/>
    <w:rsid w:val="00BE7AF2"/>
    <w:rsid w:val="00BF0DE8"/>
    <w:rsid w:val="00BF1EF8"/>
    <w:rsid w:val="00BF25A9"/>
    <w:rsid w:val="00BF2DE5"/>
    <w:rsid w:val="00BF486D"/>
    <w:rsid w:val="00BF4C49"/>
    <w:rsid w:val="00BF4D1A"/>
    <w:rsid w:val="00BF5168"/>
    <w:rsid w:val="00BF5A5B"/>
    <w:rsid w:val="00BF5D13"/>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22E"/>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618"/>
    <w:rsid w:val="00C3671E"/>
    <w:rsid w:val="00C36B1D"/>
    <w:rsid w:val="00C36DBF"/>
    <w:rsid w:val="00C3742C"/>
    <w:rsid w:val="00C410D2"/>
    <w:rsid w:val="00C41363"/>
    <w:rsid w:val="00C42209"/>
    <w:rsid w:val="00C429D5"/>
    <w:rsid w:val="00C42A78"/>
    <w:rsid w:val="00C437D6"/>
    <w:rsid w:val="00C45897"/>
    <w:rsid w:val="00C4601D"/>
    <w:rsid w:val="00C504EF"/>
    <w:rsid w:val="00C508D1"/>
    <w:rsid w:val="00C509D2"/>
    <w:rsid w:val="00C51CCA"/>
    <w:rsid w:val="00C52AA9"/>
    <w:rsid w:val="00C52EFE"/>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6"/>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93"/>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8C6"/>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4F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828"/>
    <w:rsid w:val="00D078D4"/>
    <w:rsid w:val="00D07A1B"/>
    <w:rsid w:val="00D07E2A"/>
    <w:rsid w:val="00D07EA6"/>
    <w:rsid w:val="00D105D6"/>
    <w:rsid w:val="00D10D57"/>
    <w:rsid w:val="00D11666"/>
    <w:rsid w:val="00D11D07"/>
    <w:rsid w:val="00D124D3"/>
    <w:rsid w:val="00D138F2"/>
    <w:rsid w:val="00D1489F"/>
    <w:rsid w:val="00D1491B"/>
    <w:rsid w:val="00D159F8"/>
    <w:rsid w:val="00D15DD2"/>
    <w:rsid w:val="00D16E55"/>
    <w:rsid w:val="00D16ECF"/>
    <w:rsid w:val="00D17C04"/>
    <w:rsid w:val="00D17C6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3FA"/>
    <w:rsid w:val="00D55A05"/>
    <w:rsid w:val="00D562A8"/>
    <w:rsid w:val="00D56D22"/>
    <w:rsid w:val="00D56E0B"/>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5F3"/>
    <w:rsid w:val="00D85683"/>
    <w:rsid w:val="00D86320"/>
    <w:rsid w:val="00D86D21"/>
    <w:rsid w:val="00D86D72"/>
    <w:rsid w:val="00D8772B"/>
    <w:rsid w:val="00D87BC7"/>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1BED"/>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1E12"/>
    <w:rsid w:val="00DF2247"/>
    <w:rsid w:val="00DF2353"/>
    <w:rsid w:val="00DF3AB2"/>
    <w:rsid w:val="00DF5784"/>
    <w:rsid w:val="00DF58B8"/>
    <w:rsid w:val="00DF5FF8"/>
    <w:rsid w:val="00DF676D"/>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4D9E"/>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2E7E"/>
    <w:rsid w:val="00E53497"/>
    <w:rsid w:val="00E534DF"/>
    <w:rsid w:val="00E55A50"/>
    <w:rsid w:val="00E565C2"/>
    <w:rsid w:val="00E56D70"/>
    <w:rsid w:val="00E56E1E"/>
    <w:rsid w:val="00E575DD"/>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358"/>
    <w:rsid w:val="00EA7662"/>
    <w:rsid w:val="00EA7CC3"/>
    <w:rsid w:val="00EA7F07"/>
    <w:rsid w:val="00EB016F"/>
    <w:rsid w:val="00EB04F4"/>
    <w:rsid w:val="00EB1B8F"/>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B2D"/>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165"/>
    <w:rsid w:val="00EF2240"/>
    <w:rsid w:val="00EF3069"/>
    <w:rsid w:val="00EF31A5"/>
    <w:rsid w:val="00EF35D7"/>
    <w:rsid w:val="00EF3930"/>
    <w:rsid w:val="00EF3EB5"/>
    <w:rsid w:val="00EF4939"/>
    <w:rsid w:val="00EF57B9"/>
    <w:rsid w:val="00EF57DF"/>
    <w:rsid w:val="00EF5C5E"/>
    <w:rsid w:val="00EF6556"/>
    <w:rsid w:val="00EF71DF"/>
    <w:rsid w:val="00F026FF"/>
    <w:rsid w:val="00F028C8"/>
    <w:rsid w:val="00F02BAD"/>
    <w:rsid w:val="00F0319D"/>
    <w:rsid w:val="00F07063"/>
    <w:rsid w:val="00F112A9"/>
    <w:rsid w:val="00F11635"/>
    <w:rsid w:val="00F12D86"/>
    <w:rsid w:val="00F131AA"/>
    <w:rsid w:val="00F131FD"/>
    <w:rsid w:val="00F1350B"/>
    <w:rsid w:val="00F13B05"/>
    <w:rsid w:val="00F13B5A"/>
    <w:rsid w:val="00F13EA5"/>
    <w:rsid w:val="00F13EED"/>
    <w:rsid w:val="00F15AF2"/>
    <w:rsid w:val="00F1673D"/>
    <w:rsid w:val="00F16E72"/>
    <w:rsid w:val="00F17DC6"/>
    <w:rsid w:val="00F21290"/>
    <w:rsid w:val="00F220D3"/>
    <w:rsid w:val="00F2299F"/>
    <w:rsid w:val="00F231F0"/>
    <w:rsid w:val="00F24787"/>
    <w:rsid w:val="00F24D39"/>
    <w:rsid w:val="00F251E2"/>
    <w:rsid w:val="00F2586D"/>
    <w:rsid w:val="00F259A5"/>
    <w:rsid w:val="00F25D25"/>
    <w:rsid w:val="00F25EF1"/>
    <w:rsid w:val="00F263E5"/>
    <w:rsid w:val="00F27C5C"/>
    <w:rsid w:val="00F301E0"/>
    <w:rsid w:val="00F307CC"/>
    <w:rsid w:val="00F30BBA"/>
    <w:rsid w:val="00F31630"/>
    <w:rsid w:val="00F31A8F"/>
    <w:rsid w:val="00F320C0"/>
    <w:rsid w:val="00F32D63"/>
    <w:rsid w:val="00F332F1"/>
    <w:rsid w:val="00F34012"/>
    <w:rsid w:val="00F343A3"/>
    <w:rsid w:val="00F34C99"/>
    <w:rsid w:val="00F3531A"/>
    <w:rsid w:val="00F36E97"/>
    <w:rsid w:val="00F41151"/>
    <w:rsid w:val="00F4173F"/>
    <w:rsid w:val="00F41DB0"/>
    <w:rsid w:val="00F42D15"/>
    <w:rsid w:val="00F439BB"/>
    <w:rsid w:val="00F43CEB"/>
    <w:rsid w:val="00F449D7"/>
    <w:rsid w:val="00F45903"/>
    <w:rsid w:val="00F461AE"/>
    <w:rsid w:val="00F467F9"/>
    <w:rsid w:val="00F47D2B"/>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679E"/>
    <w:rsid w:val="00F6773C"/>
    <w:rsid w:val="00F67988"/>
    <w:rsid w:val="00F67C01"/>
    <w:rsid w:val="00F70909"/>
    <w:rsid w:val="00F70DC5"/>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87DE1"/>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69A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uiPriority w:val="20"/>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A86664"/>
    <w:rPr>
      <w:kern w:val="2"/>
      <w:sz w:val="21"/>
      <w:szCs w:val="24"/>
    </w:rPr>
  </w:style>
  <w:style w:type="paragraph" w:styleId="25">
    <w:name w:val="Body Text First Indent 2"/>
    <w:basedOn w:val="ac"/>
    <w:link w:val="2Char2"/>
    <w:semiHidden/>
    <w:unhideWhenUsed/>
    <w:rsid w:val="00D078D4"/>
    <w:pPr>
      <w:spacing w:after="120" w:line="240" w:lineRule="auto"/>
      <w:ind w:leftChars="200" w:left="420"/>
    </w:pPr>
  </w:style>
  <w:style w:type="character" w:customStyle="1" w:styleId="2Char2">
    <w:name w:val="正文首行缩进 2 Char"/>
    <w:basedOn w:val="Char2"/>
    <w:link w:val="25"/>
    <w:semiHidden/>
    <w:rsid w:val="00D078D4"/>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23114-EAC7-49F3-9890-94CDDD568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52</Pages>
  <Words>6707</Words>
  <Characters>38235</Characters>
  <Application>Microsoft Office Word</Application>
  <DocSecurity>0</DocSecurity>
  <Lines>318</Lines>
  <Paragraphs>89</Paragraphs>
  <ScaleCrop>false</ScaleCrop>
  <Company>Microsoft</Company>
  <LinksUpToDate>false</LinksUpToDate>
  <CharactersWithSpaces>44853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302</cp:revision>
  <cp:lastPrinted>2019-08-14T07:26:00Z</cp:lastPrinted>
  <dcterms:created xsi:type="dcterms:W3CDTF">2021-02-04T08:42:00Z</dcterms:created>
  <dcterms:modified xsi:type="dcterms:W3CDTF">2023-12-08T05:54:00Z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