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749" w:rsidRDefault="00602749" w:rsidP="00602749">
      <w:pPr>
        <w:pStyle w:val="3"/>
        <w:rPr>
          <w:rFonts w:ascii="新宋体" w:eastAsia="新宋体" w:hAnsi="新宋体"/>
          <w:kern w:val="44"/>
          <w:szCs w:val="28"/>
        </w:rPr>
      </w:pPr>
      <w:r>
        <w:rPr>
          <w:rFonts w:ascii="新宋体" w:eastAsia="新宋体" w:hAnsi="新宋体" w:hint="eastAsia"/>
          <w:kern w:val="44"/>
          <w:szCs w:val="28"/>
        </w:rPr>
        <w:t>三、项目概况</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E541AA">
        <w:rPr>
          <w:rFonts w:ascii="新宋体" w:eastAsia="新宋体" w:hAnsi="新宋体" w:cs="宋体" w:hint="eastAsia"/>
          <w:szCs w:val="21"/>
        </w:rPr>
        <w:t>人民币叁拾壹万伍仟（315,000.00）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E541AA">
        <w:rPr>
          <w:rFonts w:ascii="新宋体" w:eastAsia="新宋体" w:hAnsi="新宋体" w:cs="宋体" w:hint="eastAsia"/>
          <w:szCs w:val="21"/>
        </w:rPr>
        <w:t>人民币叁拾壹万伍仟（315,000.00）</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602749" w:rsidRDefault="00602749" w:rsidP="00602749">
      <w:pPr>
        <w:spacing w:line="360" w:lineRule="auto"/>
        <w:ind w:firstLineChars="202" w:firstLine="424"/>
        <w:rPr>
          <w:rFonts w:ascii="新宋体" w:eastAsia="新宋体" w:hAnsi="新宋体"/>
          <w:b/>
          <w:bCs/>
          <w:szCs w:val="21"/>
        </w:rPr>
      </w:pPr>
      <w:r w:rsidRPr="003326CA">
        <w:rPr>
          <w:rFonts w:ascii="新宋体" w:eastAsia="新宋体" w:hAnsi="新宋体" w:cs="宋体" w:hint="eastAsia"/>
          <w:szCs w:val="21"/>
        </w:rPr>
        <w:t>习近平总书记多次就企业合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建设</w:t>
      </w:r>
      <w:proofErr w:type="gramStart"/>
      <w:r w:rsidRPr="003326CA">
        <w:rPr>
          <w:rFonts w:ascii="新宋体" w:eastAsia="新宋体" w:hAnsi="新宋体" w:cs="宋体" w:hint="eastAsia"/>
          <w:szCs w:val="21"/>
        </w:rPr>
        <w:t>作出</w:t>
      </w:r>
      <w:proofErr w:type="gramEnd"/>
      <w:r w:rsidRPr="003326CA">
        <w:rPr>
          <w:rFonts w:ascii="新宋体" w:eastAsia="新宋体" w:hAnsi="新宋体" w:cs="宋体" w:hint="eastAsia"/>
          <w:szCs w:val="21"/>
        </w:rPr>
        <w:t>重要指示，要求规范企业海外经营行为，加强企业合规制度建设。2021年5月，中央全面依法治国委员会《关于支持深圳建设中国特色社会主义法治先行示范城市的意见》明确提出支持深圳打造企业合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示范区，将推广企业首席合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官制度作为了重要任务之一。通过研究制定企业首席合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官制</w:t>
      </w:r>
      <w:proofErr w:type="gramStart"/>
      <w:r w:rsidRPr="003326CA">
        <w:rPr>
          <w:rFonts w:ascii="新宋体" w:eastAsia="新宋体" w:hAnsi="新宋体" w:cs="宋体" w:hint="eastAsia"/>
          <w:szCs w:val="21"/>
        </w:rPr>
        <w:t>度相关</w:t>
      </w:r>
      <w:proofErr w:type="gramEnd"/>
      <w:r w:rsidRPr="003326CA">
        <w:rPr>
          <w:rFonts w:ascii="新宋体" w:eastAsia="新宋体" w:hAnsi="新宋体" w:cs="宋体" w:hint="eastAsia"/>
          <w:szCs w:val="21"/>
        </w:rPr>
        <w:t>工作指引，可以有效指导深圳企业首席合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官制度建设，助力深圳企业提升有效合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管理能力，护航我市经济高质量发展。</w:t>
      </w:r>
    </w:p>
    <w:p w:rsidR="00602749" w:rsidRDefault="00602749" w:rsidP="00602749">
      <w:pPr>
        <w:pStyle w:val="3"/>
        <w:rPr>
          <w:rFonts w:ascii="新宋体" w:eastAsia="新宋体" w:hAnsi="新宋体"/>
          <w:kern w:val="44"/>
          <w:szCs w:val="28"/>
        </w:rPr>
      </w:pPr>
      <w:r>
        <w:rPr>
          <w:rFonts w:ascii="新宋体" w:eastAsia="新宋体" w:hAnsi="新宋体" w:hint="eastAsia"/>
          <w:kern w:val="44"/>
          <w:szCs w:val="28"/>
        </w:rPr>
        <w:t>四、项目技术要求</w:t>
      </w:r>
    </w:p>
    <w:p w:rsidR="00602749" w:rsidRPr="0080433B" w:rsidRDefault="00602749" w:rsidP="00602749">
      <w:pPr>
        <w:spacing w:line="360" w:lineRule="auto"/>
        <w:rPr>
          <w:rFonts w:ascii="新宋体" w:eastAsia="新宋体" w:hAnsi="新宋体"/>
          <w:b/>
        </w:rPr>
      </w:pPr>
      <w:r w:rsidRPr="0080433B">
        <w:rPr>
          <w:rFonts w:ascii="新宋体" w:eastAsia="新宋体" w:hAnsi="新宋体" w:hint="eastAsia"/>
          <w:b/>
        </w:rPr>
        <w:t>（一）内容主要包括：</w:t>
      </w:r>
    </w:p>
    <w:p w:rsidR="00602749" w:rsidRDefault="00602749" w:rsidP="00602749">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lang w:eastAsia="zh-Hans"/>
        </w:rPr>
        <w:t>对</w:t>
      </w:r>
      <w:r>
        <w:rPr>
          <w:rFonts w:ascii="新宋体" w:eastAsia="新宋体" w:hAnsi="新宋体" w:hint="eastAsia"/>
        </w:rPr>
        <w:t>国内外企业首席合</w:t>
      </w:r>
      <w:proofErr w:type="gramStart"/>
      <w:r>
        <w:rPr>
          <w:rFonts w:ascii="新宋体" w:eastAsia="新宋体" w:hAnsi="新宋体" w:hint="eastAsia"/>
        </w:rPr>
        <w:t>规</w:t>
      </w:r>
      <w:proofErr w:type="gramEnd"/>
      <w:r>
        <w:rPr>
          <w:rFonts w:ascii="新宋体" w:eastAsia="新宋体" w:hAnsi="新宋体" w:hint="eastAsia"/>
        </w:rPr>
        <w:t>官制</w:t>
      </w:r>
      <w:proofErr w:type="gramStart"/>
      <w:r>
        <w:rPr>
          <w:rFonts w:ascii="新宋体" w:eastAsia="新宋体" w:hAnsi="新宋体" w:hint="eastAsia"/>
        </w:rPr>
        <w:t>度实践</w:t>
      </w:r>
      <w:proofErr w:type="gramEnd"/>
      <w:r>
        <w:rPr>
          <w:rFonts w:ascii="新宋体" w:eastAsia="新宋体" w:hAnsi="新宋体" w:hint="eastAsia"/>
        </w:rPr>
        <w:t>研究，分析目前国内外关于企业合</w:t>
      </w:r>
      <w:proofErr w:type="gramStart"/>
      <w:r>
        <w:rPr>
          <w:rFonts w:ascii="新宋体" w:eastAsia="新宋体" w:hAnsi="新宋体" w:hint="eastAsia"/>
        </w:rPr>
        <w:t>规</w:t>
      </w:r>
      <w:proofErr w:type="gramEnd"/>
      <w:r>
        <w:rPr>
          <w:rFonts w:ascii="新宋体" w:eastAsia="新宋体" w:hAnsi="新宋体" w:hint="eastAsia"/>
        </w:rPr>
        <w:t>官制度的良好做法、经验及存在的问题，梳理以世界500强为代表的国内外企业首席合</w:t>
      </w:r>
      <w:proofErr w:type="gramStart"/>
      <w:r>
        <w:rPr>
          <w:rFonts w:ascii="新宋体" w:eastAsia="新宋体" w:hAnsi="新宋体" w:hint="eastAsia"/>
        </w:rPr>
        <w:t>规</w:t>
      </w:r>
      <w:proofErr w:type="gramEnd"/>
      <w:r>
        <w:rPr>
          <w:rFonts w:ascii="新宋体" w:eastAsia="新宋体" w:hAnsi="新宋体" w:hint="eastAsia"/>
        </w:rPr>
        <w:t>官制度最佳实践，为项目的开展提供基础和研究支持。</w:t>
      </w:r>
    </w:p>
    <w:p w:rsidR="00602749" w:rsidRDefault="00602749" w:rsidP="00602749">
      <w:pPr>
        <w:spacing w:line="360" w:lineRule="auto"/>
        <w:ind w:firstLineChars="200" w:firstLine="420"/>
        <w:rPr>
          <w:rFonts w:ascii="新宋体" w:eastAsia="新宋体" w:hAnsi="新宋体"/>
        </w:rPr>
      </w:pPr>
      <w:r>
        <w:rPr>
          <w:rFonts w:ascii="新宋体" w:eastAsia="新宋体" w:hAnsi="新宋体"/>
        </w:rPr>
        <w:t>2、</w:t>
      </w:r>
      <w:r>
        <w:rPr>
          <w:rFonts w:ascii="新宋体" w:eastAsia="新宋体" w:hAnsi="新宋体" w:hint="eastAsia"/>
        </w:rPr>
        <w:t>深圳市企业合</w:t>
      </w:r>
      <w:proofErr w:type="gramStart"/>
      <w:r>
        <w:rPr>
          <w:rFonts w:ascii="新宋体" w:eastAsia="新宋体" w:hAnsi="新宋体" w:hint="eastAsia"/>
        </w:rPr>
        <w:t>规</w:t>
      </w:r>
      <w:proofErr w:type="gramEnd"/>
      <w:r>
        <w:rPr>
          <w:rFonts w:ascii="新宋体" w:eastAsia="新宋体" w:hAnsi="新宋体" w:hint="eastAsia"/>
        </w:rPr>
        <w:t>情况调研分析</w:t>
      </w:r>
      <w:r>
        <w:rPr>
          <w:rFonts w:ascii="新宋体" w:eastAsia="新宋体" w:hAnsi="新宋体"/>
        </w:rPr>
        <w:t>，</w:t>
      </w:r>
      <w:r>
        <w:rPr>
          <w:rFonts w:ascii="新宋体" w:eastAsia="新宋体" w:hAnsi="新宋体" w:hint="eastAsia"/>
        </w:rPr>
        <w:t>摸底深圳市企业的合</w:t>
      </w:r>
      <w:proofErr w:type="gramStart"/>
      <w:r>
        <w:rPr>
          <w:rFonts w:ascii="新宋体" w:eastAsia="新宋体" w:hAnsi="新宋体" w:hint="eastAsia"/>
        </w:rPr>
        <w:t>规</w:t>
      </w:r>
      <w:proofErr w:type="gramEnd"/>
      <w:r>
        <w:rPr>
          <w:rFonts w:ascii="新宋体" w:eastAsia="新宋体" w:hAnsi="新宋体" w:hint="eastAsia"/>
        </w:rPr>
        <w:t>现状和合</w:t>
      </w:r>
      <w:proofErr w:type="gramStart"/>
      <w:r>
        <w:rPr>
          <w:rFonts w:ascii="新宋体" w:eastAsia="新宋体" w:hAnsi="新宋体" w:hint="eastAsia"/>
        </w:rPr>
        <w:t>规</w:t>
      </w:r>
      <w:proofErr w:type="gramEnd"/>
      <w:r>
        <w:rPr>
          <w:rFonts w:ascii="新宋体" w:eastAsia="新宋体" w:hAnsi="新宋体" w:hint="eastAsia"/>
        </w:rPr>
        <w:t>需求，重点关注企业合</w:t>
      </w:r>
      <w:proofErr w:type="gramStart"/>
      <w:r>
        <w:rPr>
          <w:rFonts w:ascii="新宋体" w:eastAsia="新宋体" w:hAnsi="新宋体" w:hint="eastAsia"/>
        </w:rPr>
        <w:t>规</w:t>
      </w:r>
      <w:proofErr w:type="gramEnd"/>
      <w:r>
        <w:rPr>
          <w:rFonts w:ascii="新宋体" w:eastAsia="新宋体" w:hAnsi="新宋体" w:hint="eastAsia"/>
        </w:rPr>
        <w:t>管理的痛点、难点问题，重点分析合</w:t>
      </w:r>
      <w:proofErr w:type="gramStart"/>
      <w:r>
        <w:rPr>
          <w:rFonts w:ascii="新宋体" w:eastAsia="新宋体" w:hAnsi="新宋体" w:hint="eastAsia"/>
        </w:rPr>
        <w:t>规</w:t>
      </w:r>
      <w:proofErr w:type="gramEnd"/>
      <w:r>
        <w:rPr>
          <w:rFonts w:ascii="新宋体" w:eastAsia="新宋体" w:hAnsi="新宋体" w:hint="eastAsia"/>
        </w:rPr>
        <w:t>工作独立性对合</w:t>
      </w:r>
      <w:proofErr w:type="gramStart"/>
      <w:r>
        <w:rPr>
          <w:rFonts w:ascii="新宋体" w:eastAsia="新宋体" w:hAnsi="新宋体" w:hint="eastAsia"/>
        </w:rPr>
        <w:t>规</w:t>
      </w:r>
      <w:proofErr w:type="gramEnd"/>
      <w:r>
        <w:rPr>
          <w:rFonts w:ascii="新宋体" w:eastAsia="新宋体" w:hAnsi="新宋体" w:hint="eastAsia"/>
        </w:rPr>
        <w:t xml:space="preserve">管理有效性、持续性的影响因素。 </w:t>
      </w:r>
    </w:p>
    <w:p w:rsidR="00602749" w:rsidRDefault="00602749" w:rsidP="00602749">
      <w:pPr>
        <w:spacing w:line="360" w:lineRule="auto"/>
        <w:ind w:firstLineChars="200" w:firstLine="420"/>
        <w:rPr>
          <w:rFonts w:ascii="新宋体" w:eastAsia="新宋体" w:hAnsi="新宋体"/>
          <w:lang w:eastAsia="zh-Hans"/>
        </w:rPr>
      </w:pPr>
      <w:r>
        <w:rPr>
          <w:rFonts w:ascii="新宋体" w:eastAsia="新宋体" w:hAnsi="新宋体"/>
        </w:rPr>
        <w:t>3、</w:t>
      </w:r>
      <w:r>
        <w:rPr>
          <w:rFonts w:ascii="新宋体" w:eastAsia="新宋体" w:hAnsi="新宋体" w:hint="eastAsia"/>
          <w:lang w:eastAsia="zh-Hans"/>
        </w:rPr>
        <w:t>重点研究</w:t>
      </w:r>
      <w:r>
        <w:rPr>
          <w:rFonts w:ascii="新宋体" w:eastAsia="新宋体" w:hAnsi="新宋体" w:hint="eastAsia"/>
        </w:rPr>
        <w:t>建立企业首席合</w:t>
      </w:r>
      <w:proofErr w:type="gramStart"/>
      <w:r>
        <w:rPr>
          <w:rFonts w:ascii="新宋体" w:eastAsia="新宋体" w:hAnsi="新宋体" w:hint="eastAsia"/>
        </w:rPr>
        <w:t>规</w:t>
      </w:r>
      <w:proofErr w:type="gramEnd"/>
      <w:r>
        <w:rPr>
          <w:rFonts w:ascii="新宋体" w:eastAsia="新宋体" w:hAnsi="新宋体" w:hint="eastAsia"/>
        </w:rPr>
        <w:t>官制</w:t>
      </w:r>
      <w:proofErr w:type="gramStart"/>
      <w:r>
        <w:rPr>
          <w:rFonts w:ascii="新宋体" w:eastAsia="新宋体" w:hAnsi="新宋体" w:hint="eastAsia"/>
        </w:rPr>
        <w:t>度工作</w:t>
      </w:r>
      <w:proofErr w:type="gramEnd"/>
      <w:r>
        <w:rPr>
          <w:rFonts w:ascii="新宋体" w:eastAsia="新宋体" w:hAnsi="新宋体" w:hint="eastAsia"/>
        </w:rPr>
        <w:t>机制</w:t>
      </w:r>
      <w:r>
        <w:rPr>
          <w:rFonts w:ascii="新宋体" w:eastAsia="新宋体" w:hAnsi="新宋体"/>
        </w:rPr>
        <w:t>，</w:t>
      </w:r>
      <w:r>
        <w:rPr>
          <w:rFonts w:ascii="新宋体" w:eastAsia="新宋体" w:hAnsi="新宋体" w:hint="eastAsia"/>
          <w:lang w:eastAsia="zh-Hans"/>
        </w:rPr>
        <w:t>包括</w:t>
      </w:r>
      <w:r>
        <w:rPr>
          <w:rFonts w:ascii="新宋体" w:eastAsia="新宋体" w:hAnsi="新宋体"/>
          <w:lang w:eastAsia="zh-Hans"/>
        </w:rPr>
        <w:t>：</w:t>
      </w:r>
    </w:p>
    <w:p w:rsidR="00602749" w:rsidRDefault="00602749" w:rsidP="00602749">
      <w:pPr>
        <w:spacing w:line="360" w:lineRule="auto"/>
        <w:ind w:firstLineChars="200" w:firstLine="420"/>
        <w:rPr>
          <w:rFonts w:ascii="新宋体" w:eastAsia="新宋体" w:hAnsi="新宋体"/>
          <w:lang w:eastAsia="zh-Hans"/>
        </w:rPr>
      </w:pPr>
      <w:r>
        <w:rPr>
          <w:rFonts w:ascii="新宋体" w:eastAsia="新宋体" w:hAnsi="新宋体"/>
        </w:rPr>
        <w:t>（</w:t>
      </w:r>
      <w:r>
        <w:rPr>
          <w:rFonts w:ascii="新宋体" w:eastAsia="新宋体" w:hAnsi="新宋体" w:hint="eastAsia"/>
        </w:rPr>
        <w:t>1</w:t>
      </w:r>
      <w:r>
        <w:rPr>
          <w:rFonts w:ascii="新宋体" w:eastAsia="新宋体" w:hAnsi="新宋体"/>
        </w:rPr>
        <w:t>）</w:t>
      </w:r>
      <w:r>
        <w:rPr>
          <w:rFonts w:ascii="新宋体" w:eastAsia="新宋体" w:hAnsi="新宋体" w:hint="eastAsia"/>
        </w:rPr>
        <w:t>企业首席合</w:t>
      </w:r>
      <w:proofErr w:type="gramStart"/>
      <w:r>
        <w:rPr>
          <w:rFonts w:ascii="新宋体" w:eastAsia="新宋体" w:hAnsi="新宋体" w:hint="eastAsia"/>
        </w:rPr>
        <w:t>规</w:t>
      </w:r>
      <w:proofErr w:type="gramEnd"/>
      <w:r>
        <w:rPr>
          <w:rFonts w:ascii="新宋体" w:eastAsia="新宋体" w:hAnsi="新宋体" w:hint="eastAsia"/>
        </w:rPr>
        <w:t>官的定位</w:t>
      </w:r>
      <w:r>
        <w:rPr>
          <w:rFonts w:ascii="新宋体" w:eastAsia="新宋体" w:hAnsi="新宋体"/>
        </w:rPr>
        <w:t>，</w:t>
      </w:r>
      <w:r>
        <w:rPr>
          <w:rFonts w:ascii="新宋体" w:eastAsia="新宋体" w:hAnsi="新宋体" w:hint="eastAsia"/>
        </w:rPr>
        <w:t>主要从提升企业合</w:t>
      </w:r>
      <w:proofErr w:type="gramStart"/>
      <w:r>
        <w:rPr>
          <w:rFonts w:ascii="新宋体" w:eastAsia="新宋体" w:hAnsi="新宋体" w:hint="eastAsia"/>
        </w:rPr>
        <w:t>规</w:t>
      </w:r>
      <w:proofErr w:type="gramEnd"/>
      <w:r>
        <w:rPr>
          <w:rFonts w:ascii="新宋体" w:eastAsia="新宋体" w:hAnsi="新宋体" w:hint="eastAsia"/>
        </w:rPr>
        <w:t>治理能力和管理水平上进行研究，要考虑国有企业、民营企业、大型企业、小</w:t>
      </w:r>
      <w:proofErr w:type="gramStart"/>
      <w:r>
        <w:rPr>
          <w:rFonts w:ascii="新宋体" w:eastAsia="新宋体" w:hAnsi="新宋体" w:hint="eastAsia"/>
        </w:rPr>
        <w:t>微企业</w:t>
      </w:r>
      <w:proofErr w:type="gramEnd"/>
      <w:r>
        <w:rPr>
          <w:rFonts w:ascii="新宋体" w:eastAsia="新宋体" w:hAnsi="新宋体" w:hint="eastAsia"/>
        </w:rPr>
        <w:t>的实际情况，考虑与总法律顾问、法律部门负责人的关系</w:t>
      </w:r>
      <w:r>
        <w:rPr>
          <w:rFonts w:ascii="新宋体" w:eastAsia="新宋体" w:hAnsi="新宋体"/>
        </w:rPr>
        <w:t>，</w:t>
      </w:r>
      <w:r>
        <w:rPr>
          <w:rFonts w:ascii="新宋体" w:eastAsia="新宋体" w:hAnsi="新宋体" w:hint="eastAsia"/>
          <w:lang w:eastAsia="zh-Hans"/>
        </w:rPr>
        <w:t>以及</w:t>
      </w:r>
      <w:r>
        <w:rPr>
          <w:rFonts w:ascii="新宋体" w:eastAsia="新宋体" w:hAnsi="新宋体" w:hint="eastAsia"/>
        </w:rPr>
        <w:t>企业首席合</w:t>
      </w:r>
      <w:proofErr w:type="gramStart"/>
      <w:r>
        <w:rPr>
          <w:rFonts w:ascii="新宋体" w:eastAsia="新宋体" w:hAnsi="新宋体" w:hint="eastAsia"/>
        </w:rPr>
        <w:t>规</w:t>
      </w:r>
      <w:proofErr w:type="gramEnd"/>
      <w:r>
        <w:rPr>
          <w:rFonts w:ascii="新宋体" w:eastAsia="新宋体" w:hAnsi="新宋体" w:hint="eastAsia"/>
        </w:rPr>
        <w:t>官的任职条件</w:t>
      </w:r>
      <w:r>
        <w:rPr>
          <w:rFonts w:ascii="新宋体" w:eastAsia="新宋体" w:hAnsi="新宋体"/>
        </w:rPr>
        <w:t>、</w:t>
      </w:r>
      <w:r>
        <w:rPr>
          <w:rFonts w:ascii="新宋体" w:eastAsia="新宋体" w:hAnsi="新宋体" w:hint="eastAsia"/>
        </w:rPr>
        <w:t>选聘和履职保障</w:t>
      </w:r>
      <w:r>
        <w:rPr>
          <w:rFonts w:ascii="新宋体" w:eastAsia="新宋体" w:hAnsi="新宋体" w:hint="eastAsia"/>
          <w:lang w:eastAsia="zh-Hans"/>
        </w:rPr>
        <w:t>等</w:t>
      </w:r>
    </w:p>
    <w:p w:rsidR="00602749" w:rsidRDefault="00602749" w:rsidP="00602749">
      <w:pPr>
        <w:spacing w:line="360" w:lineRule="auto"/>
        <w:ind w:firstLineChars="200" w:firstLine="420"/>
        <w:rPr>
          <w:rFonts w:ascii="新宋体" w:eastAsia="新宋体" w:hAnsi="新宋体"/>
          <w:lang w:eastAsia="zh-Hans"/>
        </w:rPr>
      </w:pPr>
      <w:r>
        <w:rPr>
          <w:rFonts w:ascii="新宋体" w:eastAsia="新宋体" w:hAnsi="新宋体"/>
        </w:rPr>
        <w:t>（</w:t>
      </w:r>
      <w:r>
        <w:rPr>
          <w:rFonts w:ascii="新宋体" w:eastAsia="新宋体" w:hAnsi="新宋体" w:hint="eastAsia"/>
        </w:rPr>
        <w:t>2</w:t>
      </w:r>
      <w:r>
        <w:rPr>
          <w:rFonts w:ascii="新宋体" w:eastAsia="新宋体" w:hAnsi="新宋体"/>
        </w:rPr>
        <w:t>）</w:t>
      </w:r>
      <w:r>
        <w:rPr>
          <w:rFonts w:ascii="新宋体" w:eastAsia="新宋体" w:hAnsi="新宋体" w:hint="eastAsia"/>
        </w:rPr>
        <w:t>企业首席合</w:t>
      </w:r>
      <w:proofErr w:type="gramStart"/>
      <w:r>
        <w:rPr>
          <w:rFonts w:ascii="新宋体" w:eastAsia="新宋体" w:hAnsi="新宋体" w:hint="eastAsia"/>
        </w:rPr>
        <w:t>规</w:t>
      </w:r>
      <w:proofErr w:type="gramEnd"/>
      <w:r>
        <w:rPr>
          <w:rFonts w:ascii="新宋体" w:eastAsia="新宋体" w:hAnsi="新宋体" w:hint="eastAsia"/>
        </w:rPr>
        <w:t>官的工作机制</w:t>
      </w:r>
      <w:r>
        <w:rPr>
          <w:rFonts w:ascii="新宋体" w:eastAsia="新宋体" w:hAnsi="新宋体"/>
        </w:rPr>
        <w:t>，</w:t>
      </w:r>
      <w:r>
        <w:rPr>
          <w:rFonts w:ascii="新宋体" w:eastAsia="新宋体" w:hAnsi="新宋体" w:hint="eastAsia"/>
          <w:lang w:eastAsia="zh-Hans"/>
        </w:rPr>
        <w:t>包括负责</w:t>
      </w:r>
      <w:r>
        <w:rPr>
          <w:rFonts w:ascii="新宋体" w:eastAsia="新宋体" w:hAnsi="新宋体" w:hint="eastAsia"/>
        </w:rPr>
        <w:t>推动企业合规制度建设，推动企业</w:t>
      </w:r>
      <w:r>
        <w:rPr>
          <w:rFonts w:ascii="新宋体" w:eastAsia="新宋体" w:hAnsi="新宋体" w:hint="eastAsia"/>
          <w:lang w:eastAsia="zh-Hans"/>
        </w:rPr>
        <w:t>制定</w:t>
      </w:r>
      <w:r>
        <w:rPr>
          <w:rFonts w:ascii="新宋体" w:eastAsia="新宋体" w:hAnsi="新宋体" w:hint="eastAsia"/>
        </w:rPr>
        <w:t>合</w:t>
      </w:r>
      <w:proofErr w:type="gramStart"/>
      <w:r>
        <w:rPr>
          <w:rFonts w:ascii="新宋体" w:eastAsia="新宋体" w:hAnsi="新宋体" w:hint="eastAsia"/>
        </w:rPr>
        <w:t>规</w:t>
      </w:r>
      <w:proofErr w:type="gramEnd"/>
      <w:r>
        <w:rPr>
          <w:rFonts w:ascii="新宋体" w:eastAsia="新宋体" w:hAnsi="新宋体" w:hint="eastAsia"/>
        </w:rPr>
        <w:t>义务清单、合</w:t>
      </w:r>
      <w:proofErr w:type="gramStart"/>
      <w:r>
        <w:rPr>
          <w:rFonts w:ascii="新宋体" w:eastAsia="新宋体" w:hAnsi="新宋体" w:hint="eastAsia"/>
        </w:rPr>
        <w:t>规</w:t>
      </w:r>
      <w:proofErr w:type="gramEnd"/>
      <w:r>
        <w:rPr>
          <w:rFonts w:ascii="新宋体" w:eastAsia="新宋体" w:hAnsi="新宋体" w:hint="eastAsia"/>
        </w:rPr>
        <w:t>风险清单和合</w:t>
      </w:r>
      <w:proofErr w:type="gramStart"/>
      <w:r>
        <w:rPr>
          <w:rFonts w:ascii="新宋体" w:eastAsia="新宋体" w:hAnsi="新宋体" w:hint="eastAsia"/>
        </w:rPr>
        <w:t>规</w:t>
      </w:r>
      <w:proofErr w:type="gramEnd"/>
      <w:r>
        <w:rPr>
          <w:rFonts w:ascii="新宋体" w:eastAsia="新宋体" w:hAnsi="新宋体" w:hint="eastAsia"/>
        </w:rPr>
        <w:t>责任清单</w:t>
      </w:r>
      <w:r>
        <w:rPr>
          <w:rFonts w:ascii="新宋体" w:eastAsia="新宋体" w:hAnsi="新宋体"/>
        </w:rPr>
        <w:t>，</w:t>
      </w:r>
      <w:r>
        <w:rPr>
          <w:rFonts w:ascii="新宋体" w:eastAsia="新宋体" w:hAnsi="新宋体" w:hint="eastAsia"/>
        </w:rPr>
        <w:t>推动建设企业风险防控的“三道防线”，明确业务部门、合</w:t>
      </w:r>
      <w:proofErr w:type="gramStart"/>
      <w:r>
        <w:rPr>
          <w:rFonts w:ascii="新宋体" w:eastAsia="新宋体" w:hAnsi="新宋体" w:hint="eastAsia"/>
        </w:rPr>
        <w:t>规</w:t>
      </w:r>
      <w:proofErr w:type="gramEnd"/>
      <w:r>
        <w:rPr>
          <w:rFonts w:ascii="新宋体" w:eastAsia="新宋体" w:hAnsi="新宋体" w:hint="eastAsia"/>
        </w:rPr>
        <w:t>管理部门、审计部门的职责和相互关系</w:t>
      </w:r>
      <w:r>
        <w:rPr>
          <w:rFonts w:ascii="新宋体" w:eastAsia="新宋体" w:hAnsi="新宋体"/>
        </w:rPr>
        <w:t>，</w:t>
      </w:r>
      <w:r>
        <w:rPr>
          <w:rFonts w:ascii="新宋体" w:eastAsia="新宋体" w:hAnsi="新宋体" w:hint="eastAsia"/>
        </w:rPr>
        <w:t>推动建设合</w:t>
      </w:r>
      <w:proofErr w:type="gramStart"/>
      <w:r>
        <w:rPr>
          <w:rFonts w:ascii="新宋体" w:eastAsia="新宋体" w:hAnsi="新宋体" w:hint="eastAsia"/>
        </w:rPr>
        <w:t>规</w:t>
      </w:r>
      <w:proofErr w:type="gramEnd"/>
      <w:r>
        <w:rPr>
          <w:rFonts w:ascii="新宋体" w:eastAsia="新宋体" w:hAnsi="新宋体" w:hint="eastAsia"/>
        </w:rPr>
        <w:t>审查机制</w:t>
      </w:r>
      <w:r>
        <w:rPr>
          <w:rFonts w:ascii="新宋体" w:eastAsia="新宋体" w:hAnsi="新宋体"/>
        </w:rPr>
        <w:t>、</w:t>
      </w:r>
      <w:r>
        <w:rPr>
          <w:rFonts w:ascii="新宋体" w:eastAsia="新宋体" w:hAnsi="新宋体" w:hint="eastAsia"/>
        </w:rPr>
        <w:t>合</w:t>
      </w:r>
      <w:proofErr w:type="gramStart"/>
      <w:r>
        <w:rPr>
          <w:rFonts w:ascii="新宋体" w:eastAsia="新宋体" w:hAnsi="新宋体" w:hint="eastAsia"/>
        </w:rPr>
        <w:t>规</w:t>
      </w:r>
      <w:proofErr w:type="gramEnd"/>
      <w:r>
        <w:rPr>
          <w:rFonts w:ascii="新宋体" w:eastAsia="新宋体" w:hAnsi="新宋体" w:hint="eastAsia"/>
        </w:rPr>
        <w:t>举报与调查机制</w:t>
      </w:r>
      <w:r>
        <w:rPr>
          <w:rFonts w:ascii="新宋体" w:eastAsia="新宋体" w:hAnsi="新宋体"/>
        </w:rPr>
        <w:t>、</w:t>
      </w:r>
      <w:r>
        <w:rPr>
          <w:rFonts w:ascii="新宋体" w:eastAsia="新宋体" w:hAnsi="新宋体" w:hint="eastAsia"/>
        </w:rPr>
        <w:t>建设管理评审机制</w:t>
      </w:r>
      <w:r>
        <w:rPr>
          <w:rFonts w:ascii="新宋体" w:eastAsia="新宋体" w:hAnsi="新宋体"/>
        </w:rPr>
        <w:t>、</w:t>
      </w:r>
      <w:r>
        <w:rPr>
          <w:rFonts w:ascii="新宋体" w:eastAsia="新宋体" w:hAnsi="新宋体" w:hint="eastAsia"/>
        </w:rPr>
        <w:t>建设合</w:t>
      </w:r>
      <w:proofErr w:type="gramStart"/>
      <w:r>
        <w:rPr>
          <w:rFonts w:ascii="新宋体" w:eastAsia="新宋体" w:hAnsi="新宋体" w:hint="eastAsia"/>
        </w:rPr>
        <w:t>规</w:t>
      </w:r>
      <w:proofErr w:type="gramEnd"/>
      <w:r>
        <w:rPr>
          <w:rFonts w:ascii="新宋体" w:eastAsia="新宋体" w:hAnsi="新宋体" w:hint="eastAsia"/>
        </w:rPr>
        <w:t>绩效考核机制</w:t>
      </w:r>
      <w:r>
        <w:rPr>
          <w:rFonts w:ascii="新宋体" w:eastAsia="新宋体" w:hAnsi="新宋体"/>
        </w:rPr>
        <w:t>、</w:t>
      </w:r>
      <w:r>
        <w:rPr>
          <w:rFonts w:ascii="新宋体" w:eastAsia="新宋体" w:hAnsi="新宋体" w:hint="eastAsia"/>
        </w:rPr>
        <w:t>推动建设合</w:t>
      </w:r>
      <w:proofErr w:type="gramStart"/>
      <w:r>
        <w:rPr>
          <w:rFonts w:ascii="新宋体" w:eastAsia="新宋体" w:hAnsi="新宋体" w:hint="eastAsia"/>
        </w:rPr>
        <w:t>规</w:t>
      </w:r>
      <w:proofErr w:type="gramEnd"/>
      <w:r>
        <w:rPr>
          <w:rFonts w:ascii="新宋体" w:eastAsia="新宋体" w:hAnsi="新宋体" w:hint="eastAsia"/>
        </w:rPr>
        <w:t>培训机制</w:t>
      </w:r>
      <w:r>
        <w:rPr>
          <w:rFonts w:ascii="新宋体" w:eastAsia="新宋体" w:hAnsi="新宋体" w:hint="eastAsia"/>
          <w:lang w:eastAsia="zh-Hans"/>
        </w:rPr>
        <w:t>和</w:t>
      </w:r>
      <w:r>
        <w:rPr>
          <w:rFonts w:ascii="新宋体" w:eastAsia="新宋体" w:hAnsi="新宋体" w:hint="eastAsia"/>
        </w:rPr>
        <w:t>推动企业合</w:t>
      </w:r>
      <w:proofErr w:type="gramStart"/>
      <w:r>
        <w:rPr>
          <w:rFonts w:ascii="新宋体" w:eastAsia="新宋体" w:hAnsi="新宋体" w:hint="eastAsia"/>
        </w:rPr>
        <w:t>规</w:t>
      </w:r>
      <w:proofErr w:type="gramEnd"/>
      <w:r>
        <w:rPr>
          <w:rFonts w:ascii="新宋体" w:eastAsia="新宋体" w:hAnsi="新宋体" w:hint="eastAsia"/>
        </w:rPr>
        <w:t>文化建设</w:t>
      </w:r>
      <w:r>
        <w:rPr>
          <w:rFonts w:ascii="新宋体" w:eastAsia="新宋体" w:hAnsi="新宋体" w:hint="eastAsia"/>
          <w:lang w:eastAsia="zh-Hans"/>
        </w:rPr>
        <w:t>等</w:t>
      </w:r>
    </w:p>
    <w:p w:rsidR="00602749" w:rsidRDefault="00602749" w:rsidP="00602749">
      <w:pPr>
        <w:spacing w:line="360" w:lineRule="auto"/>
        <w:ind w:firstLineChars="200" w:firstLine="420"/>
        <w:rPr>
          <w:rFonts w:ascii="新宋体" w:eastAsia="新宋体" w:hAnsi="新宋体"/>
          <w:lang w:eastAsia="zh-Hans"/>
        </w:rPr>
      </w:pPr>
      <w:r>
        <w:rPr>
          <w:rFonts w:ascii="新宋体" w:eastAsia="新宋体" w:hAnsi="新宋体"/>
        </w:rPr>
        <w:lastRenderedPageBreak/>
        <w:t>（</w:t>
      </w:r>
      <w:r>
        <w:rPr>
          <w:rFonts w:ascii="新宋体" w:eastAsia="新宋体" w:hAnsi="新宋体" w:hint="eastAsia"/>
        </w:rPr>
        <w:t>3</w:t>
      </w:r>
      <w:r>
        <w:rPr>
          <w:rFonts w:ascii="新宋体" w:eastAsia="新宋体" w:hAnsi="新宋体"/>
        </w:rPr>
        <w:t>）</w:t>
      </w:r>
      <w:r>
        <w:rPr>
          <w:rFonts w:ascii="新宋体" w:eastAsia="新宋体" w:hAnsi="新宋体" w:hint="eastAsia"/>
        </w:rPr>
        <w:t>企业首席合</w:t>
      </w:r>
      <w:proofErr w:type="gramStart"/>
      <w:r>
        <w:rPr>
          <w:rFonts w:ascii="新宋体" w:eastAsia="新宋体" w:hAnsi="新宋体" w:hint="eastAsia"/>
        </w:rPr>
        <w:t>规</w:t>
      </w:r>
      <w:proofErr w:type="gramEnd"/>
      <w:r>
        <w:rPr>
          <w:rFonts w:ascii="新宋体" w:eastAsia="新宋体" w:hAnsi="新宋体" w:hint="eastAsia"/>
        </w:rPr>
        <w:t>官的考核与奖惩</w:t>
      </w:r>
      <w:r>
        <w:rPr>
          <w:rFonts w:ascii="新宋体" w:eastAsia="新宋体" w:hAnsi="新宋体" w:hint="eastAsia"/>
          <w:lang w:eastAsia="zh-Hans"/>
        </w:rPr>
        <w:t>机制</w:t>
      </w:r>
      <w:r>
        <w:rPr>
          <w:rFonts w:ascii="新宋体" w:eastAsia="新宋体" w:hAnsi="新宋体"/>
          <w:lang w:eastAsia="zh-Hans"/>
        </w:rPr>
        <w:t>，</w:t>
      </w:r>
      <w:r>
        <w:rPr>
          <w:rFonts w:ascii="新宋体" w:eastAsia="新宋体" w:hAnsi="新宋体" w:hint="eastAsia"/>
          <w:lang w:eastAsia="zh-Hans"/>
        </w:rPr>
        <w:t>包括</w:t>
      </w:r>
      <w:r>
        <w:rPr>
          <w:rFonts w:ascii="新宋体" w:eastAsia="新宋体" w:hAnsi="新宋体" w:hint="eastAsia"/>
        </w:rPr>
        <w:t>首席合</w:t>
      </w:r>
      <w:proofErr w:type="gramStart"/>
      <w:r>
        <w:rPr>
          <w:rFonts w:ascii="新宋体" w:eastAsia="新宋体" w:hAnsi="新宋体" w:hint="eastAsia"/>
        </w:rPr>
        <w:t>规</w:t>
      </w:r>
      <w:proofErr w:type="gramEnd"/>
      <w:r>
        <w:rPr>
          <w:rFonts w:ascii="新宋体" w:eastAsia="新宋体" w:hAnsi="新宋体" w:hint="eastAsia"/>
        </w:rPr>
        <w:t>官述职制度</w:t>
      </w:r>
      <w:r>
        <w:rPr>
          <w:rFonts w:ascii="新宋体" w:eastAsia="新宋体" w:hAnsi="新宋体"/>
        </w:rPr>
        <w:t>、</w:t>
      </w:r>
      <w:r>
        <w:rPr>
          <w:rFonts w:ascii="新宋体" w:eastAsia="新宋体" w:hAnsi="新宋体" w:hint="eastAsia"/>
        </w:rPr>
        <w:t>考核制度</w:t>
      </w:r>
      <w:r>
        <w:rPr>
          <w:rFonts w:ascii="新宋体" w:eastAsia="新宋体" w:hAnsi="新宋体"/>
        </w:rPr>
        <w:t>、</w:t>
      </w:r>
      <w:r>
        <w:rPr>
          <w:rFonts w:ascii="新宋体" w:eastAsia="新宋体" w:hAnsi="新宋体" w:hint="eastAsia"/>
        </w:rPr>
        <w:t>奖惩制度</w:t>
      </w:r>
      <w:r>
        <w:rPr>
          <w:rFonts w:ascii="新宋体" w:eastAsia="新宋体" w:hAnsi="新宋体" w:hint="eastAsia"/>
          <w:lang w:eastAsia="zh-Hans"/>
        </w:rPr>
        <w:t>等</w:t>
      </w:r>
    </w:p>
    <w:p w:rsidR="00602749" w:rsidRDefault="00602749" w:rsidP="00602749">
      <w:pPr>
        <w:spacing w:line="360" w:lineRule="auto"/>
        <w:ind w:firstLineChars="200" w:firstLine="420"/>
        <w:rPr>
          <w:rFonts w:ascii="新宋体" w:eastAsia="新宋体" w:hAnsi="新宋体"/>
          <w:lang w:eastAsia="zh-Hans"/>
        </w:rPr>
      </w:pPr>
      <w:r>
        <w:rPr>
          <w:rFonts w:ascii="新宋体" w:eastAsia="新宋体" w:hAnsi="新宋体"/>
        </w:rPr>
        <w:t>（4）</w:t>
      </w:r>
      <w:r>
        <w:rPr>
          <w:rFonts w:ascii="新宋体" w:eastAsia="新宋体" w:hAnsi="新宋体" w:hint="eastAsia"/>
        </w:rPr>
        <w:t>企业首席合</w:t>
      </w:r>
      <w:proofErr w:type="gramStart"/>
      <w:r>
        <w:rPr>
          <w:rFonts w:ascii="新宋体" w:eastAsia="新宋体" w:hAnsi="新宋体" w:hint="eastAsia"/>
        </w:rPr>
        <w:t>规官工作</w:t>
      </w:r>
      <w:proofErr w:type="gramEnd"/>
      <w:r>
        <w:rPr>
          <w:rFonts w:ascii="新宋体" w:eastAsia="新宋体" w:hAnsi="新宋体" w:hint="eastAsia"/>
        </w:rPr>
        <w:t>机制的组织领导和监督检查</w:t>
      </w:r>
      <w:r>
        <w:rPr>
          <w:rFonts w:ascii="新宋体" w:eastAsia="新宋体" w:hAnsi="新宋体"/>
        </w:rPr>
        <w:t>，</w:t>
      </w:r>
      <w:r>
        <w:rPr>
          <w:rFonts w:ascii="新宋体" w:eastAsia="新宋体" w:hAnsi="新宋体" w:hint="eastAsia"/>
          <w:lang w:eastAsia="zh-Hans"/>
        </w:rPr>
        <w:t>首席合</w:t>
      </w:r>
      <w:proofErr w:type="gramStart"/>
      <w:r>
        <w:rPr>
          <w:rFonts w:ascii="新宋体" w:eastAsia="新宋体" w:hAnsi="新宋体" w:hint="eastAsia"/>
          <w:lang w:eastAsia="zh-Hans"/>
        </w:rPr>
        <w:t>规官如何</w:t>
      </w:r>
      <w:proofErr w:type="gramEnd"/>
      <w:r>
        <w:rPr>
          <w:rFonts w:ascii="新宋体" w:eastAsia="新宋体" w:hAnsi="新宋体" w:hint="eastAsia"/>
          <w:lang w:eastAsia="zh-Hans"/>
        </w:rPr>
        <w:t>在</w:t>
      </w:r>
      <w:r>
        <w:rPr>
          <w:rFonts w:ascii="新宋体" w:eastAsia="新宋体" w:hAnsi="新宋体" w:hint="eastAsia"/>
        </w:rPr>
        <w:t>企业主要负责人</w:t>
      </w:r>
      <w:r>
        <w:rPr>
          <w:rFonts w:ascii="新宋体" w:eastAsia="新宋体" w:hAnsi="新宋体" w:hint="eastAsia"/>
          <w:lang w:eastAsia="zh-Hans"/>
        </w:rPr>
        <w:t>领导下开展合</w:t>
      </w:r>
      <w:proofErr w:type="gramStart"/>
      <w:r>
        <w:rPr>
          <w:rFonts w:ascii="新宋体" w:eastAsia="新宋体" w:hAnsi="新宋体" w:hint="eastAsia"/>
          <w:lang w:eastAsia="zh-Hans"/>
        </w:rPr>
        <w:t>规</w:t>
      </w:r>
      <w:proofErr w:type="gramEnd"/>
      <w:r>
        <w:rPr>
          <w:rFonts w:ascii="新宋体" w:eastAsia="新宋体" w:hAnsi="新宋体" w:hint="eastAsia"/>
          <w:lang w:eastAsia="zh-Hans"/>
        </w:rPr>
        <w:t>工作</w:t>
      </w:r>
      <w:r>
        <w:rPr>
          <w:rFonts w:ascii="新宋体" w:eastAsia="新宋体" w:hAnsi="新宋体"/>
          <w:lang w:eastAsia="zh-Hans"/>
        </w:rPr>
        <w:t>，</w:t>
      </w:r>
      <w:r>
        <w:rPr>
          <w:rFonts w:ascii="新宋体" w:eastAsia="新宋体" w:hAnsi="新宋体" w:hint="eastAsia"/>
        </w:rPr>
        <w:t>对首席合</w:t>
      </w:r>
      <w:proofErr w:type="gramStart"/>
      <w:r>
        <w:rPr>
          <w:rFonts w:ascii="新宋体" w:eastAsia="新宋体" w:hAnsi="新宋体" w:hint="eastAsia"/>
        </w:rPr>
        <w:t>规官工作</w:t>
      </w:r>
      <w:proofErr w:type="gramEnd"/>
      <w:r>
        <w:rPr>
          <w:rFonts w:ascii="新宋体" w:eastAsia="新宋体" w:hAnsi="新宋体" w:hint="eastAsia"/>
          <w:lang w:eastAsia="zh-Hans"/>
        </w:rPr>
        <w:t>进行</w:t>
      </w:r>
      <w:r>
        <w:rPr>
          <w:rFonts w:ascii="新宋体" w:eastAsia="新宋体" w:hAnsi="新宋体" w:hint="eastAsia"/>
        </w:rPr>
        <w:t>监督检查</w:t>
      </w:r>
      <w:r>
        <w:rPr>
          <w:rFonts w:ascii="新宋体" w:eastAsia="新宋体" w:hAnsi="新宋体" w:hint="eastAsia"/>
          <w:lang w:eastAsia="zh-Hans"/>
        </w:rPr>
        <w:t>等</w:t>
      </w:r>
    </w:p>
    <w:p w:rsidR="00602749" w:rsidRDefault="00602749" w:rsidP="00602749">
      <w:pPr>
        <w:spacing w:line="360" w:lineRule="auto"/>
        <w:ind w:firstLineChars="200" w:firstLine="420"/>
        <w:rPr>
          <w:rFonts w:ascii="新宋体" w:eastAsia="新宋体" w:hAnsi="新宋体"/>
        </w:rPr>
      </w:pPr>
      <w:r>
        <w:rPr>
          <w:rFonts w:ascii="新宋体" w:eastAsia="新宋体" w:hAnsi="新宋体"/>
        </w:rPr>
        <w:t>4、</w:t>
      </w:r>
      <w:r>
        <w:rPr>
          <w:rFonts w:ascii="新宋体" w:eastAsia="新宋体" w:hAnsi="新宋体" w:hint="eastAsia"/>
          <w:lang w:eastAsia="zh-Hans"/>
        </w:rPr>
        <w:t>最后</w:t>
      </w:r>
      <w:r>
        <w:rPr>
          <w:rFonts w:ascii="新宋体" w:eastAsia="新宋体" w:hAnsi="新宋体" w:hint="eastAsia"/>
        </w:rPr>
        <w:t>形成《企业首席合规官制度工作指引》</w:t>
      </w:r>
      <w:r>
        <w:rPr>
          <w:rFonts w:ascii="新宋体" w:eastAsia="新宋体" w:hAnsi="新宋体"/>
        </w:rPr>
        <w:t>，</w:t>
      </w:r>
      <w:r>
        <w:rPr>
          <w:rFonts w:ascii="新宋体" w:eastAsia="新宋体" w:hAnsi="新宋体" w:hint="eastAsia"/>
        </w:rPr>
        <w:t>用以指导或者评价深圳企业首席合</w:t>
      </w:r>
      <w:proofErr w:type="gramStart"/>
      <w:r>
        <w:rPr>
          <w:rFonts w:ascii="新宋体" w:eastAsia="新宋体" w:hAnsi="新宋体" w:hint="eastAsia"/>
        </w:rPr>
        <w:t>规</w:t>
      </w:r>
      <w:proofErr w:type="gramEnd"/>
      <w:r>
        <w:rPr>
          <w:rFonts w:ascii="新宋体" w:eastAsia="新宋体" w:hAnsi="新宋体" w:hint="eastAsia"/>
        </w:rPr>
        <w:t>官制度建设，</w:t>
      </w:r>
      <w:r>
        <w:rPr>
          <w:rFonts w:ascii="新宋体" w:eastAsia="新宋体" w:hAnsi="新宋体" w:hint="eastAsia"/>
          <w:lang w:eastAsia="zh-Hans"/>
        </w:rPr>
        <w:t>推动</w:t>
      </w:r>
      <w:r>
        <w:rPr>
          <w:rFonts w:ascii="新宋体" w:eastAsia="新宋体" w:hAnsi="新宋体" w:hint="eastAsia"/>
        </w:rPr>
        <w:t>深圳企业</w:t>
      </w:r>
      <w:r>
        <w:rPr>
          <w:rFonts w:ascii="新宋体" w:eastAsia="新宋体" w:hAnsi="新宋体" w:hint="eastAsia"/>
          <w:lang w:eastAsia="zh-Hans"/>
        </w:rPr>
        <w:t>强化合</w:t>
      </w:r>
      <w:proofErr w:type="gramStart"/>
      <w:r>
        <w:rPr>
          <w:rFonts w:ascii="新宋体" w:eastAsia="新宋体" w:hAnsi="新宋体" w:hint="eastAsia"/>
          <w:lang w:eastAsia="zh-Hans"/>
        </w:rPr>
        <w:t>规</w:t>
      </w:r>
      <w:proofErr w:type="gramEnd"/>
      <w:r>
        <w:rPr>
          <w:rFonts w:ascii="新宋体" w:eastAsia="新宋体" w:hAnsi="新宋体" w:hint="eastAsia"/>
          <w:lang w:eastAsia="zh-Hans"/>
        </w:rPr>
        <w:t>管理</w:t>
      </w:r>
      <w:r>
        <w:rPr>
          <w:rFonts w:ascii="新宋体" w:eastAsia="新宋体" w:hAnsi="新宋体"/>
          <w:lang w:eastAsia="zh-Hans"/>
        </w:rPr>
        <w:t>，</w:t>
      </w:r>
      <w:r>
        <w:rPr>
          <w:rFonts w:ascii="新宋体" w:eastAsia="新宋体" w:hAnsi="新宋体" w:hint="eastAsia"/>
          <w:lang w:eastAsia="zh-Hans"/>
        </w:rPr>
        <w:t>积极开展合</w:t>
      </w:r>
      <w:proofErr w:type="gramStart"/>
      <w:r>
        <w:rPr>
          <w:rFonts w:ascii="新宋体" w:eastAsia="新宋体" w:hAnsi="新宋体" w:hint="eastAsia"/>
          <w:lang w:eastAsia="zh-Hans"/>
        </w:rPr>
        <w:t>规</w:t>
      </w:r>
      <w:proofErr w:type="gramEnd"/>
      <w:r>
        <w:rPr>
          <w:rFonts w:ascii="新宋体" w:eastAsia="新宋体" w:hAnsi="新宋体" w:hint="eastAsia"/>
          <w:lang w:eastAsia="zh-Hans"/>
        </w:rPr>
        <w:t>建设</w:t>
      </w:r>
      <w:r>
        <w:rPr>
          <w:rFonts w:ascii="新宋体" w:eastAsia="新宋体" w:hAnsi="新宋体"/>
          <w:lang w:eastAsia="zh-Hans"/>
        </w:rPr>
        <w:t>，</w:t>
      </w:r>
      <w:r>
        <w:rPr>
          <w:rFonts w:ascii="新宋体" w:eastAsia="新宋体" w:hAnsi="新宋体" w:hint="eastAsia"/>
        </w:rPr>
        <w:t>提升有效合</w:t>
      </w:r>
      <w:proofErr w:type="gramStart"/>
      <w:r>
        <w:rPr>
          <w:rFonts w:ascii="新宋体" w:eastAsia="新宋体" w:hAnsi="新宋体" w:hint="eastAsia"/>
        </w:rPr>
        <w:t>规</w:t>
      </w:r>
      <w:proofErr w:type="gramEnd"/>
      <w:r>
        <w:rPr>
          <w:rFonts w:ascii="新宋体" w:eastAsia="新宋体" w:hAnsi="新宋体" w:hint="eastAsia"/>
        </w:rPr>
        <w:t>管理能力。</w:t>
      </w:r>
    </w:p>
    <w:p w:rsidR="00602749" w:rsidRPr="0080433B" w:rsidRDefault="00602749" w:rsidP="00602749">
      <w:pPr>
        <w:spacing w:line="360" w:lineRule="auto"/>
        <w:ind w:firstLineChars="200" w:firstLine="422"/>
        <w:rPr>
          <w:rFonts w:ascii="新宋体" w:eastAsia="新宋体" w:hAnsi="新宋体"/>
          <w:b/>
        </w:rPr>
      </w:pPr>
      <w:r w:rsidRPr="0080433B">
        <w:rPr>
          <w:rFonts w:ascii="新宋体" w:eastAsia="新宋体" w:hAnsi="新宋体" w:hint="eastAsia"/>
          <w:b/>
        </w:rPr>
        <w:t>（二）交付成果及要求</w:t>
      </w:r>
    </w:p>
    <w:p w:rsidR="00602749" w:rsidRDefault="00602749" w:rsidP="00602749">
      <w:pPr>
        <w:spacing w:line="360" w:lineRule="auto"/>
        <w:ind w:firstLineChars="200" w:firstLine="420"/>
        <w:rPr>
          <w:rFonts w:ascii="新宋体" w:eastAsia="新宋体" w:hAnsi="新宋体"/>
        </w:rPr>
      </w:pPr>
      <w:r>
        <w:rPr>
          <w:rFonts w:ascii="新宋体" w:eastAsia="新宋体" w:hAnsi="新宋体" w:hint="eastAsia"/>
        </w:rPr>
        <w:t>1、交付成果（研究成果）</w:t>
      </w:r>
    </w:p>
    <w:p w:rsidR="00602749" w:rsidRDefault="00602749" w:rsidP="00602749">
      <w:pPr>
        <w:spacing w:line="360" w:lineRule="auto"/>
        <w:ind w:firstLineChars="200" w:firstLine="420"/>
        <w:rPr>
          <w:rFonts w:ascii="新宋体" w:eastAsia="新宋体" w:hAnsi="新宋体"/>
        </w:rPr>
      </w:pPr>
      <w:r>
        <w:rPr>
          <w:rFonts w:ascii="新宋体" w:eastAsia="新宋体" w:hAnsi="新宋体" w:hint="eastAsia"/>
        </w:rPr>
        <w:t>（1）《企业首席合规官制度工作指引》（纸质版及电子版）；</w:t>
      </w:r>
    </w:p>
    <w:p w:rsidR="00602749" w:rsidRDefault="00602749" w:rsidP="00602749">
      <w:pPr>
        <w:spacing w:line="360" w:lineRule="auto"/>
        <w:ind w:firstLineChars="200" w:firstLine="420"/>
        <w:rPr>
          <w:rFonts w:ascii="新宋体" w:eastAsia="新宋体" w:hAnsi="新宋体"/>
        </w:rPr>
      </w:pPr>
      <w:r>
        <w:rPr>
          <w:rFonts w:ascii="新宋体" w:eastAsia="新宋体" w:hAnsi="新宋体" w:hint="eastAsia"/>
        </w:rPr>
        <w:t>（2）《企业首席合规官制度工作指引》编制说明（纸质版及电子版）。</w:t>
      </w:r>
    </w:p>
    <w:p w:rsidR="00602749" w:rsidRDefault="00602749" w:rsidP="00602749">
      <w:pPr>
        <w:spacing w:line="360" w:lineRule="auto"/>
        <w:ind w:firstLineChars="200" w:firstLine="420"/>
        <w:rPr>
          <w:rFonts w:ascii="新宋体" w:eastAsia="新宋体" w:hAnsi="新宋体"/>
        </w:rPr>
      </w:pPr>
      <w:r>
        <w:rPr>
          <w:rFonts w:ascii="新宋体" w:eastAsia="新宋体" w:hAnsi="新宋体" w:hint="eastAsia"/>
        </w:rPr>
        <w:t>2、本项目最终成果的知识产权以及与之相关的所有权利归甲方所有。</w:t>
      </w:r>
    </w:p>
    <w:p w:rsidR="00602749" w:rsidRPr="0080433B" w:rsidRDefault="00602749" w:rsidP="00602749">
      <w:pPr>
        <w:rPr>
          <w:rFonts w:ascii="新宋体" w:eastAsia="新宋体" w:hAnsi="新宋体"/>
          <w:b/>
        </w:rPr>
      </w:pPr>
    </w:p>
    <w:p w:rsidR="00602749" w:rsidRDefault="00602749" w:rsidP="00602749">
      <w:pPr>
        <w:pStyle w:val="3"/>
        <w:rPr>
          <w:rFonts w:ascii="新宋体" w:eastAsia="新宋体" w:hAnsi="新宋体"/>
          <w:kern w:val="44"/>
          <w:szCs w:val="28"/>
        </w:rPr>
      </w:pPr>
      <w:r>
        <w:rPr>
          <w:rFonts w:ascii="新宋体" w:eastAsia="新宋体" w:hAnsi="新宋体" w:hint="eastAsia"/>
          <w:kern w:val="44"/>
          <w:szCs w:val="28"/>
        </w:rPr>
        <w:t>五、项目商务要求</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9305DB">
        <w:rPr>
          <w:rFonts w:ascii="新宋体" w:eastAsia="新宋体" w:hAnsi="新宋体" w:cs="宋体" w:hint="eastAsia"/>
          <w:szCs w:val="21"/>
        </w:rPr>
        <w:t>合同签订之日起至 2023年10月底前完成所有项目研究成果的验收工作，并</w:t>
      </w:r>
      <w:proofErr w:type="gramStart"/>
      <w:r w:rsidRPr="009305DB">
        <w:rPr>
          <w:rFonts w:ascii="新宋体" w:eastAsia="新宋体" w:hAnsi="新宋体" w:cs="宋体" w:hint="eastAsia"/>
          <w:szCs w:val="21"/>
        </w:rPr>
        <w:t>在结项验收</w:t>
      </w:r>
      <w:proofErr w:type="gramEnd"/>
      <w:r w:rsidRPr="009305DB">
        <w:rPr>
          <w:rFonts w:ascii="新宋体" w:eastAsia="新宋体" w:hAnsi="新宋体" w:cs="宋体" w:hint="eastAsia"/>
          <w:szCs w:val="21"/>
        </w:rPr>
        <w:t>后提供为期1年的售后服务</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70158F">
        <w:rPr>
          <w:rFonts w:ascii="新宋体" w:eastAsia="新宋体" w:hAnsi="新宋体" w:cs="宋体" w:hint="eastAsia"/>
          <w:szCs w:val="21"/>
        </w:rPr>
        <w:t>分为三期支付，具体以合同签订为准</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rsidR="00602749" w:rsidRDefault="00602749" w:rsidP="00602749">
      <w:pPr>
        <w:spacing w:line="360" w:lineRule="auto"/>
        <w:rPr>
          <w:rFonts w:ascii="新宋体" w:eastAsia="新宋体" w:hAnsi="新宋体" w:cs="宋体"/>
          <w:szCs w:val="21"/>
        </w:rPr>
      </w:pPr>
      <w:r>
        <w:rPr>
          <w:rFonts w:ascii="新宋体" w:eastAsia="新宋体" w:hAnsi="新宋体" w:hint="eastAsia"/>
        </w:rPr>
        <w:t>《企业首席合规官制度工作指引》</w:t>
      </w:r>
      <w:r>
        <w:rPr>
          <w:rFonts w:ascii="新宋体" w:eastAsia="新宋体" w:hAnsi="新宋体" w:hint="eastAsia"/>
          <w:lang w:eastAsia="zh-Hans"/>
        </w:rPr>
        <w:t>和</w:t>
      </w:r>
      <w:r>
        <w:rPr>
          <w:rFonts w:ascii="新宋体" w:eastAsia="新宋体" w:hAnsi="新宋体" w:hint="eastAsia"/>
        </w:rPr>
        <w:t>《企业首席合规官制度工作指引》编制说明</w:t>
      </w:r>
      <w:r>
        <w:rPr>
          <w:rFonts w:ascii="新宋体" w:eastAsia="新宋体" w:hAnsi="新宋体" w:cs="宋体" w:hint="eastAsia"/>
          <w:szCs w:val="21"/>
        </w:rPr>
        <w:t>，这两项成果需依照程序组织专家进行评审验收，并根据评审结果情况进一步完善后，递交项目成果最终稿给委托方决定是否验收通过。</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2.违约金：</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w:t>
      </w:r>
      <w:r>
        <w:rPr>
          <w:rFonts w:ascii="新宋体" w:eastAsia="新宋体" w:hAnsi="新宋体" w:hint="eastAsia"/>
          <w:szCs w:val="21"/>
        </w:rPr>
        <w:lastRenderedPageBreak/>
        <w:t>乙方应向甲方返还已收取的全部服务费，并向甲方支付合同总金额的20%作为违约金，如该违约金不足以弥补甲方损失的，乙方还应赔偿甲方损失：</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rsidR="00602749" w:rsidRDefault="00602749" w:rsidP="00602749">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rsidR="00602749" w:rsidRDefault="00602749" w:rsidP="00602749">
      <w:pPr>
        <w:spacing w:line="360" w:lineRule="auto"/>
        <w:rPr>
          <w:rFonts w:ascii="新宋体" w:eastAsia="新宋体" w:hAnsi="新宋体" w:cs="宋体"/>
          <w:szCs w:val="21"/>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rsidR="00602749" w:rsidRDefault="00602749" w:rsidP="00602749">
      <w:pPr>
        <w:pStyle w:val="3"/>
        <w:rPr>
          <w:rFonts w:ascii="新宋体" w:eastAsia="新宋体" w:hAnsi="新宋体"/>
          <w:kern w:val="44"/>
          <w:szCs w:val="28"/>
        </w:rPr>
      </w:pPr>
      <w:r>
        <w:rPr>
          <w:rFonts w:ascii="新宋体" w:eastAsia="新宋体" w:hAnsi="新宋体" w:hint="eastAsia"/>
          <w:kern w:val="44"/>
          <w:szCs w:val="28"/>
        </w:rPr>
        <w:t>六、投标报价</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w:t>
      </w:r>
      <w:r>
        <w:rPr>
          <w:rFonts w:ascii="新宋体" w:eastAsia="新宋体" w:hAnsi="新宋体" w:cs="宋体" w:hint="eastAsia"/>
          <w:szCs w:val="21"/>
        </w:rPr>
        <w:lastRenderedPageBreak/>
        <w:t>的全部，不得以任何理由予以重复，并以投标人在投标文件中提出的综合单价或总价为依据。</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602749" w:rsidRDefault="00602749" w:rsidP="00602749">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5F37F0" w:rsidRPr="00602749" w:rsidRDefault="005F37F0">
      <w:bookmarkStart w:id="0" w:name="_GoBack"/>
      <w:bookmarkEnd w:id="0"/>
    </w:p>
    <w:sectPr w:rsidR="005F37F0" w:rsidRPr="006027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749" w:rsidRDefault="00602749" w:rsidP="00602749">
      <w:r>
        <w:separator/>
      </w:r>
    </w:p>
  </w:endnote>
  <w:endnote w:type="continuationSeparator" w:id="0">
    <w:p w:rsidR="00602749" w:rsidRDefault="00602749" w:rsidP="0060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749" w:rsidRDefault="00602749" w:rsidP="00602749">
      <w:r>
        <w:separator/>
      </w:r>
    </w:p>
  </w:footnote>
  <w:footnote w:type="continuationSeparator" w:id="0">
    <w:p w:rsidR="00602749" w:rsidRDefault="00602749" w:rsidP="006027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4ED"/>
    <w:rsid w:val="005724ED"/>
    <w:rsid w:val="005F37F0"/>
    <w:rsid w:val="00602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749"/>
    <w:pPr>
      <w:widowControl w:val="0"/>
      <w:jc w:val="both"/>
    </w:pPr>
    <w:rPr>
      <w:rFonts w:ascii="Times New Roman" w:eastAsia="宋体" w:hAnsi="Times New Roman" w:cs="Times New Roman"/>
      <w:szCs w:val="24"/>
    </w:rPr>
  </w:style>
  <w:style w:type="paragraph" w:styleId="3">
    <w:name w:val="heading 3"/>
    <w:basedOn w:val="4"/>
    <w:next w:val="a"/>
    <w:link w:val="3Char1"/>
    <w:qFormat/>
    <w:rsid w:val="00602749"/>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0274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274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2749"/>
    <w:rPr>
      <w:sz w:val="18"/>
      <w:szCs w:val="18"/>
    </w:rPr>
  </w:style>
  <w:style w:type="paragraph" w:styleId="a4">
    <w:name w:val="footer"/>
    <w:basedOn w:val="a"/>
    <w:link w:val="Char0"/>
    <w:uiPriority w:val="99"/>
    <w:unhideWhenUsed/>
    <w:rsid w:val="0060274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2749"/>
    <w:rPr>
      <w:sz w:val="18"/>
      <w:szCs w:val="18"/>
    </w:rPr>
  </w:style>
  <w:style w:type="character" w:customStyle="1" w:styleId="3Char">
    <w:name w:val="标题 3 Char"/>
    <w:basedOn w:val="a0"/>
    <w:uiPriority w:val="9"/>
    <w:semiHidden/>
    <w:rsid w:val="00602749"/>
    <w:rPr>
      <w:rFonts w:ascii="Times New Roman" w:eastAsia="宋体" w:hAnsi="Times New Roman" w:cs="Times New Roman"/>
      <w:b/>
      <w:bCs/>
      <w:sz w:val="32"/>
      <w:szCs w:val="32"/>
    </w:rPr>
  </w:style>
  <w:style w:type="character" w:customStyle="1" w:styleId="3Char1">
    <w:name w:val="标题 3 Char1"/>
    <w:link w:val="3"/>
    <w:qFormat/>
    <w:rsid w:val="00602749"/>
    <w:rPr>
      <w:rFonts w:ascii="宋体" w:eastAsia="宋体" w:hAnsi="宋体" w:cs="Times New Roman"/>
      <w:b/>
      <w:bCs/>
      <w:sz w:val="28"/>
      <w:szCs w:val="32"/>
    </w:rPr>
  </w:style>
  <w:style w:type="character" w:customStyle="1" w:styleId="4Char">
    <w:name w:val="标题 4 Char"/>
    <w:basedOn w:val="a0"/>
    <w:link w:val="4"/>
    <w:uiPriority w:val="9"/>
    <w:semiHidden/>
    <w:rsid w:val="00602749"/>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749"/>
    <w:pPr>
      <w:widowControl w:val="0"/>
      <w:jc w:val="both"/>
    </w:pPr>
    <w:rPr>
      <w:rFonts w:ascii="Times New Roman" w:eastAsia="宋体" w:hAnsi="Times New Roman" w:cs="Times New Roman"/>
      <w:szCs w:val="24"/>
    </w:rPr>
  </w:style>
  <w:style w:type="paragraph" w:styleId="3">
    <w:name w:val="heading 3"/>
    <w:basedOn w:val="4"/>
    <w:next w:val="a"/>
    <w:link w:val="3Char1"/>
    <w:qFormat/>
    <w:rsid w:val="00602749"/>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0274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274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2749"/>
    <w:rPr>
      <w:sz w:val="18"/>
      <w:szCs w:val="18"/>
    </w:rPr>
  </w:style>
  <w:style w:type="paragraph" w:styleId="a4">
    <w:name w:val="footer"/>
    <w:basedOn w:val="a"/>
    <w:link w:val="Char0"/>
    <w:uiPriority w:val="99"/>
    <w:unhideWhenUsed/>
    <w:rsid w:val="0060274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2749"/>
    <w:rPr>
      <w:sz w:val="18"/>
      <w:szCs w:val="18"/>
    </w:rPr>
  </w:style>
  <w:style w:type="character" w:customStyle="1" w:styleId="3Char">
    <w:name w:val="标题 3 Char"/>
    <w:basedOn w:val="a0"/>
    <w:uiPriority w:val="9"/>
    <w:semiHidden/>
    <w:rsid w:val="00602749"/>
    <w:rPr>
      <w:rFonts w:ascii="Times New Roman" w:eastAsia="宋体" w:hAnsi="Times New Roman" w:cs="Times New Roman"/>
      <w:b/>
      <w:bCs/>
      <w:sz w:val="32"/>
      <w:szCs w:val="32"/>
    </w:rPr>
  </w:style>
  <w:style w:type="character" w:customStyle="1" w:styleId="3Char1">
    <w:name w:val="标题 3 Char1"/>
    <w:link w:val="3"/>
    <w:qFormat/>
    <w:rsid w:val="00602749"/>
    <w:rPr>
      <w:rFonts w:ascii="宋体" w:eastAsia="宋体" w:hAnsi="宋体" w:cs="Times New Roman"/>
      <w:b/>
      <w:bCs/>
      <w:sz w:val="28"/>
      <w:szCs w:val="32"/>
    </w:rPr>
  </w:style>
  <w:style w:type="character" w:customStyle="1" w:styleId="4Char">
    <w:name w:val="标题 4 Char"/>
    <w:basedOn w:val="a0"/>
    <w:link w:val="4"/>
    <w:uiPriority w:val="9"/>
    <w:semiHidden/>
    <w:rsid w:val="0060274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2023-05-06T08:51:00Z</dcterms:created>
  <dcterms:modified xsi:type="dcterms:W3CDTF">2023-05-06T08:52:00Z</dcterms:modified>
</cp:coreProperties>
</file>