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8E4" w:rsidRDefault="00F278E4" w:rsidP="00F278E4">
      <w:pPr>
        <w:pStyle w:val="3"/>
        <w:rPr>
          <w:rFonts w:ascii="新宋体" w:eastAsia="新宋体" w:hAnsi="新宋体"/>
          <w:kern w:val="44"/>
          <w:szCs w:val="28"/>
        </w:rPr>
      </w:pPr>
      <w:r>
        <w:rPr>
          <w:rFonts w:ascii="新宋体" w:eastAsia="新宋体" w:hAnsi="新宋体" w:hint="eastAsia"/>
          <w:kern w:val="44"/>
          <w:szCs w:val="28"/>
        </w:rPr>
        <w:t>三、项目概况</w:t>
      </w:r>
    </w:p>
    <w:p w:rsidR="00F278E4" w:rsidRDefault="00F278E4" w:rsidP="00F278E4">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7D5862">
        <w:rPr>
          <w:rFonts w:ascii="新宋体" w:eastAsia="新宋体" w:hAnsi="新宋体" w:cs="宋体" w:hint="eastAsia"/>
          <w:szCs w:val="21"/>
        </w:rPr>
        <w:t>人民币</w:t>
      </w:r>
      <w:proofErr w:type="gramStart"/>
      <w:r w:rsidRPr="007D5862">
        <w:rPr>
          <w:rFonts w:ascii="新宋体" w:eastAsia="新宋体" w:hAnsi="新宋体" w:cs="宋体" w:hint="eastAsia"/>
          <w:szCs w:val="21"/>
        </w:rPr>
        <w:t>贰拾叁万陆仟肆佰</w:t>
      </w:r>
      <w:proofErr w:type="gramEnd"/>
      <w:r w:rsidRPr="007D5862">
        <w:rPr>
          <w:rFonts w:ascii="新宋体" w:eastAsia="新宋体" w:hAnsi="新宋体" w:cs="宋体" w:hint="eastAsia"/>
          <w:szCs w:val="21"/>
        </w:rPr>
        <w:t>元（236,400.00）（其中财政预算经费118200元，其他经费118200元）</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7D5862">
        <w:rPr>
          <w:rFonts w:ascii="新宋体" w:eastAsia="新宋体" w:hAnsi="新宋体" w:cs="宋体" w:hint="eastAsia"/>
          <w:szCs w:val="21"/>
        </w:rPr>
        <w:t>人民币</w:t>
      </w:r>
      <w:proofErr w:type="gramStart"/>
      <w:r w:rsidRPr="007D5862">
        <w:rPr>
          <w:rFonts w:ascii="新宋体" w:eastAsia="新宋体" w:hAnsi="新宋体" w:cs="宋体" w:hint="eastAsia"/>
          <w:szCs w:val="21"/>
        </w:rPr>
        <w:t>贰拾叁万陆仟肆佰</w:t>
      </w:r>
      <w:proofErr w:type="gramEnd"/>
      <w:r w:rsidRPr="007D5862">
        <w:rPr>
          <w:rFonts w:ascii="新宋体" w:eastAsia="新宋体" w:hAnsi="新宋体" w:cs="宋体" w:hint="eastAsia"/>
          <w:szCs w:val="21"/>
        </w:rPr>
        <w:t>元（236,400.00）（其中财政预算经费118200元，其他经费118200元）</w:t>
      </w:r>
      <w:r>
        <w:rPr>
          <w:rFonts w:ascii="新宋体" w:eastAsia="新宋体" w:hAnsi="新宋体" w:cs="宋体" w:hint="eastAsia"/>
          <w:szCs w:val="21"/>
        </w:rPr>
        <w:t>。</w:t>
      </w:r>
    </w:p>
    <w:p w:rsidR="00F278E4" w:rsidRDefault="00F278E4" w:rsidP="00F278E4">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F278E4" w:rsidRDefault="00F278E4" w:rsidP="00F278E4">
      <w:pPr>
        <w:spacing w:line="360" w:lineRule="auto"/>
        <w:ind w:firstLineChars="202" w:firstLine="424"/>
        <w:rPr>
          <w:rFonts w:ascii="新宋体" w:eastAsia="新宋体" w:hAnsi="新宋体" w:cs="宋体"/>
          <w:szCs w:val="21"/>
        </w:rPr>
      </w:pPr>
      <w:r w:rsidRPr="007D5862">
        <w:rPr>
          <w:rFonts w:ascii="新宋体" w:eastAsia="新宋体" w:hAnsi="新宋体" w:cs="宋体" w:hint="eastAsia"/>
          <w:szCs w:val="21"/>
        </w:rPr>
        <w:t>为强化对个人破产案件管理人（以下简称“管理人”）的履职指导及管理，提高管理人履职水平，提升个人破产案件办理质效，根据市破产管理人协会发送的《关于联合举办“个人破产管理人履职能力提升培训”的邀请函》，市破产事务管理署（以下简称“市破产署”）拟与该协会联合组织开展2023年度个人破产管理人业务指导培训工作，并委托第三</w:t>
      </w:r>
      <w:proofErr w:type="gramStart"/>
      <w:r w:rsidRPr="007D5862">
        <w:rPr>
          <w:rFonts w:ascii="新宋体" w:eastAsia="新宋体" w:hAnsi="新宋体" w:cs="宋体" w:hint="eastAsia"/>
          <w:szCs w:val="21"/>
        </w:rPr>
        <w:t>方专业</w:t>
      </w:r>
      <w:proofErr w:type="gramEnd"/>
      <w:r w:rsidRPr="007D5862">
        <w:rPr>
          <w:rFonts w:ascii="新宋体" w:eastAsia="新宋体" w:hAnsi="新宋体" w:cs="宋体" w:hint="eastAsia"/>
          <w:szCs w:val="21"/>
        </w:rPr>
        <w:t>机构提供相关服务。本次培训组织《名册》内管理人及其他已参与个破案件办理的管理人开展个人破产制度理论与实务学习，使管理人全面认识与理解《深圳经济特区个人破产条例》所赋予的重要职责，进一步提升管理人办理个人破产案件的质量和效率，促进管理人队伍专业化、职业化发展。</w:t>
      </w:r>
    </w:p>
    <w:p w:rsidR="00F278E4" w:rsidRDefault="00F278E4" w:rsidP="00F278E4">
      <w:pPr>
        <w:rPr>
          <w:rFonts w:ascii="新宋体" w:eastAsia="新宋体" w:hAnsi="新宋体"/>
          <w:b/>
          <w:bCs/>
          <w:szCs w:val="21"/>
        </w:rPr>
      </w:pPr>
    </w:p>
    <w:p w:rsidR="00F278E4" w:rsidRDefault="00F278E4" w:rsidP="00F278E4">
      <w:pPr>
        <w:pStyle w:val="3"/>
        <w:rPr>
          <w:rFonts w:ascii="新宋体" w:eastAsia="新宋体" w:hAnsi="新宋体"/>
          <w:kern w:val="44"/>
          <w:szCs w:val="28"/>
        </w:rPr>
      </w:pPr>
      <w:r>
        <w:rPr>
          <w:rFonts w:ascii="新宋体" w:eastAsia="新宋体" w:hAnsi="新宋体" w:hint="eastAsia"/>
          <w:kern w:val="44"/>
          <w:szCs w:val="28"/>
        </w:rPr>
        <w:t>四、项目技术要求</w:t>
      </w:r>
    </w:p>
    <w:p w:rsidR="00F278E4" w:rsidRPr="001C784A" w:rsidRDefault="00F278E4" w:rsidP="00F278E4">
      <w:pPr>
        <w:spacing w:line="360" w:lineRule="auto"/>
        <w:rPr>
          <w:rFonts w:ascii="新宋体" w:eastAsia="新宋体" w:hAnsi="新宋体"/>
          <w:b/>
        </w:rPr>
      </w:pPr>
      <w:r w:rsidRPr="001C784A">
        <w:rPr>
          <w:rFonts w:ascii="新宋体" w:eastAsia="新宋体" w:hAnsi="新宋体" w:hint="eastAsia"/>
          <w:b/>
        </w:rPr>
        <w:t>开展“</w:t>
      </w:r>
      <w:r>
        <w:rPr>
          <w:rFonts w:ascii="新宋体" w:eastAsia="新宋体" w:hAnsi="新宋体" w:hint="eastAsia"/>
          <w:b/>
        </w:rPr>
        <w:t>2</w:t>
      </w:r>
      <w:r>
        <w:rPr>
          <w:rFonts w:ascii="新宋体" w:eastAsia="新宋体" w:hAnsi="新宋体"/>
          <w:b/>
        </w:rPr>
        <w:t>023</w:t>
      </w:r>
      <w:r>
        <w:rPr>
          <w:rFonts w:ascii="新宋体" w:eastAsia="新宋体" w:hAnsi="新宋体" w:hint="eastAsia"/>
          <w:b/>
        </w:rPr>
        <w:t>年度</w:t>
      </w:r>
      <w:r w:rsidRPr="001C784A">
        <w:rPr>
          <w:rFonts w:ascii="新宋体" w:eastAsia="新宋体" w:hAnsi="新宋体" w:hint="eastAsia"/>
          <w:b/>
        </w:rPr>
        <w:t>个人破产案件管理人</w:t>
      </w:r>
      <w:r>
        <w:rPr>
          <w:rFonts w:ascii="新宋体" w:eastAsia="新宋体" w:hAnsi="新宋体" w:hint="eastAsia"/>
          <w:b/>
        </w:rPr>
        <w:t>业务指导</w:t>
      </w:r>
      <w:r w:rsidRPr="001C784A">
        <w:rPr>
          <w:rFonts w:ascii="新宋体" w:eastAsia="新宋体" w:hAnsi="新宋体" w:hint="eastAsia"/>
          <w:b/>
        </w:rPr>
        <w:t>培训”：</w:t>
      </w:r>
    </w:p>
    <w:p w:rsidR="00F278E4" w:rsidRDefault="00F278E4" w:rsidP="00F278E4">
      <w:pPr>
        <w:spacing w:line="360" w:lineRule="auto"/>
        <w:rPr>
          <w:rFonts w:ascii="新宋体" w:eastAsia="新宋体" w:hAnsi="新宋体"/>
        </w:rPr>
      </w:pPr>
      <w:r w:rsidRPr="001C784A">
        <w:rPr>
          <w:rFonts w:ascii="新宋体" w:eastAsia="新宋体" w:hAnsi="新宋体" w:hint="eastAsia"/>
        </w:rPr>
        <w:t>1</w:t>
      </w:r>
      <w:r>
        <w:rPr>
          <w:rFonts w:ascii="新宋体" w:eastAsia="新宋体" w:hAnsi="新宋体" w:hint="eastAsia"/>
        </w:rPr>
        <w:t>.</w:t>
      </w:r>
      <w:r w:rsidRPr="001C784A">
        <w:rPr>
          <w:rFonts w:ascii="新宋体" w:eastAsia="新宋体" w:hAnsi="新宋体" w:hint="eastAsia"/>
        </w:rPr>
        <w:t>培训内容：</w:t>
      </w:r>
      <w:r w:rsidRPr="00FA12AC">
        <w:rPr>
          <w:rFonts w:ascii="新宋体" w:eastAsia="新宋体" w:hAnsi="新宋体" w:hint="eastAsia"/>
        </w:rPr>
        <w:t>包括但不限于个人破产基础理论知识、管理人的履职规范与风险、个人破产案件管理人实务操作、个人破产司法实务与案例讲解等。</w:t>
      </w:r>
    </w:p>
    <w:p w:rsidR="00F278E4" w:rsidRPr="001C784A" w:rsidRDefault="00F278E4" w:rsidP="00F278E4">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培训对象</w:t>
      </w:r>
      <w:r w:rsidRPr="00FA12AC">
        <w:rPr>
          <w:rFonts w:ascii="新宋体" w:eastAsia="新宋体" w:hAnsi="新宋体" w:hint="eastAsia"/>
        </w:rPr>
        <w:t>（共计约240人，市破产署、市管协各保障120人参训）：</w:t>
      </w:r>
      <w:r>
        <w:rPr>
          <w:rFonts w:ascii="新宋体" w:eastAsia="新宋体" w:hAnsi="新宋体" w:hint="eastAsia"/>
        </w:rPr>
        <w:t>（1）</w:t>
      </w:r>
      <w:r w:rsidRPr="00FA12AC">
        <w:rPr>
          <w:rFonts w:ascii="新宋体" w:eastAsia="新宋体" w:hAnsi="新宋体" w:hint="eastAsia"/>
        </w:rPr>
        <w:t>《名册》内40家管理人团队负责人及团队成员；</w:t>
      </w:r>
      <w:r>
        <w:rPr>
          <w:rFonts w:ascii="新宋体" w:eastAsia="新宋体" w:hAnsi="新宋体" w:hint="eastAsia"/>
        </w:rPr>
        <w:t>（2）</w:t>
      </w:r>
      <w:r w:rsidRPr="00FA12AC">
        <w:rPr>
          <w:rFonts w:ascii="新宋体" w:eastAsia="新宋体" w:hAnsi="新宋体" w:hint="eastAsia"/>
        </w:rPr>
        <w:t>在现行有效企业破产管理人名册中，且自2021年3月1日起接受人民法院指定担任个人破产案件管理人的机构团队负责人及团队成员；</w:t>
      </w:r>
      <w:r>
        <w:rPr>
          <w:rFonts w:ascii="新宋体" w:eastAsia="新宋体" w:hAnsi="新宋体" w:hint="eastAsia"/>
        </w:rPr>
        <w:t>（3）</w:t>
      </w:r>
      <w:r w:rsidRPr="00FA12AC">
        <w:rPr>
          <w:rFonts w:ascii="新宋体" w:eastAsia="新宋体" w:hAnsi="新宋体" w:hint="eastAsia"/>
        </w:rPr>
        <w:t>破产署工作人员</w:t>
      </w:r>
      <w:r>
        <w:rPr>
          <w:rFonts w:ascii="新宋体" w:eastAsia="新宋体" w:hAnsi="新宋体" w:hint="eastAsia"/>
        </w:rPr>
        <w:t>；（4）市管协工作人员</w:t>
      </w:r>
      <w:r w:rsidRPr="00FA12AC">
        <w:rPr>
          <w:rFonts w:ascii="新宋体" w:eastAsia="新宋体" w:hAnsi="新宋体" w:hint="eastAsia"/>
        </w:rPr>
        <w:t>。</w:t>
      </w:r>
    </w:p>
    <w:p w:rsidR="00F278E4" w:rsidRPr="001C784A" w:rsidRDefault="00F278E4" w:rsidP="00F278E4">
      <w:pPr>
        <w:spacing w:line="360" w:lineRule="auto"/>
        <w:rPr>
          <w:rFonts w:ascii="新宋体" w:eastAsia="新宋体" w:hAnsi="新宋体"/>
        </w:rPr>
      </w:pPr>
      <w:r>
        <w:rPr>
          <w:rFonts w:ascii="新宋体" w:eastAsia="新宋体" w:hAnsi="新宋体"/>
        </w:rPr>
        <w:t>3</w:t>
      </w:r>
      <w:r>
        <w:rPr>
          <w:rFonts w:ascii="新宋体" w:eastAsia="新宋体" w:hAnsi="新宋体" w:hint="eastAsia"/>
        </w:rPr>
        <w:t>.</w:t>
      </w:r>
      <w:r w:rsidRPr="001C784A">
        <w:rPr>
          <w:rFonts w:ascii="新宋体" w:eastAsia="新宋体" w:hAnsi="新宋体" w:hint="eastAsia"/>
        </w:rPr>
        <w:t>师资实力：承办机构</w:t>
      </w:r>
      <w:proofErr w:type="gramStart"/>
      <w:r w:rsidRPr="001C784A">
        <w:rPr>
          <w:rFonts w:ascii="新宋体" w:eastAsia="新宋体" w:hAnsi="新宋体" w:hint="eastAsia"/>
        </w:rPr>
        <w:t>需邀请</w:t>
      </w:r>
      <w:proofErr w:type="gramEnd"/>
      <w:r w:rsidRPr="00FA12AC">
        <w:rPr>
          <w:rFonts w:ascii="新宋体" w:eastAsia="新宋体" w:hAnsi="新宋体" w:hint="eastAsia"/>
        </w:rPr>
        <w:t>国内破产法研究领域的专家、学者，有丰富破产案件办理实务经验的法官和资深管理人授课</w:t>
      </w:r>
      <w:r w:rsidRPr="001C784A">
        <w:rPr>
          <w:rFonts w:ascii="新宋体" w:eastAsia="新宋体" w:hAnsi="新宋体" w:hint="eastAsia"/>
        </w:rPr>
        <w:t>；</w:t>
      </w:r>
    </w:p>
    <w:p w:rsidR="00F278E4" w:rsidRPr="001C784A" w:rsidRDefault="00F278E4" w:rsidP="00F278E4">
      <w:pPr>
        <w:spacing w:line="360" w:lineRule="auto"/>
        <w:rPr>
          <w:rFonts w:ascii="新宋体" w:eastAsia="新宋体" w:hAnsi="新宋体"/>
        </w:rPr>
      </w:pPr>
      <w:r>
        <w:rPr>
          <w:rFonts w:ascii="新宋体" w:eastAsia="新宋体" w:hAnsi="新宋体"/>
        </w:rPr>
        <w:t>4</w:t>
      </w:r>
      <w:r>
        <w:rPr>
          <w:rFonts w:ascii="新宋体" w:eastAsia="新宋体" w:hAnsi="新宋体" w:hint="eastAsia"/>
        </w:rPr>
        <w:t>.</w:t>
      </w:r>
      <w:r w:rsidRPr="001C784A">
        <w:rPr>
          <w:rFonts w:ascii="新宋体" w:eastAsia="新宋体" w:hAnsi="新宋体" w:hint="eastAsia"/>
        </w:rPr>
        <w:t>培训团队：包括</w:t>
      </w:r>
      <w:proofErr w:type="gramStart"/>
      <w:r w:rsidRPr="001C784A">
        <w:rPr>
          <w:rFonts w:ascii="新宋体" w:eastAsia="新宋体" w:hAnsi="新宋体" w:hint="eastAsia"/>
        </w:rPr>
        <w:t>资深项目</w:t>
      </w:r>
      <w:proofErr w:type="gramEnd"/>
      <w:r w:rsidRPr="001C784A">
        <w:rPr>
          <w:rFonts w:ascii="新宋体" w:eastAsia="新宋体" w:hAnsi="新宋体" w:hint="eastAsia"/>
        </w:rPr>
        <w:t>负责人、专业培训策划专员多名、有能力实时对授课现场摄录剪辑视频；</w:t>
      </w:r>
    </w:p>
    <w:p w:rsidR="00F278E4" w:rsidRDefault="00F278E4" w:rsidP="00F278E4">
      <w:pPr>
        <w:spacing w:line="360" w:lineRule="auto"/>
        <w:rPr>
          <w:rFonts w:ascii="新宋体" w:eastAsia="新宋体" w:hAnsi="新宋体"/>
        </w:rPr>
      </w:pPr>
      <w:r>
        <w:rPr>
          <w:rFonts w:ascii="新宋体" w:eastAsia="新宋体" w:hAnsi="新宋体"/>
        </w:rPr>
        <w:t>5</w:t>
      </w:r>
      <w:r>
        <w:rPr>
          <w:rFonts w:ascii="新宋体" w:eastAsia="新宋体" w:hAnsi="新宋体" w:hint="eastAsia"/>
        </w:rPr>
        <w:t>.相关费用标准（本次培训实际人数超过2</w:t>
      </w:r>
      <w:r>
        <w:rPr>
          <w:rFonts w:ascii="新宋体" w:eastAsia="新宋体" w:hAnsi="新宋体"/>
        </w:rPr>
        <w:t>40</w:t>
      </w:r>
      <w:r>
        <w:rPr>
          <w:rFonts w:ascii="新宋体" w:eastAsia="新宋体" w:hAnsi="新宋体" w:hint="eastAsia"/>
        </w:rPr>
        <w:t>人的，在预算额度内进行结算，低于2</w:t>
      </w:r>
      <w:r>
        <w:rPr>
          <w:rFonts w:ascii="新宋体" w:eastAsia="新宋体" w:hAnsi="新宋体"/>
        </w:rPr>
        <w:t>40</w:t>
      </w:r>
      <w:r>
        <w:rPr>
          <w:rFonts w:ascii="新宋体" w:eastAsia="新宋体" w:hAnsi="新宋体" w:hint="eastAsia"/>
        </w:rPr>
        <w:t>人的，</w:t>
      </w:r>
      <w:r>
        <w:rPr>
          <w:rFonts w:ascii="新宋体" w:eastAsia="新宋体" w:hAnsi="新宋体" w:hint="eastAsia"/>
        </w:rPr>
        <w:lastRenderedPageBreak/>
        <w:t>根据实际人数结算）</w:t>
      </w:r>
      <w:r w:rsidRPr="00FE73D1">
        <w:rPr>
          <w:rFonts w:ascii="新宋体" w:eastAsia="新宋体" w:hAnsi="新宋体" w:hint="eastAsia"/>
        </w:rPr>
        <w:t>：</w:t>
      </w:r>
    </w:p>
    <w:p w:rsidR="00F278E4" w:rsidRPr="00FA12AC" w:rsidRDefault="00F278E4" w:rsidP="00F278E4">
      <w:pPr>
        <w:spacing w:line="360" w:lineRule="auto"/>
        <w:rPr>
          <w:rFonts w:ascii="新宋体" w:eastAsia="新宋体" w:hAnsi="新宋体"/>
        </w:rPr>
      </w:pPr>
      <w:r w:rsidRPr="00FA12AC">
        <w:rPr>
          <w:rFonts w:ascii="新宋体" w:eastAsia="新宋体" w:hAnsi="新宋体" w:hint="eastAsia"/>
        </w:rPr>
        <w:t>（</w:t>
      </w:r>
      <w:r>
        <w:rPr>
          <w:rFonts w:ascii="新宋体" w:eastAsia="新宋体" w:hAnsi="新宋体" w:hint="eastAsia"/>
        </w:rPr>
        <w:t>1</w:t>
      </w:r>
      <w:r w:rsidRPr="00FA12AC">
        <w:rPr>
          <w:rFonts w:ascii="新宋体" w:eastAsia="新宋体" w:hAnsi="新宋体" w:hint="eastAsia"/>
        </w:rPr>
        <w:t>）市破产署承担的部分</w:t>
      </w:r>
    </w:p>
    <w:p w:rsidR="00F278E4" w:rsidRPr="00FA12AC" w:rsidRDefault="00F278E4" w:rsidP="00F278E4">
      <w:pPr>
        <w:spacing w:line="360" w:lineRule="auto"/>
        <w:rPr>
          <w:rFonts w:ascii="新宋体" w:eastAsia="新宋体" w:hAnsi="新宋体"/>
        </w:rPr>
      </w:pPr>
      <w:r w:rsidRPr="00FA12AC">
        <w:rPr>
          <w:rFonts w:ascii="新宋体" w:eastAsia="新宋体" w:hAnsi="新宋体" w:hint="eastAsia"/>
        </w:rPr>
        <w:t>2023年市破产</w:t>
      </w:r>
      <w:proofErr w:type="gramStart"/>
      <w:r w:rsidRPr="00FA12AC">
        <w:rPr>
          <w:rFonts w:ascii="新宋体" w:eastAsia="新宋体" w:hAnsi="新宋体" w:hint="eastAsia"/>
        </w:rPr>
        <w:t>署培训</w:t>
      </w:r>
      <w:proofErr w:type="gramEnd"/>
      <w:r w:rsidRPr="00FA12AC">
        <w:rPr>
          <w:rFonts w:ascii="新宋体" w:eastAsia="新宋体" w:hAnsi="新宋体" w:hint="eastAsia"/>
        </w:rPr>
        <w:t>经费预算为12万元</w:t>
      </w:r>
      <w:r>
        <w:rPr>
          <w:rFonts w:ascii="新宋体" w:eastAsia="新宋体" w:hAnsi="新宋体" w:hint="eastAsia"/>
        </w:rPr>
        <w:t>，预计保障1</w:t>
      </w:r>
      <w:r>
        <w:rPr>
          <w:rFonts w:ascii="新宋体" w:eastAsia="新宋体" w:hAnsi="新宋体"/>
        </w:rPr>
        <w:t>20</w:t>
      </w:r>
      <w:r>
        <w:rPr>
          <w:rFonts w:ascii="新宋体" w:eastAsia="新宋体" w:hAnsi="新宋体" w:hint="eastAsia"/>
        </w:rPr>
        <w:t>人参训</w:t>
      </w:r>
      <w:r w:rsidRPr="00FA12AC">
        <w:rPr>
          <w:rFonts w:ascii="新宋体" w:eastAsia="新宋体" w:hAnsi="新宋体" w:hint="eastAsia"/>
        </w:rPr>
        <w:t>。本次培训时间为两天一晚，第一天为全天培训（含中午、晚上住宿），第二天因只含午休，住宿费标准相应减半计算。</w:t>
      </w:r>
    </w:p>
    <w:p w:rsidR="00F278E4" w:rsidRPr="00FA12AC" w:rsidRDefault="00F278E4" w:rsidP="00F278E4">
      <w:pPr>
        <w:spacing w:line="360" w:lineRule="auto"/>
        <w:rPr>
          <w:rFonts w:ascii="新宋体" w:eastAsia="新宋体" w:hAnsi="新宋体"/>
        </w:rPr>
      </w:pPr>
      <w:r w:rsidRPr="00FA12AC">
        <w:rPr>
          <w:rFonts w:ascii="新宋体" w:eastAsia="新宋体" w:hAnsi="新宋体" w:hint="eastAsia"/>
        </w:rPr>
        <w:t>因此结合工作实际情况，按照相关标准测算，本次培训费用拟定为人民币118200元。具体明细如下：</w:t>
      </w:r>
    </w:p>
    <w:p w:rsidR="00F278E4" w:rsidRPr="00FA12AC" w:rsidRDefault="00F278E4" w:rsidP="00F278E4">
      <w:pPr>
        <w:spacing w:line="360" w:lineRule="auto"/>
        <w:rPr>
          <w:rFonts w:ascii="新宋体" w:eastAsia="新宋体" w:hAnsi="新宋体"/>
        </w:rPr>
      </w:pPr>
      <w:r w:rsidRPr="00FA12AC">
        <w:rPr>
          <w:rFonts w:ascii="新宋体" w:eastAsia="新宋体" w:hAnsi="新宋体" w:hint="eastAsia"/>
        </w:rPr>
        <w:t>培训费（含师资、材料编撰、交通、场地租赁、住宿等费用）：550元/人/天*120人*1天+435元/人/天*120*1天=118200元。</w:t>
      </w:r>
    </w:p>
    <w:p w:rsidR="00F278E4" w:rsidRPr="00FA12AC" w:rsidRDefault="00F278E4" w:rsidP="00F278E4">
      <w:pPr>
        <w:spacing w:line="360" w:lineRule="auto"/>
        <w:rPr>
          <w:rFonts w:ascii="新宋体" w:eastAsia="新宋体" w:hAnsi="新宋体"/>
        </w:rPr>
      </w:pPr>
      <w:r w:rsidRPr="00FA12AC">
        <w:rPr>
          <w:rFonts w:ascii="新宋体" w:eastAsia="新宋体" w:hAnsi="新宋体" w:hint="eastAsia"/>
        </w:rPr>
        <w:t>（</w:t>
      </w:r>
      <w:r>
        <w:rPr>
          <w:rFonts w:ascii="新宋体" w:eastAsia="新宋体" w:hAnsi="新宋体" w:hint="eastAsia"/>
        </w:rPr>
        <w:t>2</w:t>
      </w:r>
      <w:r w:rsidRPr="00FA12AC">
        <w:rPr>
          <w:rFonts w:ascii="新宋体" w:eastAsia="新宋体" w:hAnsi="新宋体" w:hint="eastAsia"/>
        </w:rPr>
        <w:t>）市管</w:t>
      </w:r>
      <w:proofErr w:type="gramStart"/>
      <w:r w:rsidRPr="00FA12AC">
        <w:rPr>
          <w:rFonts w:ascii="新宋体" w:eastAsia="新宋体" w:hAnsi="新宋体" w:hint="eastAsia"/>
        </w:rPr>
        <w:t>协承担</w:t>
      </w:r>
      <w:proofErr w:type="gramEnd"/>
      <w:r w:rsidRPr="00FA12AC">
        <w:rPr>
          <w:rFonts w:ascii="新宋体" w:eastAsia="新宋体" w:hAnsi="新宋体" w:hint="eastAsia"/>
        </w:rPr>
        <w:t>的部分</w:t>
      </w:r>
    </w:p>
    <w:p w:rsidR="00F278E4" w:rsidRPr="00FA12AC" w:rsidRDefault="00F278E4" w:rsidP="00F278E4">
      <w:pPr>
        <w:spacing w:line="360" w:lineRule="auto"/>
        <w:rPr>
          <w:rFonts w:ascii="新宋体" w:eastAsia="新宋体" w:hAnsi="新宋体"/>
        </w:rPr>
      </w:pPr>
      <w:r w:rsidRPr="00FA12AC">
        <w:rPr>
          <w:rFonts w:ascii="新宋体" w:eastAsia="新宋体" w:hAnsi="新宋体" w:hint="eastAsia"/>
        </w:rPr>
        <w:t>市管协的培训经费预算为12万元，预计保障120人参与培训，相关费用测算与市破产</w:t>
      </w:r>
      <w:proofErr w:type="gramStart"/>
      <w:r w:rsidRPr="00FA12AC">
        <w:rPr>
          <w:rFonts w:ascii="新宋体" w:eastAsia="新宋体" w:hAnsi="新宋体" w:hint="eastAsia"/>
        </w:rPr>
        <w:t>署采用</w:t>
      </w:r>
      <w:proofErr w:type="gramEnd"/>
      <w:r w:rsidRPr="00FA12AC">
        <w:rPr>
          <w:rFonts w:ascii="新宋体" w:eastAsia="新宋体" w:hAnsi="新宋体" w:hint="eastAsia"/>
        </w:rPr>
        <w:t>相同标准。其承担的本次培训费用拟定为人民币118200元。具体明细如下：</w:t>
      </w:r>
    </w:p>
    <w:p w:rsidR="00F278E4" w:rsidRPr="00FA12AC" w:rsidRDefault="00F278E4" w:rsidP="00F278E4">
      <w:pPr>
        <w:spacing w:line="360" w:lineRule="auto"/>
        <w:rPr>
          <w:rFonts w:ascii="新宋体" w:eastAsia="新宋体" w:hAnsi="新宋体"/>
        </w:rPr>
      </w:pPr>
      <w:r w:rsidRPr="00FA12AC">
        <w:rPr>
          <w:rFonts w:ascii="新宋体" w:eastAsia="新宋体" w:hAnsi="新宋体" w:hint="eastAsia"/>
        </w:rPr>
        <w:t>培训费：550元/人/天*120人*1天+435元/人/天*120*1天=118200元。</w:t>
      </w:r>
    </w:p>
    <w:p w:rsidR="00F278E4" w:rsidRPr="00FA12AC" w:rsidRDefault="00F278E4" w:rsidP="00F278E4">
      <w:pPr>
        <w:spacing w:line="360" w:lineRule="auto"/>
        <w:rPr>
          <w:rFonts w:ascii="新宋体" w:eastAsia="新宋体" w:hAnsi="新宋体"/>
        </w:rPr>
      </w:pPr>
      <w:r w:rsidRPr="00FA12AC">
        <w:rPr>
          <w:rFonts w:ascii="新宋体" w:eastAsia="新宋体" w:hAnsi="新宋体" w:hint="eastAsia"/>
        </w:rPr>
        <w:t>（</w:t>
      </w:r>
      <w:r>
        <w:rPr>
          <w:rFonts w:ascii="新宋体" w:eastAsia="新宋体" w:hAnsi="新宋体" w:hint="eastAsia"/>
        </w:rPr>
        <w:t>3</w:t>
      </w:r>
      <w:r w:rsidRPr="00FA12AC">
        <w:rPr>
          <w:rFonts w:ascii="新宋体" w:eastAsia="新宋体" w:hAnsi="新宋体" w:hint="eastAsia"/>
        </w:rPr>
        <w:t>）总计</w:t>
      </w:r>
    </w:p>
    <w:p w:rsidR="00F278E4" w:rsidRPr="001C784A" w:rsidRDefault="00F278E4" w:rsidP="00F278E4">
      <w:pPr>
        <w:spacing w:line="360" w:lineRule="auto"/>
        <w:rPr>
          <w:rFonts w:ascii="新宋体" w:eastAsia="新宋体" w:hAnsi="新宋体"/>
        </w:rPr>
      </w:pPr>
      <w:r w:rsidRPr="00FA12AC">
        <w:rPr>
          <w:rFonts w:ascii="新宋体" w:eastAsia="新宋体" w:hAnsi="新宋体" w:hint="eastAsia"/>
        </w:rPr>
        <w:t>按照上述标准分别测算，本次培训费用的总额合计为236400元（具体费用由市破产署、市管协根据实际参训人数，</w:t>
      </w:r>
      <w:r>
        <w:rPr>
          <w:rFonts w:ascii="新宋体" w:eastAsia="新宋体" w:hAnsi="新宋体" w:hint="eastAsia"/>
        </w:rPr>
        <w:t>按照实际中标价格</w:t>
      </w:r>
      <w:r w:rsidRPr="00FA12AC">
        <w:rPr>
          <w:rFonts w:ascii="新宋体" w:eastAsia="新宋体" w:hAnsi="新宋体" w:hint="eastAsia"/>
        </w:rPr>
        <w:t>在预算范围各自承担50%）。</w:t>
      </w:r>
    </w:p>
    <w:p w:rsidR="00F278E4" w:rsidRDefault="00F278E4" w:rsidP="00F278E4">
      <w:pPr>
        <w:spacing w:line="360" w:lineRule="auto"/>
        <w:rPr>
          <w:rFonts w:ascii="新宋体" w:eastAsia="新宋体" w:hAnsi="新宋体"/>
        </w:rPr>
      </w:pPr>
      <w:r>
        <w:rPr>
          <w:rFonts w:ascii="新宋体" w:eastAsia="新宋体" w:hAnsi="新宋体" w:hint="eastAsia"/>
        </w:rPr>
        <w:t>6.</w:t>
      </w:r>
      <w:r w:rsidRPr="008520A8">
        <w:rPr>
          <w:rFonts w:ascii="新宋体" w:eastAsia="新宋体" w:hAnsi="新宋体" w:hint="eastAsia"/>
        </w:rPr>
        <w:t>人员要求：投标人需为本项目提供总人数4人或以上团队。</w:t>
      </w:r>
    </w:p>
    <w:p w:rsidR="00F278E4" w:rsidRPr="008520A8" w:rsidRDefault="00F278E4" w:rsidP="00F278E4">
      <w:pPr>
        <w:spacing w:line="360" w:lineRule="auto"/>
        <w:rPr>
          <w:rFonts w:ascii="新宋体" w:eastAsia="新宋体" w:hAnsi="新宋体"/>
        </w:rPr>
      </w:pPr>
      <w:r>
        <w:rPr>
          <w:rFonts w:ascii="新宋体" w:eastAsia="新宋体" w:hAnsi="新宋体" w:hint="eastAsia"/>
        </w:rPr>
        <w:t>7.</w:t>
      </w:r>
      <w:r w:rsidRPr="008520A8">
        <w:rPr>
          <w:rFonts w:ascii="新宋体" w:eastAsia="新宋体" w:hAnsi="新宋体" w:hint="eastAsia"/>
        </w:rPr>
        <w:t>项目完成（服务期满）后的服务：</w:t>
      </w:r>
    </w:p>
    <w:p w:rsidR="00F278E4" w:rsidRDefault="00F278E4" w:rsidP="00F278E4">
      <w:pPr>
        <w:spacing w:line="360" w:lineRule="auto"/>
        <w:rPr>
          <w:rFonts w:ascii="新宋体" w:eastAsia="新宋体" w:hAnsi="新宋体"/>
        </w:rPr>
      </w:pPr>
      <w:r w:rsidRPr="008520A8">
        <w:rPr>
          <w:rFonts w:ascii="新宋体" w:eastAsia="新宋体" w:hAnsi="新宋体" w:hint="eastAsia"/>
        </w:rPr>
        <w:t>项目执行完成后，承诺提交项目</w:t>
      </w:r>
      <w:r>
        <w:rPr>
          <w:rFonts w:ascii="新宋体" w:eastAsia="新宋体" w:hAnsi="新宋体" w:hint="eastAsia"/>
        </w:rPr>
        <w:t>相关资料</w:t>
      </w:r>
      <w:r w:rsidRPr="008520A8">
        <w:rPr>
          <w:rFonts w:ascii="新宋体" w:eastAsia="新宋体" w:hAnsi="新宋体" w:hint="eastAsia"/>
        </w:rPr>
        <w:t>，并配合采购人对项目执行情况进行验收。</w:t>
      </w:r>
    </w:p>
    <w:p w:rsidR="00F278E4" w:rsidRPr="00B35AD0" w:rsidRDefault="00F278E4" w:rsidP="00F278E4">
      <w:pPr>
        <w:spacing w:line="360" w:lineRule="auto"/>
        <w:rPr>
          <w:rFonts w:ascii="新宋体" w:eastAsia="新宋体" w:hAnsi="新宋体"/>
        </w:rPr>
      </w:pPr>
      <w:r>
        <w:rPr>
          <w:rFonts w:ascii="新宋体" w:eastAsia="新宋体" w:hAnsi="新宋体"/>
        </w:rPr>
        <w:t>8.</w:t>
      </w:r>
      <w:r>
        <w:rPr>
          <w:rFonts w:ascii="新宋体" w:eastAsia="新宋体" w:hAnsi="新宋体" w:hint="eastAsia"/>
        </w:rPr>
        <w:t>其他要求：</w:t>
      </w:r>
      <w:r w:rsidRPr="00B35AD0">
        <w:rPr>
          <w:rFonts w:ascii="新宋体" w:eastAsia="新宋体" w:hAnsi="新宋体" w:hint="eastAsia"/>
        </w:rPr>
        <w:t>培训期间餐饮</w:t>
      </w:r>
      <w:r>
        <w:rPr>
          <w:rFonts w:ascii="新宋体" w:eastAsia="新宋体" w:hAnsi="新宋体" w:hint="eastAsia"/>
        </w:rPr>
        <w:t>、</w:t>
      </w:r>
      <w:r w:rsidRPr="00B35AD0">
        <w:rPr>
          <w:rFonts w:ascii="新宋体" w:eastAsia="新宋体" w:hAnsi="新宋体" w:hint="eastAsia"/>
        </w:rPr>
        <w:t>用车保障</w:t>
      </w:r>
      <w:r>
        <w:rPr>
          <w:rFonts w:ascii="新宋体" w:eastAsia="新宋体" w:hAnsi="新宋体" w:hint="eastAsia"/>
        </w:rPr>
        <w:t>等</w:t>
      </w:r>
      <w:r w:rsidRPr="00B35AD0">
        <w:rPr>
          <w:rFonts w:ascii="新宋体" w:eastAsia="新宋体" w:hAnsi="新宋体" w:hint="eastAsia"/>
        </w:rPr>
        <w:t>责任</w:t>
      </w:r>
      <w:r>
        <w:rPr>
          <w:rFonts w:ascii="新宋体" w:eastAsia="新宋体" w:hAnsi="新宋体" w:hint="eastAsia"/>
        </w:rPr>
        <w:t>需由中标方承担。</w:t>
      </w:r>
    </w:p>
    <w:p w:rsidR="00F278E4" w:rsidRPr="001C784A" w:rsidRDefault="00F278E4" w:rsidP="00F278E4">
      <w:pPr>
        <w:spacing w:line="360" w:lineRule="auto"/>
        <w:rPr>
          <w:rFonts w:ascii="新宋体" w:eastAsia="新宋体" w:hAnsi="新宋体"/>
        </w:rPr>
      </w:pPr>
      <w:r w:rsidRPr="001C784A">
        <w:rPr>
          <w:rFonts w:ascii="新宋体" w:eastAsia="新宋体" w:hAnsi="新宋体" w:hint="eastAsia"/>
        </w:rPr>
        <w:t>具体培训内容、师资情况、培训时间须以采购方审定为准。</w:t>
      </w:r>
    </w:p>
    <w:p w:rsidR="00F278E4" w:rsidRDefault="00F278E4" w:rsidP="00F278E4">
      <w:pPr>
        <w:pStyle w:val="3"/>
        <w:rPr>
          <w:rFonts w:ascii="新宋体" w:eastAsia="新宋体" w:hAnsi="新宋体"/>
          <w:kern w:val="44"/>
          <w:szCs w:val="28"/>
        </w:rPr>
      </w:pPr>
      <w:r>
        <w:rPr>
          <w:rFonts w:ascii="新宋体" w:eastAsia="新宋体" w:hAnsi="新宋体" w:hint="eastAsia"/>
          <w:kern w:val="44"/>
          <w:szCs w:val="28"/>
        </w:rPr>
        <w:t>五、项目商务要求</w:t>
      </w:r>
    </w:p>
    <w:p w:rsidR="00F278E4" w:rsidRDefault="00F278E4" w:rsidP="00F278E4">
      <w:pPr>
        <w:spacing w:line="360" w:lineRule="auto"/>
        <w:rPr>
          <w:rFonts w:ascii="新宋体" w:eastAsia="新宋体" w:hAnsi="新宋体" w:cs="宋体"/>
          <w:szCs w:val="21"/>
        </w:rPr>
      </w:pPr>
      <w:r>
        <w:rPr>
          <w:rFonts w:ascii="新宋体" w:eastAsia="新宋体" w:hAnsi="新宋体" w:cs="宋体" w:hint="eastAsia"/>
          <w:szCs w:val="21"/>
        </w:rPr>
        <w:t>（一）服务期限：</w:t>
      </w:r>
      <w:r w:rsidRPr="00C64412">
        <w:rPr>
          <w:rFonts w:ascii="新宋体" w:eastAsia="新宋体" w:hAnsi="新宋体" w:cs="宋体" w:hint="eastAsia"/>
          <w:szCs w:val="21"/>
        </w:rPr>
        <w:t>自合同</w:t>
      </w:r>
      <w:proofErr w:type="gramStart"/>
      <w:r w:rsidRPr="00C64412">
        <w:rPr>
          <w:rFonts w:ascii="新宋体" w:eastAsia="新宋体" w:hAnsi="新宋体" w:cs="宋体" w:hint="eastAsia"/>
          <w:szCs w:val="21"/>
        </w:rPr>
        <w:t>签定</w:t>
      </w:r>
      <w:proofErr w:type="gramEnd"/>
      <w:r w:rsidRPr="00C64412">
        <w:rPr>
          <w:rFonts w:ascii="新宋体" w:eastAsia="新宋体" w:hAnsi="新宋体" w:cs="宋体" w:hint="eastAsia"/>
          <w:szCs w:val="21"/>
        </w:rPr>
        <w:t>之日起至202</w:t>
      </w:r>
      <w:r>
        <w:rPr>
          <w:rFonts w:ascii="新宋体" w:eastAsia="新宋体" w:hAnsi="新宋体" w:cs="宋体"/>
          <w:szCs w:val="21"/>
        </w:rPr>
        <w:t>3</w:t>
      </w:r>
      <w:r w:rsidRPr="00C64412">
        <w:rPr>
          <w:rFonts w:ascii="新宋体" w:eastAsia="新宋体" w:hAnsi="新宋体" w:cs="宋体" w:hint="eastAsia"/>
          <w:szCs w:val="21"/>
        </w:rPr>
        <w:t>年</w:t>
      </w:r>
      <w:r>
        <w:rPr>
          <w:rFonts w:ascii="新宋体" w:eastAsia="新宋体" w:hAnsi="新宋体" w:cs="宋体"/>
          <w:szCs w:val="21"/>
        </w:rPr>
        <w:t>12</w:t>
      </w:r>
      <w:r w:rsidRPr="00C64412">
        <w:rPr>
          <w:rFonts w:ascii="新宋体" w:eastAsia="新宋体" w:hAnsi="新宋体" w:cs="宋体" w:hint="eastAsia"/>
          <w:szCs w:val="21"/>
        </w:rPr>
        <w:t>月</w:t>
      </w:r>
      <w:r>
        <w:rPr>
          <w:rFonts w:ascii="新宋体" w:eastAsia="新宋体" w:hAnsi="新宋体" w:cs="宋体"/>
          <w:szCs w:val="21"/>
        </w:rPr>
        <w:t>31</w:t>
      </w:r>
      <w:r w:rsidRPr="00C64412">
        <w:rPr>
          <w:rFonts w:ascii="新宋体" w:eastAsia="新宋体" w:hAnsi="新宋体" w:cs="宋体" w:hint="eastAsia"/>
          <w:szCs w:val="21"/>
        </w:rPr>
        <w:t>日</w:t>
      </w:r>
    </w:p>
    <w:p w:rsidR="00F278E4" w:rsidRDefault="00F278E4" w:rsidP="00F278E4">
      <w:pPr>
        <w:spacing w:line="360" w:lineRule="auto"/>
        <w:rPr>
          <w:rFonts w:ascii="新宋体" w:eastAsia="新宋体" w:hAnsi="新宋体" w:cs="宋体"/>
          <w:szCs w:val="21"/>
        </w:rPr>
      </w:pPr>
      <w:r>
        <w:rPr>
          <w:rFonts w:ascii="新宋体" w:eastAsia="新宋体" w:hAnsi="新宋体" w:cs="宋体" w:hint="eastAsia"/>
          <w:szCs w:val="21"/>
        </w:rPr>
        <w:t>（二）付款方式：</w:t>
      </w:r>
    </w:p>
    <w:p w:rsidR="00F278E4" w:rsidRPr="00C64412" w:rsidRDefault="00F278E4" w:rsidP="00F278E4">
      <w:pPr>
        <w:spacing w:line="360" w:lineRule="auto"/>
        <w:rPr>
          <w:rFonts w:ascii="新宋体" w:eastAsia="新宋体" w:hAnsi="新宋体" w:cs="宋体"/>
          <w:szCs w:val="21"/>
        </w:rPr>
      </w:pPr>
      <w:r w:rsidRPr="00C64412">
        <w:rPr>
          <w:rFonts w:ascii="新宋体" w:eastAsia="新宋体" w:hAnsi="新宋体" w:cs="宋体" w:hint="eastAsia"/>
          <w:szCs w:val="21"/>
        </w:rPr>
        <w:t>1.该项目以人民币结算，合同</w:t>
      </w:r>
      <w:proofErr w:type="gramStart"/>
      <w:r w:rsidRPr="00C64412">
        <w:rPr>
          <w:rFonts w:ascii="新宋体" w:eastAsia="新宋体" w:hAnsi="新宋体" w:cs="宋体" w:hint="eastAsia"/>
          <w:szCs w:val="21"/>
        </w:rPr>
        <w:t>签定</w:t>
      </w:r>
      <w:proofErr w:type="gramEnd"/>
      <w:r w:rsidRPr="00C64412">
        <w:rPr>
          <w:rFonts w:ascii="新宋体" w:eastAsia="新宋体" w:hAnsi="新宋体" w:cs="宋体" w:hint="eastAsia"/>
          <w:szCs w:val="21"/>
        </w:rPr>
        <w:t>后10个工作日内，支付合同总价款70%的款项。</w:t>
      </w:r>
    </w:p>
    <w:p w:rsidR="00F278E4" w:rsidRDefault="00F278E4" w:rsidP="00F278E4">
      <w:pPr>
        <w:spacing w:line="360" w:lineRule="auto"/>
        <w:rPr>
          <w:rFonts w:ascii="新宋体" w:eastAsia="新宋体" w:hAnsi="新宋体" w:cs="宋体"/>
          <w:szCs w:val="21"/>
        </w:rPr>
      </w:pPr>
      <w:r w:rsidRPr="00C64412">
        <w:rPr>
          <w:rFonts w:ascii="新宋体" w:eastAsia="新宋体" w:hAnsi="新宋体" w:cs="宋体" w:hint="eastAsia"/>
          <w:szCs w:val="21"/>
        </w:rPr>
        <w:t>2.根据项目实施进度，在中标人依约履行了合同义务的前提下，在项目执行完毕后拨付剩余款项。</w:t>
      </w:r>
    </w:p>
    <w:p w:rsidR="00F278E4" w:rsidRDefault="00F278E4" w:rsidP="00F278E4">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F278E4" w:rsidRPr="008520A8" w:rsidRDefault="00F278E4" w:rsidP="00F278E4">
      <w:pPr>
        <w:spacing w:line="360" w:lineRule="auto"/>
        <w:rPr>
          <w:rFonts w:ascii="新宋体" w:eastAsia="新宋体" w:hAnsi="新宋体" w:cs="宋体"/>
          <w:szCs w:val="21"/>
        </w:rPr>
      </w:pPr>
      <w:r w:rsidRPr="008520A8">
        <w:rPr>
          <w:rFonts w:ascii="新宋体" w:eastAsia="新宋体" w:hAnsi="新宋体" w:cs="宋体" w:hint="eastAsia"/>
          <w:szCs w:val="21"/>
        </w:rPr>
        <w:t>1.中标人提供的服务不符合招标文件、投标文件或合同规定的，采购人有权要求中标人限期</w:t>
      </w:r>
      <w:r w:rsidRPr="008520A8">
        <w:rPr>
          <w:rFonts w:ascii="新宋体" w:eastAsia="新宋体" w:hAnsi="新宋体" w:cs="宋体" w:hint="eastAsia"/>
          <w:szCs w:val="21"/>
        </w:rPr>
        <w:lastRenderedPageBreak/>
        <w:t>整改，且中标人须向采购人支付合同总价款5%的违约金。若中标人拒不整改，或经整改后仍不符合招标文件、报价文件或合同约定的，采购人有权解除合同。</w:t>
      </w:r>
    </w:p>
    <w:p w:rsidR="00F278E4" w:rsidRPr="008520A8" w:rsidRDefault="00F278E4" w:rsidP="00F278E4">
      <w:pPr>
        <w:spacing w:line="360" w:lineRule="auto"/>
        <w:rPr>
          <w:rFonts w:ascii="新宋体" w:eastAsia="新宋体" w:hAnsi="新宋体" w:cs="宋体"/>
          <w:szCs w:val="21"/>
        </w:rPr>
      </w:pPr>
      <w:r w:rsidRPr="008520A8">
        <w:rPr>
          <w:rFonts w:ascii="新宋体" w:eastAsia="新宋体" w:hAnsi="新宋体" w:cs="宋体" w:hint="eastAsia"/>
          <w:szCs w:val="21"/>
        </w:rPr>
        <w:t>2.中标人未能按合同规定的时间提供服务，从逾期之日起，每日按合同总价款3‰的数额向采购人支付违约金；逾期15天及以上的，采购人有权解除合同。</w:t>
      </w:r>
    </w:p>
    <w:p w:rsidR="00F278E4" w:rsidRPr="008520A8" w:rsidRDefault="00F278E4" w:rsidP="00F278E4">
      <w:pPr>
        <w:spacing w:line="360" w:lineRule="auto"/>
        <w:rPr>
          <w:rFonts w:ascii="新宋体" w:eastAsia="新宋体" w:hAnsi="新宋体" w:cs="宋体"/>
          <w:szCs w:val="21"/>
        </w:rPr>
      </w:pPr>
      <w:r w:rsidRPr="008520A8">
        <w:rPr>
          <w:rFonts w:ascii="新宋体" w:eastAsia="新宋体" w:hAnsi="新宋体" w:cs="宋体" w:hint="eastAsia"/>
          <w:szCs w:val="21"/>
        </w:rPr>
        <w:t>3.中标人应自行完成本项目，不得以任何理由、方式直接或变相地将本项目转让、转包、分包，否则采购人有权解除合同。</w:t>
      </w:r>
    </w:p>
    <w:p w:rsidR="00F278E4" w:rsidRPr="008520A8" w:rsidRDefault="00F278E4" w:rsidP="00F278E4">
      <w:pPr>
        <w:spacing w:line="360" w:lineRule="auto"/>
        <w:rPr>
          <w:rFonts w:ascii="新宋体" w:eastAsia="新宋体" w:hAnsi="新宋体" w:cs="宋体"/>
          <w:szCs w:val="21"/>
        </w:rPr>
      </w:pPr>
      <w:r w:rsidRPr="008520A8">
        <w:rPr>
          <w:rFonts w:ascii="新宋体" w:eastAsia="新宋体" w:hAnsi="新宋体" w:cs="宋体" w:hint="eastAsia"/>
          <w:szCs w:val="21"/>
        </w:rPr>
        <w:t>4.若中标人单方解除合同，或因中标</w:t>
      </w:r>
      <w:proofErr w:type="gramStart"/>
      <w:r w:rsidRPr="008520A8">
        <w:rPr>
          <w:rFonts w:ascii="新宋体" w:eastAsia="新宋体" w:hAnsi="新宋体" w:cs="宋体" w:hint="eastAsia"/>
          <w:szCs w:val="21"/>
        </w:rPr>
        <w:t>人原因</w:t>
      </w:r>
      <w:proofErr w:type="gramEnd"/>
      <w:r w:rsidRPr="008520A8">
        <w:rPr>
          <w:rFonts w:ascii="新宋体" w:eastAsia="新宋体" w:hAnsi="新宋体" w:cs="宋体" w:hint="eastAsia"/>
          <w:szCs w:val="21"/>
        </w:rPr>
        <w:t>导致采购人解除合同的，中标人需返还采购人已经支付的全部款项，并向采购人支付合同总价款20%的违约金及赔偿采购人损失。</w:t>
      </w:r>
    </w:p>
    <w:p w:rsidR="00F278E4" w:rsidRPr="008520A8" w:rsidRDefault="00F278E4" w:rsidP="00F278E4">
      <w:pPr>
        <w:spacing w:line="360" w:lineRule="auto"/>
        <w:rPr>
          <w:rFonts w:ascii="新宋体" w:eastAsia="新宋体" w:hAnsi="新宋体" w:cs="宋体"/>
          <w:szCs w:val="21"/>
        </w:rPr>
      </w:pPr>
      <w:r w:rsidRPr="008520A8">
        <w:rPr>
          <w:rFonts w:ascii="新宋体" w:eastAsia="新宋体" w:hAnsi="新宋体" w:cs="宋体" w:hint="eastAsia"/>
          <w:szCs w:val="21"/>
        </w:rPr>
        <w:t>5.其它违约责任按《中华人民共和国民法典》处理。</w:t>
      </w:r>
    </w:p>
    <w:p w:rsidR="00F278E4" w:rsidRDefault="00F278E4" w:rsidP="00F278E4">
      <w:pPr>
        <w:spacing w:line="360" w:lineRule="auto"/>
        <w:rPr>
          <w:rFonts w:ascii="新宋体" w:eastAsia="新宋体" w:hAnsi="新宋体" w:cs="宋体"/>
          <w:szCs w:val="21"/>
        </w:rPr>
      </w:pPr>
      <w:r>
        <w:rPr>
          <w:rFonts w:ascii="新宋体" w:eastAsia="新宋体" w:hAnsi="新宋体" w:cs="宋体"/>
          <w:szCs w:val="21"/>
        </w:rPr>
        <w:t>6</w:t>
      </w:r>
      <w:r>
        <w:rPr>
          <w:rFonts w:ascii="新宋体" w:eastAsia="新宋体" w:hAnsi="新宋体" w:cs="宋体" w:hint="eastAsia"/>
          <w:szCs w:val="21"/>
        </w:rPr>
        <w:t>.违约金：</w:t>
      </w:r>
      <w:r w:rsidRPr="00851D68">
        <w:rPr>
          <w:rFonts w:ascii="新宋体" w:eastAsia="新宋体" w:hAnsi="新宋体" w:cs="宋体" w:hint="eastAsia"/>
          <w:szCs w:val="21"/>
          <w:u w:val="single"/>
        </w:rPr>
        <w:t>以合同签订为准</w:t>
      </w:r>
    </w:p>
    <w:p w:rsidR="00F278E4" w:rsidRDefault="00F278E4" w:rsidP="00F278E4">
      <w:pPr>
        <w:pStyle w:val="3"/>
        <w:rPr>
          <w:rFonts w:ascii="新宋体" w:eastAsia="新宋体" w:hAnsi="新宋体"/>
          <w:kern w:val="44"/>
          <w:szCs w:val="28"/>
        </w:rPr>
      </w:pPr>
      <w:r>
        <w:rPr>
          <w:rFonts w:ascii="新宋体" w:eastAsia="新宋体" w:hAnsi="新宋体" w:hint="eastAsia"/>
          <w:kern w:val="44"/>
          <w:szCs w:val="28"/>
        </w:rPr>
        <w:t>六、投标报价</w:t>
      </w:r>
    </w:p>
    <w:p w:rsidR="00F278E4" w:rsidRDefault="00F278E4" w:rsidP="00F278E4">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F278E4" w:rsidRDefault="00F278E4" w:rsidP="00F278E4">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278E4" w:rsidRDefault="00F278E4" w:rsidP="00F278E4">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F278E4" w:rsidRDefault="00F278E4" w:rsidP="00F278E4">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F278E4" w:rsidRDefault="00F278E4" w:rsidP="00F278E4">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6729DA" w:rsidRPr="00F278E4" w:rsidRDefault="00F278E4" w:rsidP="00F278E4">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bookmarkStart w:id="0" w:name="_GoBack"/>
      <w:bookmarkEnd w:id="0"/>
    </w:p>
    <w:sectPr w:rsidR="006729DA" w:rsidRPr="00F278E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8E4" w:rsidRDefault="00F278E4" w:rsidP="00F278E4">
      <w:r>
        <w:separator/>
      </w:r>
    </w:p>
  </w:endnote>
  <w:endnote w:type="continuationSeparator" w:id="0">
    <w:p w:rsidR="00F278E4" w:rsidRDefault="00F278E4" w:rsidP="00F27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8E4" w:rsidRDefault="00F278E4" w:rsidP="00F278E4">
      <w:r>
        <w:separator/>
      </w:r>
    </w:p>
  </w:footnote>
  <w:footnote w:type="continuationSeparator" w:id="0">
    <w:p w:rsidR="00F278E4" w:rsidRDefault="00F278E4" w:rsidP="00F278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5D3"/>
    <w:rsid w:val="006729DA"/>
    <w:rsid w:val="009D65D3"/>
    <w:rsid w:val="00F27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8E4"/>
    <w:pPr>
      <w:widowControl w:val="0"/>
      <w:jc w:val="both"/>
    </w:pPr>
    <w:rPr>
      <w:rFonts w:ascii="Times New Roman" w:eastAsia="宋体" w:hAnsi="Times New Roman" w:cs="Times New Roman"/>
      <w:szCs w:val="24"/>
    </w:rPr>
  </w:style>
  <w:style w:type="paragraph" w:styleId="3">
    <w:name w:val="heading 3"/>
    <w:basedOn w:val="4"/>
    <w:next w:val="a"/>
    <w:link w:val="3Char1"/>
    <w:qFormat/>
    <w:rsid w:val="00F278E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F278E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78E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78E4"/>
    <w:rPr>
      <w:sz w:val="18"/>
      <w:szCs w:val="18"/>
    </w:rPr>
  </w:style>
  <w:style w:type="paragraph" w:styleId="a4">
    <w:name w:val="footer"/>
    <w:basedOn w:val="a"/>
    <w:link w:val="Char0"/>
    <w:uiPriority w:val="99"/>
    <w:unhideWhenUsed/>
    <w:rsid w:val="00F278E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78E4"/>
    <w:rPr>
      <w:sz w:val="18"/>
      <w:szCs w:val="18"/>
    </w:rPr>
  </w:style>
  <w:style w:type="character" w:customStyle="1" w:styleId="3Char">
    <w:name w:val="标题 3 Char"/>
    <w:basedOn w:val="a0"/>
    <w:uiPriority w:val="9"/>
    <w:semiHidden/>
    <w:rsid w:val="00F278E4"/>
    <w:rPr>
      <w:rFonts w:ascii="Times New Roman" w:eastAsia="宋体" w:hAnsi="Times New Roman" w:cs="Times New Roman"/>
      <w:b/>
      <w:bCs/>
      <w:sz w:val="32"/>
      <w:szCs w:val="32"/>
    </w:rPr>
  </w:style>
  <w:style w:type="paragraph" w:styleId="a5">
    <w:name w:val="Normal Indent"/>
    <w:basedOn w:val="a"/>
    <w:link w:val="Char1"/>
    <w:qFormat/>
    <w:rsid w:val="00F278E4"/>
    <w:pPr>
      <w:ind w:firstLine="420"/>
    </w:pPr>
    <w:rPr>
      <w:szCs w:val="20"/>
    </w:rPr>
  </w:style>
  <w:style w:type="character" w:customStyle="1" w:styleId="3Char1">
    <w:name w:val="标题 3 Char1"/>
    <w:link w:val="3"/>
    <w:qFormat/>
    <w:rsid w:val="00F278E4"/>
    <w:rPr>
      <w:rFonts w:ascii="宋体" w:eastAsia="宋体" w:hAnsi="宋体" w:cs="Times New Roman"/>
      <w:b/>
      <w:bCs/>
      <w:sz w:val="28"/>
      <w:szCs w:val="32"/>
    </w:rPr>
  </w:style>
  <w:style w:type="character" w:customStyle="1" w:styleId="Char1">
    <w:name w:val="正文缩进 Char"/>
    <w:link w:val="a5"/>
    <w:qFormat/>
    <w:rsid w:val="00F278E4"/>
    <w:rPr>
      <w:rFonts w:ascii="Times New Roman" w:eastAsia="宋体" w:hAnsi="Times New Roman" w:cs="Times New Roman"/>
      <w:szCs w:val="20"/>
    </w:rPr>
  </w:style>
  <w:style w:type="character" w:customStyle="1" w:styleId="4Char">
    <w:name w:val="标题 4 Char"/>
    <w:basedOn w:val="a0"/>
    <w:link w:val="4"/>
    <w:uiPriority w:val="9"/>
    <w:semiHidden/>
    <w:rsid w:val="00F278E4"/>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8E4"/>
    <w:pPr>
      <w:widowControl w:val="0"/>
      <w:jc w:val="both"/>
    </w:pPr>
    <w:rPr>
      <w:rFonts w:ascii="Times New Roman" w:eastAsia="宋体" w:hAnsi="Times New Roman" w:cs="Times New Roman"/>
      <w:szCs w:val="24"/>
    </w:rPr>
  </w:style>
  <w:style w:type="paragraph" w:styleId="3">
    <w:name w:val="heading 3"/>
    <w:basedOn w:val="4"/>
    <w:next w:val="a"/>
    <w:link w:val="3Char1"/>
    <w:qFormat/>
    <w:rsid w:val="00F278E4"/>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F278E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78E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78E4"/>
    <w:rPr>
      <w:sz w:val="18"/>
      <w:szCs w:val="18"/>
    </w:rPr>
  </w:style>
  <w:style w:type="paragraph" w:styleId="a4">
    <w:name w:val="footer"/>
    <w:basedOn w:val="a"/>
    <w:link w:val="Char0"/>
    <w:uiPriority w:val="99"/>
    <w:unhideWhenUsed/>
    <w:rsid w:val="00F278E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78E4"/>
    <w:rPr>
      <w:sz w:val="18"/>
      <w:szCs w:val="18"/>
    </w:rPr>
  </w:style>
  <w:style w:type="character" w:customStyle="1" w:styleId="3Char">
    <w:name w:val="标题 3 Char"/>
    <w:basedOn w:val="a0"/>
    <w:uiPriority w:val="9"/>
    <w:semiHidden/>
    <w:rsid w:val="00F278E4"/>
    <w:rPr>
      <w:rFonts w:ascii="Times New Roman" w:eastAsia="宋体" w:hAnsi="Times New Roman" w:cs="Times New Roman"/>
      <w:b/>
      <w:bCs/>
      <w:sz w:val="32"/>
      <w:szCs w:val="32"/>
    </w:rPr>
  </w:style>
  <w:style w:type="paragraph" w:styleId="a5">
    <w:name w:val="Normal Indent"/>
    <w:basedOn w:val="a"/>
    <w:link w:val="Char1"/>
    <w:qFormat/>
    <w:rsid w:val="00F278E4"/>
    <w:pPr>
      <w:ind w:firstLine="420"/>
    </w:pPr>
    <w:rPr>
      <w:szCs w:val="20"/>
    </w:rPr>
  </w:style>
  <w:style w:type="character" w:customStyle="1" w:styleId="3Char1">
    <w:name w:val="标题 3 Char1"/>
    <w:link w:val="3"/>
    <w:qFormat/>
    <w:rsid w:val="00F278E4"/>
    <w:rPr>
      <w:rFonts w:ascii="宋体" w:eastAsia="宋体" w:hAnsi="宋体" w:cs="Times New Roman"/>
      <w:b/>
      <w:bCs/>
      <w:sz w:val="28"/>
      <w:szCs w:val="32"/>
    </w:rPr>
  </w:style>
  <w:style w:type="character" w:customStyle="1" w:styleId="Char1">
    <w:name w:val="正文缩进 Char"/>
    <w:link w:val="a5"/>
    <w:qFormat/>
    <w:rsid w:val="00F278E4"/>
    <w:rPr>
      <w:rFonts w:ascii="Times New Roman" w:eastAsia="宋体" w:hAnsi="Times New Roman" w:cs="Times New Roman"/>
      <w:szCs w:val="20"/>
    </w:rPr>
  </w:style>
  <w:style w:type="character" w:customStyle="1" w:styleId="4Char">
    <w:name w:val="标题 4 Char"/>
    <w:basedOn w:val="a0"/>
    <w:link w:val="4"/>
    <w:uiPriority w:val="9"/>
    <w:semiHidden/>
    <w:rsid w:val="00F278E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381</Words>
  <Characters>2174</Characters>
  <Application>Microsoft Office Word</Application>
  <DocSecurity>0</DocSecurity>
  <Lines>18</Lines>
  <Paragraphs>5</Paragraphs>
  <ScaleCrop>false</ScaleCrop>
  <Company/>
  <LinksUpToDate>false</LinksUpToDate>
  <CharactersWithSpaces>2550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2023-06-08T06:08:00Z</dcterms:created>
  <dcterms:modified xsi:type="dcterms:W3CDTF">2023-06-08T06:08:00Z</dcterms:modified>
</cp:coreProperties>
</file>