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36AD3" w14:textId="77777777" w:rsidR="008F7C4D" w:rsidRDefault="008F7C4D" w:rsidP="008F7C4D">
      <w:pPr>
        <w:pStyle w:val="3"/>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77B5E1E9" w14:textId="77777777" w:rsidR="008F7C4D" w:rsidRPr="00F02750" w:rsidRDefault="008F7C4D" w:rsidP="008F7C4D">
      <w:pPr>
        <w:rPr>
          <w:rFonts w:ascii="宋体" w:hAnsi="宋体"/>
          <w:b/>
          <w:szCs w:val="21"/>
        </w:rPr>
      </w:pPr>
      <w:r w:rsidRPr="00F02750">
        <w:rPr>
          <w:rFonts w:ascii="宋体" w:hAnsi="宋体" w:hint="eastAsia"/>
          <w:b/>
          <w:szCs w:val="21"/>
        </w:rPr>
        <w:t>（一）货物总清单</w:t>
      </w:r>
    </w:p>
    <w:tbl>
      <w:tblPr>
        <w:tblpPr w:leftFromText="180" w:rightFromText="180" w:vertAnchor="text" w:horzAnchor="margin" w:tblpY="173"/>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605"/>
        <w:gridCol w:w="1276"/>
        <w:gridCol w:w="709"/>
        <w:gridCol w:w="709"/>
        <w:gridCol w:w="1134"/>
        <w:gridCol w:w="2835"/>
      </w:tblGrid>
      <w:tr w:rsidR="008F7C4D" w:rsidRPr="00F02750" w14:paraId="5D15007D" w14:textId="77777777" w:rsidTr="00853E3E">
        <w:trPr>
          <w:trHeight w:val="170"/>
        </w:trPr>
        <w:tc>
          <w:tcPr>
            <w:tcW w:w="771" w:type="dxa"/>
            <w:vAlign w:val="center"/>
          </w:tcPr>
          <w:p w14:paraId="17A8AFDE"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序号</w:t>
            </w:r>
          </w:p>
        </w:tc>
        <w:tc>
          <w:tcPr>
            <w:tcW w:w="1605" w:type="dxa"/>
            <w:vAlign w:val="center"/>
          </w:tcPr>
          <w:p w14:paraId="3D6F93D1"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采购计划编号</w:t>
            </w:r>
          </w:p>
        </w:tc>
        <w:tc>
          <w:tcPr>
            <w:tcW w:w="1276" w:type="dxa"/>
            <w:vAlign w:val="center"/>
          </w:tcPr>
          <w:p w14:paraId="7C868D4B"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货物名称</w:t>
            </w:r>
          </w:p>
        </w:tc>
        <w:tc>
          <w:tcPr>
            <w:tcW w:w="709" w:type="dxa"/>
            <w:vAlign w:val="center"/>
          </w:tcPr>
          <w:p w14:paraId="50E76451"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数量</w:t>
            </w:r>
          </w:p>
        </w:tc>
        <w:tc>
          <w:tcPr>
            <w:tcW w:w="709" w:type="dxa"/>
            <w:vAlign w:val="center"/>
          </w:tcPr>
          <w:p w14:paraId="58004AD2"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单位</w:t>
            </w:r>
          </w:p>
        </w:tc>
        <w:tc>
          <w:tcPr>
            <w:tcW w:w="1134" w:type="dxa"/>
            <w:vAlign w:val="center"/>
          </w:tcPr>
          <w:p w14:paraId="1E433A80" w14:textId="77777777" w:rsidR="008F7C4D" w:rsidRPr="00F02750" w:rsidRDefault="008F7C4D" w:rsidP="00853E3E">
            <w:pPr>
              <w:spacing w:line="276" w:lineRule="auto"/>
              <w:jc w:val="center"/>
              <w:rPr>
                <w:rFonts w:ascii="新宋体" w:eastAsia="新宋体" w:hAnsi="新宋体"/>
                <w:b/>
              </w:rPr>
            </w:pPr>
            <w:r w:rsidRPr="00F02750">
              <w:rPr>
                <w:rFonts w:ascii="新宋体" w:eastAsia="新宋体" w:hAnsi="新宋体" w:hint="eastAsia"/>
                <w:b/>
              </w:rPr>
              <w:t>备注</w:t>
            </w:r>
          </w:p>
        </w:tc>
        <w:tc>
          <w:tcPr>
            <w:tcW w:w="2835" w:type="dxa"/>
            <w:vAlign w:val="center"/>
          </w:tcPr>
          <w:p w14:paraId="1427FCAC" w14:textId="77777777" w:rsidR="008F7C4D" w:rsidRPr="00F02750" w:rsidRDefault="008F7C4D" w:rsidP="00853E3E">
            <w:pPr>
              <w:spacing w:line="276" w:lineRule="auto"/>
              <w:jc w:val="center"/>
              <w:rPr>
                <w:rFonts w:ascii="新宋体" w:eastAsia="新宋体" w:hAnsi="新宋体"/>
                <w:b/>
              </w:rPr>
            </w:pPr>
            <w:r w:rsidRPr="00F02750">
              <w:rPr>
                <w:rFonts w:ascii="新宋体" w:eastAsia="新宋体" w:hAnsi="新宋体" w:hint="eastAsia"/>
                <w:b/>
              </w:rPr>
              <w:t>预算限额（元）</w:t>
            </w:r>
          </w:p>
        </w:tc>
      </w:tr>
      <w:tr w:rsidR="008F7C4D" w:rsidRPr="00F02750" w14:paraId="0D99F6CA" w14:textId="77777777" w:rsidTr="00853E3E">
        <w:trPr>
          <w:trHeight w:val="290"/>
        </w:trPr>
        <w:tc>
          <w:tcPr>
            <w:tcW w:w="771" w:type="dxa"/>
          </w:tcPr>
          <w:p w14:paraId="09C0A97C"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1</w:t>
            </w:r>
          </w:p>
        </w:tc>
        <w:tc>
          <w:tcPr>
            <w:tcW w:w="1605" w:type="dxa"/>
          </w:tcPr>
          <w:p w14:paraId="3F32A701" w14:textId="77777777" w:rsidR="008F7C4D" w:rsidRPr="00F02750" w:rsidRDefault="008F7C4D" w:rsidP="00853E3E">
            <w:pPr>
              <w:spacing w:line="276" w:lineRule="auto"/>
              <w:rPr>
                <w:rFonts w:ascii="新宋体" w:eastAsia="新宋体" w:hAnsi="新宋体"/>
              </w:rPr>
            </w:pPr>
            <w:r w:rsidRPr="009C65DF">
              <w:rPr>
                <w:rFonts w:ascii="新宋体" w:eastAsia="新宋体" w:hAnsi="新宋体"/>
              </w:rPr>
              <w:t>PLAN-2023-440300000-812001-13420</w:t>
            </w:r>
          </w:p>
        </w:tc>
        <w:tc>
          <w:tcPr>
            <w:tcW w:w="1276" w:type="dxa"/>
            <w:vAlign w:val="center"/>
          </w:tcPr>
          <w:p w14:paraId="153DAA9B"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全智能采血管理系统</w:t>
            </w:r>
          </w:p>
        </w:tc>
        <w:tc>
          <w:tcPr>
            <w:tcW w:w="709" w:type="dxa"/>
            <w:vAlign w:val="center"/>
          </w:tcPr>
          <w:p w14:paraId="79C6BC98" w14:textId="77777777" w:rsidR="008F7C4D" w:rsidRPr="00F02750" w:rsidRDefault="008F7C4D" w:rsidP="00853E3E">
            <w:pPr>
              <w:spacing w:line="276" w:lineRule="auto"/>
              <w:jc w:val="center"/>
              <w:rPr>
                <w:rFonts w:ascii="新宋体" w:eastAsia="新宋体" w:hAnsi="新宋体"/>
              </w:rPr>
            </w:pPr>
            <w:proofErr w:type="gramStart"/>
            <w:r w:rsidRPr="00F02750">
              <w:rPr>
                <w:rFonts w:ascii="新宋体" w:eastAsia="新宋体" w:hAnsi="新宋体"/>
              </w:rPr>
              <w:t>一</w:t>
            </w:r>
            <w:proofErr w:type="gramEnd"/>
          </w:p>
        </w:tc>
        <w:tc>
          <w:tcPr>
            <w:tcW w:w="709" w:type="dxa"/>
            <w:vAlign w:val="center"/>
          </w:tcPr>
          <w:p w14:paraId="583E0D93"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rPr>
              <w:t>套</w:t>
            </w:r>
          </w:p>
        </w:tc>
        <w:tc>
          <w:tcPr>
            <w:tcW w:w="1134" w:type="dxa"/>
            <w:vAlign w:val="center"/>
          </w:tcPr>
          <w:p w14:paraId="5F9BB211" w14:textId="77777777" w:rsidR="008F7C4D" w:rsidRPr="00F02750" w:rsidRDefault="008F7C4D" w:rsidP="00853E3E">
            <w:pPr>
              <w:spacing w:line="276" w:lineRule="auto"/>
              <w:jc w:val="center"/>
              <w:rPr>
                <w:rFonts w:ascii="新宋体" w:eastAsia="新宋体" w:hAnsi="新宋体"/>
                <w:b/>
              </w:rPr>
            </w:pPr>
            <w:r w:rsidRPr="00F02750">
              <w:rPr>
                <w:rFonts w:ascii="新宋体" w:eastAsia="新宋体" w:hAnsi="新宋体"/>
                <w:b/>
              </w:rPr>
              <w:t>拒绝进口</w:t>
            </w:r>
          </w:p>
        </w:tc>
        <w:tc>
          <w:tcPr>
            <w:tcW w:w="2835" w:type="dxa"/>
            <w:vAlign w:val="center"/>
          </w:tcPr>
          <w:p w14:paraId="730B2511" w14:textId="77777777" w:rsidR="008F7C4D" w:rsidRPr="00F02750" w:rsidRDefault="008F7C4D" w:rsidP="00853E3E">
            <w:pPr>
              <w:spacing w:line="276" w:lineRule="auto"/>
              <w:jc w:val="center"/>
              <w:rPr>
                <w:rFonts w:ascii="新宋体" w:eastAsia="新宋体" w:hAnsi="新宋体"/>
              </w:rPr>
            </w:pPr>
            <w:r w:rsidRPr="00F02750">
              <w:rPr>
                <w:rFonts w:ascii="新宋体" w:eastAsia="新宋体" w:hAnsi="新宋体" w:hint="eastAsia"/>
              </w:rPr>
              <w:t>1,680,000</w:t>
            </w:r>
          </w:p>
        </w:tc>
      </w:tr>
    </w:tbl>
    <w:p w14:paraId="669D4F5D" w14:textId="77777777" w:rsidR="008F7C4D" w:rsidRPr="00F02750" w:rsidRDefault="008F7C4D" w:rsidP="008F7C4D">
      <w:pPr>
        <w:rPr>
          <w:rFonts w:ascii="宋体" w:hAnsi="宋体"/>
          <w:b/>
          <w:szCs w:val="21"/>
        </w:rPr>
      </w:pPr>
    </w:p>
    <w:p w14:paraId="3BFA9487" w14:textId="77777777" w:rsidR="008F7C4D" w:rsidRPr="00006380" w:rsidRDefault="008F7C4D" w:rsidP="008F7C4D">
      <w:pPr>
        <w:rPr>
          <w:rFonts w:ascii="宋体" w:hAnsi="宋体"/>
          <w:b/>
          <w:szCs w:val="21"/>
        </w:rPr>
      </w:pPr>
      <w:r w:rsidRPr="00006380">
        <w:rPr>
          <w:rFonts w:ascii="宋体" w:hAnsi="宋体" w:hint="eastAsia"/>
          <w:b/>
          <w:szCs w:val="21"/>
        </w:rPr>
        <w:t>（二）货物清单明细</w:t>
      </w:r>
    </w:p>
    <w:tbl>
      <w:tblPr>
        <w:tblpPr w:leftFromText="180" w:rightFromText="180" w:vertAnchor="text" w:horzAnchor="margin" w:tblpY="173"/>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765"/>
        <w:gridCol w:w="3003"/>
        <w:gridCol w:w="648"/>
        <w:gridCol w:w="649"/>
        <w:gridCol w:w="1442"/>
      </w:tblGrid>
      <w:tr w:rsidR="008F7C4D" w:rsidRPr="003741AF" w14:paraId="0A7A4101" w14:textId="77777777" w:rsidTr="00853E3E">
        <w:trPr>
          <w:trHeight w:val="170"/>
        </w:trPr>
        <w:tc>
          <w:tcPr>
            <w:tcW w:w="817" w:type="dxa"/>
            <w:vAlign w:val="center"/>
          </w:tcPr>
          <w:p w14:paraId="1720CE8B" w14:textId="77777777" w:rsidR="008F7C4D" w:rsidRPr="003741AF" w:rsidRDefault="008F7C4D" w:rsidP="00853E3E">
            <w:pPr>
              <w:jc w:val="center"/>
              <w:rPr>
                <w:rFonts w:ascii="新宋体" w:eastAsia="新宋体" w:hAnsi="新宋体"/>
                <w:b/>
                <w:szCs w:val="21"/>
              </w:rPr>
            </w:pPr>
            <w:r w:rsidRPr="003741AF">
              <w:rPr>
                <w:rFonts w:ascii="新宋体" w:eastAsia="新宋体" w:hAnsi="新宋体" w:hint="eastAsia"/>
                <w:b/>
                <w:szCs w:val="21"/>
              </w:rPr>
              <w:t>序号</w:t>
            </w:r>
          </w:p>
        </w:tc>
        <w:tc>
          <w:tcPr>
            <w:tcW w:w="1985" w:type="dxa"/>
            <w:vAlign w:val="center"/>
          </w:tcPr>
          <w:p w14:paraId="60A0799E" w14:textId="77777777" w:rsidR="008F7C4D" w:rsidRPr="003741AF" w:rsidRDefault="008F7C4D" w:rsidP="00853E3E">
            <w:pPr>
              <w:jc w:val="center"/>
              <w:rPr>
                <w:rFonts w:ascii="新宋体" w:eastAsia="新宋体" w:hAnsi="新宋体"/>
                <w:b/>
                <w:szCs w:val="21"/>
              </w:rPr>
            </w:pPr>
            <w:r w:rsidRPr="003741AF">
              <w:rPr>
                <w:rFonts w:ascii="新宋体" w:eastAsia="新宋体" w:hAnsi="新宋体" w:hint="eastAsia"/>
                <w:b/>
                <w:szCs w:val="21"/>
              </w:rPr>
              <w:t>系统模块</w:t>
            </w:r>
          </w:p>
        </w:tc>
        <w:tc>
          <w:tcPr>
            <w:tcW w:w="3402" w:type="dxa"/>
            <w:vAlign w:val="center"/>
          </w:tcPr>
          <w:p w14:paraId="07669B69" w14:textId="77777777" w:rsidR="008F7C4D" w:rsidRPr="003741AF" w:rsidRDefault="008F7C4D" w:rsidP="00853E3E">
            <w:pPr>
              <w:jc w:val="center"/>
              <w:rPr>
                <w:rFonts w:ascii="新宋体" w:eastAsia="新宋体" w:hAnsi="新宋体"/>
                <w:b/>
                <w:szCs w:val="21"/>
              </w:rPr>
            </w:pPr>
            <w:r w:rsidRPr="003741AF">
              <w:rPr>
                <w:rFonts w:ascii="新宋体" w:eastAsia="新宋体" w:hAnsi="新宋体" w:hint="eastAsia"/>
                <w:b/>
                <w:szCs w:val="21"/>
              </w:rPr>
              <w:t>货物名称</w:t>
            </w:r>
          </w:p>
        </w:tc>
        <w:tc>
          <w:tcPr>
            <w:tcW w:w="708" w:type="dxa"/>
            <w:vAlign w:val="center"/>
          </w:tcPr>
          <w:p w14:paraId="0664CC09" w14:textId="77777777" w:rsidR="008F7C4D" w:rsidRPr="003741AF" w:rsidRDefault="008F7C4D" w:rsidP="00853E3E">
            <w:pPr>
              <w:jc w:val="center"/>
              <w:rPr>
                <w:rFonts w:ascii="新宋体" w:eastAsia="新宋体" w:hAnsi="新宋体"/>
                <w:b/>
                <w:szCs w:val="21"/>
              </w:rPr>
            </w:pPr>
            <w:r w:rsidRPr="003741AF">
              <w:rPr>
                <w:rFonts w:ascii="新宋体" w:eastAsia="新宋体" w:hAnsi="新宋体" w:hint="eastAsia"/>
                <w:b/>
                <w:szCs w:val="21"/>
              </w:rPr>
              <w:t>数量</w:t>
            </w:r>
          </w:p>
        </w:tc>
        <w:tc>
          <w:tcPr>
            <w:tcW w:w="709" w:type="dxa"/>
            <w:vAlign w:val="center"/>
          </w:tcPr>
          <w:p w14:paraId="63F43448" w14:textId="77777777" w:rsidR="008F7C4D" w:rsidRPr="003741AF" w:rsidRDefault="008F7C4D" w:rsidP="00853E3E">
            <w:pPr>
              <w:jc w:val="center"/>
              <w:rPr>
                <w:rFonts w:ascii="新宋体" w:eastAsia="新宋体" w:hAnsi="新宋体"/>
                <w:b/>
                <w:szCs w:val="21"/>
              </w:rPr>
            </w:pPr>
            <w:r w:rsidRPr="003741AF">
              <w:rPr>
                <w:rFonts w:ascii="新宋体" w:eastAsia="新宋体" w:hAnsi="新宋体" w:hint="eastAsia"/>
                <w:b/>
                <w:szCs w:val="21"/>
              </w:rPr>
              <w:t>单位</w:t>
            </w:r>
          </w:p>
        </w:tc>
        <w:tc>
          <w:tcPr>
            <w:tcW w:w="1616" w:type="dxa"/>
            <w:vAlign w:val="center"/>
          </w:tcPr>
          <w:p w14:paraId="2A86A525" w14:textId="77777777" w:rsidR="008F7C4D" w:rsidRPr="003741AF" w:rsidRDefault="008F7C4D" w:rsidP="00853E3E">
            <w:pPr>
              <w:jc w:val="center"/>
              <w:rPr>
                <w:rFonts w:ascii="新宋体" w:eastAsia="新宋体" w:hAnsi="新宋体"/>
                <w:b/>
                <w:szCs w:val="21"/>
              </w:rPr>
            </w:pPr>
            <w:r w:rsidRPr="003741AF">
              <w:rPr>
                <w:rFonts w:ascii="新宋体" w:eastAsia="新宋体" w:hAnsi="新宋体" w:hint="eastAsia"/>
                <w:b/>
                <w:szCs w:val="21"/>
              </w:rPr>
              <w:t>备注</w:t>
            </w:r>
          </w:p>
        </w:tc>
      </w:tr>
      <w:tr w:rsidR="008F7C4D" w:rsidRPr="003741AF" w14:paraId="4B7C0D0B" w14:textId="77777777" w:rsidTr="00853E3E">
        <w:trPr>
          <w:trHeight w:val="170"/>
        </w:trPr>
        <w:tc>
          <w:tcPr>
            <w:tcW w:w="817" w:type="dxa"/>
            <w:vMerge w:val="restart"/>
            <w:vAlign w:val="center"/>
          </w:tcPr>
          <w:p w14:paraId="0F1C7E8F" w14:textId="77777777" w:rsidR="008F7C4D" w:rsidRPr="003741AF" w:rsidRDefault="008F7C4D" w:rsidP="00853E3E">
            <w:pPr>
              <w:jc w:val="center"/>
              <w:rPr>
                <w:rFonts w:ascii="新宋体" w:eastAsia="新宋体" w:hAnsi="新宋体"/>
                <w:szCs w:val="21"/>
              </w:rPr>
            </w:pPr>
            <w:r w:rsidRPr="003741AF">
              <w:rPr>
                <w:rFonts w:ascii="新宋体" w:eastAsia="新宋体" w:hAnsi="新宋体" w:hint="eastAsia"/>
                <w:szCs w:val="21"/>
              </w:rPr>
              <w:t>1</w:t>
            </w:r>
          </w:p>
        </w:tc>
        <w:tc>
          <w:tcPr>
            <w:tcW w:w="1985" w:type="dxa"/>
            <w:vMerge w:val="restart"/>
            <w:vAlign w:val="center"/>
          </w:tcPr>
          <w:p w14:paraId="532FFA75"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r w:rsidRPr="003741AF">
              <w:rPr>
                <w:rFonts w:ascii="新宋体" w:eastAsia="新宋体" w:hAnsi="新宋体" w:cs="宋体" w:hint="eastAsia"/>
                <w:color w:val="000000"/>
                <w:kern w:val="0"/>
                <w:szCs w:val="21"/>
                <w:lang w:bidi="ar"/>
              </w:rPr>
              <w:t>排队叫号系统</w:t>
            </w:r>
          </w:p>
        </w:tc>
        <w:tc>
          <w:tcPr>
            <w:tcW w:w="3402" w:type="dxa"/>
            <w:vAlign w:val="center"/>
          </w:tcPr>
          <w:p w14:paraId="72A8316B"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自助排队取号机</w:t>
            </w:r>
          </w:p>
        </w:tc>
        <w:tc>
          <w:tcPr>
            <w:tcW w:w="708" w:type="dxa"/>
            <w:vAlign w:val="center"/>
          </w:tcPr>
          <w:p w14:paraId="397CCAAF"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4</w:t>
            </w:r>
          </w:p>
        </w:tc>
        <w:tc>
          <w:tcPr>
            <w:tcW w:w="709" w:type="dxa"/>
            <w:vAlign w:val="center"/>
          </w:tcPr>
          <w:p w14:paraId="03787C50"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台</w:t>
            </w:r>
          </w:p>
        </w:tc>
        <w:tc>
          <w:tcPr>
            <w:tcW w:w="1616" w:type="dxa"/>
            <w:vMerge w:val="restart"/>
            <w:vAlign w:val="center"/>
          </w:tcPr>
          <w:p w14:paraId="4045A948"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b/>
                <w:szCs w:val="21"/>
              </w:rPr>
              <w:t>拒绝进口</w:t>
            </w:r>
          </w:p>
        </w:tc>
      </w:tr>
      <w:tr w:rsidR="008F7C4D" w:rsidRPr="003741AF" w14:paraId="0452EC8B" w14:textId="77777777" w:rsidTr="00853E3E">
        <w:trPr>
          <w:trHeight w:val="170"/>
        </w:trPr>
        <w:tc>
          <w:tcPr>
            <w:tcW w:w="817" w:type="dxa"/>
            <w:vMerge/>
          </w:tcPr>
          <w:p w14:paraId="710D2953" w14:textId="77777777" w:rsidR="008F7C4D" w:rsidRPr="003741AF" w:rsidRDefault="008F7C4D" w:rsidP="00853E3E">
            <w:pPr>
              <w:jc w:val="center"/>
              <w:rPr>
                <w:rFonts w:ascii="新宋体" w:eastAsia="新宋体" w:hAnsi="新宋体"/>
                <w:szCs w:val="21"/>
              </w:rPr>
            </w:pPr>
          </w:p>
        </w:tc>
        <w:tc>
          <w:tcPr>
            <w:tcW w:w="1985" w:type="dxa"/>
            <w:vMerge/>
            <w:vAlign w:val="center"/>
          </w:tcPr>
          <w:p w14:paraId="20F73630"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46E68B9B"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排队信息显示屏</w:t>
            </w:r>
          </w:p>
        </w:tc>
        <w:tc>
          <w:tcPr>
            <w:tcW w:w="708" w:type="dxa"/>
            <w:vAlign w:val="center"/>
          </w:tcPr>
          <w:p w14:paraId="15868DAE"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2</w:t>
            </w:r>
          </w:p>
        </w:tc>
        <w:tc>
          <w:tcPr>
            <w:tcW w:w="709" w:type="dxa"/>
            <w:vAlign w:val="center"/>
          </w:tcPr>
          <w:p w14:paraId="65F613EA"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台</w:t>
            </w:r>
          </w:p>
        </w:tc>
        <w:tc>
          <w:tcPr>
            <w:tcW w:w="1616" w:type="dxa"/>
            <w:vMerge/>
            <w:vAlign w:val="center"/>
          </w:tcPr>
          <w:p w14:paraId="2C66F1B1"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500F2D58" w14:textId="77777777" w:rsidTr="00853E3E">
        <w:trPr>
          <w:trHeight w:val="170"/>
        </w:trPr>
        <w:tc>
          <w:tcPr>
            <w:tcW w:w="817" w:type="dxa"/>
            <w:vMerge/>
          </w:tcPr>
          <w:p w14:paraId="7C4950C8" w14:textId="77777777" w:rsidR="008F7C4D" w:rsidRPr="003741AF" w:rsidRDefault="008F7C4D" w:rsidP="00853E3E">
            <w:pPr>
              <w:jc w:val="center"/>
              <w:rPr>
                <w:rFonts w:ascii="新宋体" w:eastAsia="新宋体" w:hAnsi="新宋体"/>
                <w:szCs w:val="21"/>
              </w:rPr>
            </w:pPr>
          </w:p>
        </w:tc>
        <w:tc>
          <w:tcPr>
            <w:tcW w:w="1985" w:type="dxa"/>
            <w:vMerge/>
            <w:vAlign w:val="center"/>
          </w:tcPr>
          <w:p w14:paraId="23AD0304"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3F597BC2"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智能排队管理软件</w:t>
            </w:r>
          </w:p>
        </w:tc>
        <w:tc>
          <w:tcPr>
            <w:tcW w:w="708" w:type="dxa"/>
            <w:vAlign w:val="center"/>
          </w:tcPr>
          <w:p w14:paraId="66ED8A01"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2</w:t>
            </w:r>
          </w:p>
        </w:tc>
        <w:tc>
          <w:tcPr>
            <w:tcW w:w="709" w:type="dxa"/>
            <w:vAlign w:val="center"/>
          </w:tcPr>
          <w:p w14:paraId="41D441F9"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06F3BFBB"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567C231A" w14:textId="77777777" w:rsidTr="00853E3E">
        <w:trPr>
          <w:trHeight w:val="170"/>
        </w:trPr>
        <w:tc>
          <w:tcPr>
            <w:tcW w:w="817" w:type="dxa"/>
            <w:vMerge/>
          </w:tcPr>
          <w:p w14:paraId="714B5C96" w14:textId="77777777" w:rsidR="008F7C4D" w:rsidRPr="003741AF" w:rsidRDefault="008F7C4D" w:rsidP="00853E3E">
            <w:pPr>
              <w:jc w:val="center"/>
              <w:rPr>
                <w:rFonts w:ascii="新宋体" w:eastAsia="新宋体" w:hAnsi="新宋体"/>
                <w:szCs w:val="21"/>
              </w:rPr>
            </w:pPr>
          </w:p>
        </w:tc>
        <w:tc>
          <w:tcPr>
            <w:tcW w:w="1985" w:type="dxa"/>
            <w:vMerge/>
            <w:vAlign w:val="center"/>
          </w:tcPr>
          <w:p w14:paraId="732BDB9A"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74949F8C"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语音系统</w:t>
            </w:r>
          </w:p>
        </w:tc>
        <w:tc>
          <w:tcPr>
            <w:tcW w:w="708" w:type="dxa"/>
            <w:vAlign w:val="center"/>
          </w:tcPr>
          <w:p w14:paraId="04B9C0C3"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2</w:t>
            </w:r>
          </w:p>
        </w:tc>
        <w:tc>
          <w:tcPr>
            <w:tcW w:w="709" w:type="dxa"/>
            <w:vAlign w:val="center"/>
          </w:tcPr>
          <w:p w14:paraId="6524B8E7"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4CD65B5F"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13709778" w14:textId="77777777" w:rsidTr="00853E3E">
        <w:trPr>
          <w:trHeight w:val="170"/>
        </w:trPr>
        <w:tc>
          <w:tcPr>
            <w:tcW w:w="817" w:type="dxa"/>
            <w:vMerge w:val="restart"/>
            <w:vAlign w:val="center"/>
          </w:tcPr>
          <w:p w14:paraId="735B833E" w14:textId="77777777" w:rsidR="008F7C4D" w:rsidRPr="003741AF" w:rsidRDefault="008F7C4D" w:rsidP="00853E3E">
            <w:pPr>
              <w:jc w:val="center"/>
              <w:rPr>
                <w:rFonts w:ascii="新宋体" w:eastAsia="新宋体" w:hAnsi="新宋体"/>
                <w:szCs w:val="21"/>
              </w:rPr>
            </w:pPr>
            <w:r>
              <w:rPr>
                <w:rFonts w:ascii="新宋体" w:eastAsia="新宋体" w:hAnsi="新宋体" w:hint="eastAsia"/>
                <w:szCs w:val="21"/>
              </w:rPr>
              <w:t>2</w:t>
            </w:r>
          </w:p>
        </w:tc>
        <w:tc>
          <w:tcPr>
            <w:tcW w:w="1985" w:type="dxa"/>
            <w:vMerge w:val="restart"/>
            <w:vAlign w:val="center"/>
          </w:tcPr>
          <w:p w14:paraId="18C6E9D2"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r w:rsidRPr="003741AF">
              <w:rPr>
                <w:rFonts w:ascii="新宋体" w:eastAsia="新宋体" w:hAnsi="新宋体" w:cs="宋体" w:hint="eastAsia"/>
                <w:color w:val="000000"/>
                <w:kern w:val="0"/>
                <w:szCs w:val="21"/>
                <w:lang w:bidi="ar"/>
              </w:rPr>
              <w:t>窗口采血系统</w:t>
            </w:r>
          </w:p>
        </w:tc>
        <w:tc>
          <w:tcPr>
            <w:tcW w:w="3402" w:type="dxa"/>
            <w:vAlign w:val="center"/>
          </w:tcPr>
          <w:p w14:paraId="2204E05A" w14:textId="77777777" w:rsidR="008F7C4D" w:rsidRPr="003741AF" w:rsidRDefault="008F7C4D" w:rsidP="00853E3E">
            <w:pPr>
              <w:widowControl/>
              <w:jc w:val="center"/>
              <w:textAlignment w:val="center"/>
              <w:rPr>
                <w:rFonts w:ascii="新宋体" w:eastAsia="新宋体" w:hAnsi="新宋体"/>
                <w:szCs w:val="21"/>
              </w:rPr>
            </w:pPr>
            <w:proofErr w:type="gramStart"/>
            <w:r w:rsidRPr="003741AF">
              <w:rPr>
                <w:rFonts w:ascii="新宋体" w:eastAsia="新宋体" w:hAnsi="新宋体" w:cs="宋体" w:hint="eastAsia"/>
                <w:color w:val="000000"/>
                <w:kern w:val="0"/>
                <w:szCs w:val="21"/>
                <w:lang w:bidi="ar"/>
              </w:rPr>
              <w:t>智能备管贴标</w:t>
            </w:r>
            <w:proofErr w:type="gramEnd"/>
            <w:r w:rsidRPr="003741AF">
              <w:rPr>
                <w:rFonts w:ascii="新宋体" w:eastAsia="新宋体" w:hAnsi="新宋体" w:cs="宋体" w:hint="eastAsia"/>
                <w:color w:val="000000"/>
                <w:kern w:val="0"/>
                <w:szCs w:val="21"/>
                <w:lang w:bidi="ar"/>
              </w:rPr>
              <w:t>主机</w:t>
            </w:r>
          </w:p>
        </w:tc>
        <w:tc>
          <w:tcPr>
            <w:tcW w:w="708" w:type="dxa"/>
            <w:vAlign w:val="center"/>
          </w:tcPr>
          <w:p w14:paraId="301FA5FA"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492F3406"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台</w:t>
            </w:r>
          </w:p>
        </w:tc>
        <w:tc>
          <w:tcPr>
            <w:tcW w:w="1616" w:type="dxa"/>
            <w:vMerge/>
            <w:vAlign w:val="center"/>
          </w:tcPr>
          <w:p w14:paraId="32EB999B"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2CF31D7D" w14:textId="77777777" w:rsidTr="00853E3E">
        <w:trPr>
          <w:trHeight w:val="170"/>
        </w:trPr>
        <w:tc>
          <w:tcPr>
            <w:tcW w:w="817" w:type="dxa"/>
            <w:vMerge/>
          </w:tcPr>
          <w:p w14:paraId="616F86FF" w14:textId="77777777" w:rsidR="008F7C4D" w:rsidRPr="003741AF" w:rsidRDefault="008F7C4D" w:rsidP="00853E3E">
            <w:pPr>
              <w:jc w:val="center"/>
              <w:rPr>
                <w:rFonts w:ascii="新宋体" w:eastAsia="新宋体" w:hAnsi="新宋体"/>
                <w:szCs w:val="21"/>
              </w:rPr>
            </w:pPr>
          </w:p>
        </w:tc>
        <w:tc>
          <w:tcPr>
            <w:tcW w:w="1985" w:type="dxa"/>
            <w:vMerge/>
            <w:vAlign w:val="center"/>
          </w:tcPr>
          <w:p w14:paraId="0E9ACB84"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637E497D"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控制软件</w:t>
            </w:r>
          </w:p>
        </w:tc>
        <w:tc>
          <w:tcPr>
            <w:tcW w:w="708" w:type="dxa"/>
            <w:vAlign w:val="center"/>
          </w:tcPr>
          <w:p w14:paraId="7ED625A3"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786EC743"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4CDF48A7"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35A5209D" w14:textId="77777777" w:rsidTr="00853E3E">
        <w:trPr>
          <w:trHeight w:val="170"/>
        </w:trPr>
        <w:tc>
          <w:tcPr>
            <w:tcW w:w="817" w:type="dxa"/>
            <w:vMerge/>
          </w:tcPr>
          <w:p w14:paraId="05BF10B1" w14:textId="77777777" w:rsidR="008F7C4D" w:rsidRPr="003741AF" w:rsidRDefault="008F7C4D" w:rsidP="00853E3E">
            <w:pPr>
              <w:jc w:val="center"/>
              <w:rPr>
                <w:rFonts w:ascii="新宋体" w:eastAsia="新宋体" w:hAnsi="新宋体"/>
                <w:szCs w:val="21"/>
              </w:rPr>
            </w:pPr>
          </w:p>
        </w:tc>
        <w:tc>
          <w:tcPr>
            <w:tcW w:w="1985" w:type="dxa"/>
            <w:vMerge/>
            <w:vAlign w:val="center"/>
          </w:tcPr>
          <w:p w14:paraId="0DF00655"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4C2FAEEA"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窗口显示屏</w:t>
            </w:r>
          </w:p>
        </w:tc>
        <w:tc>
          <w:tcPr>
            <w:tcW w:w="708" w:type="dxa"/>
            <w:vAlign w:val="center"/>
          </w:tcPr>
          <w:p w14:paraId="5C561E26"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6ECF7B28"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28B4A831"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64D3E78A" w14:textId="77777777" w:rsidTr="00853E3E">
        <w:trPr>
          <w:trHeight w:val="170"/>
        </w:trPr>
        <w:tc>
          <w:tcPr>
            <w:tcW w:w="817" w:type="dxa"/>
            <w:vMerge/>
          </w:tcPr>
          <w:p w14:paraId="1AE10573" w14:textId="77777777" w:rsidR="008F7C4D" w:rsidRPr="003741AF" w:rsidRDefault="008F7C4D" w:rsidP="00853E3E">
            <w:pPr>
              <w:jc w:val="center"/>
              <w:rPr>
                <w:rFonts w:ascii="新宋体" w:eastAsia="新宋体" w:hAnsi="新宋体"/>
                <w:szCs w:val="21"/>
              </w:rPr>
            </w:pPr>
          </w:p>
        </w:tc>
        <w:tc>
          <w:tcPr>
            <w:tcW w:w="1985" w:type="dxa"/>
            <w:vMerge/>
            <w:vAlign w:val="center"/>
          </w:tcPr>
          <w:p w14:paraId="459ABB28"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5C0AD814"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桌面</w:t>
            </w:r>
            <w:proofErr w:type="gramStart"/>
            <w:r w:rsidRPr="003741AF">
              <w:rPr>
                <w:rFonts w:ascii="新宋体" w:eastAsia="新宋体" w:hAnsi="新宋体" w:cs="宋体" w:hint="eastAsia"/>
                <w:color w:val="000000"/>
                <w:kern w:val="0"/>
                <w:szCs w:val="21"/>
                <w:lang w:bidi="ar"/>
              </w:rPr>
              <w:t>收纳台</w:t>
            </w:r>
            <w:proofErr w:type="gramEnd"/>
          </w:p>
        </w:tc>
        <w:tc>
          <w:tcPr>
            <w:tcW w:w="708" w:type="dxa"/>
            <w:vAlign w:val="center"/>
          </w:tcPr>
          <w:p w14:paraId="27105C59"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39B37715"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张</w:t>
            </w:r>
          </w:p>
        </w:tc>
        <w:tc>
          <w:tcPr>
            <w:tcW w:w="1616" w:type="dxa"/>
            <w:vMerge/>
            <w:vAlign w:val="center"/>
          </w:tcPr>
          <w:p w14:paraId="34EC35AC"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4C7236B4" w14:textId="77777777" w:rsidTr="00853E3E">
        <w:trPr>
          <w:trHeight w:val="170"/>
        </w:trPr>
        <w:tc>
          <w:tcPr>
            <w:tcW w:w="817" w:type="dxa"/>
            <w:vMerge/>
          </w:tcPr>
          <w:p w14:paraId="30669417" w14:textId="77777777" w:rsidR="008F7C4D" w:rsidRPr="003741AF" w:rsidRDefault="008F7C4D" w:rsidP="00853E3E">
            <w:pPr>
              <w:jc w:val="center"/>
              <w:rPr>
                <w:rFonts w:ascii="新宋体" w:eastAsia="新宋体" w:hAnsi="新宋体"/>
                <w:szCs w:val="21"/>
              </w:rPr>
            </w:pPr>
          </w:p>
        </w:tc>
        <w:tc>
          <w:tcPr>
            <w:tcW w:w="1985" w:type="dxa"/>
            <w:vMerge/>
            <w:vAlign w:val="center"/>
          </w:tcPr>
          <w:p w14:paraId="6A4C12F7"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03807B0E"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扫描平台</w:t>
            </w:r>
          </w:p>
        </w:tc>
        <w:tc>
          <w:tcPr>
            <w:tcW w:w="708" w:type="dxa"/>
            <w:vAlign w:val="center"/>
          </w:tcPr>
          <w:p w14:paraId="72FD7C15"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8</w:t>
            </w:r>
          </w:p>
        </w:tc>
        <w:tc>
          <w:tcPr>
            <w:tcW w:w="709" w:type="dxa"/>
            <w:vAlign w:val="center"/>
          </w:tcPr>
          <w:p w14:paraId="018E3415"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台</w:t>
            </w:r>
          </w:p>
        </w:tc>
        <w:tc>
          <w:tcPr>
            <w:tcW w:w="1616" w:type="dxa"/>
            <w:vMerge/>
            <w:vAlign w:val="center"/>
          </w:tcPr>
          <w:p w14:paraId="4770C63F"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2A8FD560" w14:textId="77777777" w:rsidTr="00853E3E">
        <w:trPr>
          <w:trHeight w:val="170"/>
        </w:trPr>
        <w:tc>
          <w:tcPr>
            <w:tcW w:w="817" w:type="dxa"/>
            <w:vMerge/>
          </w:tcPr>
          <w:p w14:paraId="54A97832" w14:textId="77777777" w:rsidR="008F7C4D" w:rsidRPr="003741AF" w:rsidRDefault="008F7C4D" w:rsidP="00853E3E">
            <w:pPr>
              <w:jc w:val="center"/>
              <w:rPr>
                <w:rFonts w:ascii="新宋体" w:eastAsia="新宋体" w:hAnsi="新宋体"/>
                <w:szCs w:val="21"/>
              </w:rPr>
            </w:pPr>
          </w:p>
        </w:tc>
        <w:tc>
          <w:tcPr>
            <w:tcW w:w="1985" w:type="dxa"/>
            <w:vMerge/>
            <w:vAlign w:val="center"/>
          </w:tcPr>
          <w:p w14:paraId="04750A15"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19107B08"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热敏标签打印机</w:t>
            </w:r>
          </w:p>
        </w:tc>
        <w:tc>
          <w:tcPr>
            <w:tcW w:w="708" w:type="dxa"/>
            <w:vAlign w:val="center"/>
          </w:tcPr>
          <w:p w14:paraId="284CAC9D"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2086BA2F"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台</w:t>
            </w:r>
          </w:p>
        </w:tc>
        <w:tc>
          <w:tcPr>
            <w:tcW w:w="1616" w:type="dxa"/>
            <w:vMerge/>
            <w:vAlign w:val="center"/>
          </w:tcPr>
          <w:p w14:paraId="6BA16AEC"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27FD4026" w14:textId="77777777" w:rsidTr="00853E3E">
        <w:trPr>
          <w:trHeight w:val="170"/>
        </w:trPr>
        <w:tc>
          <w:tcPr>
            <w:tcW w:w="817" w:type="dxa"/>
            <w:vMerge/>
          </w:tcPr>
          <w:p w14:paraId="6AF97E3E" w14:textId="77777777" w:rsidR="008F7C4D" w:rsidRPr="003741AF" w:rsidRDefault="008F7C4D" w:rsidP="00853E3E">
            <w:pPr>
              <w:jc w:val="center"/>
              <w:rPr>
                <w:rFonts w:ascii="新宋体" w:eastAsia="新宋体" w:hAnsi="新宋体"/>
                <w:szCs w:val="21"/>
              </w:rPr>
            </w:pPr>
          </w:p>
        </w:tc>
        <w:tc>
          <w:tcPr>
            <w:tcW w:w="1985" w:type="dxa"/>
            <w:vMerge/>
            <w:vAlign w:val="center"/>
          </w:tcPr>
          <w:p w14:paraId="006CFD79"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7044C2A0"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采血操作终端（含显示器）</w:t>
            </w:r>
          </w:p>
        </w:tc>
        <w:tc>
          <w:tcPr>
            <w:tcW w:w="708" w:type="dxa"/>
            <w:vAlign w:val="center"/>
          </w:tcPr>
          <w:p w14:paraId="18EB72C2"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1B9E3A72"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2034E336"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0D847161" w14:textId="77777777" w:rsidTr="00853E3E">
        <w:trPr>
          <w:trHeight w:val="170"/>
        </w:trPr>
        <w:tc>
          <w:tcPr>
            <w:tcW w:w="817" w:type="dxa"/>
            <w:vMerge/>
          </w:tcPr>
          <w:p w14:paraId="3992A7C1" w14:textId="77777777" w:rsidR="008F7C4D" w:rsidRPr="003741AF" w:rsidRDefault="008F7C4D" w:rsidP="00853E3E">
            <w:pPr>
              <w:jc w:val="center"/>
              <w:rPr>
                <w:rFonts w:ascii="新宋体" w:eastAsia="新宋体" w:hAnsi="新宋体"/>
                <w:szCs w:val="21"/>
              </w:rPr>
            </w:pPr>
          </w:p>
        </w:tc>
        <w:tc>
          <w:tcPr>
            <w:tcW w:w="1985" w:type="dxa"/>
            <w:vMerge/>
            <w:vAlign w:val="center"/>
          </w:tcPr>
          <w:p w14:paraId="4A3A688F"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3DCA20CC"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采血管理软件</w:t>
            </w:r>
          </w:p>
        </w:tc>
        <w:tc>
          <w:tcPr>
            <w:tcW w:w="708" w:type="dxa"/>
            <w:vAlign w:val="center"/>
          </w:tcPr>
          <w:p w14:paraId="0E590CB3"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7</w:t>
            </w:r>
          </w:p>
        </w:tc>
        <w:tc>
          <w:tcPr>
            <w:tcW w:w="709" w:type="dxa"/>
            <w:vAlign w:val="center"/>
          </w:tcPr>
          <w:p w14:paraId="0948F9A9"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4F9E7893"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1ACA5492" w14:textId="77777777" w:rsidTr="00853E3E">
        <w:trPr>
          <w:trHeight w:val="170"/>
        </w:trPr>
        <w:tc>
          <w:tcPr>
            <w:tcW w:w="817" w:type="dxa"/>
            <w:vMerge/>
          </w:tcPr>
          <w:p w14:paraId="2CFE3EC7" w14:textId="77777777" w:rsidR="008F7C4D" w:rsidRPr="003741AF" w:rsidRDefault="008F7C4D" w:rsidP="00853E3E">
            <w:pPr>
              <w:jc w:val="center"/>
              <w:rPr>
                <w:rFonts w:ascii="新宋体" w:eastAsia="新宋体" w:hAnsi="新宋体"/>
                <w:szCs w:val="21"/>
              </w:rPr>
            </w:pPr>
          </w:p>
        </w:tc>
        <w:tc>
          <w:tcPr>
            <w:tcW w:w="1985" w:type="dxa"/>
            <w:vMerge/>
            <w:vAlign w:val="center"/>
          </w:tcPr>
          <w:p w14:paraId="30BB1609"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14492486"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签收电脑</w:t>
            </w:r>
          </w:p>
        </w:tc>
        <w:tc>
          <w:tcPr>
            <w:tcW w:w="708" w:type="dxa"/>
            <w:vAlign w:val="center"/>
          </w:tcPr>
          <w:p w14:paraId="550AE692"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1</w:t>
            </w:r>
          </w:p>
        </w:tc>
        <w:tc>
          <w:tcPr>
            <w:tcW w:w="709" w:type="dxa"/>
            <w:vAlign w:val="center"/>
          </w:tcPr>
          <w:p w14:paraId="1E3C4A3B"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台</w:t>
            </w:r>
          </w:p>
        </w:tc>
        <w:tc>
          <w:tcPr>
            <w:tcW w:w="1616" w:type="dxa"/>
            <w:vMerge/>
            <w:vAlign w:val="center"/>
          </w:tcPr>
          <w:p w14:paraId="09F86F16"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25B8A2D7" w14:textId="77777777" w:rsidTr="00853E3E">
        <w:trPr>
          <w:trHeight w:val="170"/>
        </w:trPr>
        <w:tc>
          <w:tcPr>
            <w:tcW w:w="817" w:type="dxa"/>
            <w:vMerge/>
          </w:tcPr>
          <w:p w14:paraId="5F1B13A5" w14:textId="77777777" w:rsidR="008F7C4D" w:rsidRPr="003741AF" w:rsidRDefault="008F7C4D" w:rsidP="00853E3E">
            <w:pPr>
              <w:jc w:val="center"/>
              <w:rPr>
                <w:rFonts w:ascii="新宋体" w:eastAsia="新宋体" w:hAnsi="新宋体"/>
                <w:szCs w:val="21"/>
              </w:rPr>
            </w:pPr>
          </w:p>
        </w:tc>
        <w:tc>
          <w:tcPr>
            <w:tcW w:w="1985" w:type="dxa"/>
            <w:vMerge/>
            <w:vAlign w:val="center"/>
          </w:tcPr>
          <w:p w14:paraId="2CCD7A08"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61CF5D9F"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安装组件</w:t>
            </w:r>
          </w:p>
        </w:tc>
        <w:tc>
          <w:tcPr>
            <w:tcW w:w="708" w:type="dxa"/>
            <w:vAlign w:val="center"/>
          </w:tcPr>
          <w:p w14:paraId="6B4778FF"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1</w:t>
            </w:r>
          </w:p>
        </w:tc>
        <w:tc>
          <w:tcPr>
            <w:tcW w:w="709" w:type="dxa"/>
            <w:vAlign w:val="center"/>
          </w:tcPr>
          <w:p w14:paraId="2FF9BF7B"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1B339A71"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3CAEC3E3" w14:textId="77777777" w:rsidTr="00853E3E">
        <w:trPr>
          <w:trHeight w:val="170"/>
        </w:trPr>
        <w:tc>
          <w:tcPr>
            <w:tcW w:w="817" w:type="dxa"/>
            <w:vMerge w:val="restart"/>
            <w:vAlign w:val="center"/>
          </w:tcPr>
          <w:p w14:paraId="374BD804" w14:textId="77777777" w:rsidR="008F7C4D" w:rsidRPr="003741AF" w:rsidRDefault="008F7C4D" w:rsidP="00853E3E">
            <w:pPr>
              <w:jc w:val="center"/>
              <w:rPr>
                <w:rFonts w:ascii="新宋体" w:eastAsia="新宋体" w:hAnsi="新宋体"/>
                <w:szCs w:val="21"/>
              </w:rPr>
            </w:pPr>
            <w:r>
              <w:rPr>
                <w:rFonts w:ascii="新宋体" w:eastAsia="新宋体" w:hAnsi="新宋体" w:hint="eastAsia"/>
                <w:szCs w:val="21"/>
              </w:rPr>
              <w:t>3</w:t>
            </w:r>
          </w:p>
        </w:tc>
        <w:tc>
          <w:tcPr>
            <w:tcW w:w="1985" w:type="dxa"/>
            <w:vMerge w:val="restart"/>
            <w:vAlign w:val="center"/>
          </w:tcPr>
          <w:p w14:paraId="73AAD6FC"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r w:rsidRPr="003741AF">
              <w:rPr>
                <w:rFonts w:ascii="新宋体" w:eastAsia="新宋体" w:hAnsi="新宋体" w:cs="宋体" w:hint="eastAsia"/>
                <w:color w:val="000000"/>
                <w:kern w:val="0"/>
                <w:szCs w:val="21"/>
                <w:lang w:bidi="ar"/>
              </w:rPr>
              <w:t>控制系统</w:t>
            </w:r>
          </w:p>
        </w:tc>
        <w:tc>
          <w:tcPr>
            <w:tcW w:w="3402" w:type="dxa"/>
            <w:vAlign w:val="center"/>
          </w:tcPr>
          <w:p w14:paraId="7C0670F6"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工作站</w:t>
            </w:r>
          </w:p>
        </w:tc>
        <w:tc>
          <w:tcPr>
            <w:tcW w:w="708" w:type="dxa"/>
            <w:vAlign w:val="center"/>
          </w:tcPr>
          <w:p w14:paraId="1E289178"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2</w:t>
            </w:r>
          </w:p>
        </w:tc>
        <w:tc>
          <w:tcPr>
            <w:tcW w:w="709" w:type="dxa"/>
            <w:vAlign w:val="center"/>
          </w:tcPr>
          <w:p w14:paraId="15616510"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546EE0B1" w14:textId="77777777" w:rsidR="008F7C4D" w:rsidRPr="003741AF" w:rsidRDefault="008F7C4D" w:rsidP="00853E3E">
            <w:pPr>
              <w:widowControl/>
              <w:jc w:val="center"/>
              <w:textAlignment w:val="center"/>
              <w:rPr>
                <w:rFonts w:ascii="新宋体" w:eastAsia="新宋体" w:hAnsi="新宋体"/>
                <w:szCs w:val="21"/>
              </w:rPr>
            </w:pPr>
          </w:p>
        </w:tc>
      </w:tr>
      <w:tr w:rsidR="008F7C4D" w:rsidRPr="003741AF" w14:paraId="40A0D284" w14:textId="77777777" w:rsidTr="00853E3E">
        <w:trPr>
          <w:trHeight w:val="170"/>
        </w:trPr>
        <w:tc>
          <w:tcPr>
            <w:tcW w:w="817" w:type="dxa"/>
            <w:vMerge/>
          </w:tcPr>
          <w:p w14:paraId="179DB049" w14:textId="77777777" w:rsidR="008F7C4D" w:rsidRPr="003741AF" w:rsidRDefault="008F7C4D" w:rsidP="00853E3E">
            <w:pPr>
              <w:jc w:val="center"/>
              <w:rPr>
                <w:rFonts w:ascii="新宋体" w:eastAsia="新宋体" w:hAnsi="新宋体"/>
                <w:szCs w:val="21"/>
              </w:rPr>
            </w:pPr>
          </w:p>
        </w:tc>
        <w:tc>
          <w:tcPr>
            <w:tcW w:w="1985" w:type="dxa"/>
            <w:vMerge/>
            <w:vAlign w:val="center"/>
          </w:tcPr>
          <w:p w14:paraId="1780ABAD" w14:textId="77777777" w:rsidR="008F7C4D" w:rsidRPr="003741AF" w:rsidRDefault="008F7C4D" w:rsidP="00853E3E">
            <w:pPr>
              <w:widowControl/>
              <w:jc w:val="center"/>
              <w:textAlignment w:val="center"/>
              <w:rPr>
                <w:rFonts w:ascii="新宋体" w:eastAsia="新宋体" w:hAnsi="新宋体" w:cs="宋体"/>
                <w:color w:val="000000"/>
                <w:kern w:val="0"/>
                <w:szCs w:val="21"/>
                <w:lang w:bidi="ar"/>
              </w:rPr>
            </w:pPr>
          </w:p>
        </w:tc>
        <w:tc>
          <w:tcPr>
            <w:tcW w:w="3402" w:type="dxa"/>
            <w:vAlign w:val="center"/>
          </w:tcPr>
          <w:p w14:paraId="3E46C671"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中央控制软件系统</w:t>
            </w:r>
          </w:p>
        </w:tc>
        <w:tc>
          <w:tcPr>
            <w:tcW w:w="708" w:type="dxa"/>
            <w:vAlign w:val="center"/>
          </w:tcPr>
          <w:p w14:paraId="3C37B88A"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2</w:t>
            </w:r>
          </w:p>
        </w:tc>
        <w:tc>
          <w:tcPr>
            <w:tcW w:w="709" w:type="dxa"/>
            <w:vAlign w:val="center"/>
          </w:tcPr>
          <w:p w14:paraId="40AF57A8" w14:textId="77777777" w:rsidR="008F7C4D" w:rsidRPr="003741AF" w:rsidRDefault="008F7C4D" w:rsidP="00853E3E">
            <w:pPr>
              <w:widowControl/>
              <w:jc w:val="center"/>
              <w:textAlignment w:val="center"/>
              <w:rPr>
                <w:rFonts w:ascii="新宋体" w:eastAsia="新宋体" w:hAnsi="新宋体"/>
                <w:szCs w:val="21"/>
              </w:rPr>
            </w:pPr>
            <w:r w:rsidRPr="003741AF">
              <w:rPr>
                <w:rFonts w:ascii="新宋体" w:eastAsia="新宋体" w:hAnsi="新宋体" w:cs="宋体" w:hint="eastAsia"/>
                <w:color w:val="000000"/>
                <w:kern w:val="0"/>
                <w:szCs w:val="21"/>
                <w:lang w:bidi="ar"/>
              </w:rPr>
              <w:t>套</w:t>
            </w:r>
          </w:p>
        </w:tc>
        <w:tc>
          <w:tcPr>
            <w:tcW w:w="1616" w:type="dxa"/>
            <w:vMerge/>
            <w:vAlign w:val="center"/>
          </w:tcPr>
          <w:p w14:paraId="21C2937C" w14:textId="77777777" w:rsidR="008F7C4D" w:rsidRPr="003741AF" w:rsidRDefault="008F7C4D" w:rsidP="00853E3E">
            <w:pPr>
              <w:widowControl/>
              <w:jc w:val="center"/>
              <w:textAlignment w:val="center"/>
              <w:rPr>
                <w:rFonts w:ascii="新宋体" w:eastAsia="新宋体" w:hAnsi="新宋体"/>
                <w:szCs w:val="21"/>
              </w:rPr>
            </w:pPr>
          </w:p>
        </w:tc>
      </w:tr>
    </w:tbl>
    <w:p w14:paraId="74B8DCF4" w14:textId="77777777" w:rsidR="008F7C4D" w:rsidRPr="003741AF" w:rsidRDefault="008F7C4D" w:rsidP="008F7C4D">
      <w:pPr>
        <w:rPr>
          <w:rFonts w:ascii="宋体" w:hAnsi="宋体"/>
          <w:b/>
          <w:szCs w:val="21"/>
        </w:rPr>
      </w:pPr>
    </w:p>
    <w:p w14:paraId="73017606" w14:textId="77777777" w:rsidR="008F7C4D" w:rsidRPr="003741AF" w:rsidRDefault="008F7C4D" w:rsidP="008F7C4D">
      <w:pPr>
        <w:spacing w:line="276" w:lineRule="auto"/>
        <w:rPr>
          <w:rFonts w:ascii="新宋体" w:eastAsia="新宋体" w:hAnsi="新宋体"/>
          <w:b/>
          <w:szCs w:val="21"/>
        </w:rPr>
      </w:pPr>
      <w:r w:rsidRPr="003741AF">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1A19A7E9" w14:textId="77777777" w:rsidR="008F7C4D" w:rsidRPr="003741AF" w:rsidRDefault="008F7C4D" w:rsidP="008F7C4D">
      <w:pPr>
        <w:spacing w:line="276" w:lineRule="auto"/>
        <w:rPr>
          <w:rFonts w:ascii="新宋体" w:eastAsia="新宋体" w:hAnsi="新宋体"/>
          <w:b/>
          <w:szCs w:val="21"/>
        </w:rPr>
      </w:pPr>
      <w:r w:rsidRPr="003741AF">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654B667D" w14:textId="77777777" w:rsidR="008F7C4D" w:rsidRPr="003741AF" w:rsidRDefault="008F7C4D" w:rsidP="008F7C4D">
      <w:pPr>
        <w:spacing w:line="276" w:lineRule="auto"/>
        <w:rPr>
          <w:rFonts w:ascii="新宋体" w:eastAsia="新宋体" w:hAnsi="新宋体"/>
          <w:b/>
          <w:szCs w:val="21"/>
        </w:rPr>
      </w:pPr>
      <w:r w:rsidRPr="003741AF">
        <w:rPr>
          <w:rFonts w:ascii="新宋体" w:eastAsia="新宋体" w:hAnsi="新宋体" w:hint="eastAsia"/>
          <w:b/>
          <w:szCs w:val="21"/>
        </w:rPr>
        <w:t>3、本项目核心产品为：</w:t>
      </w:r>
      <w:proofErr w:type="gramStart"/>
      <w:r w:rsidRPr="003741AF">
        <w:rPr>
          <w:rFonts w:ascii="新宋体" w:eastAsia="新宋体" w:hAnsi="新宋体" w:hint="eastAsia"/>
          <w:b/>
          <w:szCs w:val="21"/>
        </w:rPr>
        <w:t>智能备管贴标</w:t>
      </w:r>
      <w:proofErr w:type="gramEnd"/>
      <w:r w:rsidRPr="003741AF">
        <w:rPr>
          <w:rFonts w:ascii="新宋体" w:eastAsia="新宋体" w:hAnsi="新宋体" w:hint="eastAsia"/>
          <w:b/>
          <w:szCs w:val="21"/>
        </w:rPr>
        <w:t>主机</w:t>
      </w:r>
    </w:p>
    <w:p w14:paraId="18A7C93E" w14:textId="77777777" w:rsidR="008F7C4D" w:rsidRDefault="008F7C4D" w:rsidP="008F7C4D">
      <w:pPr>
        <w:rPr>
          <w:rFonts w:ascii="宋体" w:hAnsi="宋体"/>
          <w:b/>
          <w:color w:val="FF0000"/>
          <w:szCs w:val="21"/>
        </w:rPr>
      </w:pPr>
    </w:p>
    <w:p w14:paraId="77DFFE5A" w14:textId="77777777" w:rsidR="008F7C4D" w:rsidRDefault="008F7C4D" w:rsidP="008F7C4D">
      <w:pPr>
        <w:pStyle w:val="3"/>
        <w:jc w:val="left"/>
        <w:rPr>
          <w:rFonts w:ascii="新宋体" w:eastAsia="新宋体" w:hAnsi="新宋体"/>
          <w:kern w:val="44"/>
          <w:sz w:val="30"/>
          <w:szCs w:val="30"/>
        </w:rPr>
      </w:pPr>
      <w:bookmarkStart w:id="0" w:name="_Toc128884461"/>
      <w:r>
        <w:rPr>
          <w:rFonts w:ascii="新宋体" w:eastAsia="新宋体" w:hAnsi="新宋体" w:hint="eastAsia"/>
          <w:kern w:val="44"/>
          <w:sz w:val="30"/>
          <w:szCs w:val="30"/>
        </w:rPr>
        <w:lastRenderedPageBreak/>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8F7C4D" w14:paraId="5C69DE07" w14:textId="77777777" w:rsidTr="00853E3E">
        <w:tc>
          <w:tcPr>
            <w:tcW w:w="705" w:type="dxa"/>
          </w:tcPr>
          <w:p w14:paraId="672DB0B0"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5EE042A7"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具体内容</w:t>
            </w:r>
          </w:p>
        </w:tc>
      </w:tr>
      <w:tr w:rsidR="008F7C4D" w14:paraId="231CC9AC" w14:textId="77777777" w:rsidTr="00853E3E">
        <w:tc>
          <w:tcPr>
            <w:tcW w:w="705" w:type="dxa"/>
          </w:tcPr>
          <w:p w14:paraId="647798D1"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1</w:t>
            </w:r>
          </w:p>
        </w:tc>
        <w:tc>
          <w:tcPr>
            <w:tcW w:w="8192" w:type="dxa"/>
          </w:tcPr>
          <w:p w14:paraId="5B2E87CE"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8F7C4D" w14:paraId="6A0C4633" w14:textId="77777777" w:rsidTr="00853E3E">
        <w:tc>
          <w:tcPr>
            <w:tcW w:w="705" w:type="dxa"/>
          </w:tcPr>
          <w:p w14:paraId="22718B2D"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2</w:t>
            </w:r>
          </w:p>
        </w:tc>
        <w:tc>
          <w:tcPr>
            <w:tcW w:w="8192" w:type="dxa"/>
          </w:tcPr>
          <w:p w14:paraId="78F4FFF5"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8F7C4D" w14:paraId="73FBC0A5" w14:textId="77777777" w:rsidTr="00853E3E">
        <w:tc>
          <w:tcPr>
            <w:tcW w:w="705" w:type="dxa"/>
          </w:tcPr>
          <w:p w14:paraId="73EDF774"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3</w:t>
            </w:r>
          </w:p>
        </w:tc>
        <w:tc>
          <w:tcPr>
            <w:tcW w:w="8192" w:type="dxa"/>
          </w:tcPr>
          <w:p w14:paraId="0B3B10AF" w14:textId="77777777" w:rsidR="008F7C4D" w:rsidRDefault="008F7C4D" w:rsidP="00853E3E">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1C1A6730" w14:textId="77777777" w:rsidR="008F7C4D" w:rsidRPr="002A16D5" w:rsidRDefault="008F7C4D" w:rsidP="008F7C4D">
      <w:pPr>
        <w:spacing w:line="276" w:lineRule="auto"/>
        <w:rPr>
          <w:rFonts w:ascii="新宋体" w:eastAsia="新宋体" w:hAnsi="新宋体"/>
          <w:b/>
          <w:szCs w:val="21"/>
        </w:rPr>
      </w:pPr>
      <w:r w:rsidRPr="002A16D5">
        <w:rPr>
          <w:rFonts w:ascii="新宋体" w:eastAsia="新宋体" w:hAnsi="新宋体" w:hint="eastAsia"/>
          <w:b/>
          <w:szCs w:val="21"/>
        </w:rPr>
        <w:t>注：上表所列内容为不可负偏离条款</w:t>
      </w:r>
      <w:bookmarkEnd w:id="0"/>
    </w:p>
    <w:p w14:paraId="3BF56FFC" w14:textId="77777777" w:rsidR="008F7C4D" w:rsidRDefault="008F7C4D" w:rsidP="008F7C4D">
      <w:pPr>
        <w:rPr>
          <w:b/>
          <w:szCs w:val="21"/>
        </w:rPr>
      </w:pPr>
    </w:p>
    <w:p w14:paraId="51D5DE54" w14:textId="77777777" w:rsidR="008F7C4D" w:rsidRDefault="008F7C4D" w:rsidP="008F7C4D">
      <w:pPr>
        <w:pStyle w:val="3"/>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14BF16CF" w14:textId="77777777" w:rsidR="008F7C4D" w:rsidRDefault="008F7C4D" w:rsidP="008F7C4D">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”指标项为重要参数，负偏离时</w:t>
      </w:r>
      <w:proofErr w:type="gramStart"/>
      <w:r>
        <w:rPr>
          <w:rFonts w:ascii="新宋体" w:eastAsia="新宋体" w:hAnsi="新宋体" w:hint="eastAsia"/>
          <w:b/>
        </w:rPr>
        <w:t>依相关</w:t>
      </w:r>
      <w:proofErr w:type="gramEnd"/>
      <w:r>
        <w:rPr>
          <w:rFonts w:ascii="新宋体" w:eastAsia="新宋体" w:hAnsi="新宋体" w:hint="eastAsia"/>
          <w:b/>
        </w:rPr>
        <w:t xml:space="preserve">评分准则内容作重点扣分处理。 </w:t>
      </w:r>
    </w:p>
    <w:p w14:paraId="01DAB1F5" w14:textId="77777777" w:rsidR="008F7C4D" w:rsidRDefault="008F7C4D" w:rsidP="008F7C4D">
      <w:pPr>
        <w:spacing w:line="276" w:lineRule="auto"/>
        <w:rPr>
          <w:rFonts w:ascii="新宋体" w:eastAsia="新宋体" w:hAnsi="新宋体"/>
          <w:b/>
        </w:rPr>
      </w:pPr>
      <w:r>
        <w:rPr>
          <w:rFonts w:ascii="新宋体" w:eastAsia="新宋体" w:hAnsi="新宋体" w:hint="eastAsia"/>
          <w:b/>
        </w:rPr>
        <w:t>2、招标技术要求中，用红色加粗字体标注的技术条款为要求提供证明资料的条款，共  17 项，其余为未要求提供证明资料的条款，无需提供相关证明资料。</w:t>
      </w:r>
    </w:p>
    <w:p w14:paraId="3DE9C4AB" w14:textId="77777777" w:rsidR="008F7C4D" w:rsidRDefault="008F7C4D" w:rsidP="008F7C4D">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tbl>
      <w:tblPr>
        <w:tblW w:w="8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6655"/>
      </w:tblGrid>
      <w:tr w:rsidR="008F7C4D" w14:paraId="36DAA47E" w14:textId="77777777" w:rsidTr="00853E3E">
        <w:trPr>
          <w:trHeight w:val="470"/>
        </w:trPr>
        <w:tc>
          <w:tcPr>
            <w:tcW w:w="851" w:type="dxa"/>
            <w:vAlign w:val="center"/>
          </w:tcPr>
          <w:p w14:paraId="4C2AA499" w14:textId="77777777" w:rsidR="008F7C4D" w:rsidRDefault="008F7C4D" w:rsidP="00853E3E">
            <w:pPr>
              <w:jc w:val="center"/>
              <w:rPr>
                <w:rFonts w:ascii="新宋体" w:eastAsia="新宋体" w:hAnsi="新宋体"/>
                <w:szCs w:val="21"/>
              </w:rPr>
            </w:pPr>
            <w:r>
              <w:rPr>
                <w:rFonts w:ascii="新宋体" w:eastAsia="新宋体" w:hAnsi="新宋体" w:hint="eastAsia"/>
                <w:szCs w:val="21"/>
              </w:rPr>
              <w:t>序号</w:t>
            </w:r>
          </w:p>
        </w:tc>
        <w:tc>
          <w:tcPr>
            <w:tcW w:w="1276" w:type="dxa"/>
            <w:vAlign w:val="center"/>
          </w:tcPr>
          <w:p w14:paraId="1AF94F36" w14:textId="77777777" w:rsidR="008F7C4D" w:rsidRDefault="008F7C4D" w:rsidP="00853E3E">
            <w:pPr>
              <w:widowControl/>
              <w:jc w:val="center"/>
              <w:rPr>
                <w:rFonts w:ascii="新宋体" w:eastAsia="新宋体" w:hAnsi="新宋体"/>
                <w:szCs w:val="21"/>
              </w:rPr>
            </w:pPr>
            <w:r>
              <w:rPr>
                <w:rFonts w:ascii="新宋体" w:eastAsia="新宋体" w:hAnsi="新宋体" w:hint="eastAsia"/>
                <w:szCs w:val="21"/>
              </w:rPr>
              <w:t>货物名称</w:t>
            </w:r>
          </w:p>
        </w:tc>
        <w:tc>
          <w:tcPr>
            <w:tcW w:w="6655" w:type="dxa"/>
            <w:vAlign w:val="center"/>
          </w:tcPr>
          <w:p w14:paraId="696084FC" w14:textId="77777777" w:rsidR="008F7C4D" w:rsidRDefault="008F7C4D" w:rsidP="00853E3E">
            <w:pPr>
              <w:jc w:val="center"/>
              <w:rPr>
                <w:rFonts w:ascii="新宋体" w:eastAsia="新宋体" w:hAnsi="新宋体"/>
                <w:szCs w:val="21"/>
              </w:rPr>
            </w:pPr>
            <w:r>
              <w:rPr>
                <w:rFonts w:ascii="新宋体" w:eastAsia="新宋体" w:hAnsi="新宋体" w:hint="eastAsia"/>
                <w:szCs w:val="21"/>
              </w:rPr>
              <w:t>招标技术要求</w:t>
            </w:r>
          </w:p>
        </w:tc>
      </w:tr>
      <w:tr w:rsidR="008F7C4D" w14:paraId="195A5C9E" w14:textId="77777777" w:rsidTr="00853E3E">
        <w:trPr>
          <w:trHeight w:val="170"/>
        </w:trPr>
        <w:tc>
          <w:tcPr>
            <w:tcW w:w="851" w:type="dxa"/>
            <w:vMerge w:val="restart"/>
            <w:vAlign w:val="center"/>
          </w:tcPr>
          <w:p w14:paraId="7CE553A8"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1</w:t>
            </w:r>
          </w:p>
        </w:tc>
        <w:tc>
          <w:tcPr>
            <w:tcW w:w="1276" w:type="dxa"/>
            <w:vMerge w:val="restart"/>
            <w:vAlign w:val="center"/>
          </w:tcPr>
          <w:p w14:paraId="04C744BA"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（一）排队叫号系统</w:t>
            </w:r>
          </w:p>
        </w:tc>
        <w:tc>
          <w:tcPr>
            <w:tcW w:w="6655" w:type="dxa"/>
          </w:tcPr>
          <w:p w14:paraId="6BA44E3D" w14:textId="77777777" w:rsidR="008F7C4D" w:rsidRDefault="008F7C4D" w:rsidP="00853E3E">
            <w:pPr>
              <w:rPr>
                <w:rFonts w:ascii="新宋体" w:eastAsia="新宋体" w:hAnsi="新宋体"/>
                <w:szCs w:val="21"/>
              </w:rPr>
            </w:pPr>
            <w:r>
              <w:rPr>
                <w:rFonts w:ascii="新宋体" w:eastAsia="新宋体" w:hAnsi="新宋体" w:hint="eastAsia"/>
                <w:szCs w:val="21"/>
              </w:rPr>
              <w:t>1.1功能：通过管理软件，实现取号机、排队信息显示屏、窗口屏等设备之间数据的实时互通。</w:t>
            </w:r>
          </w:p>
        </w:tc>
      </w:tr>
      <w:tr w:rsidR="008F7C4D" w14:paraId="2BB8428A" w14:textId="77777777" w:rsidTr="00853E3E">
        <w:trPr>
          <w:trHeight w:val="170"/>
        </w:trPr>
        <w:tc>
          <w:tcPr>
            <w:tcW w:w="851" w:type="dxa"/>
            <w:vMerge/>
            <w:vAlign w:val="center"/>
          </w:tcPr>
          <w:p w14:paraId="3A9FE6F3" w14:textId="77777777" w:rsidR="008F7C4D" w:rsidRDefault="008F7C4D" w:rsidP="00853E3E">
            <w:pPr>
              <w:jc w:val="center"/>
              <w:rPr>
                <w:rFonts w:ascii="新宋体" w:eastAsia="新宋体" w:hAnsi="新宋体"/>
                <w:b/>
                <w:szCs w:val="21"/>
              </w:rPr>
            </w:pPr>
          </w:p>
        </w:tc>
        <w:tc>
          <w:tcPr>
            <w:tcW w:w="1276" w:type="dxa"/>
            <w:vMerge/>
            <w:vAlign w:val="center"/>
          </w:tcPr>
          <w:p w14:paraId="236BD20B" w14:textId="77777777" w:rsidR="008F7C4D" w:rsidRDefault="008F7C4D" w:rsidP="00853E3E">
            <w:pPr>
              <w:jc w:val="center"/>
              <w:rPr>
                <w:rFonts w:ascii="新宋体" w:eastAsia="新宋体" w:hAnsi="新宋体"/>
                <w:b/>
                <w:szCs w:val="21"/>
              </w:rPr>
            </w:pPr>
          </w:p>
        </w:tc>
        <w:tc>
          <w:tcPr>
            <w:tcW w:w="6655" w:type="dxa"/>
          </w:tcPr>
          <w:p w14:paraId="7A65BAB2" w14:textId="77777777" w:rsidR="008F7C4D" w:rsidRDefault="008F7C4D" w:rsidP="00853E3E">
            <w:pPr>
              <w:rPr>
                <w:rFonts w:ascii="新宋体" w:eastAsia="新宋体" w:hAnsi="新宋体"/>
                <w:szCs w:val="21"/>
              </w:rPr>
            </w:pPr>
            <w:r>
              <w:rPr>
                <w:rFonts w:ascii="新宋体" w:eastAsia="新宋体" w:hAnsi="新宋体" w:hint="eastAsia"/>
                <w:szCs w:val="21"/>
              </w:rPr>
              <w:t>1.2患者识别：患者自助登记时可提前识别患者、检验项目的种类，根据医院的规则进行人员分流。</w:t>
            </w:r>
          </w:p>
        </w:tc>
      </w:tr>
      <w:tr w:rsidR="008F7C4D" w14:paraId="52942D05" w14:textId="77777777" w:rsidTr="00853E3E">
        <w:trPr>
          <w:trHeight w:val="170"/>
        </w:trPr>
        <w:tc>
          <w:tcPr>
            <w:tcW w:w="851" w:type="dxa"/>
            <w:vMerge/>
            <w:vAlign w:val="center"/>
          </w:tcPr>
          <w:p w14:paraId="56DD75FB" w14:textId="77777777" w:rsidR="008F7C4D" w:rsidRDefault="008F7C4D" w:rsidP="00853E3E">
            <w:pPr>
              <w:jc w:val="center"/>
              <w:rPr>
                <w:rFonts w:ascii="新宋体" w:eastAsia="新宋体" w:hAnsi="新宋体"/>
                <w:b/>
                <w:szCs w:val="21"/>
              </w:rPr>
            </w:pPr>
          </w:p>
        </w:tc>
        <w:tc>
          <w:tcPr>
            <w:tcW w:w="1276" w:type="dxa"/>
            <w:vMerge/>
            <w:vAlign w:val="center"/>
          </w:tcPr>
          <w:p w14:paraId="090413D3" w14:textId="77777777" w:rsidR="008F7C4D" w:rsidRDefault="008F7C4D" w:rsidP="00853E3E">
            <w:pPr>
              <w:jc w:val="center"/>
              <w:rPr>
                <w:rFonts w:ascii="新宋体" w:eastAsia="新宋体" w:hAnsi="新宋体"/>
                <w:b/>
                <w:szCs w:val="21"/>
              </w:rPr>
            </w:pPr>
          </w:p>
        </w:tc>
        <w:tc>
          <w:tcPr>
            <w:tcW w:w="6655" w:type="dxa"/>
          </w:tcPr>
          <w:p w14:paraId="7C793FDE"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1.3取号方式：根据医院需求进行量身定做，提供医院所需的凭证进行登记的功能，凭证的种类可选但不限于：诊疗卡，电子健康信息码，在基础信息库支持下可实现人脸识别取号。（提供实际用户使用场景图片佐证，并注明用户名称以及联系方式）</w:t>
            </w:r>
          </w:p>
        </w:tc>
      </w:tr>
      <w:tr w:rsidR="008F7C4D" w14:paraId="48EB9A23" w14:textId="77777777" w:rsidTr="00853E3E">
        <w:trPr>
          <w:trHeight w:val="170"/>
        </w:trPr>
        <w:tc>
          <w:tcPr>
            <w:tcW w:w="851" w:type="dxa"/>
            <w:vMerge/>
            <w:vAlign w:val="center"/>
          </w:tcPr>
          <w:p w14:paraId="198FFEF2" w14:textId="77777777" w:rsidR="008F7C4D" w:rsidRDefault="008F7C4D" w:rsidP="00853E3E">
            <w:pPr>
              <w:jc w:val="center"/>
              <w:rPr>
                <w:rFonts w:ascii="新宋体" w:eastAsia="新宋体" w:hAnsi="新宋体"/>
                <w:b/>
                <w:szCs w:val="21"/>
              </w:rPr>
            </w:pPr>
          </w:p>
        </w:tc>
        <w:tc>
          <w:tcPr>
            <w:tcW w:w="1276" w:type="dxa"/>
            <w:vMerge/>
            <w:vAlign w:val="center"/>
          </w:tcPr>
          <w:p w14:paraId="4434537E" w14:textId="77777777" w:rsidR="008F7C4D" w:rsidRDefault="008F7C4D" w:rsidP="00853E3E">
            <w:pPr>
              <w:jc w:val="center"/>
              <w:rPr>
                <w:rFonts w:ascii="新宋体" w:eastAsia="新宋体" w:hAnsi="新宋体"/>
                <w:b/>
                <w:szCs w:val="21"/>
              </w:rPr>
            </w:pPr>
          </w:p>
        </w:tc>
        <w:tc>
          <w:tcPr>
            <w:tcW w:w="6655" w:type="dxa"/>
          </w:tcPr>
          <w:p w14:paraId="2673F0DA" w14:textId="77777777" w:rsidR="008F7C4D" w:rsidRDefault="008F7C4D" w:rsidP="00853E3E">
            <w:pPr>
              <w:rPr>
                <w:rFonts w:ascii="新宋体" w:eastAsia="新宋体" w:hAnsi="新宋体"/>
                <w:szCs w:val="21"/>
              </w:rPr>
            </w:pPr>
            <w:r>
              <w:rPr>
                <w:rFonts w:ascii="新宋体" w:eastAsia="新宋体" w:hAnsi="新宋体" w:hint="eastAsia"/>
                <w:szCs w:val="21"/>
              </w:rPr>
              <w:t>1.4 队列调度，根据医院要求制定患者队列分配规则。</w:t>
            </w:r>
          </w:p>
        </w:tc>
      </w:tr>
      <w:tr w:rsidR="008F7C4D" w14:paraId="30ABB494" w14:textId="77777777" w:rsidTr="00853E3E">
        <w:trPr>
          <w:trHeight w:val="170"/>
        </w:trPr>
        <w:tc>
          <w:tcPr>
            <w:tcW w:w="851" w:type="dxa"/>
            <w:vMerge/>
            <w:vAlign w:val="center"/>
          </w:tcPr>
          <w:p w14:paraId="1184FA5F" w14:textId="77777777" w:rsidR="008F7C4D" w:rsidRDefault="008F7C4D" w:rsidP="00853E3E">
            <w:pPr>
              <w:jc w:val="center"/>
              <w:rPr>
                <w:rFonts w:ascii="新宋体" w:eastAsia="新宋体" w:hAnsi="新宋体"/>
                <w:b/>
                <w:szCs w:val="21"/>
              </w:rPr>
            </w:pPr>
          </w:p>
        </w:tc>
        <w:tc>
          <w:tcPr>
            <w:tcW w:w="1276" w:type="dxa"/>
            <w:vMerge/>
            <w:vAlign w:val="center"/>
          </w:tcPr>
          <w:p w14:paraId="3585D731" w14:textId="77777777" w:rsidR="008F7C4D" w:rsidRDefault="008F7C4D" w:rsidP="00853E3E">
            <w:pPr>
              <w:jc w:val="center"/>
              <w:rPr>
                <w:rFonts w:ascii="新宋体" w:eastAsia="新宋体" w:hAnsi="新宋体"/>
                <w:b/>
                <w:szCs w:val="21"/>
              </w:rPr>
            </w:pPr>
          </w:p>
        </w:tc>
        <w:tc>
          <w:tcPr>
            <w:tcW w:w="6655" w:type="dxa"/>
          </w:tcPr>
          <w:p w14:paraId="6A9D53FB" w14:textId="77777777" w:rsidR="008F7C4D" w:rsidRDefault="008F7C4D" w:rsidP="00853E3E">
            <w:pPr>
              <w:rPr>
                <w:rFonts w:ascii="新宋体" w:eastAsia="新宋体" w:hAnsi="新宋体"/>
                <w:szCs w:val="21"/>
              </w:rPr>
            </w:pPr>
            <w:r>
              <w:rPr>
                <w:rFonts w:ascii="新宋体" w:eastAsia="新宋体" w:hAnsi="新宋体" w:hint="eastAsia"/>
                <w:szCs w:val="21"/>
              </w:rPr>
              <w:t>1.5优先功能：具备急诊、孕妇、老人优先等功能，可根据需要设置优先级别、分时段优先规则。</w:t>
            </w:r>
          </w:p>
        </w:tc>
      </w:tr>
      <w:tr w:rsidR="008F7C4D" w14:paraId="07E1F5BE" w14:textId="77777777" w:rsidTr="00853E3E">
        <w:trPr>
          <w:trHeight w:val="170"/>
        </w:trPr>
        <w:tc>
          <w:tcPr>
            <w:tcW w:w="851" w:type="dxa"/>
            <w:vMerge/>
            <w:vAlign w:val="center"/>
          </w:tcPr>
          <w:p w14:paraId="463B56ED" w14:textId="77777777" w:rsidR="008F7C4D" w:rsidRDefault="008F7C4D" w:rsidP="00853E3E">
            <w:pPr>
              <w:jc w:val="center"/>
              <w:rPr>
                <w:rFonts w:ascii="新宋体" w:eastAsia="新宋体" w:hAnsi="新宋体"/>
                <w:b/>
                <w:szCs w:val="21"/>
              </w:rPr>
            </w:pPr>
          </w:p>
        </w:tc>
        <w:tc>
          <w:tcPr>
            <w:tcW w:w="1276" w:type="dxa"/>
            <w:vMerge/>
            <w:vAlign w:val="center"/>
          </w:tcPr>
          <w:p w14:paraId="6D828EAC" w14:textId="77777777" w:rsidR="008F7C4D" w:rsidRDefault="008F7C4D" w:rsidP="00853E3E">
            <w:pPr>
              <w:jc w:val="center"/>
              <w:rPr>
                <w:rFonts w:ascii="新宋体" w:eastAsia="新宋体" w:hAnsi="新宋体"/>
                <w:b/>
                <w:szCs w:val="21"/>
              </w:rPr>
            </w:pPr>
          </w:p>
        </w:tc>
        <w:tc>
          <w:tcPr>
            <w:tcW w:w="6655" w:type="dxa"/>
          </w:tcPr>
          <w:p w14:paraId="44A84EC0"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1.6预约采血：通过排队叫号系统实现预约采血，实现形式≥2种。（提供实际用户使用场景图片佐证，并注明用户名称以及联系方式）</w:t>
            </w:r>
            <w:r>
              <w:rPr>
                <w:rFonts w:ascii="新宋体" w:eastAsia="新宋体" w:hAnsi="新宋体" w:hint="eastAsia"/>
                <w:color w:val="FF0000"/>
                <w:szCs w:val="21"/>
              </w:rPr>
              <w:t>。</w:t>
            </w:r>
          </w:p>
        </w:tc>
      </w:tr>
      <w:tr w:rsidR="008F7C4D" w14:paraId="2D3F55B8" w14:textId="77777777" w:rsidTr="00853E3E">
        <w:trPr>
          <w:trHeight w:val="170"/>
        </w:trPr>
        <w:tc>
          <w:tcPr>
            <w:tcW w:w="851" w:type="dxa"/>
            <w:vMerge/>
            <w:vAlign w:val="center"/>
          </w:tcPr>
          <w:p w14:paraId="029D3346" w14:textId="77777777" w:rsidR="008F7C4D" w:rsidRDefault="008F7C4D" w:rsidP="00853E3E">
            <w:pPr>
              <w:jc w:val="center"/>
              <w:rPr>
                <w:rFonts w:ascii="新宋体" w:eastAsia="新宋体" w:hAnsi="新宋体"/>
                <w:b/>
                <w:szCs w:val="21"/>
              </w:rPr>
            </w:pPr>
          </w:p>
        </w:tc>
        <w:tc>
          <w:tcPr>
            <w:tcW w:w="1276" w:type="dxa"/>
            <w:vMerge/>
            <w:vAlign w:val="center"/>
          </w:tcPr>
          <w:p w14:paraId="63C4AF36" w14:textId="77777777" w:rsidR="008F7C4D" w:rsidRDefault="008F7C4D" w:rsidP="00853E3E">
            <w:pPr>
              <w:jc w:val="center"/>
              <w:rPr>
                <w:rFonts w:ascii="新宋体" w:eastAsia="新宋体" w:hAnsi="新宋体"/>
                <w:b/>
                <w:szCs w:val="21"/>
              </w:rPr>
            </w:pPr>
          </w:p>
        </w:tc>
        <w:tc>
          <w:tcPr>
            <w:tcW w:w="6655" w:type="dxa"/>
          </w:tcPr>
          <w:p w14:paraId="0B829FF6" w14:textId="77777777" w:rsidR="008F7C4D" w:rsidRDefault="008F7C4D" w:rsidP="00853E3E">
            <w:pPr>
              <w:rPr>
                <w:rFonts w:ascii="新宋体" w:eastAsia="新宋体" w:hAnsi="新宋体"/>
                <w:szCs w:val="21"/>
              </w:rPr>
            </w:pPr>
            <w:r>
              <w:rPr>
                <w:rFonts w:ascii="新宋体" w:eastAsia="新宋体" w:hAnsi="新宋体" w:hint="eastAsia"/>
                <w:szCs w:val="21"/>
              </w:rPr>
              <w:t>1.7叫号方式：可实现预叫号、重复叫号等，叫号次数、模式可调。</w:t>
            </w:r>
          </w:p>
        </w:tc>
      </w:tr>
      <w:tr w:rsidR="008F7C4D" w14:paraId="587E7202" w14:textId="77777777" w:rsidTr="00853E3E">
        <w:trPr>
          <w:trHeight w:val="170"/>
        </w:trPr>
        <w:tc>
          <w:tcPr>
            <w:tcW w:w="851" w:type="dxa"/>
            <w:vMerge/>
            <w:vAlign w:val="center"/>
          </w:tcPr>
          <w:p w14:paraId="71C833E8" w14:textId="77777777" w:rsidR="008F7C4D" w:rsidRDefault="008F7C4D" w:rsidP="00853E3E">
            <w:pPr>
              <w:jc w:val="center"/>
              <w:rPr>
                <w:rFonts w:ascii="新宋体" w:eastAsia="新宋体" w:hAnsi="新宋体"/>
                <w:b/>
                <w:szCs w:val="21"/>
              </w:rPr>
            </w:pPr>
          </w:p>
        </w:tc>
        <w:tc>
          <w:tcPr>
            <w:tcW w:w="1276" w:type="dxa"/>
            <w:vMerge/>
            <w:vAlign w:val="center"/>
          </w:tcPr>
          <w:p w14:paraId="287C30BC" w14:textId="77777777" w:rsidR="008F7C4D" w:rsidRDefault="008F7C4D" w:rsidP="00853E3E">
            <w:pPr>
              <w:jc w:val="center"/>
              <w:rPr>
                <w:rFonts w:ascii="新宋体" w:eastAsia="新宋体" w:hAnsi="新宋体"/>
                <w:b/>
                <w:szCs w:val="21"/>
              </w:rPr>
            </w:pPr>
          </w:p>
        </w:tc>
        <w:tc>
          <w:tcPr>
            <w:tcW w:w="6655" w:type="dxa"/>
          </w:tcPr>
          <w:p w14:paraId="3F66740A" w14:textId="77777777" w:rsidR="008F7C4D" w:rsidRDefault="008F7C4D" w:rsidP="00853E3E">
            <w:pPr>
              <w:rPr>
                <w:rFonts w:ascii="新宋体" w:eastAsia="新宋体" w:hAnsi="新宋体"/>
                <w:szCs w:val="21"/>
              </w:rPr>
            </w:pPr>
            <w:r>
              <w:rPr>
                <w:rFonts w:ascii="新宋体" w:eastAsia="新宋体" w:hAnsi="新宋体" w:hint="eastAsia"/>
                <w:szCs w:val="21"/>
              </w:rPr>
              <w:t>1.8语音叫号软件：国内语言环境下开发、支持中英文、数字的语音自动合成，叫号信息内容可灵活变更、设定。</w:t>
            </w:r>
          </w:p>
        </w:tc>
      </w:tr>
      <w:tr w:rsidR="008F7C4D" w14:paraId="1193B608" w14:textId="77777777" w:rsidTr="00853E3E">
        <w:trPr>
          <w:trHeight w:val="170"/>
        </w:trPr>
        <w:tc>
          <w:tcPr>
            <w:tcW w:w="851" w:type="dxa"/>
            <w:vMerge/>
            <w:vAlign w:val="center"/>
          </w:tcPr>
          <w:p w14:paraId="05E8906B" w14:textId="77777777" w:rsidR="008F7C4D" w:rsidRDefault="008F7C4D" w:rsidP="00853E3E">
            <w:pPr>
              <w:jc w:val="center"/>
              <w:rPr>
                <w:rFonts w:ascii="新宋体" w:eastAsia="新宋体" w:hAnsi="新宋体"/>
                <w:b/>
                <w:szCs w:val="21"/>
              </w:rPr>
            </w:pPr>
          </w:p>
        </w:tc>
        <w:tc>
          <w:tcPr>
            <w:tcW w:w="1276" w:type="dxa"/>
            <w:vMerge/>
            <w:vAlign w:val="center"/>
          </w:tcPr>
          <w:p w14:paraId="45F91C9B" w14:textId="77777777" w:rsidR="008F7C4D" w:rsidRDefault="008F7C4D" w:rsidP="00853E3E">
            <w:pPr>
              <w:jc w:val="center"/>
              <w:rPr>
                <w:rFonts w:ascii="新宋体" w:eastAsia="新宋体" w:hAnsi="新宋体"/>
                <w:b/>
                <w:szCs w:val="21"/>
              </w:rPr>
            </w:pPr>
          </w:p>
        </w:tc>
        <w:tc>
          <w:tcPr>
            <w:tcW w:w="6655" w:type="dxa"/>
          </w:tcPr>
          <w:p w14:paraId="00CB47F2" w14:textId="77777777" w:rsidR="008F7C4D" w:rsidRDefault="008F7C4D" w:rsidP="00853E3E">
            <w:pPr>
              <w:rPr>
                <w:rFonts w:ascii="新宋体" w:eastAsia="新宋体" w:hAnsi="新宋体"/>
                <w:szCs w:val="21"/>
              </w:rPr>
            </w:pPr>
            <w:r>
              <w:rPr>
                <w:rFonts w:ascii="新宋体" w:eastAsia="新宋体" w:hAnsi="新宋体" w:hint="eastAsia"/>
                <w:szCs w:val="21"/>
              </w:rPr>
              <w:t>1.9</w:t>
            </w:r>
            <w:proofErr w:type="gramStart"/>
            <w:r>
              <w:rPr>
                <w:rFonts w:ascii="新宋体" w:eastAsia="新宋体" w:hAnsi="新宋体" w:hint="eastAsia"/>
                <w:szCs w:val="21"/>
              </w:rPr>
              <w:t>过号提醒</w:t>
            </w:r>
            <w:proofErr w:type="gramEnd"/>
            <w:r>
              <w:rPr>
                <w:rFonts w:ascii="新宋体" w:eastAsia="新宋体" w:hAnsi="新宋体" w:hint="eastAsia"/>
                <w:szCs w:val="21"/>
              </w:rPr>
              <w:t>：</w:t>
            </w:r>
            <w:proofErr w:type="gramStart"/>
            <w:r>
              <w:rPr>
                <w:rFonts w:ascii="新宋体" w:eastAsia="新宋体" w:hAnsi="新宋体" w:hint="eastAsia"/>
                <w:szCs w:val="21"/>
              </w:rPr>
              <w:t>显示过号信息</w:t>
            </w:r>
            <w:proofErr w:type="gramEnd"/>
            <w:r>
              <w:rPr>
                <w:rFonts w:ascii="新宋体" w:eastAsia="新宋体" w:hAnsi="新宋体" w:hint="eastAsia"/>
                <w:szCs w:val="21"/>
              </w:rPr>
              <w:t>，并能按照医院需要设置</w:t>
            </w:r>
            <w:proofErr w:type="gramStart"/>
            <w:r>
              <w:rPr>
                <w:rFonts w:ascii="新宋体" w:eastAsia="新宋体" w:hAnsi="新宋体" w:hint="eastAsia"/>
                <w:szCs w:val="21"/>
              </w:rPr>
              <w:t>过号处理</w:t>
            </w:r>
            <w:proofErr w:type="gramEnd"/>
            <w:r>
              <w:rPr>
                <w:rFonts w:ascii="新宋体" w:eastAsia="新宋体" w:hAnsi="新宋体" w:hint="eastAsia"/>
                <w:szCs w:val="21"/>
              </w:rPr>
              <w:t>原则。</w:t>
            </w:r>
          </w:p>
        </w:tc>
      </w:tr>
      <w:tr w:rsidR="008F7C4D" w14:paraId="25387CBD" w14:textId="77777777" w:rsidTr="00853E3E">
        <w:trPr>
          <w:trHeight w:val="170"/>
        </w:trPr>
        <w:tc>
          <w:tcPr>
            <w:tcW w:w="851" w:type="dxa"/>
            <w:vMerge w:val="restart"/>
            <w:vAlign w:val="center"/>
          </w:tcPr>
          <w:p w14:paraId="6ABAFD56"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2</w:t>
            </w:r>
          </w:p>
        </w:tc>
        <w:tc>
          <w:tcPr>
            <w:tcW w:w="1276" w:type="dxa"/>
            <w:vMerge w:val="restart"/>
            <w:vAlign w:val="center"/>
          </w:tcPr>
          <w:p w14:paraId="2295CCEF"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（二）</w:t>
            </w:r>
            <w:proofErr w:type="gramStart"/>
            <w:r>
              <w:rPr>
                <w:rFonts w:ascii="新宋体" w:eastAsia="新宋体" w:hAnsi="新宋体" w:hint="eastAsia"/>
                <w:b/>
                <w:szCs w:val="21"/>
              </w:rPr>
              <w:t>智能备管贴标</w:t>
            </w:r>
            <w:proofErr w:type="gramEnd"/>
            <w:r>
              <w:rPr>
                <w:rFonts w:ascii="新宋体" w:eastAsia="新宋体" w:hAnsi="新宋体" w:hint="eastAsia"/>
                <w:b/>
                <w:szCs w:val="21"/>
              </w:rPr>
              <w:t>系统</w:t>
            </w:r>
          </w:p>
        </w:tc>
        <w:tc>
          <w:tcPr>
            <w:tcW w:w="6655" w:type="dxa"/>
          </w:tcPr>
          <w:p w14:paraId="67E3B235" w14:textId="77777777" w:rsidR="008F7C4D" w:rsidRDefault="008F7C4D" w:rsidP="00853E3E">
            <w:pPr>
              <w:rPr>
                <w:rFonts w:ascii="新宋体" w:eastAsia="新宋体" w:hAnsi="新宋体"/>
                <w:szCs w:val="21"/>
              </w:rPr>
            </w:pPr>
            <w:r>
              <w:rPr>
                <w:rFonts w:ascii="新宋体" w:eastAsia="新宋体" w:hAnsi="新宋体" w:hint="eastAsia"/>
                <w:szCs w:val="21"/>
              </w:rPr>
              <w:t>2.1功能：按照采血相关信息（医嘱信息），自动在采血管仓中选择出正确的采血管、打印标签、按照设定位置粘贴标签。</w:t>
            </w:r>
          </w:p>
        </w:tc>
      </w:tr>
      <w:tr w:rsidR="008F7C4D" w14:paraId="4D9E75ED" w14:textId="77777777" w:rsidTr="00853E3E">
        <w:trPr>
          <w:trHeight w:val="170"/>
        </w:trPr>
        <w:tc>
          <w:tcPr>
            <w:tcW w:w="851" w:type="dxa"/>
            <w:vMerge/>
            <w:vAlign w:val="center"/>
          </w:tcPr>
          <w:p w14:paraId="03161E34" w14:textId="77777777" w:rsidR="008F7C4D" w:rsidRDefault="008F7C4D" w:rsidP="00853E3E">
            <w:pPr>
              <w:jc w:val="center"/>
              <w:rPr>
                <w:rFonts w:ascii="新宋体" w:eastAsia="新宋体" w:hAnsi="新宋体"/>
                <w:b/>
                <w:szCs w:val="21"/>
              </w:rPr>
            </w:pPr>
          </w:p>
        </w:tc>
        <w:tc>
          <w:tcPr>
            <w:tcW w:w="1276" w:type="dxa"/>
            <w:vMerge/>
          </w:tcPr>
          <w:p w14:paraId="02916592" w14:textId="77777777" w:rsidR="008F7C4D" w:rsidRDefault="008F7C4D" w:rsidP="00853E3E">
            <w:pPr>
              <w:rPr>
                <w:rFonts w:ascii="新宋体" w:eastAsia="新宋体" w:hAnsi="新宋体"/>
                <w:b/>
                <w:szCs w:val="21"/>
              </w:rPr>
            </w:pPr>
          </w:p>
        </w:tc>
        <w:tc>
          <w:tcPr>
            <w:tcW w:w="6655" w:type="dxa"/>
          </w:tcPr>
          <w:p w14:paraId="1EF239C1"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2.2 主机布局方式：每一个或者两个采血窗口旁放置一台主机，主机间并联运行，互不干扰。主机采用简约设计、非落地式，不占地面空间，</w:t>
            </w:r>
            <w:r>
              <w:rPr>
                <w:rFonts w:ascii="新宋体" w:eastAsia="新宋体" w:hAnsi="新宋体" w:hint="eastAsia"/>
                <w:b/>
                <w:bCs/>
                <w:color w:val="FF0000"/>
                <w:szCs w:val="21"/>
              </w:rPr>
              <w:lastRenderedPageBreak/>
              <w:t>直接放置于台面或采血桌面，产品尺寸</w:t>
            </w:r>
            <w:r w:rsidRPr="003741AF">
              <w:rPr>
                <w:rFonts w:ascii="新宋体" w:eastAsia="新宋体" w:hAnsi="新宋体" w:hint="eastAsia"/>
                <w:b/>
                <w:bCs/>
                <w:color w:val="FF0000"/>
                <w:szCs w:val="21"/>
              </w:rPr>
              <w:t>≤600*200*400mm</w:t>
            </w:r>
            <w:r>
              <w:rPr>
                <w:rFonts w:ascii="新宋体" w:eastAsia="新宋体" w:hAnsi="新宋体" w:hint="eastAsia"/>
                <w:b/>
                <w:bCs/>
                <w:color w:val="FF0000"/>
                <w:szCs w:val="21"/>
              </w:rPr>
              <w:t>。（提供实际用户使用场景图片佐证，并标明产品尺寸）</w:t>
            </w:r>
          </w:p>
        </w:tc>
      </w:tr>
      <w:tr w:rsidR="008F7C4D" w14:paraId="558E21AE" w14:textId="77777777" w:rsidTr="00853E3E">
        <w:trPr>
          <w:trHeight w:val="170"/>
        </w:trPr>
        <w:tc>
          <w:tcPr>
            <w:tcW w:w="851" w:type="dxa"/>
            <w:vMerge/>
            <w:vAlign w:val="center"/>
          </w:tcPr>
          <w:p w14:paraId="531EEEF8" w14:textId="77777777" w:rsidR="008F7C4D" w:rsidRDefault="008F7C4D" w:rsidP="00853E3E">
            <w:pPr>
              <w:jc w:val="center"/>
              <w:rPr>
                <w:rFonts w:ascii="新宋体" w:eastAsia="新宋体" w:hAnsi="新宋体"/>
                <w:b/>
                <w:szCs w:val="21"/>
              </w:rPr>
            </w:pPr>
          </w:p>
        </w:tc>
        <w:tc>
          <w:tcPr>
            <w:tcW w:w="1276" w:type="dxa"/>
            <w:vMerge/>
          </w:tcPr>
          <w:p w14:paraId="64C2932F" w14:textId="77777777" w:rsidR="008F7C4D" w:rsidRDefault="008F7C4D" w:rsidP="00853E3E">
            <w:pPr>
              <w:rPr>
                <w:rFonts w:ascii="新宋体" w:eastAsia="新宋体" w:hAnsi="新宋体"/>
                <w:b/>
                <w:szCs w:val="21"/>
              </w:rPr>
            </w:pPr>
          </w:p>
        </w:tc>
        <w:tc>
          <w:tcPr>
            <w:tcW w:w="6655" w:type="dxa"/>
          </w:tcPr>
          <w:p w14:paraId="17954BEB"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2.3试管种类：不含拓展、外挂模块，单台设备≥7种。（提供实际用户使用场景图片佐证）</w:t>
            </w:r>
          </w:p>
        </w:tc>
      </w:tr>
      <w:tr w:rsidR="008F7C4D" w14:paraId="595F14B6" w14:textId="77777777" w:rsidTr="00853E3E">
        <w:trPr>
          <w:trHeight w:val="170"/>
        </w:trPr>
        <w:tc>
          <w:tcPr>
            <w:tcW w:w="851" w:type="dxa"/>
            <w:vMerge/>
            <w:vAlign w:val="center"/>
          </w:tcPr>
          <w:p w14:paraId="48AEE99A" w14:textId="77777777" w:rsidR="008F7C4D" w:rsidRDefault="008F7C4D" w:rsidP="00853E3E">
            <w:pPr>
              <w:jc w:val="center"/>
              <w:rPr>
                <w:rFonts w:ascii="新宋体" w:eastAsia="新宋体" w:hAnsi="新宋体"/>
                <w:b/>
                <w:szCs w:val="21"/>
              </w:rPr>
            </w:pPr>
          </w:p>
        </w:tc>
        <w:tc>
          <w:tcPr>
            <w:tcW w:w="1276" w:type="dxa"/>
            <w:vMerge/>
          </w:tcPr>
          <w:p w14:paraId="7944872B" w14:textId="77777777" w:rsidR="008F7C4D" w:rsidRDefault="008F7C4D" w:rsidP="00853E3E">
            <w:pPr>
              <w:rPr>
                <w:rFonts w:ascii="新宋体" w:eastAsia="新宋体" w:hAnsi="新宋体"/>
                <w:b/>
                <w:szCs w:val="21"/>
              </w:rPr>
            </w:pPr>
          </w:p>
        </w:tc>
        <w:tc>
          <w:tcPr>
            <w:tcW w:w="6655" w:type="dxa"/>
          </w:tcPr>
          <w:p w14:paraId="55026EBC" w14:textId="77777777" w:rsidR="008F7C4D" w:rsidRDefault="008F7C4D" w:rsidP="00853E3E">
            <w:pPr>
              <w:rPr>
                <w:rFonts w:ascii="新宋体" w:eastAsia="新宋体" w:hAnsi="新宋体"/>
                <w:szCs w:val="21"/>
              </w:rPr>
            </w:pPr>
            <w:r>
              <w:rPr>
                <w:rFonts w:ascii="新宋体" w:eastAsia="新宋体" w:hAnsi="新宋体" w:hint="eastAsia"/>
                <w:szCs w:val="21"/>
              </w:rPr>
              <w:t>2.4同一种</w:t>
            </w:r>
            <w:proofErr w:type="gramStart"/>
            <w:r>
              <w:rPr>
                <w:rFonts w:ascii="新宋体" w:eastAsia="新宋体" w:hAnsi="新宋体" w:hint="eastAsia"/>
                <w:szCs w:val="21"/>
              </w:rPr>
              <w:t>采血管</w:t>
            </w:r>
            <w:proofErr w:type="gramEnd"/>
            <w:r>
              <w:rPr>
                <w:rFonts w:ascii="新宋体" w:eastAsia="新宋体" w:hAnsi="新宋体" w:hint="eastAsia"/>
                <w:szCs w:val="21"/>
              </w:rPr>
              <w:t>可放置在多个试管仓，按需设定。</w:t>
            </w:r>
          </w:p>
        </w:tc>
      </w:tr>
      <w:tr w:rsidR="008F7C4D" w14:paraId="2A462D4E" w14:textId="77777777" w:rsidTr="00853E3E">
        <w:trPr>
          <w:trHeight w:val="170"/>
        </w:trPr>
        <w:tc>
          <w:tcPr>
            <w:tcW w:w="851" w:type="dxa"/>
            <w:vMerge/>
            <w:vAlign w:val="center"/>
          </w:tcPr>
          <w:p w14:paraId="2FAA71F8" w14:textId="77777777" w:rsidR="008F7C4D" w:rsidRDefault="008F7C4D" w:rsidP="00853E3E">
            <w:pPr>
              <w:jc w:val="center"/>
              <w:rPr>
                <w:rFonts w:ascii="新宋体" w:eastAsia="新宋体" w:hAnsi="新宋体"/>
                <w:b/>
                <w:szCs w:val="21"/>
              </w:rPr>
            </w:pPr>
          </w:p>
        </w:tc>
        <w:tc>
          <w:tcPr>
            <w:tcW w:w="1276" w:type="dxa"/>
            <w:vMerge/>
          </w:tcPr>
          <w:p w14:paraId="38E3077E" w14:textId="77777777" w:rsidR="008F7C4D" w:rsidRDefault="008F7C4D" w:rsidP="00853E3E">
            <w:pPr>
              <w:rPr>
                <w:rFonts w:ascii="新宋体" w:eastAsia="新宋体" w:hAnsi="新宋体"/>
                <w:b/>
                <w:szCs w:val="21"/>
              </w:rPr>
            </w:pPr>
          </w:p>
        </w:tc>
        <w:tc>
          <w:tcPr>
            <w:tcW w:w="6655" w:type="dxa"/>
          </w:tcPr>
          <w:p w14:paraId="78A342CA"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2.5试管仓可视化：设备工作时可随时观察试管仓内运行状态，便于及时加载试管，试管</w:t>
            </w:r>
            <w:proofErr w:type="gramStart"/>
            <w:r>
              <w:rPr>
                <w:rFonts w:ascii="新宋体" w:eastAsia="新宋体" w:hAnsi="新宋体" w:hint="eastAsia"/>
                <w:b/>
                <w:bCs/>
                <w:color w:val="FF0000"/>
                <w:szCs w:val="21"/>
              </w:rPr>
              <w:t>仓门</w:t>
            </w:r>
            <w:proofErr w:type="gramEnd"/>
            <w:r>
              <w:rPr>
                <w:rFonts w:ascii="新宋体" w:eastAsia="新宋体" w:hAnsi="新宋体" w:hint="eastAsia"/>
                <w:b/>
                <w:bCs/>
                <w:color w:val="FF0000"/>
                <w:szCs w:val="21"/>
              </w:rPr>
              <w:t>为防尘防污可视化盖板。（提供实际用户使用场景图片佐证）</w:t>
            </w:r>
          </w:p>
        </w:tc>
      </w:tr>
      <w:tr w:rsidR="008F7C4D" w14:paraId="67029C53" w14:textId="77777777" w:rsidTr="00853E3E">
        <w:trPr>
          <w:trHeight w:val="170"/>
        </w:trPr>
        <w:tc>
          <w:tcPr>
            <w:tcW w:w="851" w:type="dxa"/>
            <w:vMerge/>
            <w:vAlign w:val="center"/>
          </w:tcPr>
          <w:p w14:paraId="6144CECB" w14:textId="77777777" w:rsidR="008F7C4D" w:rsidRDefault="008F7C4D" w:rsidP="00853E3E">
            <w:pPr>
              <w:jc w:val="center"/>
              <w:rPr>
                <w:rFonts w:ascii="新宋体" w:eastAsia="新宋体" w:hAnsi="新宋体"/>
                <w:b/>
                <w:szCs w:val="21"/>
              </w:rPr>
            </w:pPr>
          </w:p>
        </w:tc>
        <w:tc>
          <w:tcPr>
            <w:tcW w:w="1276" w:type="dxa"/>
            <w:vMerge/>
          </w:tcPr>
          <w:p w14:paraId="27BE2A33" w14:textId="77777777" w:rsidR="008F7C4D" w:rsidRDefault="008F7C4D" w:rsidP="00853E3E">
            <w:pPr>
              <w:rPr>
                <w:rFonts w:ascii="新宋体" w:eastAsia="新宋体" w:hAnsi="新宋体"/>
                <w:b/>
                <w:szCs w:val="21"/>
              </w:rPr>
            </w:pPr>
          </w:p>
        </w:tc>
        <w:tc>
          <w:tcPr>
            <w:tcW w:w="6655" w:type="dxa"/>
          </w:tcPr>
          <w:p w14:paraId="4565A1F2"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2.6试管装载方式：直接批量抓取试管水平放入试管仓内，</w:t>
            </w:r>
            <w:proofErr w:type="gramStart"/>
            <w:r>
              <w:rPr>
                <w:rFonts w:ascii="新宋体" w:eastAsia="新宋体" w:hAnsi="新宋体" w:hint="eastAsia"/>
                <w:b/>
                <w:bCs/>
                <w:color w:val="FF0000"/>
                <w:szCs w:val="21"/>
              </w:rPr>
              <w:t>非逐支放入</w:t>
            </w:r>
            <w:proofErr w:type="gramEnd"/>
            <w:r>
              <w:rPr>
                <w:rFonts w:ascii="新宋体" w:eastAsia="新宋体" w:hAnsi="新宋体" w:hint="eastAsia"/>
                <w:b/>
                <w:bCs/>
                <w:color w:val="FF0000"/>
                <w:szCs w:val="21"/>
              </w:rPr>
              <w:t>试管仓，非抽屉式装载试管。（提供实际产品工作视频截图佐证）</w:t>
            </w:r>
          </w:p>
        </w:tc>
      </w:tr>
      <w:tr w:rsidR="008F7C4D" w14:paraId="2189F804" w14:textId="77777777" w:rsidTr="00853E3E">
        <w:trPr>
          <w:trHeight w:val="170"/>
        </w:trPr>
        <w:tc>
          <w:tcPr>
            <w:tcW w:w="851" w:type="dxa"/>
            <w:vMerge/>
            <w:vAlign w:val="center"/>
          </w:tcPr>
          <w:p w14:paraId="6A340D11" w14:textId="77777777" w:rsidR="008F7C4D" w:rsidRDefault="008F7C4D" w:rsidP="00853E3E">
            <w:pPr>
              <w:jc w:val="center"/>
              <w:rPr>
                <w:rFonts w:ascii="新宋体" w:eastAsia="新宋体" w:hAnsi="新宋体"/>
                <w:b/>
                <w:szCs w:val="21"/>
              </w:rPr>
            </w:pPr>
          </w:p>
        </w:tc>
        <w:tc>
          <w:tcPr>
            <w:tcW w:w="1276" w:type="dxa"/>
            <w:vMerge/>
          </w:tcPr>
          <w:p w14:paraId="69E63B1C" w14:textId="77777777" w:rsidR="008F7C4D" w:rsidRDefault="008F7C4D" w:rsidP="00853E3E">
            <w:pPr>
              <w:rPr>
                <w:rFonts w:ascii="新宋体" w:eastAsia="新宋体" w:hAnsi="新宋体"/>
                <w:b/>
                <w:szCs w:val="21"/>
              </w:rPr>
            </w:pPr>
          </w:p>
        </w:tc>
        <w:tc>
          <w:tcPr>
            <w:tcW w:w="6655" w:type="dxa"/>
          </w:tcPr>
          <w:p w14:paraId="40769DA1" w14:textId="77777777" w:rsidR="008F7C4D" w:rsidRDefault="008F7C4D" w:rsidP="00853E3E">
            <w:pPr>
              <w:rPr>
                <w:rFonts w:ascii="新宋体" w:eastAsia="新宋体" w:hAnsi="新宋体"/>
                <w:b/>
                <w:bCs/>
                <w:color w:val="FF0000"/>
                <w:szCs w:val="21"/>
              </w:rPr>
            </w:pPr>
            <w:r>
              <w:rPr>
                <w:rFonts w:ascii="新宋体" w:eastAsia="新宋体" w:hAnsi="新宋体" w:hint="eastAsia"/>
                <w:b/>
                <w:bCs/>
                <w:color w:val="FF0000"/>
                <w:szCs w:val="21"/>
              </w:rPr>
              <w:t>▲2.7处理能力：单台主机处理速度≥1400支/小时，整个系统处理速度与主机数量成正比。（提供实际产品工作视频截图佐证）</w:t>
            </w:r>
          </w:p>
        </w:tc>
      </w:tr>
      <w:tr w:rsidR="008F7C4D" w14:paraId="14F8C990" w14:textId="77777777" w:rsidTr="00853E3E">
        <w:trPr>
          <w:trHeight w:val="170"/>
        </w:trPr>
        <w:tc>
          <w:tcPr>
            <w:tcW w:w="851" w:type="dxa"/>
            <w:vMerge/>
            <w:vAlign w:val="center"/>
          </w:tcPr>
          <w:p w14:paraId="44FC72B7" w14:textId="77777777" w:rsidR="008F7C4D" w:rsidRDefault="008F7C4D" w:rsidP="00853E3E">
            <w:pPr>
              <w:jc w:val="center"/>
              <w:rPr>
                <w:rFonts w:ascii="新宋体" w:eastAsia="新宋体" w:hAnsi="新宋体"/>
                <w:b/>
                <w:szCs w:val="21"/>
              </w:rPr>
            </w:pPr>
          </w:p>
        </w:tc>
        <w:tc>
          <w:tcPr>
            <w:tcW w:w="1276" w:type="dxa"/>
            <w:vMerge/>
          </w:tcPr>
          <w:p w14:paraId="23C9B857" w14:textId="77777777" w:rsidR="008F7C4D" w:rsidRDefault="008F7C4D" w:rsidP="00853E3E">
            <w:pPr>
              <w:rPr>
                <w:rFonts w:ascii="新宋体" w:eastAsia="新宋体" w:hAnsi="新宋体"/>
                <w:b/>
                <w:szCs w:val="21"/>
              </w:rPr>
            </w:pPr>
          </w:p>
        </w:tc>
        <w:tc>
          <w:tcPr>
            <w:tcW w:w="6655" w:type="dxa"/>
          </w:tcPr>
          <w:p w14:paraId="0CB19DA0" w14:textId="77777777" w:rsidR="008F7C4D" w:rsidRDefault="008F7C4D" w:rsidP="00853E3E">
            <w:pPr>
              <w:rPr>
                <w:rFonts w:ascii="新宋体" w:eastAsia="新宋体" w:hAnsi="新宋体"/>
                <w:b/>
                <w:bCs/>
                <w:color w:val="FF0000"/>
                <w:szCs w:val="21"/>
              </w:rPr>
            </w:pPr>
            <w:r>
              <w:rPr>
                <w:rFonts w:ascii="新宋体" w:eastAsia="新宋体" w:hAnsi="新宋体" w:hint="eastAsia"/>
                <w:b/>
                <w:bCs/>
                <w:color w:val="FF0000"/>
                <w:szCs w:val="21"/>
              </w:rPr>
              <w:t>▲2.8 试管规格：直径：12～16mm，长度：75～120mm，塑胶</w:t>
            </w:r>
            <w:proofErr w:type="gramStart"/>
            <w:r>
              <w:rPr>
                <w:rFonts w:ascii="新宋体" w:eastAsia="新宋体" w:hAnsi="新宋体" w:hint="eastAsia"/>
                <w:b/>
                <w:bCs/>
                <w:color w:val="FF0000"/>
                <w:szCs w:val="21"/>
              </w:rPr>
              <w:t>盖符合</w:t>
            </w:r>
            <w:proofErr w:type="gramEnd"/>
            <w:r>
              <w:rPr>
                <w:rFonts w:ascii="新宋体" w:eastAsia="新宋体" w:hAnsi="新宋体" w:hint="eastAsia"/>
                <w:b/>
                <w:bCs/>
                <w:color w:val="FF0000"/>
                <w:szCs w:val="21"/>
              </w:rPr>
              <w:t>要求的尿管都可以。单个试管</w:t>
            </w:r>
            <w:proofErr w:type="gramStart"/>
            <w:r>
              <w:rPr>
                <w:rFonts w:ascii="新宋体" w:eastAsia="新宋体" w:hAnsi="新宋体" w:hint="eastAsia"/>
                <w:b/>
                <w:bCs/>
                <w:color w:val="FF0000"/>
                <w:szCs w:val="21"/>
              </w:rPr>
              <w:t>仓可以</w:t>
            </w:r>
            <w:proofErr w:type="gramEnd"/>
            <w:r>
              <w:rPr>
                <w:rFonts w:ascii="新宋体" w:eastAsia="新宋体" w:hAnsi="新宋体" w:hint="eastAsia"/>
                <w:b/>
                <w:bCs/>
                <w:color w:val="FF0000"/>
                <w:szCs w:val="21"/>
              </w:rPr>
              <w:t>同时兼容管径12~13mm，14~16mm的试管。（提供实际用户使用场景图片佐证，并标明尺寸）</w:t>
            </w:r>
          </w:p>
        </w:tc>
      </w:tr>
      <w:tr w:rsidR="008F7C4D" w14:paraId="6E0E30C7" w14:textId="77777777" w:rsidTr="00853E3E">
        <w:trPr>
          <w:trHeight w:val="170"/>
        </w:trPr>
        <w:tc>
          <w:tcPr>
            <w:tcW w:w="851" w:type="dxa"/>
            <w:vMerge/>
            <w:vAlign w:val="center"/>
          </w:tcPr>
          <w:p w14:paraId="275942E6" w14:textId="77777777" w:rsidR="008F7C4D" w:rsidRDefault="008F7C4D" w:rsidP="00853E3E">
            <w:pPr>
              <w:jc w:val="center"/>
              <w:rPr>
                <w:rFonts w:ascii="新宋体" w:eastAsia="新宋体" w:hAnsi="新宋体"/>
                <w:b/>
                <w:szCs w:val="21"/>
              </w:rPr>
            </w:pPr>
          </w:p>
        </w:tc>
        <w:tc>
          <w:tcPr>
            <w:tcW w:w="1276" w:type="dxa"/>
            <w:vMerge/>
          </w:tcPr>
          <w:p w14:paraId="26684421" w14:textId="77777777" w:rsidR="008F7C4D" w:rsidRDefault="008F7C4D" w:rsidP="00853E3E">
            <w:pPr>
              <w:rPr>
                <w:rFonts w:ascii="新宋体" w:eastAsia="新宋体" w:hAnsi="新宋体"/>
                <w:b/>
                <w:szCs w:val="21"/>
              </w:rPr>
            </w:pPr>
          </w:p>
        </w:tc>
        <w:tc>
          <w:tcPr>
            <w:tcW w:w="6655" w:type="dxa"/>
          </w:tcPr>
          <w:p w14:paraId="090A5FE9" w14:textId="77777777" w:rsidR="008F7C4D" w:rsidRDefault="008F7C4D" w:rsidP="00853E3E">
            <w:pPr>
              <w:rPr>
                <w:rFonts w:ascii="新宋体" w:eastAsia="新宋体" w:hAnsi="新宋体"/>
                <w:b/>
                <w:bCs/>
                <w:color w:val="FF0000"/>
                <w:szCs w:val="21"/>
              </w:rPr>
            </w:pPr>
            <w:r>
              <w:rPr>
                <w:rFonts w:ascii="新宋体" w:eastAsia="新宋体" w:hAnsi="新宋体" w:hint="eastAsia"/>
                <w:b/>
                <w:bCs/>
                <w:color w:val="FF0000"/>
                <w:szCs w:val="21"/>
              </w:rPr>
              <w:t>▲2.9兼容75mm末梢采血管。（提供实际产品工作视频截图佐证）</w:t>
            </w:r>
          </w:p>
        </w:tc>
      </w:tr>
      <w:tr w:rsidR="008F7C4D" w14:paraId="1C271005" w14:textId="77777777" w:rsidTr="00853E3E">
        <w:trPr>
          <w:trHeight w:val="170"/>
        </w:trPr>
        <w:tc>
          <w:tcPr>
            <w:tcW w:w="851" w:type="dxa"/>
            <w:vMerge/>
            <w:vAlign w:val="center"/>
          </w:tcPr>
          <w:p w14:paraId="317238E8" w14:textId="77777777" w:rsidR="008F7C4D" w:rsidRDefault="008F7C4D" w:rsidP="00853E3E">
            <w:pPr>
              <w:jc w:val="center"/>
              <w:rPr>
                <w:rFonts w:ascii="新宋体" w:eastAsia="新宋体" w:hAnsi="新宋体"/>
                <w:b/>
                <w:szCs w:val="21"/>
              </w:rPr>
            </w:pPr>
          </w:p>
        </w:tc>
        <w:tc>
          <w:tcPr>
            <w:tcW w:w="1276" w:type="dxa"/>
            <w:vMerge/>
          </w:tcPr>
          <w:p w14:paraId="05FDE471" w14:textId="77777777" w:rsidR="008F7C4D" w:rsidRDefault="008F7C4D" w:rsidP="00853E3E">
            <w:pPr>
              <w:rPr>
                <w:rFonts w:ascii="新宋体" w:eastAsia="新宋体" w:hAnsi="新宋体"/>
                <w:b/>
                <w:szCs w:val="21"/>
              </w:rPr>
            </w:pPr>
          </w:p>
        </w:tc>
        <w:tc>
          <w:tcPr>
            <w:tcW w:w="6655" w:type="dxa"/>
          </w:tcPr>
          <w:p w14:paraId="78317374" w14:textId="77777777" w:rsidR="008F7C4D" w:rsidRDefault="008F7C4D" w:rsidP="00853E3E">
            <w:pPr>
              <w:rPr>
                <w:rFonts w:ascii="新宋体" w:eastAsia="新宋体" w:hAnsi="新宋体"/>
                <w:szCs w:val="21"/>
              </w:rPr>
            </w:pPr>
            <w:r>
              <w:rPr>
                <w:rFonts w:ascii="新宋体" w:eastAsia="新宋体" w:hAnsi="新宋体" w:hint="eastAsia"/>
                <w:szCs w:val="21"/>
              </w:rPr>
              <w:t>2.10</w:t>
            </w:r>
            <w:proofErr w:type="gramStart"/>
            <w:r>
              <w:rPr>
                <w:rFonts w:ascii="新宋体" w:eastAsia="新宋体" w:hAnsi="新宋体" w:hint="eastAsia"/>
                <w:szCs w:val="21"/>
              </w:rPr>
              <w:t>仓位</w:t>
            </w:r>
            <w:proofErr w:type="gramEnd"/>
            <w:r>
              <w:rPr>
                <w:rFonts w:ascii="新宋体" w:eastAsia="新宋体" w:hAnsi="新宋体" w:hint="eastAsia"/>
                <w:szCs w:val="21"/>
              </w:rPr>
              <w:t>上有</w:t>
            </w:r>
            <w:proofErr w:type="gramStart"/>
            <w:r>
              <w:rPr>
                <w:rFonts w:ascii="新宋体" w:eastAsia="新宋体" w:hAnsi="新宋体" w:hint="eastAsia"/>
                <w:szCs w:val="21"/>
              </w:rPr>
              <w:t>采血管类型</w:t>
            </w:r>
            <w:proofErr w:type="gramEnd"/>
            <w:r>
              <w:rPr>
                <w:rFonts w:ascii="新宋体" w:eastAsia="新宋体" w:hAnsi="新宋体" w:hint="eastAsia"/>
                <w:szCs w:val="21"/>
              </w:rPr>
              <w:t>指引标识，直观指引使用者放入正确类型的试管。</w:t>
            </w:r>
          </w:p>
        </w:tc>
      </w:tr>
      <w:tr w:rsidR="008F7C4D" w14:paraId="37DF6D06" w14:textId="77777777" w:rsidTr="00853E3E">
        <w:trPr>
          <w:trHeight w:val="170"/>
        </w:trPr>
        <w:tc>
          <w:tcPr>
            <w:tcW w:w="851" w:type="dxa"/>
            <w:vMerge/>
            <w:vAlign w:val="center"/>
          </w:tcPr>
          <w:p w14:paraId="219E526E" w14:textId="77777777" w:rsidR="008F7C4D" w:rsidRDefault="008F7C4D" w:rsidP="00853E3E">
            <w:pPr>
              <w:jc w:val="center"/>
              <w:rPr>
                <w:rFonts w:ascii="新宋体" w:eastAsia="新宋体" w:hAnsi="新宋体"/>
                <w:b/>
                <w:szCs w:val="21"/>
              </w:rPr>
            </w:pPr>
          </w:p>
        </w:tc>
        <w:tc>
          <w:tcPr>
            <w:tcW w:w="1276" w:type="dxa"/>
            <w:vMerge/>
          </w:tcPr>
          <w:p w14:paraId="51CD0BCB" w14:textId="77777777" w:rsidR="008F7C4D" w:rsidRDefault="008F7C4D" w:rsidP="00853E3E">
            <w:pPr>
              <w:rPr>
                <w:rFonts w:ascii="新宋体" w:eastAsia="新宋体" w:hAnsi="新宋体"/>
                <w:b/>
                <w:szCs w:val="21"/>
              </w:rPr>
            </w:pPr>
          </w:p>
        </w:tc>
        <w:tc>
          <w:tcPr>
            <w:tcW w:w="6655" w:type="dxa"/>
          </w:tcPr>
          <w:p w14:paraId="424A4FAD" w14:textId="77777777" w:rsidR="008F7C4D" w:rsidRDefault="008F7C4D" w:rsidP="00853E3E">
            <w:pPr>
              <w:rPr>
                <w:rFonts w:ascii="新宋体" w:eastAsia="新宋体" w:hAnsi="新宋体"/>
                <w:szCs w:val="21"/>
              </w:rPr>
            </w:pPr>
            <w:r>
              <w:rPr>
                <w:rFonts w:ascii="新宋体" w:eastAsia="新宋体" w:hAnsi="新宋体" w:hint="eastAsia"/>
                <w:szCs w:val="21"/>
              </w:rPr>
              <w:t>2.11支持试管余量探测，用完设备报警。</w:t>
            </w:r>
          </w:p>
        </w:tc>
      </w:tr>
      <w:tr w:rsidR="008F7C4D" w14:paraId="558E4A06" w14:textId="77777777" w:rsidTr="00853E3E">
        <w:trPr>
          <w:trHeight w:val="170"/>
        </w:trPr>
        <w:tc>
          <w:tcPr>
            <w:tcW w:w="851" w:type="dxa"/>
            <w:vMerge/>
            <w:vAlign w:val="center"/>
          </w:tcPr>
          <w:p w14:paraId="11665C78" w14:textId="77777777" w:rsidR="008F7C4D" w:rsidRDefault="008F7C4D" w:rsidP="00853E3E">
            <w:pPr>
              <w:jc w:val="center"/>
              <w:rPr>
                <w:rFonts w:ascii="新宋体" w:eastAsia="新宋体" w:hAnsi="新宋体"/>
                <w:b/>
                <w:szCs w:val="21"/>
              </w:rPr>
            </w:pPr>
          </w:p>
        </w:tc>
        <w:tc>
          <w:tcPr>
            <w:tcW w:w="1276" w:type="dxa"/>
            <w:vMerge/>
          </w:tcPr>
          <w:p w14:paraId="1EF6208B" w14:textId="77777777" w:rsidR="008F7C4D" w:rsidRDefault="008F7C4D" w:rsidP="00853E3E">
            <w:pPr>
              <w:rPr>
                <w:rFonts w:ascii="新宋体" w:eastAsia="新宋体" w:hAnsi="新宋体"/>
                <w:b/>
                <w:szCs w:val="21"/>
              </w:rPr>
            </w:pPr>
          </w:p>
        </w:tc>
        <w:tc>
          <w:tcPr>
            <w:tcW w:w="6655" w:type="dxa"/>
          </w:tcPr>
          <w:p w14:paraId="634B29C5"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2.12放管</w:t>
            </w:r>
            <w:proofErr w:type="gramStart"/>
            <w:r>
              <w:rPr>
                <w:rFonts w:ascii="新宋体" w:eastAsia="新宋体" w:hAnsi="新宋体" w:hint="eastAsia"/>
                <w:b/>
                <w:bCs/>
                <w:color w:val="FF0000"/>
                <w:szCs w:val="21"/>
              </w:rPr>
              <w:t>和取管方式</w:t>
            </w:r>
            <w:proofErr w:type="gramEnd"/>
            <w:r>
              <w:rPr>
                <w:rFonts w:ascii="新宋体" w:eastAsia="新宋体" w:hAnsi="新宋体" w:hint="eastAsia"/>
                <w:b/>
                <w:bCs/>
                <w:color w:val="FF0000"/>
                <w:szCs w:val="21"/>
              </w:rPr>
              <w:t>：水平堆叠从主机设备侧面放管，支持</w:t>
            </w:r>
            <w:proofErr w:type="gramStart"/>
            <w:r>
              <w:rPr>
                <w:rFonts w:ascii="新宋体" w:eastAsia="新宋体" w:hAnsi="新宋体" w:hint="eastAsia"/>
                <w:b/>
                <w:bCs/>
                <w:color w:val="FF0000"/>
                <w:szCs w:val="21"/>
              </w:rPr>
              <w:t>不</w:t>
            </w:r>
            <w:proofErr w:type="gramEnd"/>
            <w:r>
              <w:rPr>
                <w:rFonts w:ascii="新宋体" w:eastAsia="新宋体" w:hAnsi="新宋体" w:hint="eastAsia"/>
                <w:b/>
                <w:bCs/>
                <w:color w:val="FF0000"/>
                <w:szCs w:val="21"/>
              </w:rPr>
              <w:t>停机加管。每个患者需要的试管及特殊标签都制备在独立试管托盘盒里，可连托盘</w:t>
            </w:r>
            <w:proofErr w:type="gramStart"/>
            <w:r>
              <w:rPr>
                <w:rFonts w:ascii="新宋体" w:eastAsia="新宋体" w:hAnsi="新宋体" w:hint="eastAsia"/>
                <w:b/>
                <w:bCs/>
                <w:color w:val="FF0000"/>
                <w:szCs w:val="21"/>
              </w:rPr>
              <w:t>盒整体</w:t>
            </w:r>
            <w:proofErr w:type="gramEnd"/>
            <w:r>
              <w:rPr>
                <w:rFonts w:ascii="新宋体" w:eastAsia="新宋体" w:hAnsi="新宋体" w:hint="eastAsia"/>
                <w:b/>
                <w:bCs/>
                <w:color w:val="FF0000"/>
                <w:szCs w:val="21"/>
              </w:rPr>
              <w:t>转运，有效避免漏管，漏取。（提供实际用户使用场景图片佐证）</w:t>
            </w:r>
          </w:p>
        </w:tc>
      </w:tr>
      <w:tr w:rsidR="008F7C4D" w14:paraId="291F185B" w14:textId="77777777" w:rsidTr="00853E3E">
        <w:trPr>
          <w:trHeight w:val="170"/>
        </w:trPr>
        <w:tc>
          <w:tcPr>
            <w:tcW w:w="851" w:type="dxa"/>
            <w:vMerge/>
            <w:vAlign w:val="center"/>
          </w:tcPr>
          <w:p w14:paraId="4EBAB1C1" w14:textId="77777777" w:rsidR="008F7C4D" w:rsidRDefault="008F7C4D" w:rsidP="00853E3E">
            <w:pPr>
              <w:jc w:val="center"/>
              <w:rPr>
                <w:rFonts w:ascii="新宋体" w:eastAsia="新宋体" w:hAnsi="新宋体"/>
                <w:b/>
                <w:szCs w:val="21"/>
              </w:rPr>
            </w:pPr>
          </w:p>
        </w:tc>
        <w:tc>
          <w:tcPr>
            <w:tcW w:w="1276" w:type="dxa"/>
            <w:vMerge/>
          </w:tcPr>
          <w:p w14:paraId="6B421054" w14:textId="77777777" w:rsidR="008F7C4D" w:rsidRDefault="008F7C4D" w:rsidP="00853E3E">
            <w:pPr>
              <w:rPr>
                <w:rFonts w:ascii="新宋体" w:eastAsia="新宋体" w:hAnsi="新宋体"/>
                <w:b/>
                <w:szCs w:val="21"/>
              </w:rPr>
            </w:pPr>
          </w:p>
        </w:tc>
        <w:tc>
          <w:tcPr>
            <w:tcW w:w="6655" w:type="dxa"/>
          </w:tcPr>
          <w:p w14:paraId="607950D6" w14:textId="77777777" w:rsidR="008F7C4D" w:rsidRDefault="008F7C4D" w:rsidP="00853E3E">
            <w:pPr>
              <w:rPr>
                <w:rFonts w:ascii="新宋体" w:eastAsia="新宋体" w:hAnsi="新宋体"/>
                <w:szCs w:val="21"/>
              </w:rPr>
            </w:pPr>
            <w:r>
              <w:rPr>
                <w:rFonts w:ascii="新宋体" w:eastAsia="新宋体" w:hAnsi="新宋体" w:hint="eastAsia"/>
                <w:szCs w:val="21"/>
              </w:rPr>
              <w:t>2.13根据故障等级，具备分级报警功能，并且能够用屏幕一步一步指导用户处理故障。</w:t>
            </w:r>
          </w:p>
        </w:tc>
      </w:tr>
      <w:tr w:rsidR="008F7C4D" w14:paraId="503BB409" w14:textId="77777777" w:rsidTr="00853E3E">
        <w:trPr>
          <w:trHeight w:val="170"/>
        </w:trPr>
        <w:tc>
          <w:tcPr>
            <w:tcW w:w="851" w:type="dxa"/>
            <w:vMerge/>
            <w:vAlign w:val="center"/>
          </w:tcPr>
          <w:p w14:paraId="28F62324" w14:textId="77777777" w:rsidR="008F7C4D" w:rsidRDefault="008F7C4D" w:rsidP="00853E3E">
            <w:pPr>
              <w:jc w:val="center"/>
              <w:rPr>
                <w:rFonts w:ascii="新宋体" w:eastAsia="新宋体" w:hAnsi="新宋体"/>
                <w:b/>
                <w:szCs w:val="21"/>
              </w:rPr>
            </w:pPr>
          </w:p>
        </w:tc>
        <w:tc>
          <w:tcPr>
            <w:tcW w:w="1276" w:type="dxa"/>
            <w:vMerge/>
          </w:tcPr>
          <w:p w14:paraId="05AEEBE1" w14:textId="77777777" w:rsidR="008F7C4D" w:rsidRDefault="008F7C4D" w:rsidP="00853E3E">
            <w:pPr>
              <w:rPr>
                <w:rFonts w:ascii="新宋体" w:eastAsia="新宋体" w:hAnsi="新宋体"/>
                <w:b/>
                <w:szCs w:val="21"/>
              </w:rPr>
            </w:pPr>
          </w:p>
        </w:tc>
        <w:tc>
          <w:tcPr>
            <w:tcW w:w="6655" w:type="dxa"/>
          </w:tcPr>
          <w:p w14:paraId="229BDB60" w14:textId="77777777" w:rsidR="008F7C4D" w:rsidRDefault="008F7C4D" w:rsidP="00853E3E">
            <w:pPr>
              <w:rPr>
                <w:rFonts w:ascii="新宋体" w:eastAsia="新宋体" w:hAnsi="新宋体"/>
                <w:b/>
                <w:bCs/>
                <w:color w:val="FF0000"/>
                <w:szCs w:val="21"/>
              </w:rPr>
            </w:pPr>
            <w:r>
              <w:rPr>
                <w:rFonts w:ascii="新宋体" w:eastAsia="新宋体" w:hAnsi="新宋体" w:hint="eastAsia"/>
                <w:b/>
                <w:bCs/>
                <w:color w:val="FF0000"/>
                <w:szCs w:val="21"/>
              </w:rPr>
              <w:t>▲2.14设备内嵌LCD触摸屏：非外接屏幕、实时显示设备运行状态、相关提示信息。（提供实际用户使用场景图片佐证）</w:t>
            </w:r>
          </w:p>
        </w:tc>
      </w:tr>
      <w:tr w:rsidR="008F7C4D" w14:paraId="7BF2677F" w14:textId="77777777" w:rsidTr="00853E3E">
        <w:trPr>
          <w:trHeight w:val="170"/>
        </w:trPr>
        <w:tc>
          <w:tcPr>
            <w:tcW w:w="851" w:type="dxa"/>
            <w:vMerge/>
            <w:vAlign w:val="center"/>
          </w:tcPr>
          <w:p w14:paraId="1D76A606" w14:textId="77777777" w:rsidR="008F7C4D" w:rsidRDefault="008F7C4D" w:rsidP="00853E3E">
            <w:pPr>
              <w:jc w:val="center"/>
              <w:rPr>
                <w:rFonts w:ascii="新宋体" w:eastAsia="新宋体" w:hAnsi="新宋体"/>
                <w:b/>
                <w:szCs w:val="21"/>
              </w:rPr>
            </w:pPr>
          </w:p>
        </w:tc>
        <w:tc>
          <w:tcPr>
            <w:tcW w:w="1276" w:type="dxa"/>
            <w:vMerge/>
          </w:tcPr>
          <w:p w14:paraId="6BCBE51B" w14:textId="77777777" w:rsidR="008F7C4D" w:rsidRDefault="008F7C4D" w:rsidP="00853E3E">
            <w:pPr>
              <w:rPr>
                <w:rFonts w:ascii="新宋体" w:eastAsia="新宋体" w:hAnsi="新宋体"/>
                <w:b/>
                <w:szCs w:val="21"/>
              </w:rPr>
            </w:pPr>
          </w:p>
        </w:tc>
        <w:tc>
          <w:tcPr>
            <w:tcW w:w="6655" w:type="dxa"/>
          </w:tcPr>
          <w:p w14:paraId="08212E1B" w14:textId="77777777" w:rsidR="008F7C4D" w:rsidRDefault="008F7C4D" w:rsidP="00853E3E">
            <w:pPr>
              <w:rPr>
                <w:rFonts w:ascii="新宋体" w:eastAsia="新宋体" w:hAnsi="新宋体"/>
                <w:b/>
                <w:bCs/>
                <w:color w:val="FF0000"/>
                <w:szCs w:val="21"/>
              </w:rPr>
            </w:pPr>
            <w:r>
              <w:rPr>
                <w:rFonts w:ascii="新宋体" w:eastAsia="新宋体" w:hAnsi="新宋体" w:hint="eastAsia"/>
                <w:b/>
                <w:bCs/>
                <w:color w:val="FF0000"/>
                <w:szCs w:val="21"/>
              </w:rPr>
              <w:t>▲2.15 智能视觉防错系统：内置摄像头，通过核对管帽颜色对试管放置错误、准备错误进行验证，出错时报警并提示纠正处理。（提供实际产品工作视频截图佐证）</w:t>
            </w:r>
          </w:p>
        </w:tc>
      </w:tr>
      <w:tr w:rsidR="008F7C4D" w14:paraId="1D08762F" w14:textId="77777777" w:rsidTr="00853E3E">
        <w:trPr>
          <w:trHeight w:val="170"/>
        </w:trPr>
        <w:tc>
          <w:tcPr>
            <w:tcW w:w="851" w:type="dxa"/>
            <w:vMerge/>
            <w:vAlign w:val="center"/>
          </w:tcPr>
          <w:p w14:paraId="1D795AFD" w14:textId="77777777" w:rsidR="008F7C4D" w:rsidRDefault="008F7C4D" w:rsidP="00853E3E">
            <w:pPr>
              <w:jc w:val="center"/>
              <w:rPr>
                <w:rFonts w:ascii="新宋体" w:eastAsia="新宋体" w:hAnsi="新宋体"/>
                <w:b/>
                <w:szCs w:val="21"/>
              </w:rPr>
            </w:pPr>
          </w:p>
        </w:tc>
        <w:tc>
          <w:tcPr>
            <w:tcW w:w="1276" w:type="dxa"/>
            <w:vMerge/>
          </w:tcPr>
          <w:p w14:paraId="53A46C75" w14:textId="77777777" w:rsidR="008F7C4D" w:rsidRDefault="008F7C4D" w:rsidP="00853E3E">
            <w:pPr>
              <w:rPr>
                <w:rFonts w:ascii="新宋体" w:eastAsia="新宋体" w:hAnsi="新宋体"/>
                <w:b/>
                <w:szCs w:val="21"/>
              </w:rPr>
            </w:pPr>
          </w:p>
        </w:tc>
        <w:tc>
          <w:tcPr>
            <w:tcW w:w="6655" w:type="dxa"/>
          </w:tcPr>
          <w:p w14:paraId="65E1A875" w14:textId="77777777" w:rsidR="008F7C4D" w:rsidRDefault="008F7C4D" w:rsidP="00853E3E">
            <w:pPr>
              <w:rPr>
                <w:rFonts w:ascii="新宋体" w:eastAsia="新宋体" w:hAnsi="新宋体"/>
                <w:szCs w:val="21"/>
              </w:rPr>
            </w:pPr>
            <w:r>
              <w:rPr>
                <w:rFonts w:ascii="新宋体" w:eastAsia="新宋体" w:hAnsi="新宋体" w:hint="eastAsia"/>
                <w:szCs w:val="21"/>
              </w:rPr>
              <w:t>2.16试管标签内容可设，标签粘贴位置可设。</w:t>
            </w:r>
          </w:p>
        </w:tc>
      </w:tr>
      <w:tr w:rsidR="008F7C4D" w14:paraId="054174FF" w14:textId="77777777" w:rsidTr="00853E3E">
        <w:trPr>
          <w:trHeight w:val="170"/>
        </w:trPr>
        <w:tc>
          <w:tcPr>
            <w:tcW w:w="851" w:type="dxa"/>
            <w:vMerge/>
            <w:vAlign w:val="center"/>
          </w:tcPr>
          <w:p w14:paraId="68AAAF34" w14:textId="77777777" w:rsidR="008F7C4D" w:rsidRDefault="008F7C4D" w:rsidP="00853E3E">
            <w:pPr>
              <w:jc w:val="center"/>
              <w:rPr>
                <w:rFonts w:ascii="新宋体" w:eastAsia="新宋体" w:hAnsi="新宋体"/>
                <w:b/>
                <w:szCs w:val="21"/>
              </w:rPr>
            </w:pPr>
          </w:p>
        </w:tc>
        <w:tc>
          <w:tcPr>
            <w:tcW w:w="1276" w:type="dxa"/>
            <w:vMerge/>
          </w:tcPr>
          <w:p w14:paraId="77105EB0" w14:textId="77777777" w:rsidR="008F7C4D" w:rsidRDefault="008F7C4D" w:rsidP="00853E3E">
            <w:pPr>
              <w:rPr>
                <w:rFonts w:ascii="新宋体" w:eastAsia="新宋体" w:hAnsi="新宋体"/>
                <w:b/>
                <w:szCs w:val="21"/>
              </w:rPr>
            </w:pPr>
          </w:p>
        </w:tc>
        <w:tc>
          <w:tcPr>
            <w:tcW w:w="6655" w:type="dxa"/>
          </w:tcPr>
          <w:p w14:paraId="4A0D8F5B" w14:textId="77777777" w:rsidR="008F7C4D" w:rsidRDefault="008F7C4D" w:rsidP="00853E3E">
            <w:pPr>
              <w:rPr>
                <w:rFonts w:ascii="新宋体" w:eastAsia="新宋体" w:hAnsi="新宋体"/>
                <w:szCs w:val="21"/>
              </w:rPr>
            </w:pPr>
            <w:r>
              <w:rPr>
                <w:rFonts w:ascii="新宋体" w:eastAsia="新宋体" w:hAnsi="新宋体" w:hint="eastAsia"/>
                <w:szCs w:val="21"/>
              </w:rPr>
              <w:t>2.17支持特殊容器（无法适用于设备的标本容器）标签打印功能。</w:t>
            </w:r>
          </w:p>
        </w:tc>
      </w:tr>
      <w:tr w:rsidR="008F7C4D" w14:paraId="013F6891" w14:textId="77777777" w:rsidTr="00853E3E">
        <w:trPr>
          <w:trHeight w:val="170"/>
        </w:trPr>
        <w:tc>
          <w:tcPr>
            <w:tcW w:w="851" w:type="dxa"/>
            <w:vMerge/>
            <w:vAlign w:val="center"/>
          </w:tcPr>
          <w:p w14:paraId="3B32136F" w14:textId="77777777" w:rsidR="008F7C4D" w:rsidRDefault="008F7C4D" w:rsidP="00853E3E">
            <w:pPr>
              <w:jc w:val="center"/>
              <w:rPr>
                <w:rFonts w:ascii="新宋体" w:eastAsia="新宋体" w:hAnsi="新宋体"/>
                <w:b/>
                <w:szCs w:val="21"/>
              </w:rPr>
            </w:pPr>
          </w:p>
        </w:tc>
        <w:tc>
          <w:tcPr>
            <w:tcW w:w="1276" w:type="dxa"/>
            <w:vMerge/>
          </w:tcPr>
          <w:p w14:paraId="0B205707" w14:textId="77777777" w:rsidR="008F7C4D" w:rsidRDefault="008F7C4D" w:rsidP="00853E3E">
            <w:pPr>
              <w:rPr>
                <w:rFonts w:ascii="新宋体" w:eastAsia="新宋体" w:hAnsi="新宋体"/>
                <w:b/>
                <w:szCs w:val="21"/>
              </w:rPr>
            </w:pPr>
          </w:p>
        </w:tc>
        <w:tc>
          <w:tcPr>
            <w:tcW w:w="6655" w:type="dxa"/>
          </w:tcPr>
          <w:p w14:paraId="72B768E1"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2.18设备主机侧面具有嵌入式条码阅读器：可及时核对患者信息，以杜绝混淆。（提供实际用户使用场景图片或视频截图佐证）</w:t>
            </w:r>
          </w:p>
        </w:tc>
      </w:tr>
      <w:tr w:rsidR="008F7C4D" w14:paraId="31463AB0" w14:textId="77777777" w:rsidTr="00853E3E">
        <w:trPr>
          <w:trHeight w:val="170"/>
        </w:trPr>
        <w:tc>
          <w:tcPr>
            <w:tcW w:w="851" w:type="dxa"/>
            <w:vMerge/>
            <w:vAlign w:val="center"/>
          </w:tcPr>
          <w:p w14:paraId="789B3AA5" w14:textId="77777777" w:rsidR="008F7C4D" w:rsidRDefault="008F7C4D" w:rsidP="00853E3E">
            <w:pPr>
              <w:jc w:val="center"/>
              <w:rPr>
                <w:rFonts w:ascii="新宋体" w:eastAsia="新宋体" w:hAnsi="新宋体"/>
                <w:b/>
                <w:szCs w:val="21"/>
              </w:rPr>
            </w:pPr>
          </w:p>
        </w:tc>
        <w:tc>
          <w:tcPr>
            <w:tcW w:w="1276" w:type="dxa"/>
            <w:vMerge/>
          </w:tcPr>
          <w:p w14:paraId="7625C014" w14:textId="77777777" w:rsidR="008F7C4D" w:rsidRDefault="008F7C4D" w:rsidP="00853E3E">
            <w:pPr>
              <w:rPr>
                <w:rFonts w:ascii="新宋体" w:eastAsia="新宋体" w:hAnsi="新宋体"/>
                <w:b/>
                <w:szCs w:val="21"/>
              </w:rPr>
            </w:pPr>
          </w:p>
        </w:tc>
        <w:tc>
          <w:tcPr>
            <w:tcW w:w="6655" w:type="dxa"/>
          </w:tcPr>
          <w:p w14:paraId="2146B97A" w14:textId="77777777" w:rsidR="008F7C4D" w:rsidRDefault="008F7C4D" w:rsidP="00853E3E">
            <w:pPr>
              <w:rPr>
                <w:rFonts w:ascii="新宋体" w:eastAsia="新宋体" w:hAnsi="新宋体"/>
                <w:szCs w:val="21"/>
              </w:rPr>
            </w:pPr>
            <w:r>
              <w:rPr>
                <w:rFonts w:ascii="新宋体" w:eastAsia="新宋体" w:hAnsi="新宋体" w:hint="eastAsia"/>
                <w:szCs w:val="21"/>
              </w:rPr>
              <w:t>2.19标签打印格式可随意设定，支持0/90/180/270度旋转、线、面、框、黑白反转、网格打印、连续打印、文字补正。</w:t>
            </w:r>
          </w:p>
        </w:tc>
      </w:tr>
      <w:tr w:rsidR="008F7C4D" w14:paraId="22B625D3" w14:textId="77777777" w:rsidTr="00853E3E">
        <w:trPr>
          <w:trHeight w:val="170"/>
        </w:trPr>
        <w:tc>
          <w:tcPr>
            <w:tcW w:w="851" w:type="dxa"/>
            <w:vMerge/>
            <w:vAlign w:val="center"/>
          </w:tcPr>
          <w:p w14:paraId="6E4642B5" w14:textId="77777777" w:rsidR="008F7C4D" w:rsidRDefault="008F7C4D" w:rsidP="00853E3E">
            <w:pPr>
              <w:jc w:val="center"/>
              <w:rPr>
                <w:rFonts w:ascii="新宋体" w:eastAsia="新宋体" w:hAnsi="新宋体"/>
                <w:b/>
                <w:szCs w:val="21"/>
              </w:rPr>
            </w:pPr>
          </w:p>
        </w:tc>
        <w:tc>
          <w:tcPr>
            <w:tcW w:w="1276" w:type="dxa"/>
            <w:vMerge/>
          </w:tcPr>
          <w:p w14:paraId="187A129E" w14:textId="77777777" w:rsidR="008F7C4D" w:rsidRDefault="008F7C4D" w:rsidP="00853E3E">
            <w:pPr>
              <w:rPr>
                <w:rFonts w:ascii="新宋体" w:eastAsia="新宋体" w:hAnsi="新宋体"/>
                <w:b/>
                <w:szCs w:val="21"/>
              </w:rPr>
            </w:pPr>
          </w:p>
        </w:tc>
        <w:tc>
          <w:tcPr>
            <w:tcW w:w="6655" w:type="dxa"/>
          </w:tcPr>
          <w:p w14:paraId="1E28EA6D" w14:textId="77777777" w:rsidR="008F7C4D" w:rsidRDefault="008F7C4D" w:rsidP="00853E3E">
            <w:pPr>
              <w:rPr>
                <w:rFonts w:ascii="新宋体" w:eastAsia="新宋体" w:hAnsi="新宋体"/>
                <w:szCs w:val="21"/>
              </w:rPr>
            </w:pPr>
            <w:r>
              <w:rPr>
                <w:rFonts w:ascii="新宋体" w:eastAsia="新宋体" w:hAnsi="新宋体" w:hint="eastAsia"/>
                <w:szCs w:val="21"/>
              </w:rPr>
              <w:t>2.20支持条码类型：code128、code39、JAN、2of5、NW-7；支持文字类型：英文、数字、汉字、标点符号等。</w:t>
            </w:r>
          </w:p>
        </w:tc>
      </w:tr>
      <w:tr w:rsidR="008F7C4D" w14:paraId="279454F1" w14:textId="77777777" w:rsidTr="00853E3E">
        <w:trPr>
          <w:trHeight w:val="170"/>
        </w:trPr>
        <w:tc>
          <w:tcPr>
            <w:tcW w:w="851" w:type="dxa"/>
            <w:vMerge/>
            <w:vAlign w:val="center"/>
          </w:tcPr>
          <w:p w14:paraId="40D5DB68" w14:textId="77777777" w:rsidR="008F7C4D" w:rsidRDefault="008F7C4D" w:rsidP="00853E3E">
            <w:pPr>
              <w:jc w:val="center"/>
              <w:rPr>
                <w:rFonts w:ascii="新宋体" w:eastAsia="新宋体" w:hAnsi="新宋体"/>
                <w:b/>
                <w:szCs w:val="21"/>
              </w:rPr>
            </w:pPr>
          </w:p>
        </w:tc>
        <w:tc>
          <w:tcPr>
            <w:tcW w:w="1276" w:type="dxa"/>
            <w:vMerge/>
          </w:tcPr>
          <w:p w14:paraId="674EF0C2" w14:textId="77777777" w:rsidR="008F7C4D" w:rsidRDefault="008F7C4D" w:rsidP="00853E3E">
            <w:pPr>
              <w:rPr>
                <w:rFonts w:ascii="新宋体" w:eastAsia="新宋体" w:hAnsi="新宋体"/>
                <w:b/>
                <w:szCs w:val="21"/>
              </w:rPr>
            </w:pPr>
          </w:p>
        </w:tc>
        <w:tc>
          <w:tcPr>
            <w:tcW w:w="6655" w:type="dxa"/>
          </w:tcPr>
          <w:p w14:paraId="5A77235C"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2.21打印机模块：整机内嵌≥3台打印机，≥2台标签打印机、≥1台回执单打印机。（提供实际用户使用场景图片或视频截图佐证）</w:t>
            </w:r>
          </w:p>
        </w:tc>
      </w:tr>
      <w:tr w:rsidR="008F7C4D" w14:paraId="7C0744B2" w14:textId="77777777" w:rsidTr="00853E3E">
        <w:trPr>
          <w:trHeight w:val="170"/>
        </w:trPr>
        <w:tc>
          <w:tcPr>
            <w:tcW w:w="851" w:type="dxa"/>
            <w:vMerge/>
            <w:vAlign w:val="center"/>
          </w:tcPr>
          <w:p w14:paraId="008B7733" w14:textId="77777777" w:rsidR="008F7C4D" w:rsidRDefault="008F7C4D" w:rsidP="00853E3E">
            <w:pPr>
              <w:jc w:val="center"/>
              <w:rPr>
                <w:rFonts w:ascii="新宋体" w:eastAsia="新宋体" w:hAnsi="新宋体"/>
                <w:b/>
                <w:szCs w:val="21"/>
              </w:rPr>
            </w:pPr>
          </w:p>
        </w:tc>
        <w:tc>
          <w:tcPr>
            <w:tcW w:w="1276" w:type="dxa"/>
            <w:vMerge/>
          </w:tcPr>
          <w:p w14:paraId="0168843F" w14:textId="77777777" w:rsidR="008F7C4D" w:rsidRDefault="008F7C4D" w:rsidP="00853E3E">
            <w:pPr>
              <w:rPr>
                <w:rFonts w:ascii="新宋体" w:eastAsia="新宋体" w:hAnsi="新宋体"/>
                <w:b/>
                <w:szCs w:val="21"/>
              </w:rPr>
            </w:pPr>
          </w:p>
        </w:tc>
        <w:tc>
          <w:tcPr>
            <w:tcW w:w="6655" w:type="dxa"/>
          </w:tcPr>
          <w:p w14:paraId="21A61884" w14:textId="77777777" w:rsidR="008F7C4D" w:rsidRDefault="008F7C4D" w:rsidP="00853E3E">
            <w:pPr>
              <w:rPr>
                <w:rFonts w:ascii="新宋体" w:eastAsia="新宋体" w:hAnsi="新宋体"/>
                <w:szCs w:val="21"/>
              </w:rPr>
            </w:pPr>
            <w:r>
              <w:rPr>
                <w:rFonts w:ascii="新宋体" w:eastAsia="新宋体" w:hAnsi="新宋体" w:hint="eastAsia"/>
                <w:szCs w:val="21"/>
              </w:rPr>
              <w:t>2.22每台主机容纳≥2卷标签纸，每卷≥1500张标签。</w:t>
            </w:r>
          </w:p>
        </w:tc>
      </w:tr>
      <w:tr w:rsidR="008F7C4D" w14:paraId="77177EC0" w14:textId="77777777" w:rsidTr="00853E3E">
        <w:trPr>
          <w:trHeight w:val="170"/>
        </w:trPr>
        <w:tc>
          <w:tcPr>
            <w:tcW w:w="851" w:type="dxa"/>
            <w:vMerge/>
            <w:vAlign w:val="center"/>
          </w:tcPr>
          <w:p w14:paraId="3DE34FD2" w14:textId="77777777" w:rsidR="008F7C4D" w:rsidRDefault="008F7C4D" w:rsidP="00853E3E">
            <w:pPr>
              <w:jc w:val="center"/>
              <w:rPr>
                <w:rFonts w:ascii="新宋体" w:eastAsia="新宋体" w:hAnsi="新宋体"/>
                <w:b/>
                <w:szCs w:val="21"/>
              </w:rPr>
            </w:pPr>
          </w:p>
        </w:tc>
        <w:tc>
          <w:tcPr>
            <w:tcW w:w="1276" w:type="dxa"/>
            <w:vMerge/>
          </w:tcPr>
          <w:p w14:paraId="547A03C7" w14:textId="77777777" w:rsidR="008F7C4D" w:rsidRDefault="008F7C4D" w:rsidP="00853E3E">
            <w:pPr>
              <w:rPr>
                <w:rFonts w:ascii="新宋体" w:eastAsia="新宋体" w:hAnsi="新宋体"/>
                <w:b/>
                <w:szCs w:val="21"/>
              </w:rPr>
            </w:pPr>
          </w:p>
        </w:tc>
        <w:tc>
          <w:tcPr>
            <w:tcW w:w="6655" w:type="dxa"/>
          </w:tcPr>
          <w:p w14:paraId="67EFD6FC" w14:textId="77777777" w:rsidR="008F7C4D" w:rsidRDefault="008F7C4D" w:rsidP="00853E3E">
            <w:pPr>
              <w:rPr>
                <w:rFonts w:ascii="新宋体" w:eastAsia="新宋体" w:hAnsi="新宋体"/>
                <w:szCs w:val="21"/>
              </w:rPr>
            </w:pPr>
            <w:r>
              <w:rPr>
                <w:rFonts w:ascii="新宋体" w:eastAsia="新宋体" w:hAnsi="新宋体" w:hint="eastAsia"/>
                <w:szCs w:val="21"/>
              </w:rPr>
              <w:t>2.23自动识别原标签的位置，在原标签的位置进行粘贴试管，保留观察窗口。</w:t>
            </w:r>
          </w:p>
        </w:tc>
      </w:tr>
      <w:tr w:rsidR="008F7C4D" w14:paraId="3B24A978" w14:textId="77777777" w:rsidTr="00853E3E">
        <w:trPr>
          <w:trHeight w:val="170"/>
        </w:trPr>
        <w:tc>
          <w:tcPr>
            <w:tcW w:w="851" w:type="dxa"/>
            <w:vMerge/>
            <w:vAlign w:val="center"/>
          </w:tcPr>
          <w:p w14:paraId="5B667998" w14:textId="77777777" w:rsidR="008F7C4D" w:rsidRDefault="008F7C4D" w:rsidP="00853E3E">
            <w:pPr>
              <w:jc w:val="center"/>
              <w:rPr>
                <w:rFonts w:ascii="新宋体" w:eastAsia="新宋体" w:hAnsi="新宋体"/>
                <w:b/>
                <w:szCs w:val="21"/>
              </w:rPr>
            </w:pPr>
          </w:p>
        </w:tc>
        <w:tc>
          <w:tcPr>
            <w:tcW w:w="1276" w:type="dxa"/>
            <w:vMerge/>
          </w:tcPr>
          <w:p w14:paraId="0553A127" w14:textId="77777777" w:rsidR="008F7C4D" w:rsidRDefault="008F7C4D" w:rsidP="00853E3E">
            <w:pPr>
              <w:rPr>
                <w:rFonts w:ascii="新宋体" w:eastAsia="新宋体" w:hAnsi="新宋体"/>
                <w:b/>
                <w:szCs w:val="21"/>
              </w:rPr>
            </w:pPr>
          </w:p>
        </w:tc>
        <w:tc>
          <w:tcPr>
            <w:tcW w:w="6655" w:type="dxa"/>
          </w:tcPr>
          <w:p w14:paraId="7459FBFA"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2.24 设备主机具有嵌入式热敏票据打印机，可输出采血回执信息，非标签形式，票据尺寸：宽度≥5.5cm，长度≥6cm。（提供实际用户使用场景图片或视频截图佐证）</w:t>
            </w:r>
          </w:p>
        </w:tc>
      </w:tr>
      <w:tr w:rsidR="008F7C4D" w14:paraId="2FFF46C6" w14:textId="77777777" w:rsidTr="00853E3E">
        <w:trPr>
          <w:trHeight w:val="170"/>
        </w:trPr>
        <w:tc>
          <w:tcPr>
            <w:tcW w:w="851" w:type="dxa"/>
            <w:vMerge w:val="restart"/>
            <w:vAlign w:val="center"/>
          </w:tcPr>
          <w:p w14:paraId="08863FFB"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3</w:t>
            </w:r>
          </w:p>
        </w:tc>
        <w:tc>
          <w:tcPr>
            <w:tcW w:w="1276" w:type="dxa"/>
            <w:vMerge w:val="restart"/>
            <w:vAlign w:val="center"/>
          </w:tcPr>
          <w:p w14:paraId="21513C6E"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（三）多功能采血工作站</w:t>
            </w:r>
          </w:p>
        </w:tc>
        <w:tc>
          <w:tcPr>
            <w:tcW w:w="6655" w:type="dxa"/>
          </w:tcPr>
          <w:p w14:paraId="4487FCEF" w14:textId="77777777" w:rsidR="008F7C4D" w:rsidRDefault="008F7C4D" w:rsidP="00853E3E">
            <w:pPr>
              <w:rPr>
                <w:rFonts w:ascii="新宋体" w:eastAsia="新宋体" w:hAnsi="新宋体"/>
                <w:szCs w:val="21"/>
              </w:rPr>
            </w:pPr>
            <w:r>
              <w:rPr>
                <w:rFonts w:ascii="新宋体" w:eastAsia="新宋体" w:hAnsi="新宋体" w:hint="eastAsia"/>
                <w:szCs w:val="21"/>
              </w:rPr>
              <w:t>3.1与医院HIS/LIS系统对接，护士可完成患者呼叫、采血、管理和数据管理等工作。</w:t>
            </w:r>
          </w:p>
        </w:tc>
      </w:tr>
      <w:tr w:rsidR="008F7C4D" w14:paraId="2A0335D3" w14:textId="77777777" w:rsidTr="00853E3E">
        <w:trPr>
          <w:trHeight w:val="170"/>
        </w:trPr>
        <w:tc>
          <w:tcPr>
            <w:tcW w:w="851" w:type="dxa"/>
            <w:vMerge/>
            <w:vAlign w:val="center"/>
          </w:tcPr>
          <w:p w14:paraId="6F4AED9F" w14:textId="77777777" w:rsidR="008F7C4D" w:rsidRDefault="008F7C4D" w:rsidP="00853E3E">
            <w:pPr>
              <w:jc w:val="center"/>
              <w:rPr>
                <w:rFonts w:ascii="新宋体" w:eastAsia="新宋体" w:hAnsi="新宋体"/>
                <w:b/>
                <w:szCs w:val="21"/>
              </w:rPr>
            </w:pPr>
          </w:p>
        </w:tc>
        <w:tc>
          <w:tcPr>
            <w:tcW w:w="1276" w:type="dxa"/>
            <w:vMerge/>
            <w:vAlign w:val="center"/>
          </w:tcPr>
          <w:p w14:paraId="288AE8D8" w14:textId="77777777" w:rsidR="008F7C4D" w:rsidRDefault="008F7C4D" w:rsidP="00853E3E">
            <w:pPr>
              <w:jc w:val="center"/>
              <w:rPr>
                <w:rFonts w:ascii="新宋体" w:eastAsia="新宋体" w:hAnsi="新宋体"/>
                <w:b/>
                <w:szCs w:val="21"/>
              </w:rPr>
            </w:pPr>
          </w:p>
        </w:tc>
        <w:tc>
          <w:tcPr>
            <w:tcW w:w="6655" w:type="dxa"/>
          </w:tcPr>
          <w:p w14:paraId="74137883" w14:textId="77777777" w:rsidR="008F7C4D" w:rsidRDefault="008F7C4D" w:rsidP="00853E3E">
            <w:pPr>
              <w:rPr>
                <w:rFonts w:ascii="新宋体" w:eastAsia="新宋体" w:hAnsi="新宋体"/>
                <w:szCs w:val="21"/>
              </w:rPr>
            </w:pPr>
            <w:r>
              <w:rPr>
                <w:rFonts w:ascii="新宋体" w:eastAsia="新宋体" w:hAnsi="新宋体" w:hint="eastAsia"/>
                <w:szCs w:val="21"/>
              </w:rPr>
              <w:t>3.2每个窗口具备用户登录启用功能，即登录窗口系统开启采血状态，可根据工作量灵活调节采血窗口开放数量。</w:t>
            </w:r>
          </w:p>
        </w:tc>
      </w:tr>
      <w:tr w:rsidR="008F7C4D" w14:paraId="0763345B" w14:textId="77777777" w:rsidTr="00853E3E">
        <w:trPr>
          <w:trHeight w:val="170"/>
        </w:trPr>
        <w:tc>
          <w:tcPr>
            <w:tcW w:w="851" w:type="dxa"/>
            <w:vMerge/>
            <w:vAlign w:val="center"/>
          </w:tcPr>
          <w:p w14:paraId="5834996C" w14:textId="77777777" w:rsidR="008F7C4D" w:rsidRDefault="008F7C4D" w:rsidP="00853E3E">
            <w:pPr>
              <w:jc w:val="center"/>
              <w:rPr>
                <w:rFonts w:ascii="新宋体" w:eastAsia="新宋体" w:hAnsi="新宋体"/>
                <w:b/>
                <w:szCs w:val="21"/>
              </w:rPr>
            </w:pPr>
          </w:p>
        </w:tc>
        <w:tc>
          <w:tcPr>
            <w:tcW w:w="1276" w:type="dxa"/>
            <w:vMerge/>
            <w:vAlign w:val="center"/>
          </w:tcPr>
          <w:p w14:paraId="74EE9FCB" w14:textId="77777777" w:rsidR="008F7C4D" w:rsidRDefault="008F7C4D" w:rsidP="00853E3E">
            <w:pPr>
              <w:jc w:val="center"/>
              <w:rPr>
                <w:rFonts w:ascii="新宋体" w:eastAsia="新宋体" w:hAnsi="新宋体"/>
                <w:b/>
                <w:szCs w:val="21"/>
              </w:rPr>
            </w:pPr>
          </w:p>
        </w:tc>
        <w:tc>
          <w:tcPr>
            <w:tcW w:w="6655" w:type="dxa"/>
          </w:tcPr>
          <w:p w14:paraId="01752D9B"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3.3每个窗口配置桌面收纳架，可放置压脉带、操作电脑、扫描平台等设备及医疗用品。（提供实际用户使用场景图片佐证，并注明用户名称以及联系方式）</w:t>
            </w:r>
          </w:p>
        </w:tc>
      </w:tr>
      <w:tr w:rsidR="008F7C4D" w14:paraId="7025813D" w14:textId="77777777" w:rsidTr="00853E3E">
        <w:trPr>
          <w:trHeight w:val="170"/>
        </w:trPr>
        <w:tc>
          <w:tcPr>
            <w:tcW w:w="851" w:type="dxa"/>
            <w:vMerge/>
            <w:vAlign w:val="center"/>
          </w:tcPr>
          <w:p w14:paraId="03DC3E83" w14:textId="77777777" w:rsidR="008F7C4D" w:rsidRDefault="008F7C4D" w:rsidP="00853E3E">
            <w:pPr>
              <w:jc w:val="center"/>
              <w:rPr>
                <w:rFonts w:ascii="新宋体" w:eastAsia="新宋体" w:hAnsi="新宋体"/>
                <w:b/>
                <w:szCs w:val="21"/>
              </w:rPr>
            </w:pPr>
          </w:p>
        </w:tc>
        <w:tc>
          <w:tcPr>
            <w:tcW w:w="1276" w:type="dxa"/>
            <w:vMerge/>
            <w:vAlign w:val="center"/>
          </w:tcPr>
          <w:p w14:paraId="3356D017" w14:textId="77777777" w:rsidR="008F7C4D" w:rsidRDefault="008F7C4D" w:rsidP="00853E3E">
            <w:pPr>
              <w:jc w:val="center"/>
              <w:rPr>
                <w:rFonts w:ascii="新宋体" w:eastAsia="新宋体" w:hAnsi="新宋体"/>
                <w:b/>
                <w:szCs w:val="21"/>
              </w:rPr>
            </w:pPr>
          </w:p>
        </w:tc>
        <w:tc>
          <w:tcPr>
            <w:tcW w:w="6655" w:type="dxa"/>
          </w:tcPr>
          <w:p w14:paraId="2479CFCC" w14:textId="77777777" w:rsidR="008F7C4D" w:rsidRDefault="008F7C4D" w:rsidP="00853E3E">
            <w:pPr>
              <w:rPr>
                <w:rFonts w:ascii="新宋体" w:eastAsia="新宋体" w:hAnsi="新宋体"/>
                <w:szCs w:val="21"/>
              </w:rPr>
            </w:pPr>
            <w:r>
              <w:rPr>
                <w:rFonts w:ascii="新宋体" w:eastAsia="新宋体" w:hAnsi="新宋体" w:hint="eastAsia"/>
                <w:szCs w:val="21"/>
              </w:rPr>
              <w:t>3.4核对方式：护士可使用扫描平台识别条码，核对被采血</w:t>
            </w:r>
            <w:proofErr w:type="gramStart"/>
            <w:r>
              <w:rPr>
                <w:rFonts w:ascii="新宋体" w:eastAsia="新宋体" w:hAnsi="新宋体" w:hint="eastAsia"/>
                <w:szCs w:val="21"/>
              </w:rPr>
              <w:t>者人员</w:t>
            </w:r>
            <w:proofErr w:type="gramEnd"/>
            <w:r>
              <w:rPr>
                <w:rFonts w:ascii="新宋体" w:eastAsia="新宋体" w:hAnsi="新宋体" w:hint="eastAsia"/>
                <w:szCs w:val="21"/>
              </w:rPr>
              <w:t>信息，以杜绝混淆。</w:t>
            </w:r>
          </w:p>
        </w:tc>
      </w:tr>
      <w:tr w:rsidR="008F7C4D" w14:paraId="64E47B39" w14:textId="77777777" w:rsidTr="00853E3E">
        <w:trPr>
          <w:trHeight w:val="170"/>
        </w:trPr>
        <w:tc>
          <w:tcPr>
            <w:tcW w:w="851" w:type="dxa"/>
            <w:vMerge/>
            <w:vAlign w:val="center"/>
          </w:tcPr>
          <w:p w14:paraId="69DBE53A" w14:textId="77777777" w:rsidR="008F7C4D" w:rsidRDefault="008F7C4D" w:rsidP="00853E3E">
            <w:pPr>
              <w:jc w:val="center"/>
              <w:rPr>
                <w:rFonts w:ascii="新宋体" w:eastAsia="新宋体" w:hAnsi="新宋体"/>
                <w:b/>
                <w:szCs w:val="21"/>
              </w:rPr>
            </w:pPr>
          </w:p>
        </w:tc>
        <w:tc>
          <w:tcPr>
            <w:tcW w:w="1276" w:type="dxa"/>
            <w:vMerge/>
            <w:vAlign w:val="center"/>
          </w:tcPr>
          <w:p w14:paraId="33F5BF0F" w14:textId="77777777" w:rsidR="008F7C4D" w:rsidRDefault="008F7C4D" w:rsidP="00853E3E">
            <w:pPr>
              <w:jc w:val="center"/>
              <w:rPr>
                <w:rFonts w:ascii="新宋体" w:eastAsia="新宋体" w:hAnsi="新宋体"/>
                <w:b/>
                <w:szCs w:val="21"/>
              </w:rPr>
            </w:pPr>
          </w:p>
        </w:tc>
        <w:tc>
          <w:tcPr>
            <w:tcW w:w="6655" w:type="dxa"/>
          </w:tcPr>
          <w:p w14:paraId="75AF65E2" w14:textId="77777777" w:rsidR="008F7C4D" w:rsidRDefault="008F7C4D" w:rsidP="00853E3E">
            <w:pPr>
              <w:rPr>
                <w:rFonts w:ascii="新宋体" w:eastAsia="新宋体" w:hAnsi="新宋体"/>
                <w:szCs w:val="21"/>
              </w:rPr>
            </w:pPr>
            <w:r>
              <w:rPr>
                <w:rFonts w:ascii="新宋体" w:eastAsia="新宋体" w:hAnsi="新宋体" w:hint="eastAsia"/>
                <w:szCs w:val="21"/>
              </w:rPr>
              <w:t>3.5采血完成后可打印回执单，回执单信息可定制。</w:t>
            </w:r>
          </w:p>
        </w:tc>
      </w:tr>
      <w:tr w:rsidR="008F7C4D" w14:paraId="684088B0" w14:textId="77777777" w:rsidTr="00853E3E">
        <w:trPr>
          <w:trHeight w:val="170"/>
        </w:trPr>
        <w:tc>
          <w:tcPr>
            <w:tcW w:w="851" w:type="dxa"/>
            <w:vMerge/>
            <w:vAlign w:val="center"/>
          </w:tcPr>
          <w:p w14:paraId="2C5817BE" w14:textId="77777777" w:rsidR="008F7C4D" w:rsidRDefault="008F7C4D" w:rsidP="00853E3E">
            <w:pPr>
              <w:jc w:val="center"/>
              <w:rPr>
                <w:rFonts w:ascii="新宋体" w:eastAsia="新宋体" w:hAnsi="新宋体"/>
                <w:b/>
                <w:szCs w:val="21"/>
              </w:rPr>
            </w:pPr>
          </w:p>
        </w:tc>
        <w:tc>
          <w:tcPr>
            <w:tcW w:w="1276" w:type="dxa"/>
            <w:vMerge/>
            <w:vAlign w:val="center"/>
          </w:tcPr>
          <w:p w14:paraId="4A93AC4A" w14:textId="77777777" w:rsidR="008F7C4D" w:rsidRDefault="008F7C4D" w:rsidP="00853E3E">
            <w:pPr>
              <w:jc w:val="center"/>
              <w:rPr>
                <w:rFonts w:ascii="新宋体" w:eastAsia="新宋体" w:hAnsi="新宋体"/>
                <w:b/>
                <w:szCs w:val="21"/>
              </w:rPr>
            </w:pPr>
          </w:p>
        </w:tc>
        <w:tc>
          <w:tcPr>
            <w:tcW w:w="6655" w:type="dxa"/>
          </w:tcPr>
          <w:p w14:paraId="1E456BAD" w14:textId="77777777" w:rsidR="008F7C4D" w:rsidRDefault="008F7C4D" w:rsidP="00853E3E">
            <w:pPr>
              <w:rPr>
                <w:rFonts w:ascii="新宋体" w:eastAsia="新宋体" w:hAnsi="新宋体"/>
                <w:szCs w:val="21"/>
              </w:rPr>
            </w:pPr>
            <w:r>
              <w:rPr>
                <w:rFonts w:ascii="新宋体" w:eastAsia="新宋体" w:hAnsi="新宋体" w:hint="eastAsia"/>
                <w:szCs w:val="21"/>
              </w:rPr>
              <w:t>3.6采血时间记录：采血完成后，扫描试管条码等凭证自动记录采血时间，满足临床实验室质量管理规范要求。</w:t>
            </w:r>
          </w:p>
        </w:tc>
      </w:tr>
      <w:tr w:rsidR="008F7C4D" w14:paraId="489FCF95" w14:textId="77777777" w:rsidTr="00853E3E">
        <w:trPr>
          <w:trHeight w:val="170"/>
        </w:trPr>
        <w:tc>
          <w:tcPr>
            <w:tcW w:w="851" w:type="dxa"/>
            <w:vMerge/>
            <w:vAlign w:val="center"/>
          </w:tcPr>
          <w:p w14:paraId="0EC8B4A9" w14:textId="77777777" w:rsidR="008F7C4D" w:rsidRDefault="008F7C4D" w:rsidP="00853E3E">
            <w:pPr>
              <w:jc w:val="center"/>
              <w:rPr>
                <w:rFonts w:ascii="新宋体" w:eastAsia="新宋体" w:hAnsi="新宋体"/>
                <w:b/>
                <w:szCs w:val="21"/>
              </w:rPr>
            </w:pPr>
          </w:p>
        </w:tc>
        <w:tc>
          <w:tcPr>
            <w:tcW w:w="1276" w:type="dxa"/>
            <w:vMerge/>
            <w:vAlign w:val="center"/>
          </w:tcPr>
          <w:p w14:paraId="44C78060" w14:textId="77777777" w:rsidR="008F7C4D" w:rsidRDefault="008F7C4D" w:rsidP="00853E3E">
            <w:pPr>
              <w:jc w:val="center"/>
              <w:rPr>
                <w:rFonts w:ascii="新宋体" w:eastAsia="新宋体" w:hAnsi="新宋体"/>
                <w:b/>
                <w:szCs w:val="21"/>
              </w:rPr>
            </w:pPr>
          </w:p>
        </w:tc>
        <w:tc>
          <w:tcPr>
            <w:tcW w:w="6655" w:type="dxa"/>
          </w:tcPr>
          <w:p w14:paraId="3494B991" w14:textId="77777777" w:rsidR="008F7C4D" w:rsidRDefault="008F7C4D" w:rsidP="00853E3E">
            <w:pPr>
              <w:rPr>
                <w:rFonts w:ascii="新宋体" w:eastAsia="新宋体" w:hAnsi="新宋体"/>
                <w:szCs w:val="21"/>
              </w:rPr>
            </w:pPr>
            <w:r>
              <w:rPr>
                <w:rFonts w:ascii="新宋体" w:eastAsia="新宋体" w:hAnsi="新宋体" w:hint="eastAsia"/>
                <w:szCs w:val="21"/>
              </w:rPr>
              <w:t>3.7应急模式：可一键切换至应急模式，启动备用标签打印机打印标签，手工粘贴试管，保证采血的进行。</w:t>
            </w:r>
          </w:p>
        </w:tc>
      </w:tr>
      <w:tr w:rsidR="008F7C4D" w14:paraId="2040145B" w14:textId="77777777" w:rsidTr="00853E3E">
        <w:trPr>
          <w:trHeight w:val="170"/>
        </w:trPr>
        <w:tc>
          <w:tcPr>
            <w:tcW w:w="851" w:type="dxa"/>
            <w:vMerge w:val="restart"/>
            <w:vAlign w:val="center"/>
          </w:tcPr>
          <w:p w14:paraId="35EB7427"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4</w:t>
            </w:r>
          </w:p>
        </w:tc>
        <w:tc>
          <w:tcPr>
            <w:tcW w:w="1276" w:type="dxa"/>
            <w:vMerge w:val="restart"/>
            <w:vAlign w:val="center"/>
          </w:tcPr>
          <w:p w14:paraId="24D3BAA9"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（四）智能采血管理系统软件模块</w:t>
            </w:r>
          </w:p>
        </w:tc>
        <w:tc>
          <w:tcPr>
            <w:tcW w:w="6655" w:type="dxa"/>
          </w:tcPr>
          <w:p w14:paraId="69ACAB9A" w14:textId="77777777" w:rsidR="008F7C4D" w:rsidRDefault="008F7C4D" w:rsidP="00853E3E">
            <w:pPr>
              <w:rPr>
                <w:rFonts w:ascii="新宋体" w:eastAsia="新宋体" w:hAnsi="新宋体"/>
                <w:szCs w:val="21"/>
              </w:rPr>
            </w:pPr>
            <w:r>
              <w:rPr>
                <w:rFonts w:ascii="新宋体" w:eastAsia="新宋体" w:hAnsi="新宋体" w:hint="eastAsia"/>
                <w:szCs w:val="21"/>
              </w:rPr>
              <w:t>4.1对接医院HIS、LIS等系统，获取患者检验条码信息，并自动分配采血队列和采血窗口。</w:t>
            </w:r>
          </w:p>
        </w:tc>
      </w:tr>
      <w:tr w:rsidR="008F7C4D" w14:paraId="2CD89611" w14:textId="77777777" w:rsidTr="00853E3E">
        <w:trPr>
          <w:trHeight w:val="170"/>
        </w:trPr>
        <w:tc>
          <w:tcPr>
            <w:tcW w:w="851" w:type="dxa"/>
            <w:vMerge/>
            <w:vAlign w:val="center"/>
          </w:tcPr>
          <w:p w14:paraId="55599FA1" w14:textId="77777777" w:rsidR="008F7C4D" w:rsidRDefault="008F7C4D" w:rsidP="00853E3E">
            <w:pPr>
              <w:jc w:val="center"/>
              <w:rPr>
                <w:rFonts w:ascii="新宋体" w:eastAsia="新宋体" w:hAnsi="新宋体"/>
                <w:b/>
                <w:szCs w:val="21"/>
              </w:rPr>
            </w:pPr>
          </w:p>
        </w:tc>
        <w:tc>
          <w:tcPr>
            <w:tcW w:w="1276" w:type="dxa"/>
            <w:vMerge/>
          </w:tcPr>
          <w:p w14:paraId="6A4DC2A5" w14:textId="77777777" w:rsidR="008F7C4D" w:rsidRDefault="008F7C4D" w:rsidP="00853E3E">
            <w:pPr>
              <w:rPr>
                <w:rFonts w:ascii="新宋体" w:eastAsia="新宋体" w:hAnsi="新宋体"/>
                <w:b/>
                <w:szCs w:val="21"/>
              </w:rPr>
            </w:pPr>
          </w:p>
        </w:tc>
        <w:tc>
          <w:tcPr>
            <w:tcW w:w="6655" w:type="dxa"/>
          </w:tcPr>
          <w:p w14:paraId="44312801" w14:textId="77777777" w:rsidR="008F7C4D" w:rsidRDefault="008F7C4D" w:rsidP="00853E3E">
            <w:pPr>
              <w:rPr>
                <w:rFonts w:ascii="新宋体" w:eastAsia="新宋体" w:hAnsi="新宋体"/>
                <w:szCs w:val="21"/>
              </w:rPr>
            </w:pPr>
            <w:r>
              <w:rPr>
                <w:rFonts w:ascii="新宋体" w:eastAsia="新宋体" w:hAnsi="新宋体" w:hint="eastAsia"/>
                <w:szCs w:val="21"/>
              </w:rPr>
              <w:t>4.2能收集各子系统或模块反馈信息，并将其反馈给医院HIS/LIS系统。</w:t>
            </w:r>
          </w:p>
        </w:tc>
      </w:tr>
      <w:tr w:rsidR="008F7C4D" w14:paraId="26A4106B" w14:textId="77777777" w:rsidTr="00853E3E">
        <w:trPr>
          <w:trHeight w:val="170"/>
        </w:trPr>
        <w:tc>
          <w:tcPr>
            <w:tcW w:w="851" w:type="dxa"/>
            <w:vMerge/>
            <w:vAlign w:val="center"/>
          </w:tcPr>
          <w:p w14:paraId="0C01CCA4" w14:textId="77777777" w:rsidR="008F7C4D" w:rsidRDefault="008F7C4D" w:rsidP="00853E3E">
            <w:pPr>
              <w:jc w:val="center"/>
              <w:rPr>
                <w:rFonts w:ascii="新宋体" w:eastAsia="新宋体" w:hAnsi="新宋体"/>
                <w:b/>
                <w:szCs w:val="21"/>
              </w:rPr>
            </w:pPr>
          </w:p>
        </w:tc>
        <w:tc>
          <w:tcPr>
            <w:tcW w:w="1276" w:type="dxa"/>
            <w:vMerge/>
          </w:tcPr>
          <w:p w14:paraId="3C14677A" w14:textId="77777777" w:rsidR="008F7C4D" w:rsidRDefault="008F7C4D" w:rsidP="00853E3E">
            <w:pPr>
              <w:rPr>
                <w:rFonts w:ascii="新宋体" w:eastAsia="新宋体" w:hAnsi="新宋体"/>
                <w:b/>
                <w:szCs w:val="21"/>
              </w:rPr>
            </w:pPr>
          </w:p>
        </w:tc>
        <w:tc>
          <w:tcPr>
            <w:tcW w:w="6655" w:type="dxa"/>
          </w:tcPr>
          <w:p w14:paraId="75D27A20" w14:textId="77777777" w:rsidR="008F7C4D" w:rsidRDefault="008F7C4D" w:rsidP="00853E3E">
            <w:pPr>
              <w:rPr>
                <w:rFonts w:ascii="新宋体" w:eastAsia="新宋体" w:hAnsi="新宋体"/>
                <w:szCs w:val="21"/>
              </w:rPr>
            </w:pPr>
            <w:r>
              <w:rPr>
                <w:rFonts w:ascii="新宋体" w:eastAsia="新宋体" w:hAnsi="新宋体" w:hint="eastAsia"/>
                <w:szCs w:val="21"/>
              </w:rPr>
              <w:t>4.3响应采血工作人员（或采血者）的请求，自动把患者及相应</w:t>
            </w:r>
            <w:proofErr w:type="gramStart"/>
            <w:r>
              <w:rPr>
                <w:rFonts w:ascii="新宋体" w:eastAsia="新宋体" w:hAnsi="新宋体" w:hint="eastAsia"/>
                <w:szCs w:val="21"/>
              </w:rPr>
              <w:t>采血管同时</w:t>
            </w:r>
            <w:proofErr w:type="gramEnd"/>
            <w:r>
              <w:rPr>
                <w:rFonts w:ascii="新宋体" w:eastAsia="新宋体" w:hAnsi="新宋体" w:hint="eastAsia"/>
                <w:szCs w:val="21"/>
              </w:rPr>
              <w:t>调度到发出请求的采血工位。</w:t>
            </w:r>
          </w:p>
        </w:tc>
      </w:tr>
      <w:tr w:rsidR="008F7C4D" w14:paraId="16601D78" w14:textId="77777777" w:rsidTr="00853E3E">
        <w:trPr>
          <w:trHeight w:val="170"/>
        </w:trPr>
        <w:tc>
          <w:tcPr>
            <w:tcW w:w="851" w:type="dxa"/>
            <w:vMerge/>
            <w:vAlign w:val="center"/>
          </w:tcPr>
          <w:p w14:paraId="7F1696D5" w14:textId="77777777" w:rsidR="008F7C4D" w:rsidRDefault="008F7C4D" w:rsidP="00853E3E">
            <w:pPr>
              <w:jc w:val="center"/>
              <w:rPr>
                <w:rFonts w:ascii="新宋体" w:eastAsia="新宋体" w:hAnsi="新宋体"/>
                <w:b/>
                <w:szCs w:val="21"/>
              </w:rPr>
            </w:pPr>
          </w:p>
        </w:tc>
        <w:tc>
          <w:tcPr>
            <w:tcW w:w="1276" w:type="dxa"/>
            <w:vMerge/>
          </w:tcPr>
          <w:p w14:paraId="20A571E7" w14:textId="77777777" w:rsidR="008F7C4D" w:rsidRDefault="008F7C4D" w:rsidP="00853E3E">
            <w:pPr>
              <w:rPr>
                <w:rFonts w:ascii="新宋体" w:eastAsia="新宋体" w:hAnsi="新宋体"/>
                <w:b/>
                <w:szCs w:val="21"/>
              </w:rPr>
            </w:pPr>
          </w:p>
        </w:tc>
        <w:tc>
          <w:tcPr>
            <w:tcW w:w="6655" w:type="dxa"/>
          </w:tcPr>
          <w:p w14:paraId="060F5C99" w14:textId="77777777" w:rsidR="008F7C4D" w:rsidRDefault="008F7C4D" w:rsidP="00853E3E">
            <w:pPr>
              <w:rPr>
                <w:rFonts w:ascii="新宋体" w:eastAsia="新宋体" w:hAnsi="新宋体"/>
                <w:szCs w:val="21"/>
              </w:rPr>
            </w:pPr>
            <w:r>
              <w:rPr>
                <w:rFonts w:ascii="新宋体" w:eastAsia="新宋体" w:hAnsi="新宋体" w:hint="eastAsia"/>
                <w:szCs w:val="21"/>
              </w:rPr>
              <w:t>4.4具备患者信息查询、患者采血状态查询等功能。</w:t>
            </w:r>
          </w:p>
        </w:tc>
      </w:tr>
      <w:tr w:rsidR="008F7C4D" w14:paraId="46F84D24" w14:textId="77777777" w:rsidTr="00853E3E">
        <w:trPr>
          <w:trHeight w:val="170"/>
        </w:trPr>
        <w:tc>
          <w:tcPr>
            <w:tcW w:w="851" w:type="dxa"/>
            <w:vMerge/>
            <w:vAlign w:val="center"/>
          </w:tcPr>
          <w:p w14:paraId="00574DCE" w14:textId="77777777" w:rsidR="008F7C4D" w:rsidRDefault="008F7C4D" w:rsidP="00853E3E">
            <w:pPr>
              <w:jc w:val="center"/>
              <w:rPr>
                <w:rFonts w:ascii="新宋体" w:eastAsia="新宋体" w:hAnsi="新宋体"/>
                <w:b/>
                <w:szCs w:val="21"/>
              </w:rPr>
            </w:pPr>
          </w:p>
        </w:tc>
        <w:tc>
          <w:tcPr>
            <w:tcW w:w="1276" w:type="dxa"/>
            <w:vMerge/>
          </w:tcPr>
          <w:p w14:paraId="305076B5" w14:textId="77777777" w:rsidR="008F7C4D" w:rsidRDefault="008F7C4D" w:rsidP="00853E3E">
            <w:pPr>
              <w:rPr>
                <w:rFonts w:ascii="新宋体" w:eastAsia="新宋体" w:hAnsi="新宋体"/>
                <w:b/>
                <w:szCs w:val="21"/>
              </w:rPr>
            </w:pPr>
          </w:p>
        </w:tc>
        <w:tc>
          <w:tcPr>
            <w:tcW w:w="6655" w:type="dxa"/>
          </w:tcPr>
          <w:p w14:paraId="19E6D14E" w14:textId="77777777" w:rsidR="008F7C4D" w:rsidRDefault="008F7C4D" w:rsidP="00853E3E">
            <w:pPr>
              <w:rPr>
                <w:rFonts w:ascii="新宋体" w:eastAsia="新宋体" w:hAnsi="新宋体"/>
                <w:szCs w:val="21"/>
              </w:rPr>
            </w:pPr>
            <w:r>
              <w:rPr>
                <w:rFonts w:ascii="新宋体" w:eastAsia="新宋体" w:hAnsi="新宋体" w:hint="eastAsia"/>
                <w:szCs w:val="21"/>
              </w:rPr>
              <w:t>4.5统计功能：可针对工作量、患者数量、时间节点、耗材用量等数据进行多种统计，可根据需要按年、月、周、日等维度自动生成各种统计报表。</w:t>
            </w:r>
          </w:p>
        </w:tc>
      </w:tr>
      <w:tr w:rsidR="008F7C4D" w14:paraId="36C8BF6E" w14:textId="77777777" w:rsidTr="00853E3E">
        <w:trPr>
          <w:trHeight w:val="170"/>
        </w:trPr>
        <w:tc>
          <w:tcPr>
            <w:tcW w:w="851" w:type="dxa"/>
            <w:vMerge/>
            <w:vAlign w:val="center"/>
          </w:tcPr>
          <w:p w14:paraId="3EB43392" w14:textId="77777777" w:rsidR="008F7C4D" w:rsidRDefault="008F7C4D" w:rsidP="00853E3E">
            <w:pPr>
              <w:jc w:val="center"/>
              <w:rPr>
                <w:rFonts w:ascii="新宋体" w:eastAsia="新宋体" w:hAnsi="新宋体"/>
                <w:b/>
                <w:szCs w:val="21"/>
              </w:rPr>
            </w:pPr>
          </w:p>
        </w:tc>
        <w:tc>
          <w:tcPr>
            <w:tcW w:w="1276" w:type="dxa"/>
            <w:vMerge/>
          </w:tcPr>
          <w:p w14:paraId="222B4B8C" w14:textId="77777777" w:rsidR="008F7C4D" w:rsidRDefault="008F7C4D" w:rsidP="00853E3E">
            <w:pPr>
              <w:rPr>
                <w:rFonts w:ascii="新宋体" w:eastAsia="新宋体" w:hAnsi="新宋体"/>
                <w:b/>
                <w:szCs w:val="21"/>
              </w:rPr>
            </w:pPr>
          </w:p>
        </w:tc>
        <w:tc>
          <w:tcPr>
            <w:tcW w:w="6655" w:type="dxa"/>
          </w:tcPr>
          <w:p w14:paraId="71FDF5B9" w14:textId="77777777" w:rsidR="008F7C4D" w:rsidRDefault="008F7C4D" w:rsidP="00853E3E">
            <w:pPr>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b/>
                <w:bCs/>
                <w:color w:val="FF0000"/>
                <w:szCs w:val="21"/>
              </w:rPr>
              <w:t>4.6所有软件均为生产厂家自主开发，拥有软件著作权≥4份。（提供相关证书复印件佐证）</w:t>
            </w:r>
          </w:p>
        </w:tc>
      </w:tr>
    </w:tbl>
    <w:p w14:paraId="4E64B74D" w14:textId="77777777" w:rsidR="008F7C4D" w:rsidRPr="005F0F93" w:rsidRDefault="008F7C4D" w:rsidP="008F7C4D">
      <w:pPr>
        <w:rPr>
          <w:b/>
          <w:szCs w:val="21"/>
        </w:rPr>
      </w:pPr>
    </w:p>
    <w:p w14:paraId="08D8E4BC" w14:textId="77777777" w:rsidR="008F7C4D" w:rsidRPr="0067402C" w:rsidRDefault="008F7C4D" w:rsidP="008F7C4D">
      <w:pPr>
        <w:spacing w:line="360" w:lineRule="auto"/>
        <w:rPr>
          <w:rFonts w:ascii="新宋体" w:eastAsia="新宋体" w:hAnsi="新宋体"/>
          <w:b/>
          <w:szCs w:val="21"/>
        </w:rPr>
      </w:pPr>
      <w:r w:rsidRPr="0067402C">
        <w:rPr>
          <w:rFonts w:ascii="新宋体" w:eastAsia="新宋体" w:hAnsi="新宋体" w:hint="eastAsia"/>
          <w:b/>
          <w:szCs w:val="21"/>
        </w:rPr>
        <w:t>备注：</w:t>
      </w:r>
    </w:p>
    <w:p w14:paraId="03CBB906" w14:textId="77777777" w:rsidR="008F7C4D" w:rsidRPr="0067402C" w:rsidRDefault="008F7C4D" w:rsidP="008F7C4D">
      <w:pPr>
        <w:spacing w:line="360" w:lineRule="auto"/>
        <w:rPr>
          <w:rFonts w:ascii="新宋体" w:eastAsia="新宋体" w:hAnsi="新宋体"/>
          <w:b/>
          <w:szCs w:val="21"/>
        </w:rPr>
      </w:pPr>
      <w:r w:rsidRPr="0067402C">
        <w:rPr>
          <w:rFonts w:ascii="新宋体" w:eastAsia="新宋体" w:hAnsi="新宋体" w:hint="eastAsia"/>
          <w:b/>
          <w:szCs w:val="21"/>
        </w:rPr>
        <w:t>1、投标文件应按要求提供相应佐证材料。</w:t>
      </w:r>
    </w:p>
    <w:p w14:paraId="3985BB8D" w14:textId="77777777" w:rsidR="008F7C4D" w:rsidRPr="0067402C" w:rsidRDefault="008F7C4D" w:rsidP="008F7C4D">
      <w:pPr>
        <w:spacing w:line="360" w:lineRule="auto"/>
        <w:rPr>
          <w:rFonts w:ascii="新宋体" w:eastAsia="新宋体" w:hAnsi="新宋体"/>
          <w:b/>
          <w:szCs w:val="21"/>
        </w:rPr>
      </w:pPr>
      <w:r w:rsidRPr="0067402C">
        <w:rPr>
          <w:rFonts w:ascii="新宋体" w:eastAsia="新宋体" w:hAnsi="新宋体" w:hint="eastAsia"/>
          <w:b/>
          <w:szCs w:val="21"/>
        </w:rPr>
        <w:t>2、佐证材料（均为原件扫描件）的提供要求：</w:t>
      </w:r>
    </w:p>
    <w:p w14:paraId="5A78D5AE" w14:textId="77777777" w:rsidR="008F7C4D" w:rsidRPr="0067402C" w:rsidRDefault="008F7C4D" w:rsidP="008F7C4D">
      <w:pPr>
        <w:spacing w:line="360" w:lineRule="auto"/>
        <w:rPr>
          <w:rFonts w:ascii="新宋体" w:eastAsia="新宋体" w:hAnsi="新宋体"/>
          <w:b/>
          <w:szCs w:val="21"/>
        </w:rPr>
      </w:pPr>
      <w:r w:rsidRPr="0067402C">
        <w:rPr>
          <w:rFonts w:ascii="新宋体" w:eastAsia="新宋体" w:hAnsi="新宋体" w:hint="eastAsia"/>
          <w:b/>
          <w:szCs w:val="21"/>
        </w:rPr>
        <w:t>（1）佐证材料内容中若涉及外文说明，必须同时提供对应中文翻译说明，评标依据以中文翻译内容为准，外文说明仅供参考；佐证材料尺寸和清晰度应该能够在电脑上被阅读、识别和判断；</w:t>
      </w:r>
    </w:p>
    <w:p w14:paraId="68AA5CA9" w14:textId="77777777" w:rsidR="008F7C4D" w:rsidRDefault="008F7C4D" w:rsidP="008F7C4D">
      <w:pPr>
        <w:rPr>
          <w:sz w:val="24"/>
        </w:rPr>
      </w:pPr>
    </w:p>
    <w:p w14:paraId="6AB1A12C" w14:textId="77777777" w:rsidR="008F7C4D" w:rsidRDefault="008F7C4D" w:rsidP="008F7C4D">
      <w:pPr>
        <w:pStyle w:val="3"/>
        <w:jc w:val="left"/>
        <w:rPr>
          <w:rFonts w:ascii="新宋体" w:eastAsia="新宋体" w:hAnsi="新宋体"/>
          <w:kern w:val="44"/>
          <w:sz w:val="30"/>
          <w:szCs w:val="30"/>
        </w:rPr>
      </w:pPr>
      <w:r>
        <w:rPr>
          <w:rFonts w:ascii="新宋体" w:eastAsia="新宋体" w:hAnsi="新宋体" w:hint="eastAsia"/>
          <w:kern w:val="44"/>
          <w:sz w:val="30"/>
          <w:szCs w:val="30"/>
        </w:rPr>
        <w:t>五、商务需求</w:t>
      </w:r>
    </w:p>
    <w:p w14:paraId="3B8116C3" w14:textId="77777777" w:rsidR="008F7C4D" w:rsidRDefault="008F7C4D" w:rsidP="008F7C4D">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w:t>
      </w:r>
      <w:r>
        <w:rPr>
          <w:rFonts w:ascii="新宋体" w:eastAsia="新宋体" w:hAnsi="新宋体" w:hint="eastAsia"/>
          <w:b/>
        </w:rPr>
        <w:lastRenderedPageBreak/>
        <w:t>要求作投标无效处理。</w:t>
      </w:r>
    </w:p>
    <w:p w14:paraId="62530164" w14:textId="77777777" w:rsidR="008F7C4D" w:rsidRDefault="008F7C4D" w:rsidP="008F7C4D">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7"/>
        <w:gridCol w:w="1434"/>
        <w:gridCol w:w="141"/>
        <w:gridCol w:w="45"/>
        <w:gridCol w:w="5940"/>
      </w:tblGrid>
      <w:tr w:rsidR="008F7C4D" w14:paraId="466F4F7A" w14:textId="77777777" w:rsidTr="00853E3E">
        <w:trPr>
          <w:trHeight w:val="397"/>
        </w:trPr>
        <w:tc>
          <w:tcPr>
            <w:tcW w:w="1260" w:type="dxa"/>
            <w:gridSpan w:val="2"/>
            <w:vAlign w:val="center"/>
          </w:tcPr>
          <w:p w14:paraId="25694F44"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序号</w:t>
            </w:r>
          </w:p>
        </w:tc>
        <w:tc>
          <w:tcPr>
            <w:tcW w:w="1620" w:type="dxa"/>
            <w:gridSpan w:val="3"/>
            <w:vAlign w:val="center"/>
          </w:tcPr>
          <w:p w14:paraId="5412B9CB"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目录</w:t>
            </w:r>
          </w:p>
        </w:tc>
        <w:tc>
          <w:tcPr>
            <w:tcW w:w="5940" w:type="dxa"/>
            <w:vAlign w:val="center"/>
          </w:tcPr>
          <w:p w14:paraId="6D6E95A2"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招标商务需求</w:t>
            </w:r>
          </w:p>
        </w:tc>
      </w:tr>
      <w:tr w:rsidR="008F7C4D" w14:paraId="015CC99A" w14:textId="77777777" w:rsidTr="00853E3E">
        <w:trPr>
          <w:trHeight w:val="280"/>
        </w:trPr>
        <w:tc>
          <w:tcPr>
            <w:tcW w:w="8820" w:type="dxa"/>
            <w:gridSpan w:val="6"/>
          </w:tcPr>
          <w:p w14:paraId="3748DD41" w14:textId="77777777" w:rsidR="008F7C4D" w:rsidRDefault="008F7C4D" w:rsidP="00853E3E">
            <w:pPr>
              <w:rPr>
                <w:rFonts w:ascii="新宋体" w:eastAsia="新宋体" w:hAnsi="新宋体"/>
                <w:b/>
                <w:szCs w:val="21"/>
              </w:rPr>
            </w:pPr>
            <w:r>
              <w:rPr>
                <w:rFonts w:ascii="新宋体" w:eastAsia="新宋体" w:hAnsi="新宋体" w:hint="eastAsia"/>
                <w:b/>
                <w:szCs w:val="21"/>
              </w:rPr>
              <w:t>（一）免费保修期内售后服务要求</w:t>
            </w:r>
          </w:p>
        </w:tc>
      </w:tr>
      <w:tr w:rsidR="008F7C4D" w14:paraId="600D6E12" w14:textId="77777777" w:rsidTr="00853E3E">
        <w:trPr>
          <w:trHeight w:val="320"/>
        </w:trPr>
        <w:tc>
          <w:tcPr>
            <w:tcW w:w="993" w:type="dxa"/>
            <w:vAlign w:val="center"/>
          </w:tcPr>
          <w:p w14:paraId="5FAEDB41"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1</w:t>
            </w:r>
          </w:p>
        </w:tc>
        <w:tc>
          <w:tcPr>
            <w:tcW w:w="1842" w:type="dxa"/>
            <w:gridSpan w:val="3"/>
          </w:tcPr>
          <w:p w14:paraId="521E434D" w14:textId="77777777" w:rsidR="008F7C4D" w:rsidRDefault="008F7C4D" w:rsidP="00853E3E">
            <w:pPr>
              <w:rPr>
                <w:rFonts w:ascii="新宋体" w:eastAsia="新宋体" w:hAnsi="新宋体"/>
                <w:szCs w:val="21"/>
              </w:rPr>
            </w:pPr>
            <w:r>
              <w:rPr>
                <w:rFonts w:ascii="新宋体" w:eastAsia="新宋体" w:hAnsi="新宋体" w:hint="eastAsia"/>
                <w:szCs w:val="21"/>
              </w:rPr>
              <w:t>维修响应及故障解决时间</w:t>
            </w:r>
          </w:p>
        </w:tc>
        <w:tc>
          <w:tcPr>
            <w:tcW w:w="5985" w:type="dxa"/>
            <w:gridSpan w:val="2"/>
          </w:tcPr>
          <w:p w14:paraId="6E08BB7C" w14:textId="77777777" w:rsidR="008F7C4D" w:rsidRDefault="008F7C4D" w:rsidP="00853E3E">
            <w:pPr>
              <w:rPr>
                <w:rFonts w:ascii="新宋体" w:eastAsia="新宋体" w:hAnsi="新宋体"/>
                <w:b/>
                <w:szCs w:val="21"/>
              </w:rPr>
            </w:pPr>
            <w:r>
              <w:rPr>
                <w:rFonts w:ascii="新宋体" w:eastAsia="新宋体" w:hAnsi="新宋体" w:hint="eastAsia"/>
                <w:bCs/>
                <w:szCs w:val="21"/>
              </w:rPr>
              <w:t>在保修期内，一旦发生质量问题，投标人保证在接到通知24小时内赶到现场进行修理或更换。</w:t>
            </w:r>
          </w:p>
        </w:tc>
      </w:tr>
      <w:tr w:rsidR="008F7C4D" w14:paraId="7CEC11AA" w14:textId="77777777" w:rsidTr="00853E3E">
        <w:trPr>
          <w:trHeight w:val="320"/>
        </w:trPr>
        <w:tc>
          <w:tcPr>
            <w:tcW w:w="993" w:type="dxa"/>
            <w:vAlign w:val="center"/>
          </w:tcPr>
          <w:p w14:paraId="7E448346" w14:textId="77777777" w:rsidR="008F7C4D" w:rsidRDefault="008F7C4D" w:rsidP="00853E3E">
            <w:pPr>
              <w:jc w:val="center"/>
              <w:rPr>
                <w:rFonts w:ascii="新宋体" w:eastAsia="新宋体" w:hAnsi="新宋体"/>
                <w:szCs w:val="21"/>
              </w:rPr>
            </w:pPr>
            <w:r>
              <w:rPr>
                <w:rFonts w:ascii="新宋体" w:eastAsia="新宋体" w:hAnsi="新宋体" w:hint="eastAsia"/>
                <w:szCs w:val="21"/>
              </w:rPr>
              <w:t>2</w:t>
            </w:r>
          </w:p>
        </w:tc>
        <w:tc>
          <w:tcPr>
            <w:tcW w:w="1842" w:type="dxa"/>
            <w:gridSpan w:val="3"/>
          </w:tcPr>
          <w:p w14:paraId="256D135C" w14:textId="77777777" w:rsidR="008F7C4D" w:rsidRDefault="008F7C4D" w:rsidP="00853E3E">
            <w:pPr>
              <w:rPr>
                <w:rFonts w:ascii="新宋体" w:eastAsia="新宋体" w:hAnsi="新宋体"/>
                <w:szCs w:val="21"/>
              </w:rPr>
            </w:pPr>
            <w:r>
              <w:rPr>
                <w:rFonts w:ascii="新宋体" w:eastAsia="新宋体" w:hAnsi="新宋体" w:hint="eastAsia"/>
                <w:szCs w:val="21"/>
              </w:rPr>
              <w:t>关于免费保修期</w:t>
            </w:r>
          </w:p>
        </w:tc>
        <w:tc>
          <w:tcPr>
            <w:tcW w:w="5985" w:type="dxa"/>
            <w:gridSpan w:val="2"/>
          </w:tcPr>
          <w:p w14:paraId="648C7EDF" w14:textId="77777777" w:rsidR="008F7C4D" w:rsidRDefault="008F7C4D" w:rsidP="00853E3E">
            <w:pPr>
              <w:rPr>
                <w:rFonts w:ascii="新宋体" w:eastAsia="新宋体" w:hAnsi="新宋体"/>
                <w:b/>
                <w:szCs w:val="21"/>
              </w:rPr>
            </w:pPr>
            <w:r>
              <w:rPr>
                <w:rFonts w:ascii="新宋体" w:eastAsia="新宋体" w:hAnsi="新宋体"/>
                <w:bCs/>
                <w:szCs w:val="21"/>
              </w:rPr>
              <w:t>1.1</w:t>
            </w:r>
            <w:r>
              <w:rPr>
                <w:rFonts w:ascii="新宋体" w:eastAsia="新宋体" w:hAnsi="新宋体" w:hint="eastAsia"/>
                <w:bCs/>
                <w:szCs w:val="21"/>
              </w:rPr>
              <w:t>货物免费原厂保修期 3年，时间</w:t>
            </w:r>
            <w:proofErr w:type="gramStart"/>
            <w:r>
              <w:rPr>
                <w:rFonts w:ascii="新宋体" w:eastAsia="新宋体" w:hAnsi="新宋体" w:hint="eastAsia"/>
                <w:bCs/>
                <w:szCs w:val="21"/>
              </w:rPr>
              <w:t>自最终</w:t>
            </w:r>
            <w:proofErr w:type="gramEnd"/>
            <w:r>
              <w:rPr>
                <w:rFonts w:ascii="新宋体" w:eastAsia="新宋体" w:hAnsi="新宋体" w:hint="eastAsia"/>
                <w:bCs/>
                <w:szCs w:val="21"/>
              </w:rPr>
              <w:t>验收合格并交付使用之日起计算。</w:t>
            </w:r>
          </w:p>
        </w:tc>
      </w:tr>
      <w:tr w:rsidR="008F7C4D" w14:paraId="1719D925" w14:textId="77777777" w:rsidTr="00853E3E">
        <w:trPr>
          <w:trHeight w:val="523"/>
        </w:trPr>
        <w:tc>
          <w:tcPr>
            <w:tcW w:w="993" w:type="dxa"/>
            <w:vAlign w:val="center"/>
          </w:tcPr>
          <w:p w14:paraId="076EB31A"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3</w:t>
            </w:r>
          </w:p>
        </w:tc>
        <w:tc>
          <w:tcPr>
            <w:tcW w:w="1842" w:type="dxa"/>
            <w:gridSpan w:val="3"/>
            <w:vAlign w:val="center"/>
          </w:tcPr>
          <w:p w14:paraId="3CD9A82A" w14:textId="77777777" w:rsidR="008F7C4D" w:rsidRDefault="008F7C4D" w:rsidP="00853E3E">
            <w:pPr>
              <w:rPr>
                <w:rFonts w:ascii="新宋体" w:eastAsia="新宋体" w:hAnsi="新宋体"/>
                <w:b/>
                <w:szCs w:val="21"/>
              </w:rPr>
            </w:pPr>
            <w:r>
              <w:rPr>
                <w:rFonts w:ascii="新宋体" w:eastAsia="新宋体" w:hAnsi="新宋体" w:hint="eastAsia"/>
                <w:szCs w:val="21"/>
              </w:rPr>
              <w:t>其他</w:t>
            </w:r>
          </w:p>
        </w:tc>
        <w:tc>
          <w:tcPr>
            <w:tcW w:w="5985" w:type="dxa"/>
            <w:gridSpan w:val="2"/>
            <w:vAlign w:val="center"/>
          </w:tcPr>
          <w:p w14:paraId="0515242F" w14:textId="77777777" w:rsidR="008F7C4D" w:rsidRDefault="008F7C4D" w:rsidP="00853E3E">
            <w:pPr>
              <w:rPr>
                <w:rFonts w:ascii="新宋体" w:eastAsia="新宋体" w:hAnsi="新宋体"/>
                <w:b/>
                <w:szCs w:val="21"/>
              </w:rPr>
            </w:pPr>
            <w:r>
              <w:rPr>
                <w:rFonts w:ascii="新宋体" w:eastAsia="新宋体" w:hAnsi="新宋体" w:hint="eastAsia"/>
                <w:bCs/>
                <w:szCs w:val="21"/>
              </w:rPr>
              <w:t>投标人应按其投标文件中的承诺，进行其他售后服务工作。</w:t>
            </w:r>
          </w:p>
        </w:tc>
      </w:tr>
      <w:tr w:rsidR="008F7C4D" w14:paraId="49F45CF5" w14:textId="77777777" w:rsidTr="00853E3E">
        <w:trPr>
          <w:trHeight w:val="280"/>
        </w:trPr>
        <w:tc>
          <w:tcPr>
            <w:tcW w:w="8820" w:type="dxa"/>
            <w:gridSpan w:val="6"/>
          </w:tcPr>
          <w:p w14:paraId="55AC3183" w14:textId="77777777" w:rsidR="008F7C4D" w:rsidRDefault="008F7C4D" w:rsidP="00853E3E">
            <w:pPr>
              <w:rPr>
                <w:rFonts w:ascii="新宋体" w:eastAsia="新宋体" w:hAnsi="新宋体"/>
                <w:b/>
                <w:szCs w:val="21"/>
              </w:rPr>
            </w:pPr>
            <w:r>
              <w:rPr>
                <w:rFonts w:ascii="新宋体" w:eastAsia="新宋体" w:hAnsi="新宋体" w:hint="eastAsia"/>
                <w:b/>
                <w:szCs w:val="21"/>
              </w:rPr>
              <w:t>（二）免费保修期外售后服务要求</w:t>
            </w:r>
          </w:p>
        </w:tc>
      </w:tr>
      <w:tr w:rsidR="008F7C4D" w14:paraId="76CE35C1" w14:textId="77777777" w:rsidTr="00853E3E">
        <w:trPr>
          <w:trHeight w:val="350"/>
        </w:trPr>
        <w:tc>
          <w:tcPr>
            <w:tcW w:w="1260" w:type="dxa"/>
            <w:gridSpan w:val="2"/>
            <w:vAlign w:val="center"/>
          </w:tcPr>
          <w:p w14:paraId="3E9F1233" w14:textId="77777777" w:rsidR="008F7C4D" w:rsidRDefault="008F7C4D" w:rsidP="00853E3E">
            <w:pPr>
              <w:spacing w:line="360" w:lineRule="auto"/>
              <w:jc w:val="center"/>
              <w:rPr>
                <w:rFonts w:ascii="新宋体" w:eastAsia="新宋体" w:hAnsi="新宋体"/>
                <w:b/>
                <w:szCs w:val="21"/>
              </w:rPr>
            </w:pPr>
            <w:r>
              <w:rPr>
                <w:rFonts w:ascii="新宋体" w:eastAsia="新宋体" w:hAnsi="新宋体" w:hint="eastAsia"/>
                <w:b/>
                <w:szCs w:val="21"/>
              </w:rPr>
              <w:t>1</w:t>
            </w:r>
          </w:p>
        </w:tc>
        <w:tc>
          <w:tcPr>
            <w:tcW w:w="1620" w:type="dxa"/>
            <w:gridSpan w:val="3"/>
          </w:tcPr>
          <w:p w14:paraId="7789F748" w14:textId="77777777" w:rsidR="008F7C4D" w:rsidRDefault="008F7C4D" w:rsidP="00853E3E">
            <w:r>
              <w:rPr>
                <w:rFonts w:hint="eastAsia"/>
              </w:rPr>
              <w:t>免费保修期外售后服务要求</w:t>
            </w:r>
          </w:p>
        </w:tc>
        <w:tc>
          <w:tcPr>
            <w:tcW w:w="5940" w:type="dxa"/>
          </w:tcPr>
          <w:p w14:paraId="02E06D50" w14:textId="77777777" w:rsidR="008F7C4D" w:rsidRDefault="008F7C4D" w:rsidP="00853E3E">
            <w:r>
              <w:rPr>
                <w:rFonts w:hint="eastAsia"/>
              </w:rPr>
              <w:t>在免费保修期结束后的一年，中标人应对货物提供及时有效的技术支持和服务。</w:t>
            </w:r>
          </w:p>
        </w:tc>
      </w:tr>
      <w:tr w:rsidR="008F7C4D" w14:paraId="4170102B" w14:textId="77777777" w:rsidTr="00853E3E">
        <w:trPr>
          <w:trHeight w:val="350"/>
        </w:trPr>
        <w:tc>
          <w:tcPr>
            <w:tcW w:w="8820" w:type="dxa"/>
            <w:gridSpan w:val="6"/>
          </w:tcPr>
          <w:p w14:paraId="5FF126F3" w14:textId="77777777" w:rsidR="008F7C4D" w:rsidRDefault="008F7C4D" w:rsidP="00853E3E">
            <w:pPr>
              <w:rPr>
                <w:rFonts w:ascii="新宋体" w:eastAsia="新宋体" w:hAnsi="新宋体"/>
                <w:b/>
                <w:szCs w:val="21"/>
              </w:rPr>
            </w:pPr>
            <w:r>
              <w:rPr>
                <w:rFonts w:ascii="新宋体" w:eastAsia="新宋体" w:hAnsi="新宋体" w:hint="eastAsia"/>
                <w:b/>
                <w:szCs w:val="21"/>
              </w:rPr>
              <w:t>（三）其他商务要求</w:t>
            </w:r>
          </w:p>
        </w:tc>
      </w:tr>
      <w:tr w:rsidR="008F7C4D" w14:paraId="1A87629A" w14:textId="77777777" w:rsidTr="00853E3E">
        <w:trPr>
          <w:trHeight w:val="375"/>
        </w:trPr>
        <w:tc>
          <w:tcPr>
            <w:tcW w:w="1260" w:type="dxa"/>
            <w:gridSpan w:val="2"/>
            <w:vMerge w:val="restart"/>
            <w:vAlign w:val="center"/>
          </w:tcPr>
          <w:p w14:paraId="03291DF0"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1</w:t>
            </w:r>
          </w:p>
        </w:tc>
        <w:tc>
          <w:tcPr>
            <w:tcW w:w="1434" w:type="dxa"/>
            <w:vMerge w:val="restart"/>
            <w:vAlign w:val="center"/>
          </w:tcPr>
          <w:p w14:paraId="5B6E2B45" w14:textId="77777777" w:rsidR="008F7C4D" w:rsidRDefault="008F7C4D" w:rsidP="00853E3E">
            <w:pPr>
              <w:jc w:val="center"/>
              <w:rPr>
                <w:rFonts w:ascii="新宋体" w:eastAsia="新宋体" w:hAnsi="新宋体"/>
                <w:szCs w:val="21"/>
              </w:rPr>
            </w:pPr>
            <w:r>
              <w:rPr>
                <w:rFonts w:ascii="新宋体" w:eastAsia="新宋体" w:hAnsi="新宋体" w:hint="eastAsia"/>
                <w:szCs w:val="21"/>
              </w:rPr>
              <w:t>关于交货</w:t>
            </w:r>
          </w:p>
        </w:tc>
        <w:tc>
          <w:tcPr>
            <w:tcW w:w="6126" w:type="dxa"/>
            <w:gridSpan w:val="3"/>
          </w:tcPr>
          <w:p w14:paraId="2C7EE0EB" w14:textId="77777777" w:rsidR="008F7C4D" w:rsidRDefault="008F7C4D" w:rsidP="00853E3E">
            <w:pPr>
              <w:rPr>
                <w:rFonts w:ascii="新宋体" w:eastAsia="新宋体" w:hAnsi="新宋体"/>
                <w:bCs/>
                <w:szCs w:val="21"/>
              </w:rPr>
            </w:pPr>
            <w:r>
              <w:rPr>
                <w:rFonts w:ascii="新宋体" w:eastAsia="新宋体" w:hAnsi="新宋体" w:hint="eastAsia"/>
                <w:bCs/>
                <w:szCs w:val="21"/>
              </w:rPr>
              <w:t>1.1交货地点：采购人指定地点</w:t>
            </w:r>
          </w:p>
        </w:tc>
      </w:tr>
      <w:tr w:rsidR="008F7C4D" w14:paraId="0CB068D5" w14:textId="77777777" w:rsidTr="00853E3E">
        <w:trPr>
          <w:trHeight w:val="376"/>
        </w:trPr>
        <w:tc>
          <w:tcPr>
            <w:tcW w:w="1260" w:type="dxa"/>
            <w:gridSpan w:val="2"/>
            <w:vMerge/>
            <w:vAlign w:val="center"/>
          </w:tcPr>
          <w:p w14:paraId="56DE6F82" w14:textId="77777777" w:rsidR="008F7C4D" w:rsidRDefault="008F7C4D" w:rsidP="00853E3E">
            <w:pPr>
              <w:jc w:val="center"/>
              <w:rPr>
                <w:rFonts w:ascii="新宋体" w:eastAsia="新宋体" w:hAnsi="新宋体"/>
                <w:b/>
                <w:szCs w:val="21"/>
              </w:rPr>
            </w:pPr>
          </w:p>
        </w:tc>
        <w:tc>
          <w:tcPr>
            <w:tcW w:w="1434" w:type="dxa"/>
            <w:vMerge/>
            <w:vAlign w:val="center"/>
          </w:tcPr>
          <w:p w14:paraId="2E68A598" w14:textId="77777777" w:rsidR="008F7C4D" w:rsidRDefault="008F7C4D" w:rsidP="00853E3E">
            <w:pPr>
              <w:jc w:val="center"/>
              <w:rPr>
                <w:rFonts w:ascii="新宋体" w:eastAsia="新宋体" w:hAnsi="新宋体"/>
                <w:szCs w:val="21"/>
              </w:rPr>
            </w:pPr>
          </w:p>
        </w:tc>
        <w:tc>
          <w:tcPr>
            <w:tcW w:w="6126" w:type="dxa"/>
            <w:gridSpan w:val="3"/>
          </w:tcPr>
          <w:p w14:paraId="7FA58A1D" w14:textId="77777777" w:rsidR="008F7C4D" w:rsidRDefault="008F7C4D" w:rsidP="00853E3E">
            <w:pPr>
              <w:rPr>
                <w:rFonts w:ascii="新宋体" w:eastAsia="新宋体" w:hAnsi="新宋体"/>
                <w:bCs/>
                <w:szCs w:val="21"/>
              </w:rPr>
            </w:pPr>
            <w:r>
              <w:rPr>
                <w:rFonts w:ascii="新宋体" w:eastAsia="新宋体" w:hAnsi="新宋体" w:hint="eastAsia"/>
                <w:bCs/>
                <w:szCs w:val="21"/>
              </w:rPr>
              <w:t>1.2投标人必须承担的设备运输、安装调试、验收检测和提供设备操作说明书、图纸等其他类似的义务。</w:t>
            </w:r>
          </w:p>
        </w:tc>
      </w:tr>
      <w:tr w:rsidR="008F7C4D" w14:paraId="3BC17CCF" w14:textId="77777777" w:rsidTr="00853E3E">
        <w:trPr>
          <w:trHeight w:val="376"/>
        </w:trPr>
        <w:tc>
          <w:tcPr>
            <w:tcW w:w="1260" w:type="dxa"/>
            <w:gridSpan w:val="2"/>
            <w:vMerge/>
            <w:vAlign w:val="center"/>
          </w:tcPr>
          <w:p w14:paraId="66B2753D" w14:textId="77777777" w:rsidR="008F7C4D" w:rsidRDefault="008F7C4D" w:rsidP="00853E3E">
            <w:pPr>
              <w:jc w:val="center"/>
              <w:rPr>
                <w:rFonts w:ascii="新宋体" w:eastAsia="新宋体" w:hAnsi="新宋体"/>
                <w:b/>
                <w:szCs w:val="21"/>
              </w:rPr>
            </w:pPr>
          </w:p>
        </w:tc>
        <w:tc>
          <w:tcPr>
            <w:tcW w:w="1434" w:type="dxa"/>
            <w:vMerge/>
            <w:vAlign w:val="center"/>
          </w:tcPr>
          <w:p w14:paraId="67489866" w14:textId="77777777" w:rsidR="008F7C4D" w:rsidRDefault="008F7C4D" w:rsidP="00853E3E">
            <w:pPr>
              <w:jc w:val="center"/>
              <w:rPr>
                <w:rFonts w:ascii="新宋体" w:eastAsia="新宋体" w:hAnsi="新宋体"/>
                <w:szCs w:val="21"/>
              </w:rPr>
            </w:pPr>
          </w:p>
        </w:tc>
        <w:tc>
          <w:tcPr>
            <w:tcW w:w="6126" w:type="dxa"/>
            <w:gridSpan w:val="3"/>
          </w:tcPr>
          <w:p w14:paraId="670B68D4" w14:textId="77777777" w:rsidR="008F7C4D" w:rsidRDefault="008F7C4D" w:rsidP="00853E3E">
            <w:pPr>
              <w:rPr>
                <w:rFonts w:ascii="新宋体" w:eastAsia="新宋体" w:hAnsi="新宋体"/>
                <w:bCs/>
                <w:szCs w:val="21"/>
              </w:rPr>
            </w:pPr>
            <w:r>
              <w:rPr>
                <w:rFonts w:ascii="新宋体" w:eastAsia="新宋体" w:hAnsi="新宋体" w:hint="eastAsia"/>
                <w:bCs/>
                <w:szCs w:val="21"/>
              </w:rPr>
              <w:t>1.3签订合同后天 30天（日历日）内交货。</w:t>
            </w:r>
          </w:p>
        </w:tc>
      </w:tr>
      <w:tr w:rsidR="008F7C4D" w14:paraId="2091E39C" w14:textId="77777777" w:rsidTr="00853E3E">
        <w:trPr>
          <w:trHeight w:val="350"/>
        </w:trPr>
        <w:tc>
          <w:tcPr>
            <w:tcW w:w="1260" w:type="dxa"/>
            <w:gridSpan w:val="2"/>
            <w:vMerge w:val="restart"/>
            <w:vAlign w:val="center"/>
          </w:tcPr>
          <w:p w14:paraId="08DDEB57" w14:textId="77777777" w:rsidR="008F7C4D" w:rsidRDefault="008F7C4D" w:rsidP="00853E3E">
            <w:pPr>
              <w:jc w:val="center"/>
              <w:rPr>
                <w:rFonts w:ascii="新宋体" w:eastAsia="新宋体" w:hAnsi="新宋体"/>
                <w:b/>
                <w:szCs w:val="21"/>
              </w:rPr>
            </w:pPr>
            <w:r>
              <w:rPr>
                <w:rFonts w:ascii="新宋体" w:eastAsia="新宋体" w:hAnsi="新宋体" w:hint="eastAsia"/>
                <w:b/>
                <w:szCs w:val="21"/>
              </w:rPr>
              <w:t>2</w:t>
            </w:r>
          </w:p>
        </w:tc>
        <w:tc>
          <w:tcPr>
            <w:tcW w:w="1434" w:type="dxa"/>
            <w:vMerge w:val="restart"/>
            <w:vAlign w:val="center"/>
          </w:tcPr>
          <w:p w14:paraId="449A2FCA" w14:textId="77777777" w:rsidR="008F7C4D" w:rsidRDefault="008F7C4D" w:rsidP="00853E3E">
            <w:pPr>
              <w:jc w:val="center"/>
              <w:rPr>
                <w:rFonts w:ascii="新宋体" w:eastAsia="新宋体" w:hAnsi="新宋体"/>
                <w:szCs w:val="21"/>
              </w:rPr>
            </w:pPr>
            <w:r>
              <w:rPr>
                <w:rFonts w:ascii="新宋体" w:eastAsia="新宋体" w:hAnsi="新宋体" w:hint="eastAsia"/>
                <w:szCs w:val="21"/>
              </w:rPr>
              <w:t>关于验收</w:t>
            </w:r>
          </w:p>
        </w:tc>
        <w:tc>
          <w:tcPr>
            <w:tcW w:w="6126" w:type="dxa"/>
            <w:gridSpan w:val="3"/>
          </w:tcPr>
          <w:p w14:paraId="6A282149" w14:textId="77777777" w:rsidR="008F7C4D" w:rsidRDefault="008F7C4D" w:rsidP="00853E3E">
            <w:pPr>
              <w:rPr>
                <w:rFonts w:ascii="新宋体" w:eastAsia="新宋体" w:hAnsi="新宋体"/>
                <w:bCs/>
                <w:szCs w:val="21"/>
              </w:rPr>
            </w:pPr>
            <w:r>
              <w:rPr>
                <w:rFonts w:ascii="新宋体" w:eastAsia="新宋体" w:hAnsi="新宋体" w:hint="eastAsia"/>
                <w:bCs/>
                <w:szCs w:val="21"/>
              </w:rPr>
              <w:t>2.1投标人货物经过双方检验认可后，签署验收报告，产品保修期自验收合格之日起算，由投标人提供产品保修文件。</w:t>
            </w:r>
          </w:p>
        </w:tc>
      </w:tr>
      <w:tr w:rsidR="008F7C4D" w14:paraId="79CCE42A" w14:textId="77777777" w:rsidTr="00853E3E">
        <w:trPr>
          <w:trHeight w:val="350"/>
        </w:trPr>
        <w:tc>
          <w:tcPr>
            <w:tcW w:w="1260" w:type="dxa"/>
            <w:gridSpan w:val="2"/>
            <w:vMerge/>
            <w:vAlign w:val="center"/>
          </w:tcPr>
          <w:p w14:paraId="17D59557" w14:textId="77777777" w:rsidR="008F7C4D" w:rsidRDefault="008F7C4D" w:rsidP="00853E3E">
            <w:pPr>
              <w:jc w:val="center"/>
              <w:rPr>
                <w:rFonts w:ascii="新宋体" w:eastAsia="新宋体" w:hAnsi="新宋体"/>
                <w:b/>
                <w:szCs w:val="21"/>
              </w:rPr>
            </w:pPr>
          </w:p>
        </w:tc>
        <w:tc>
          <w:tcPr>
            <w:tcW w:w="1434" w:type="dxa"/>
            <w:vMerge/>
          </w:tcPr>
          <w:p w14:paraId="77CEF0E3" w14:textId="77777777" w:rsidR="008F7C4D" w:rsidRDefault="008F7C4D" w:rsidP="00853E3E">
            <w:pPr>
              <w:rPr>
                <w:rFonts w:ascii="新宋体" w:eastAsia="新宋体" w:hAnsi="新宋体"/>
                <w:b/>
                <w:szCs w:val="21"/>
              </w:rPr>
            </w:pPr>
          </w:p>
        </w:tc>
        <w:tc>
          <w:tcPr>
            <w:tcW w:w="6126" w:type="dxa"/>
            <w:gridSpan w:val="3"/>
          </w:tcPr>
          <w:p w14:paraId="58FC1CD7" w14:textId="77777777" w:rsidR="008F7C4D" w:rsidRDefault="008F7C4D" w:rsidP="00853E3E">
            <w:pPr>
              <w:rPr>
                <w:rFonts w:ascii="新宋体" w:eastAsia="新宋体" w:hAnsi="新宋体"/>
                <w:bCs/>
                <w:szCs w:val="21"/>
              </w:rPr>
            </w:pPr>
            <w:r>
              <w:rPr>
                <w:rFonts w:ascii="新宋体" w:eastAsia="新宋体" w:hAnsi="新宋体" w:hint="eastAsia"/>
                <w:bCs/>
                <w:szCs w:val="21"/>
              </w:rPr>
              <w:t>2.2当满足以下条件时，采购人才向中标人签发货物验收报告：</w:t>
            </w:r>
          </w:p>
          <w:p w14:paraId="5AEB3EFE" w14:textId="77777777" w:rsidR="008F7C4D" w:rsidRDefault="008F7C4D" w:rsidP="00853E3E">
            <w:pPr>
              <w:tabs>
                <w:tab w:val="left" w:pos="1260"/>
              </w:tabs>
              <w:rPr>
                <w:rFonts w:ascii="新宋体" w:eastAsia="新宋体" w:hAnsi="新宋体"/>
                <w:bCs/>
                <w:szCs w:val="21"/>
              </w:rPr>
            </w:pPr>
            <w:r>
              <w:rPr>
                <w:rFonts w:ascii="新宋体" w:eastAsia="新宋体" w:hAnsi="新宋体"/>
                <w:bCs/>
                <w:szCs w:val="21"/>
              </w:rPr>
              <w:t>a</w:t>
            </w:r>
            <w:r>
              <w:rPr>
                <w:rFonts w:ascii="新宋体" w:eastAsia="新宋体" w:hAnsi="新宋体" w:hint="eastAsia"/>
                <w:bCs/>
                <w:szCs w:val="21"/>
              </w:rPr>
              <w:t>、中标人已按照合同规定提供了全部产品及完整的技术资料。</w:t>
            </w:r>
          </w:p>
          <w:p w14:paraId="0DDC7CC7" w14:textId="77777777" w:rsidR="008F7C4D" w:rsidRDefault="008F7C4D" w:rsidP="00853E3E">
            <w:pPr>
              <w:tabs>
                <w:tab w:val="left" w:pos="1260"/>
              </w:tabs>
              <w:rPr>
                <w:rFonts w:ascii="新宋体" w:eastAsia="新宋体" w:hAnsi="新宋体"/>
                <w:bCs/>
                <w:szCs w:val="21"/>
              </w:rPr>
            </w:pPr>
            <w:r>
              <w:rPr>
                <w:rFonts w:ascii="新宋体" w:eastAsia="新宋体" w:hAnsi="新宋体"/>
                <w:bCs/>
                <w:szCs w:val="21"/>
              </w:rPr>
              <w:t>b</w:t>
            </w:r>
            <w:r>
              <w:rPr>
                <w:rFonts w:ascii="新宋体" w:eastAsia="新宋体" w:hAnsi="新宋体" w:hint="eastAsia"/>
                <w:bCs/>
                <w:szCs w:val="21"/>
              </w:rPr>
              <w:t>、货物符合招标文件技术规格书的要求，性能满足要求。</w:t>
            </w:r>
          </w:p>
          <w:p w14:paraId="5EABA459" w14:textId="77777777" w:rsidR="008F7C4D" w:rsidRDefault="008F7C4D" w:rsidP="00853E3E">
            <w:pPr>
              <w:tabs>
                <w:tab w:val="left" w:pos="1260"/>
              </w:tabs>
              <w:rPr>
                <w:rFonts w:ascii="新宋体" w:eastAsia="新宋体" w:hAnsi="新宋体"/>
                <w:bCs/>
                <w:szCs w:val="21"/>
              </w:rPr>
            </w:pPr>
            <w:r>
              <w:rPr>
                <w:rFonts w:ascii="新宋体" w:eastAsia="新宋体" w:hAnsi="新宋体"/>
                <w:bCs/>
                <w:szCs w:val="21"/>
              </w:rPr>
              <w:t>c</w:t>
            </w:r>
            <w:r>
              <w:rPr>
                <w:rFonts w:ascii="新宋体" w:eastAsia="新宋体" w:hAnsi="新宋体" w:hint="eastAsia"/>
                <w:bCs/>
                <w:szCs w:val="21"/>
              </w:rPr>
              <w:t>、货物具备产品合格证。</w:t>
            </w:r>
          </w:p>
        </w:tc>
      </w:tr>
      <w:tr w:rsidR="008F7C4D" w14:paraId="2B7BCF13" w14:textId="77777777" w:rsidTr="00853E3E">
        <w:trPr>
          <w:trHeight w:val="350"/>
        </w:trPr>
        <w:tc>
          <w:tcPr>
            <w:tcW w:w="1260" w:type="dxa"/>
            <w:gridSpan w:val="2"/>
            <w:vMerge w:val="restart"/>
            <w:vAlign w:val="center"/>
          </w:tcPr>
          <w:p w14:paraId="445A066F" w14:textId="77777777" w:rsidR="008F7C4D" w:rsidRDefault="008F7C4D" w:rsidP="00853E3E">
            <w:pPr>
              <w:jc w:val="center"/>
              <w:rPr>
                <w:rFonts w:ascii="新宋体" w:eastAsia="新宋体" w:hAnsi="新宋体"/>
                <w:szCs w:val="21"/>
              </w:rPr>
            </w:pPr>
            <w:r>
              <w:rPr>
                <w:rFonts w:ascii="新宋体" w:eastAsia="新宋体" w:hAnsi="新宋体" w:hint="eastAsia"/>
                <w:b/>
                <w:szCs w:val="21"/>
              </w:rPr>
              <w:t>3</w:t>
            </w:r>
          </w:p>
        </w:tc>
        <w:tc>
          <w:tcPr>
            <w:tcW w:w="1434" w:type="dxa"/>
            <w:vMerge w:val="restart"/>
          </w:tcPr>
          <w:p w14:paraId="4CB5AECF" w14:textId="77777777" w:rsidR="008F7C4D" w:rsidRDefault="008F7C4D" w:rsidP="00853E3E">
            <w:pPr>
              <w:jc w:val="center"/>
              <w:rPr>
                <w:rFonts w:ascii="新宋体" w:eastAsia="新宋体" w:hAnsi="新宋体"/>
                <w:b/>
                <w:szCs w:val="21"/>
              </w:rPr>
            </w:pPr>
            <w:r>
              <w:rPr>
                <w:rFonts w:ascii="新宋体" w:eastAsia="新宋体" w:hAnsi="新宋体" w:hint="eastAsia"/>
                <w:szCs w:val="21"/>
              </w:rPr>
              <w:t>关于违约</w:t>
            </w:r>
          </w:p>
        </w:tc>
        <w:tc>
          <w:tcPr>
            <w:tcW w:w="6126" w:type="dxa"/>
            <w:gridSpan w:val="3"/>
          </w:tcPr>
          <w:p w14:paraId="710016E9" w14:textId="77777777" w:rsidR="008F7C4D" w:rsidRDefault="008F7C4D" w:rsidP="00853E3E">
            <w:pPr>
              <w:rPr>
                <w:rFonts w:ascii="新宋体" w:eastAsia="新宋体" w:hAnsi="新宋体"/>
                <w:b/>
                <w:szCs w:val="21"/>
              </w:rPr>
            </w:pPr>
            <w:r>
              <w:rPr>
                <w:rFonts w:ascii="新宋体" w:eastAsia="新宋体" w:hAnsi="新宋体" w:hint="eastAsia"/>
                <w:b/>
                <w:szCs w:val="21"/>
              </w:rPr>
              <w:t>3.1中标人不能交货的，需偿付不能交货部分货款的 30 %的违约金并按主管部门相关规定处理。</w:t>
            </w:r>
          </w:p>
        </w:tc>
      </w:tr>
      <w:tr w:rsidR="008F7C4D" w14:paraId="75F7A020" w14:textId="77777777" w:rsidTr="00853E3E">
        <w:trPr>
          <w:trHeight w:val="350"/>
        </w:trPr>
        <w:tc>
          <w:tcPr>
            <w:tcW w:w="1260" w:type="dxa"/>
            <w:gridSpan w:val="2"/>
            <w:vMerge/>
            <w:vAlign w:val="center"/>
          </w:tcPr>
          <w:p w14:paraId="47C3CB11" w14:textId="77777777" w:rsidR="008F7C4D" w:rsidRDefault="008F7C4D" w:rsidP="00853E3E">
            <w:pPr>
              <w:jc w:val="center"/>
              <w:rPr>
                <w:rFonts w:ascii="新宋体" w:eastAsia="新宋体" w:hAnsi="新宋体"/>
                <w:b/>
                <w:szCs w:val="21"/>
              </w:rPr>
            </w:pPr>
          </w:p>
        </w:tc>
        <w:tc>
          <w:tcPr>
            <w:tcW w:w="1434" w:type="dxa"/>
            <w:vMerge/>
          </w:tcPr>
          <w:p w14:paraId="3D5229BC" w14:textId="77777777" w:rsidR="008F7C4D" w:rsidRDefault="008F7C4D" w:rsidP="00853E3E">
            <w:pPr>
              <w:jc w:val="center"/>
              <w:rPr>
                <w:rFonts w:ascii="新宋体" w:eastAsia="新宋体" w:hAnsi="新宋体"/>
                <w:szCs w:val="21"/>
              </w:rPr>
            </w:pPr>
          </w:p>
        </w:tc>
        <w:tc>
          <w:tcPr>
            <w:tcW w:w="6126" w:type="dxa"/>
            <w:gridSpan w:val="3"/>
          </w:tcPr>
          <w:p w14:paraId="1417F3FB" w14:textId="77777777" w:rsidR="008F7C4D" w:rsidRPr="00EA4DFA" w:rsidRDefault="008F7C4D" w:rsidP="00853E3E">
            <w:pPr>
              <w:rPr>
                <w:rFonts w:ascii="新宋体" w:eastAsia="新宋体" w:hAnsi="新宋体"/>
                <w:b/>
                <w:szCs w:val="21"/>
              </w:rPr>
            </w:pPr>
            <w:r w:rsidRPr="00EA4DFA">
              <w:rPr>
                <w:rFonts w:ascii="新宋体" w:eastAsia="新宋体" w:hAnsi="新宋体" w:hint="eastAsia"/>
                <w:b/>
                <w:szCs w:val="21"/>
              </w:rPr>
              <w:t>3.2中标人逾期交货的，将被没收履约保证金并按主管部门相关规定处理。</w:t>
            </w:r>
          </w:p>
        </w:tc>
      </w:tr>
      <w:tr w:rsidR="008F7C4D" w14:paraId="0A619943" w14:textId="77777777" w:rsidTr="00853E3E">
        <w:trPr>
          <w:trHeight w:val="350"/>
        </w:trPr>
        <w:tc>
          <w:tcPr>
            <w:tcW w:w="1260" w:type="dxa"/>
            <w:gridSpan w:val="2"/>
            <w:vMerge/>
            <w:vAlign w:val="center"/>
          </w:tcPr>
          <w:p w14:paraId="37C6D174" w14:textId="77777777" w:rsidR="008F7C4D" w:rsidRDefault="008F7C4D" w:rsidP="00853E3E">
            <w:pPr>
              <w:jc w:val="center"/>
              <w:rPr>
                <w:rFonts w:ascii="新宋体" w:eastAsia="新宋体" w:hAnsi="新宋体"/>
                <w:b/>
                <w:szCs w:val="21"/>
              </w:rPr>
            </w:pPr>
          </w:p>
        </w:tc>
        <w:tc>
          <w:tcPr>
            <w:tcW w:w="1434" w:type="dxa"/>
            <w:vMerge/>
          </w:tcPr>
          <w:p w14:paraId="615E2349" w14:textId="77777777" w:rsidR="008F7C4D" w:rsidRDefault="008F7C4D" w:rsidP="00853E3E">
            <w:pPr>
              <w:jc w:val="center"/>
              <w:rPr>
                <w:rFonts w:ascii="新宋体" w:eastAsia="新宋体" w:hAnsi="新宋体"/>
                <w:szCs w:val="21"/>
              </w:rPr>
            </w:pPr>
          </w:p>
        </w:tc>
        <w:tc>
          <w:tcPr>
            <w:tcW w:w="6126" w:type="dxa"/>
            <w:gridSpan w:val="3"/>
          </w:tcPr>
          <w:p w14:paraId="737C80AE" w14:textId="77777777" w:rsidR="008F7C4D" w:rsidRPr="00EA4DFA" w:rsidRDefault="008F7C4D" w:rsidP="00853E3E">
            <w:pPr>
              <w:rPr>
                <w:rFonts w:ascii="新宋体" w:eastAsia="新宋体" w:hAnsi="新宋体"/>
                <w:b/>
                <w:szCs w:val="21"/>
              </w:rPr>
            </w:pPr>
            <w:r w:rsidRPr="00EA4DFA">
              <w:rPr>
                <w:rFonts w:ascii="新宋体" w:eastAsia="新宋体" w:hAnsi="新宋体" w:hint="eastAsia"/>
                <w:b/>
                <w:szCs w:val="21"/>
              </w:rPr>
              <w:t>3.3中标人所交付产品、工程或服务不符合其投标承诺的，或在投标阶段为了中标而盲目虚假承诺、低价恶性竞争，在履约阶段则通过偷工减料、以次充好而获取利润的，将被没收履约保证金，并被采购方评为履约等级“差”并按主管部门相关规定处理。</w:t>
            </w:r>
          </w:p>
        </w:tc>
      </w:tr>
      <w:tr w:rsidR="008F7C4D" w14:paraId="76DB3D38" w14:textId="77777777" w:rsidTr="00853E3E">
        <w:trPr>
          <w:trHeight w:val="350"/>
        </w:trPr>
        <w:tc>
          <w:tcPr>
            <w:tcW w:w="1260" w:type="dxa"/>
            <w:gridSpan w:val="2"/>
            <w:vAlign w:val="center"/>
          </w:tcPr>
          <w:p w14:paraId="5D41512A" w14:textId="77777777" w:rsidR="008F7C4D" w:rsidRDefault="008F7C4D" w:rsidP="00853E3E">
            <w:pPr>
              <w:spacing w:line="360" w:lineRule="auto"/>
              <w:jc w:val="center"/>
              <w:rPr>
                <w:rFonts w:ascii="新宋体" w:eastAsia="新宋体" w:hAnsi="新宋体"/>
                <w:szCs w:val="21"/>
              </w:rPr>
            </w:pPr>
            <w:r>
              <w:rPr>
                <w:rFonts w:ascii="新宋体" w:eastAsia="新宋体" w:hAnsi="新宋体" w:hint="eastAsia"/>
                <w:szCs w:val="21"/>
              </w:rPr>
              <w:t>4</w:t>
            </w:r>
          </w:p>
        </w:tc>
        <w:tc>
          <w:tcPr>
            <w:tcW w:w="1434" w:type="dxa"/>
          </w:tcPr>
          <w:p w14:paraId="2DD3B072" w14:textId="77777777" w:rsidR="008F7C4D" w:rsidRDefault="008F7C4D" w:rsidP="00853E3E">
            <w:pPr>
              <w:spacing w:line="360" w:lineRule="auto"/>
              <w:jc w:val="center"/>
              <w:rPr>
                <w:rFonts w:ascii="新宋体" w:eastAsia="新宋体" w:hAnsi="新宋体"/>
                <w:szCs w:val="21"/>
              </w:rPr>
            </w:pPr>
            <w:r>
              <w:rPr>
                <w:rFonts w:ascii="新宋体" w:eastAsia="新宋体" w:hAnsi="新宋体" w:hint="eastAsia"/>
                <w:szCs w:val="21"/>
              </w:rPr>
              <w:t>关于付款</w:t>
            </w:r>
          </w:p>
        </w:tc>
        <w:tc>
          <w:tcPr>
            <w:tcW w:w="6126" w:type="dxa"/>
            <w:gridSpan w:val="3"/>
          </w:tcPr>
          <w:p w14:paraId="2D24C661" w14:textId="77777777" w:rsidR="008F7C4D" w:rsidRDefault="008F7C4D" w:rsidP="00853E3E">
            <w:pPr>
              <w:spacing w:line="360" w:lineRule="auto"/>
              <w:rPr>
                <w:rFonts w:ascii="新宋体" w:eastAsia="新宋体" w:hAnsi="新宋体"/>
                <w:szCs w:val="21"/>
              </w:rPr>
            </w:pPr>
            <w:r>
              <w:rPr>
                <w:rFonts w:ascii="新宋体" w:eastAsia="新宋体" w:hAnsi="新宋体" w:hint="eastAsia"/>
                <w:szCs w:val="21"/>
              </w:rPr>
              <w:t>合同生效并收到相应发票后支付合同总额的</w:t>
            </w:r>
            <w:r>
              <w:rPr>
                <w:rFonts w:ascii="新宋体" w:eastAsia="新宋体" w:hAnsi="新宋体" w:hint="eastAsia"/>
                <w:szCs w:val="21"/>
                <w:u w:val="single"/>
              </w:rPr>
              <w:t xml:space="preserve">  60  </w:t>
            </w:r>
            <w:r>
              <w:rPr>
                <w:rFonts w:ascii="新宋体" w:eastAsia="新宋体" w:hAnsi="新宋体" w:hint="eastAsia"/>
                <w:szCs w:val="21"/>
              </w:rPr>
              <w:t xml:space="preserve">%作为预付款，设备到达指定安装现场并安装、调试完毕，支付 </w:t>
            </w:r>
            <w:r>
              <w:rPr>
                <w:rFonts w:ascii="新宋体" w:eastAsia="新宋体" w:hAnsi="新宋体" w:hint="eastAsia"/>
                <w:szCs w:val="21"/>
                <w:u w:val="single"/>
              </w:rPr>
              <w:t xml:space="preserve"> 40 </w:t>
            </w:r>
            <w:r>
              <w:rPr>
                <w:rFonts w:ascii="新宋体" w:eastAsia="新宋体" w:hAnsi="新宋体" w:hint="eastAsia"/>
                <w:szCs w:val="21"/>
              </w:rPr>
              <w:t xml:space="preserve"> %货款。</w:t>
            </w:r>
          </w:p>
        </w:tc>
      </w:tr>
      <w:tr w:rsidR="008F7C4D" w14:paraId="05480523" w14:textId="77777777" w:rsidTr="00853E3E">
        <w:trPr>
          <w:trHeight w:val="350"/>
        </w:trPr>
        <w:tc>
          <w:tcPr>
            <w:tcW w:w="1260" w:type="dxa"/>
            <w:gridSpan w:val="2"/>
            <w:vAlign w:val="center"/>
          </w:tcPr>
          <w:p w14:paraId="53C88035" w14:textId="77777777" w:rsidR="008F7C4D" w:rsidRDefault="008F7C4D" w:rsidP="00853E3E">
            <w:pPr>
              <w:spacing w:line="360" w:lineRule="auto"/>
              <w:jc w:val="center"/>
              <w:rPr>
                <w:rFonts w:ascii="新宋体" w:eastAsia="新宋体" w:hAnsi="新宋体"/>
                <w:szCs w:val="21"/>
              </w:rPr>
            </w:pPr>
            <w:r>
              <w:rPr>
                <w:rFonts w:ascii="新宋体" w:eastAsia="新宋体" w:hAnsi="新宋体" w:hint="eastAsia"/>
                <w:szCs w:val="21"/>
              </w:rPr>
              <w:t>5</w:t>
            </w:r>
          </w:p>
        </w:tc>
        <w:tc>
          <w:tcPr>
            <w:tcW w:w="1434" w:type="dxa"/>
            <w:vAlign w:val="center"/>
          </w:tcPr>
          <w:p w14:paraId="4DEB5CA0" w14:textId="77777777" w:rsidR="008F7C4D" w:rsidRDefault="008F7C4D" w:rsidP="00853E3E">
            <w:pPr>
              <w:spacing w:line="360" w:lineRule="auto"/>
              <w:jc w:val="center"/>
              <w:rPr>
                <w:rFonts w:ascii="新宋体" w:eastAsia="新宋体" w:hAnsi="新宋体"/>
                <w:szCs w:val="21"/>
              </w:rPr>
            </w:pPr>
            <w:r>
              <w:rPr>
                <w:rFonts w:ascii="新宋体" w:eastAsia="新宋体" w:hAnsi="新宋体" w:hint="eastAsia"/>
                <w:szCs w:val="21"/>
              </w:rPr>
              <w:t>其他</w:t>
            </w:r>
          </w:p>
        </w:tc>
        <w:tc>
          <w:tcPr>
            <w:tcW w:w="6126" w:type="dxa"/>
            <w:gridSpan w:val="3"/>
          </w:tcPr>
          <w:p w14:paraId="594D4B21" w14:textId="77777777" w:rsidR="008F7C4D" w:rsidRDefault="008F7C4D" w:rsidP="00853E3E">
            <w:pPr>
              <w:rPr>
                <w:rFonts w:ascii="新宋体" w:eastAsia="新宋体" w:hAnsi="新宋体"/>
                <w:szCs w:val="21"/>
              </w:rPr>
            </w:pPr>
            <w:r>
              <w:rPr>
                <w:rFonts w:ascii="新宋体" w:eastAsia="新宋体" w:hAnsi="新宋体" w:hint="eastAsia"/>
                <w:szCs w:val="21"/>
              </w:rPr>
              <w:t>投标总价必须是完成该项目的一切费用总和，包括设备费、运输费、装卸费、保险费、技术培训费、设备安装费、调试费、售后服务费、国家规定的各项税费等全部费用；</w:t>
            </w:r>
          </w:p>
        </w:tc>
      </w:tr>
    </w:tbl>
    <w:p w14:paraId="36F9C284" w14:textId="77777777" w:rsidR="008F7C4D" w:rsidRDefault="008F7C4D" w:rsidP="008F7C4D">
      <w:pPr>
        <w:pStyle w:val="a7"/>
        <w:spacing w:beforeLines="25" w:before="78" w:afterLines="25" w:after="78"/>
        <w:ind w:firstLineChars="187" w:firstLine="393"/>
        <w:rPr>
          <w:rFonts w:ascii="宋体" w:hAnsi="宋体"/>
          <w:szCs w:val="21"/>
        </w:rPr>
      </w:pPr>
    </w:p>
    <w:p w14:paraId="26A821A3" w14:textId="77777777" w:rsidR="008F7C4D" w:rsidRDefault="008F7C4D" w:rsidP="008F7C4D">
      <w:pPr>
        <w:pStyle w:val="3"/>
        <w:jc w:val="left"/>
        <w:rPr>
          <w:rFonts w:ascii="新宋体" w:eastAsia="新宋体" w:hAnsi="新宋体"/>
          <w:kern w:val="44"/>
          <w:sz w:val="30"/>
          <w:szCs w:val="30"/>
        </w:rPr>
      </w:pPr>
      <w:r>
        <w:rPr>
          <w:rFonts w:ascii="新宋体" w:eastAsia="新宋体" w:hAnsi="新宋体" w:hint="eastAsia"/>
          <w:kern w:val="44"/>
          <w:sz w:val="30"/>
          <w:szCs w:val="30"/>
        </w:rPr>
        <w:lastRenderedPageBreak/>
        <w:t>六、政策导向</w:t>
      </w:r>
    </w:p>
    <w:p w14:paraId="1B1F4255" w14:textId="77777777" w:rsidR="008F7C4D" w:rsidRDefault="008F7C4D" w:rsidP="008F7C4D">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194081BC" w14:textId="77777777" w:rsidR="008F7C4D" w:rsidRDefault="008F7C4D" w:rsidP="008F7C4D">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486304A5" w14:textId="5ABDCE61" w:rsidR="00F516D7" w:rsidRDefault="008F7C4D" w:rsidP="008F7C4D">
      <w:r>
        <w:rPr>
          <w:rFonts w:ascii="新宋体" w:eastAsia="新宋体" w:hAnsi="新宋体" w:hint="eastAsia"/>
        </w:rPr>
        <w:t>3、“信用中国”、“中国政府采购网”以及“深圳市政府采购监管网”为供应商信用信息的查询渠道，相关信息以中标通知书发出前的查询结果为准。</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2D96B" w14:textId="77777777" w:rsidR="008F7C4D" w:rsidRDefault="008F7C4D" w:rsidP="008F7C4D">
      <w:r>
        <w:separator/>
      </w:r>
    </w:p>
  </w:endnote>
  <w:endnote w:type="continuationSeparator" w:id="0">
    <w:p w14:paraId="0D186EA8" w14:textId="77777777" w:rsidR="008F7C4D" w:rsidRDefault="008F7C4D" w:rsidP="008F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7C052" w14:textId="77777777" w:rsidR="008F7C4D" w:rsidRDefault="008F7C4D" w:rsidP="008F7C4D">
      <w:r>
        <w:separator/>
      </w:r>
    </w:p>
  </w:footnote>
  <w:footnote w:type="continuationSeparator" w:id="0">
    <w:p w14:paraId="6A21D2C6" w14:textId="77777777" w:rsidR="008F7C4D" w:rsidRDefault="008F7C4D" w:rsidP="008F7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CD"/>
    <w:rsid w:val="008F7C4D"/>
    <w:rsid w:val="00B576CD"/>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399428E-9192-4677-8E58-43DF98259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C4D"/>
    <w:pPr>
      <w:widowControl w:val="0"/>
      <w:jc w:val="both"/>
    </w:pPr>
    <w:rPr>
      <w:rFonts w:ascii="Times New Roman" w:eastAsia="宋体" w:hAnsi="Times New Roman" w:cs="Times New Roman"/>
      <w:szCs w:val="24"/>
    </w:rPr>
  </w:style>
  <w:style w:type="paragraph" w:styleId="3">
    <w:name w:val="heading 3"/>
    <w:basedOn w:val="4"/>
    <w:next w:val="a"/>
    <w:link w:val="30"/>
    <w:qFormat/>
    <w:rsid w:val="008F7C4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F7C4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7C4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F7C4D"/>
    <w:rPr>
      <w:sz w:val="18"/>
      <w:szCs w:val="18"/>
    </w:rPr>
  </w:style>
  <w:style w:type="paragraph" w:styleId="a5">
    <w:name w:val="footer"/>
    <w:basedOn w:val="a"/>
    <w:link w:val="a6"/>
    <w:uiPriority w:val="99"/>
    <w:unhideWhenUsed/>
    <w:rsid w:val="008F7C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F7C4D"/>
    <w:rPr>
      <w:sz w:val="18"/>
      <w:szCs w:val="18"/>
    </w:rPr>
  </w:style>
  <w:style w:type="character" w:customStyle="1" w:styleId="30">
    <w:name w:val="标题 3 字符"/>
    <w:basedOn w:val="a0"/>
    <w:link w:val="3"/>
    <w:qFormat/>
    <w:rsid w:val="008F7C4D"/>
    <w:rPr>
      <w:rFonts w:ascii="宋体" w:eastAsia="宋体" w:hAnsi="宋体" w:cs="Times New Roman"/>
      <w:b/>
      <w:bCs/>
      <w:sz w:val="28"/>
      <w:szCs w:val="32"/>
    </w:rPr>
  </w:style>
  <w:style w:type="paragraph" w:styleId="a7">
    <w:name w:val="Normal Indent"/>
    <w:basedOn w:val="a"/>
    <w:link w:val="a8"/>
    <w:qFormat/>
    <w:rsid w:val="008F7C4D"/>
    <w:pPr>
      <w:ind w:firstLine="420"/>
    </w:pPr>
    <w:rPr>
      <w:szCs w:val="20"/>
    </w:rPr>
  </w:style>
  <w:style w:type="character" w:customStyle="1" w:styleId="a8">
    <w:name w:val="正文缩进 字符"/>
    <w:link w:val="a7"/>
    <w:qFormat/>
    <w:rsid w:val="008F7C4D"/>
    <w:rPr>
      <w:rFonts w:ascii="Times New Roman" w:eastAsia="宋体" w:hAnsi="Times New Roman" w:cs="Times New Roman"/>
      <w:szCs w:val="20"/>
    </w:rPr>
  </w:style>
  <w:style w:type="character" w:customStyle="1" w:styleId="40">
    <w:name w:val="标题 4 字符"/>
    <w:basedOn w:val="a0"/>
    <w:link w:val="4"/>
    <w:uiPriority w:val="9"/>
    <w:semiHidden/>
    <w:rsid w:val="008F7C4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760</Words>
  <Characters>4333</Characters>
  <Application>Microsoft Office Word</Application>
  <DocSecurity>0</DocSecurity>
  <Lines>36</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2023-07-27T03:12:00Z</dcterms:created>
  <dcterms:modified xsi:type="dcterms:W3CDTF">2023-07-27T03:12:00Z</dcterms:modified>
</cp:coreProperties>
</file>