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80A" w:rsidRPr="00BC480A" w:rsidRDefault="00BC480A" w:rsidP="00BC480A">
      <w:pPr>
        <w:wordWrap w:val="0"/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Times New Roman"/>
          <w:b/>
          <w:bCs/>
          <w:sz w:val="30"/>
          <w:szCs w:val="30"/>
        </w:rPr>
      </w:pPr>
      <w:r w:rsidRPr="00BC480A">
        <w:rPr>
          <w:rFonts w:ascii="新宋体" w:eastAsia="新宋体" w:hAnsi="新宋体" w:cs="Times New Roman" w:hint="eastAsia"/>
          <w:b/>
          <w:bCs/>
          <w:sz w:val="30"/>
          <w:szCs w:val="30"/>
        </w:rPr>
        <w:t>第六章 项目需求</w:t>
      </w:r>
    </w:p>
    <w:p w:rsidR="00BC480A" w:rsidRPr="00BC480A" w:rsidRDefault="00BC480A" w:rsidP="00BC480A">
      <w:pPr>
        <w:spacing w:line="360" w:lineRule="auto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 w:hint="eastAsia"/>
          <w:b/>
          <w:sz w:val="24"/>
          <w:szCs w:val="24"/>
        </w:rPr>
        <w:t>一</w:t>
      </w:r>
      <w:r w:rsidRPr="00BC480A">
        <w:rPr>
          <w:rFonts w:ascii="新宋体" w:eastAsia="新宋体" w:hAnsi="新宋体" w:cs="Times New Roman"/>
          <w:b/>
          <w:sz w:val="24"/>
          <w:szCs w:val="24"/>
        </w:rPr>
        <w:t>、</w:t>
      </w:r>
      <w:r w:rsidRPr="00BC480A">
        <w:rPr>
          <w:rFonts w:ascii="新宋体" w:eastAsia="新宋体" w:hAnsi="新宋体" w:cs="Times New Roman" w:hint="eastAsia"/>
          <w:b/>
          <w:sz w:val="24"/>
          <w:szCs w:val="24"/>
        </w:rPr>
        <w:t>项目背景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甘菊是入侵我市多年的林业检疫性有害生物，其能迅速生长、缠绕和覆盖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致其它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植物死亡，造成生态灾害。为掌握我市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菊发生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发展的动态情况和防治效果，我市每年均对全市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甘菊的发生面积进行调查监测。每年</w:t>
      </w:r>
      <w:r w:rsidRPr="00BC480A">
        <w:rPr>
          <w:rFonts w:ascii="新宋体" w:eastAsia="新宋体" w:hAnsi="新宋体" w:cs="Times New Roman"/>
          <w:sz w:val="24"/>
          <w:szCs w:val="24"/>
        </w:rPr>
        <w:t>11月中旬是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甘菊开花最旺盛和集中的时期，此时开展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甘菊的调查效果最好，准确度高。针对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</w:t>
      </w:r>
      <w:r w:rsidRPr="00BC480A">
        <w:rPr>
          <w:rFonts w:ascii="新宋体" w:eastAsia="新宋体" w:hAnsi="新宋体" w:cs="Times New Roman"/>
          <w:sz w:val="24"/>
          <w:szCs w:val="24"/>
        </w:rPr>
        <w:t>11月集中开花的生物学特性，利用该时段高分辨率的遥感影像图可以对其的分布作准确和高</w:t>
      </w:r>
      <w:bookmarkStart w:id="0" w:name="_GoBack"/>
      <w:bookmarkEnd w:id="0"/>
      <w:r w:rsidRPr="00BC480A">
        <w:rPr>
          <w:rFonts w:ascii="新宋体" w:eastAsia="新宋体" w:hAnsi="新宋体" w:cs="Times New Roman"/>
          <w:sz w:val="24"/>
          <w:szCs w:val="24"/>
        </w:rPr>
        <w:t>效的辨析及发生面积的测算和统计。为此，我单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位拟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对我市</w:t>
      </w:r>
      <w:r w:rsidRPr="00BC480A">
        <w:rPr>
          <w:rFonts w:ascii="新宋体" w:eastAsia="新宋体" w:hAnsi="新宋体" w:cs="Times New Roman"/>
          <w:sz w:val="24"/>
          <w:szCs w:val="24"/>
        </w:rPr>
        <w:t>2018年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甘菊的发生情况通过高分辨率的遥感影像图进行分析、面积测算和统计标注，并出具相应的图纸及报告。</w:t>
      </w:r>
    </w:p>
    <w:p w:rsidR="00BC480A" w:rsidRPr="00BC480A" w:rsidRDefault="00BC480A" w:rsidP="00BC480A">
      <w:pPr>
        <w:spacing w:line="360" w:lineRule="auto"/>
        <w:jc w:val="left"/>
        <w:rPr>
          <w:rFonts w:ascii="新宋体" w:eastAsia="新宋体" w:hAnsi="新宋体" w:cs="Times New Roman"/>
          <w:bCs/>
          <w:sz w:val="24"/>
          <w:szCs w:val="24"/>
        </w:rPr>
      </w:pPr>
      <w:r w:rsidRPr="00BC480A">
        <w:rPr>
          <w:rFonts w:ascii="新宋体" w:eastAsia="新宋体" w:hAnsi="新宋体" w:cs="Times New Roman" w:hint="eastAsia"/>
          <w:b/>
          <w:sz w:val="24"/>
          <w:szCs w:val="24"/>
        </w:rPr>
        <w:t>二</w:t>
      </w:r>
      <w:r w:rsidRPr="00BC480A">
        <w:rPr>
          <w:rFonts w:ascii="新宋体" w:eastAsia="新宋体" w:hAnsi="新宋体" w:cs="Times New Roman"/>
          <w:b/>
          <w:sz w:val="24"/>
          <w:szCs w:val="24"/>
        </w:rPr>
        <w:t>、</w:t>
      </w:r>
      <w:r w:rsidRPr="00BC480A">
        <w:rPr>
          <w:rFonts w:ascii="新宋体" w:eastAsia="新宋体" w:hAnsi="新宋体" w:cs="Times New Roman" w:hint="eastAsia"/>
          <w:b/>
          <w:sz w:val="24"/>
          <w:szCs w:val="24"/>
        </w:rPr>
        <w:t>需求内容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134"/>
        <w:gridCol w:w="4253"/>
        <w:gridCol w:w="664"/>
        <w:gridCol w:w="470"/>
        <w:gridCol w:w="709"/>
        <w:gridCol w:w="1086"/>
      </w:tblGrid>
      <w:tr w:rsidR="00BC480A" w:rsidRPr="00BC480A" w:rsidTr="00B1641F">
        <w:trPr>
          <w:jc w:val="center"/>
        </w:trPr>
        <w:tc>
          <w:tcPr>
            <w:tcW w:w="562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采购计划编号</w:t>
            </w:r>
          </w:p>
        </w:tc>
        <w:tc>
          <w:tcPr>
            <w:tcW w:w="4253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需求内容</w:t>
            </w:r>
          </w:p>
        </w:tc>
        <w:tc>
          <w:tcPr>
            <w:tcW w:w="664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470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1086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财政预算限额</w:t>
            </w:r>
          </w:p>
        </w:tc>
      </w:tr>
      <w:tr w:rsidR="00BC480A" w:rsidRPr="00BC480A" w:rsidTr="00B1641F">
        <w:trPr>
          <w:jc w:val="center"/>
        </w:trPr>
        <w:tc>
          <w:tcPr>
            <w:tcW w:w="562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深圳市</w:t>
            </w:r>
            <w:r w:rsidRPr="00BC480A">
              <w:rPr>
                <w:rFonts w:ascii="新宋体" w:eastAsia="新宋体" w:hAnsi="新宋体" w:cs="Times New Roman"/>
                <w:sz w:val="24"/>
                <w:szCs w:val="24"/>
              </w:rPr>
              <w:t>2018</w:t>
            </w:r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年遥感影像</w:t>
            </w:r>
            <w:proofErr w:type="gramStart"/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薇</w:t>
            </w:r>
            <w:proofErr w:type="gramEnd"/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甘菊分布信息提取及核查技术服务</w:t>
            </w:r>
          </w:p>
        </w:tc>
        <w:tc>
          <w:tcPr>
            <w:tcW w:w="664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709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C480A" w:rsidRPr="00BC480A" w:rsidRDefault="00BC480A" w:rsidP="00BC480A">
            <w:pPr>
              <w:spacing w:line="360" w:lineRule="auto"/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C480A">
              <w:rPr>
                <w:rFonts w:ascii="新宋体" w:eastAsia="新宋体" w:hAnsi="新宋体" w:cs="Times New Roman"/>
                <w:sz w:val="24"/>
                <w:szCs w:val="24"/>
              </w:rPr>
              <w:t>250000</w:t>
            </w:r>
            <w:r w:rsidRPr="00BC480A">
              <w:rPr>
                <w:rFonts w:ascii="新宋体" w:eastAsia="新宋体" w:hAnsi="新宋体" w:cs="Times New Roman" w:hint="eastAsia"/>
                <w:sz w:val="24"/>
                <w:szCs w:val="24"/>
              </w:rPr>
              <w:t>（元）</w:t>
            </w:r>
          </w:p>
        </w:tc>
      </w:tr>
    </w:tbl>
    <w:p w:rsidR="00BC480A" w:rsidRPr="00BC480A" w:rsidRDefault="00BC480A" w:rsidP="00BC480A">
      <w:pPr>
        <w:spacing w:line="360" w:lineRule="auto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 w:hint="eastAsia"/>
          <w:b/>
          <w:sz w:val="24"/>
          <w:szCs w:val="24"/>
        </w:rPr>
        <w:t>三</w:t>
      </w:r>
      <w:r w:rsidRPr="00BC480A">
        <w:rPr>
          <w:rFonts w:ascii="新宋体" w:eastAsia="新宋体" w:hAnsi="新宋体" w:cs="Times New Roman"/>
          <w:b/>
          <w:sz w:val="24"/>
          <w:szCs w:val="24"/>
        </w:rPr>
        <w:t>、</w:t>
      </w:r>
      <w:r w:rsidRPr="00BC480A">
        <w:rPr>
          <w:rFonts w:ascii="新宋体" w:eastAsia="新宋体" w:hAnsi="新宋体" w:cs="Times New Roman" w:hint="eastAsia"/>
          <w:b/>
          <w:sz w:val="24"/>
          <w:szCs w:val="24"/>
        </w:rPr>
        <w:t>具体技术要求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 w:hint="eastAsia"/>
          <w:sz w:val="24"/>
          <w:szCs w:val="24"/>
        </w:rPr>
        <w:t>项目技术需求：</w:t>
      </w:r>
      <w:r w:rsidRPr="00BC480A">
        <w:rPr>
          <w:rFonts w:ascii="新宋体" w:eastAsia="新宋体" w:hAnsi="新宋体" w:cs="Times New Roman"/>
          <w:sz w:val="24"/>
          <w:szCs w:val="24"/>
        </w:rPr>
        <w:t xml:space="preserve"> 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1  2018年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全市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菊发生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情况卫星遥感影像分布图，具体如下：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1：100,000的深圳市2018年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甘菊分布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图纸质图及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电子图</w:t>
      </w:r>
      <w:r w:rsidRPr="00BC480A">
        <w:rPr>
          <w:rFonts w:ascii="新宋体" w:eastAsia="新宋体" w:hAnsi="新宋体" w:cs="Times New Roman"/>
          <w:sz w:val="24"/>
          <w:szCs w:val="24"/>
        </w:rPr>
        <w:t>1份；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1：50,000的各区2018年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甘菊分布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图纸质图及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电子图</w:t>
      </w:r>
      <w:r w:rsidRPr="00BC480A">
        <w:rPr>
          <w:rFonts w:ascii="新宋体" w:eastAsia="新宋体" w:hAnsi="新宋体" w:cs="Times New Roman"/>
          <w:sz w:val="24"/>
          <w:szCs w:val="24"/>
        </w:rPr>
        <w:t>1份；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1：20,000的各街道及公园2018年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甘菊分布电子图</w:t>
      </w:r>
      <w:r w:rsidRPr="00BC480A">
        <w:rPr>
          <w:rFonts w:ascii="新宋体" w:eastAsia="新宋体" w:hAnsi="新宋体" w:cs="Times New Roman"/>
          <w:sz w:val="24"/>
          <w:szCs w:val="24"/>
        </w:rPr>
        <w:t>1份；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 w:hint="eastAsia"/>
          <w:sz w:val="24"/>
          <w:szCs w:val="24"/>
        </w:rPr>
        <w:t>上述各出图单位的统计表，表中应包含各统计图斑的地点、坐标和面积等要素，并对应图斑在图中的编号。图中应包含重要的、节点性的标志性地名等符号，并在图上对图斑进行唯一性的编号。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2018年深圳市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菊发生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面积信息分析提取工作报告一式</w:t>
      </w:r>
      <w:r w:rsidRPr="00BC480A">
        <w:rPr>
          <w:rFonts w:ascii="新宋体" w:eastAsia="新宋体" w:hAnsi="新宋体" w:cs="Times New Roman"/>
          <w:sz w:val="24"/>
          <w:szCs w:val="24"/>
        </w:rPr>
        <w:t>3份，并包含最近三年发生情况的对比分析，附电子版。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 xml:space="preserve">2  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菊发生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面积数据提取分析技术要求：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 w:hint="eastAsia"/>
          <w:sz w:val="24"/>
          <w:szCs w:val="24"/>
        </w:rPr>
        <w:t>遥感影像正射纠正中误差小于</w:t>
      </w:r>
      <w:r w:rsidRPr="00BC480A">
        <w:rPr>
          <w:rFonts w:ascii="新宋体" w:eastAsia="新宋体" w:hAnsi="新宋体" w:cs="Times New Roman"/>
          <w:sz w:val="24"/>
          <w:szCs w:val="24"/>
        </w:rPr>
        <w:t>1个像元，遥感影像层次分明、色彩均匀、可判读区划性良好。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菊发生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数据提取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和判图准确率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在</w:t>
      </w:r>
      <w:r w:rsidRPr="00BC480A">
        <w:rPr>
          <w:rFonts w:ascii="新宋体" w:eastAsia="新宋体" w:hAnsi="新宋体" w:cs="Times New Roman"/>
          <w:sz w:val="24"/>
          <w:szCs w:val="24"/>
        </w:rPr>
        <w:t>95%以上。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lastRenderedPageBreak/>
        <w:t xml:space="preserve">3 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深圳市各区</w:t>
      </w:r>
      <w:r w:rsidRPr="00BC480A">
        <w:rPr>
          <w:rFonts w:ascii="新宋体" w:eastAsia="新宋体" w:hAnsi="新宋体" w:cs="Times New Roman"/>
          <w:sz w:val="24"/>
          <w:szCs w:val="24"/>
        </w:rPr>
        <w:t>2018年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甘菊防治情况核查技术要求：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 w:hint="eastAsia"/>
          <w:sz w:val="24"/>
          <w:szCs w:val="24"/>
        </w:rPr>
        <w:t>核查的具体任务是以我市</w:t>
      </w:r>
      <w:r w:rsidRPr="00BC480A">
        <w:rPr>
          <w:rFonts w:ascii="新宋体" w:eastAsia="新宋体" w:hAnsi="新宋体" w:cs="Times New Roman"/>
          <w:sz w:val="24"/>
          <w:szCs w:val="24"/>
        </w:rPr>
        <w:t>2017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年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甘菊分布图为底图，按行政区划现场核实各区</w:t>
      </w:r>
      <w:r w:rsidRPr="00BC480A">
        <w:rPr>
          <w:rFonts w:ascii="新宋体" w:eastAsia="新宋体" w:hAnsi="新宋体" w:cs="Times New Roman"/>
          <w:sz w:val="24"/>
          <w:szCs w:val="24"/>
        </w:rPr>
        <w:t>2018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年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甘菊防治情况，通过无人机拍摄核查现场图片、进行详细地点和坐标标记，并分区分街道进行统计，制作相关核查文档、图件和统计表格。工作时间为</w:t>
      </w:r>
      <w:r w:rsidRPr="00BC480A">
        <w:rPr>
          <w:rFonts w:ascii="新宋体" w:eastAsia="新宋体" w:hAnsi="新宋体" w:cs="Times New Roman"/>
          <w:sz w:val="24"/>
          <w:szCs w:val="24"/>
        </w:rPr>
        <w:t>11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月</w:t>
      </w:r>
      <w:r w:rsidRPr="00BC480A">
        <w:rPr>
          <w:rFonts w:ascii="新宋体" w:eastAsia="新宋体" w:hAnsi="新宋体" w:cs="Times New Roman"/>
          <w:sz w:val="24"/>
          <w:szCs w:val="24"/>
        </w:rPr>
        <w:t>1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日至</w:t>
      </w:r>
      <w:r w:rsidRPr="00BC480A">
        <w:rPr>
          <w:rFonts w:ascii="新宋体" w:eastAsia="新宋体" w:hAnsi="新宋体" w:cs="Times New Roman"/>
          <w:sz w:val="24"/>
          <w:szCs w:val="24"/>
        </w:rPr>
        <w:t>11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月</w:t>
      </w:r>
      <w:r w:rsidRPr="00BC480A">
        <w:rPr>
          <w:rFonts w:ascii="新宋体" w:eastAsia="新宋体" w:hAnsi="新宋体" w:cs="Times New Roman"/>
          <w:sz w:val="24"/>
          <w:szCs w:val="24"/>
        </w:rPr>
        <w:t>30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日完成现场核查，在</w:t>
      </w:r>
      <w:r w:rsidRPr="00BC480A">
        <w:rPr>
          <w:rFonts w:ascii="新宋体" w:eastAsia="新宋体" w:hAnsi="新宋体" w:cs="Times New Roman"/>
          <w:sz w:val="24"/>
          <w:szCs w:val="24"/>
        </w:rPr>
        <w:t>2018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年</w:t>
      </w:r>
      <w:r w:rsidRPr="00BC480A">
        <w:rPr>
          <w:rFonts w:ascii="新宋体" w:eastAsia="新宋体" w:hAnsi="新宋体" w:cs="Times New Roman"/>
          <w:sz w:val="24"/>
          <w:szCs w:val="24"/>
        </w:rPr>
        <w:t>12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月</w:t>
      </w:r>
      <w:r w:rsidRPr="00BC480A">
        <w:rPr>
          <w:rFonts w:ascii="新宋体" w:eastAsia="新宋体" w:hAnsi="新宋体" w:cs="Times New Roman"/>
          <w:sz w:val="24"/>
          <w:szCs w:val="24"/>
        </w:rPr>
        <w:t>31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日前，应要求随时对防治现场进行复核。整个核查工作用车费用，外业餐费和住宿费等费用由中标单位承担。</w:t>
      </w:r>
    </w:p>
    <w:p w:rsidR="00BC480A" w:rsidRPr="00BC480A" w:rsidRDefault="00BC480A" w:rsidP="00BC480A">
      <w:pPr>
        <w:spacing w:line="360" w:lineRule="auto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 w:hint="eastAsia"/>
          <w:b/>
          <w:sz w:val="24"/>
          <w:szCs w:val="24"/>
        </w:rPr>
        <w:t>四</w:t>
      </w:r>
      <w:r w:rsidRPr="00BC480A">
        <w:rPr>
          <w:rFonts w:ascii="新宋体" w:eastAsia="新宋体" w:hAnsi="新宋体" w:cs="Times New Roman"/>
          <w:b/>
          <w:sz w:val="24"/>
          <w:szCs w:val="24"/>
        </w:rPr>
        <w:t>、</w:t>
      </w:r>
      <w:r w:rsidRPr="00BC480A">
        <w:rPr>
          <w:rFonts w:ascii="新宋体" w:eastAsia="新宋体" w:hAnsi="新宋体" w:cs="Times New Roman" w:hint="eastAsia"/>
          <w:b/>
          <w:sz w:val="24"/>
          <w:szCs w:val="24"/>
        </w:rPr>
        <w:t>商务需求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 w:hint="eastAsia"/>
          <w:sz w:val="24"/>
          <w:szCs w:val="24"/>
        </w:rPr>
        <w:t>注意：提供项目服务期限（完成期限）、项目进度安排、付款方式、验收要求、培训要求、售后服务要求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1．关于交付要求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1.1深圳市2018年遥感影像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甘菊分布信息提取电子数据交付时间要求：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菊发生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面积分析提取数据及报告和图提交时间：</w:t>
      </w:r>
      <w:r w:rsidRPr="00BC480A">
        <w:rPr>
          <w:rFonts w:ascii="新宋体" w:eastAsia="新宋体" w:hAnsi="新宋体" w:cs="Times New Roman"/>
          <w:sz w:val="24"/>
          <w:szCs w:val="24"/>
        </w:rPr>
        <w:t>2019年3月30日前。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 xml:space="preserve">1.2 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深圳市各区</w:t>
      </w:r>
      <w:r w:rsidRPr="00BC480A">
        <w:rPr>
          <w:rFonts w:ascii="新宋体" w:eastAsia="新宋体" w:hAnsi="新宋体" w:cs="Times New Roman"/>
          <w:sz w:val="24"/>
          <w:szCs w:val="24"/>
        </w:rPr>
        <w:t>2018年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甘菊防治情况核查工作成果交付时间：并于</w:t>
      </w:r>
      <w:r w:rsidRPr="00BC480A">
        <w:rPr>
          <w:rFonts w:ascii="新宋体" w:eastAsia="新宋体" w:hAnsi="新宋体" w:cs="Times New Roman"/>
          <w:sz w:val="24"/>
          <w:szCs w:val="24"/>
        </w:rPr>
        <w:t>2018年12月10日前提交工作成果，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2.售后服务的要求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2.1售后免费保修期半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年，时间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自最终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验收合格并交付使用之日起计算。在保修期内，一旦发生质量问题，投标人保证在接到通知</w:t>
      </w:r>
      <w:r w:rsidRPr="00BC480A">
        <w:rPr>
          <w:rFonts w:ascii="新宋体" w:eastAsia="新宋体" w:hAnsi="新宋体" w:cs="Times New Roman"/>
          <w:sz w:val="24"/>
          <w:szCs w:val="24"/>
        </w:rPr>
        <w:t>24小时内赶到现场进行修理或更换。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2.2投标人应按其投标文件中的承诺，进行其他售后服务工作。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3.关于验收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3.1投标人服务经过双方检验认可后，签署验收报告，保修期自验收合格之日起计。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3.2当满足以下条件时，采购人才向中标人签发货物验收报告：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a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、中标人已按照合同规定提供了全部服务及完整的技术资料，达到了技术要求标准。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b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、服务符合招标文件技术要求，质量满足要求。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c</w:t>
      </w:r>
      <w:r w:rsidRPr="00BC480A">
        <w:rPr>
          <w:rFonts w:ascii="新宋体" w:eastAsia="新宋体" w:hAnsi="新宋体" w:cs="Times New Roman" w:hint="eastAsia"/>
          <w:sz w:val="24"/>
          <w:szCs w:val="24"/>
        </w:rPr>
        <w:t>、提供的卫星遥感影像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图电子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数据须无缝接图。提供的纸质</w:t>
      </w:r>
      <w:proofErr w:type="gramStart"/>
      <w:r w:rsidRPr="00BC480A">
        <w:rPr>
          <w:rFonts w:ascii="新宋体" w:eastAsia="新宋体" w:hAnsi="新宋体" w:cs="Times New Roman" w:hint="eastAsia"/>
          <w:sz w:val="24"/>
          <w:szCs w:val="24"/>
        </w:rPr>
        <w:t>薇</w:t>
      </w:r>
      <w:proofErr w:type="gramEnd"/>
      <w:r w:rsidRPr="00BC480A">
        <w:rPr>
          <w:rFonts w:ascii="新宋体" w:eastAsia="新宋体" w:hAnsi="新宋体" w:cs="Times New Roman" w:hint="eastAsia"/>
          <w:sz w:val="24"/>
          <w:szCs w:val="24"/>
        </w:rPr>
        <w:t>甘菊分布图为胶片纸打印，图纸分辨率为</w:t>
      </w:r>
      <w:r w:rsidRPr="00BC480A">
        <w:rPr>
          <w:rFonts w:ascii="新宋体" w:eastAsia="新宋体" w:hAnsi="新宋体" w:cs="Times New Roman"/>
          <w:sz w:val="24"/>
          <w:szCs w:val="24"/>
        </w:rPr>
        <w:t>300dpi。</w:t>
      </w:r>
    </w:p>
    <w:p w:rsidR="00BC480A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/>
          <w:sz w:val="24"/>
          <w:szCs w:val="24"/>
        </w:rPr>
      </w:pPr>
      <w:r w:rsidRPr="00BC480A">
        <w:rPr>
          <w:rFonts w:ascii="新宋体" w:eastAsia="新宋体" w:hAnsi="新宋体" w:cs="Times New Roman"/>
          <w:sz w:val="24"/>
          <w:szCs w:val="24"/>
        </w:rPr>
        <w:t>4．付款方式</w:t>
      </w:r>
    </w:p>
    <w:p w:rsidR="005A41F7" w:rsidRPr="00BC480A" w:rsidRDefault="00BC480A" w:rsidP="00BC480A">
      <w:pPr>
        <w:spacing w:line="360" w:lineRule="auto"/>
        <w:ind w:firstLineChars="200" w:firstLine="480"/>
        <w:jc w:val="left"/>
        <w:rPr>
          <w:rFonts w:ascii="新宋体" w:eastAsia="新宋体" w:hAnsi="新宋体" w:cs="Times New Roman" w:hint="eastAsia"/>
          <w:sz w:val="24"/>
          <w:szCs w:val="24"/>
        </w:rPr>
      </w:pPr>
      <w:r w:rsidRPr="00BC480A">
        <w:rPr>
          <w:rFonts w:ascii="新宋体" w:eastAsia="新宋体" w:hAnsi="新宋体" w:cs="Times New Roman" w:hint="eastAsia"/>
          <w:sz w:val="24"/>
          <w:szCs w:val="24"/>
        </w:rPr>
        <w:t>按深圳市财政委员会有关规定执行。</w:t>
      </w:r>
    </w:p>
    <w:sectPr w:rsidR="005A41F7" w:rsidRPr="00BC480A" w:rsidSect="00825E32">
      <w:headerReference w:type="default" r:id="rId7"/>
      <w:footerReference w:type="default" r:id="rId8"/>
      <w:pgSz w:w="11907" w:h="16840"/>
      <w:pgMar w:top="1474" w:right="1418" w:bottom="1247" w:left="1418" w:header="851" w:footer="283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87C" w:rsidRDefault="002D387C" w:rsidP="00391D2A">
      <w:r>
        <w:separator/>
      </w:r>
    </w:p>
  </w:endnote>
  <w:endnote w:type="continuationSeparator" w:id="0">
    <w:p w:rsidR="002D387C" w:rsidRDefault="002D387C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0E8" w:rsidRPr="00060ACA" w:rsidRDefault="008616AF" w:rsidP="00060ACA"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4E70E8" w:rsidRPr="00060ACA" w:rsidRDefault="002D387C" w:rsidP="00060ACA">
    <w:pPr>
      <w:tabs>
        <w:tab w:val="left" w:pos="2712"/>
      </w:tabs>
      <w:snapToGrid w:val="0"/>
      <w:spacing w:line="360" w:lineRule="auto"/>
      <w:jc w:val="left"/>
      <w:rPr>
        <w:rFonts w:ascii="新宋体" w:eastAsia="新宋体" w:hAnsi="新宋体"/>
        <w:kern w:val="0"/>
        <w:sz w:val="18"/>
        <w:szCs w:val="18"/>
      </w:rPr>
    </w:pPr>
    <w:r w:rsidRPr="00060ACA">
      <w:rPr>
        <w:rFonts w:ascii="新宋体" w:eastAsia="新宋体" w:hAnsi="新宋体" w:hint="eastAsia"/>
        <w:kern w:val="0"/>
        <w:sz w:val="18"/>
        <w:szCs w:val="18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</w:rPr>
      <w:t>咨询有限公司</w:t>
    </w:r>
    <w:r w:rsidRPr="00060ACA">
      <w:rPr>
        <w:rFonts w:ascii="新宋体" w:eastAsia="新宋体" w:hAnsi="新宋体"/>
        <w:kern w:val="0"/>
        <w:sz w:val="18"/>
        <w:szCs w:val="18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>
      <w:rPr>
        <w:rFonts w:ascii="新宋体" w:eastAsia="新宋体" w:hAnsi="新宋体"/>
        <w:bCs/>
        <w:noProof/>
        <w:kern w:val="0"/>
        <w:sz w:val="18"/>
        <w:szCs w:val="18"/>
      </w:rPr>
      <w:t>48</w: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>
      <w:rPr>
        <w:rFonts w:ascii="新宋体" w:eastAsia="新宋体" w:hAnsi="新宋体"/>
        <w:bCs/>
        <w:noProof/>
        <w:kern w:val="0"/>
        <w:sz w:val="18"/>
        <w:szCs w:val="18"/>
      </w:rPr>
      <w:t>48</w: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</w:rPr>
      <w:t xml:space="preserve">                                </w:t>
    </w:r>
    <w:r w:rsidRPr="00060ACA">
      <w:rPr>
        <w:rFonts w:ascii="新宋体" w:eastAsia="新宋体" w:hAnsi="新宋体" w:hint="eastAsia"/>
        <w:bCs/>
        <w:kern w:val="0"/>
        <w:sz w:val="18"/>
        <w:szCs w:val="18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</w:rPr>
      <w:t>文件</w:t>
    </w:r>
  </w:p>
  <w:p w:rsidR="004E70E8" w:rsidRPr="00060ACA" w:rsidRDefault="008616AF" w:rsidP="00060A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87C" w:rsidRDefault="002D387C" w:rsidP="00391D2A">
      <w:r>
        <w:separator/>
      </w:r>
    </w:p>
  </w:footnote>
  <w:footnote w:type="continuationSeparator" w:id="0">
    <w:p w:rsidR="002D387C" w:rsidRDefault="002D387C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0E8" w:rsidRDefault="002D387C" w:rsidP="00DD4043">
    <w:pPr>
      <w:pStyle w:val="a3"/>
      <w:tabs>
        <w:tab w:val="clear" w:pos="4153"/>
        <w:tab w:val="clear" w:pos="8306"/>
        <w:tab w:val="left" w:pos="3060"/>
      </w:tabs>
      <w:spacing w:line="360" w:lineRule="auto"/>
      <w:jc w:val="left"/>
      <w:rPr>
        <w:rFonts w:ascii="新宋体" w:eastAsia="新宋体" w:hAnsi="新宋体"/>
        <w:b/>
        <w:color w:val="FF0000"/>
      </w:rPr>
    </w:pPr>
    <w:r w:rsidRPr="00DD4043">
      <w:rPr>
        <w:rFonts w:ascii="新宋体" w:eastAsia="新宋体" w:hAnsi="新宋体" w:hint="eastAsia"/>
      </w:rPr>
      <w:t>项目</w:t>
    </w:r>
    <w:r w:rsidRPr="00DD4043">
      <w:rPr>
        <w:rFonts w:ascii="新宋体" w:eastAsia="新宋体" w:hAnsi="新宋体"/>
      </w:rPr>
      <w:t>名称：</w:t>
    </w:r>
    <w:r w:rsidR="008616AF">
      <w:rPr>
        <w:rFonts w:ascii="新宋体" w:eastAsia="新宋体" w:hAnsi="新宋体" w:hint="eastAsia"/>
      </w:rPr>
      <w:t>深圳市2018年遥感影像</w:t>
    </w:r>
    <w:proofErr w:type="gramStart"/>
    <w:r w:rsidR="008616AF">
      <w:rPr>
        <w:rFonts w:ascii="新宋体" w:eastAsia="新宋体" w:hAnsi="新宋体" w:hint="eastAsia"/>
      </w:rPr>
      <w:t>薇</w:t>
    </w:r>
    <w:proofErr w:type="gramEnd"/>
    <w:r w:rsidR="008616AF">
      <w:rPr>
        <w:rFonts w:ascii="新宋体" w:eastAsia="新宋体" w:hAnsi="新宋体" w:hint="eastAsia"/>
      </w:rPr>
      <w:t>甘菊分布信息提取及核查技术服务</w:t>
    </w:r>
    <w:r w:rsidR="008616AF">
      <w:rPr>
        <w:rFonts w:ascii="新宋体" w:eastAsia="新宋体" w:hAnsi="新宋体"/>
        <w:color w:val="FF0000"/>
      </w:rPr>
      <w:t xml:space="preserve">        </w:t>
    </w:r>
    <w:r w:rsidRPr="00B92E72">
      <w:rPr>
        <w:rFonts w:ascii="新宋体" w:eastAsia="新宋体" w:hAnsi="新宋体" w:hint="eastAsia"/>
      </w:rPr>
      <w:t>编号：</w:t>
    </w:r>
    <w:r w:rsidR="008616AF">
      <w:rPr>
        <w:rFonts w:ascii="新宋体" w:eastAsia="新宋体" w:hAnsi="新宋体"/>
      </w:rPr>
      <w:t>RNXZB2018014-SZYB-002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3706A"/>
    <w:multiLevelType w:val="hybridMultilevel"/>
    <w:tmpl w:val="BC1870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AA2DF9"/>
    <w:multiLevelType w:val="hybridMultilevel"/>
    <w:tmpl w:val="BC1870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67"/>
    <w:rsid w:val="000E0AD6"/>
    <w:rsid w:val="002D387C"/>
    <w:rsid w:val="00391D2A"/>
    <w:rsid w:val="00825E32"/>
    <w:rsid w:val="008616AF"/>
    <w:rsid w:val="0087030C"/>
    <w:rsid w:val="00AE721F"/>
    <w:rsid w:val="00BC480A"/>
    <w:rsid w:val="00BE7455"/>
    <w:rsid w:val="00E33F8C"/>
    <w:rsid w:val="00F07B67"/>
    <w:rsid w:val="00F5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AFA7D"/>
  <w15:chartTrackingRefBased/>
  <w15:docId w15:val="{E80DC486-DE70-4E4F-AAA7-86256DA8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1257</Characters>
  <Application>Microsoft Office Word</Application>
  <DocSecurity>0</DocSecurity>
  <Lines>10</Lines>
  <Paragraphs>2</Paragraphs>
  <ScaleCrop>false</ScaleCrop>
  <Company>china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RNX</dc:creator>
  <cp:keywords/>
  <dc:description/>
  <cp:lastModifiedBy>H1762</cp:lastModifiedBy>
  <cp:revision>9</cp:revision>
  <dcterms:created xsi:type="dcterms:W3CDTF">2018-07-14T05:06:00Z</dcterms:created>
  <dcterms:modified xsi:type="dcterms:W3CDTF">2018-08-23T03:09:00Z</dcterms:modified>
</cp:coreProperties>
</file>