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F1E" w:rsidRPr="00697F1E" w:rsidRDefault="00697F1E" w:rsidP="00697F1E">
      <w:pPr>
        <w:keepNext/>
        <w:keepLines/>
        <w:spacing w:before="260" w:after="260" w:line="413" w:lineRule="auto"/>
        <w:jc w:val="center"/>
        <w:outlineLvl w:val="1"/>
        <w:rPr>
          <w:rFonts w:ascii="Times New Roman" w:eastAsia="黑体" w:hAnsi="Times New Roman"/>
          <w:b/>
          <w:sz w:val="32"/>
        </w:rPr>
      </w:pPr>
      <w:bookmarkStart w:id="0" w:name="_Toc535424404"/>
      <w:r w:rsidRPr="00697F1E">
        <w:rPr>
          <w:rFonts w:ascii="Times New Roman" w:eastAsia="黑体" w:hAnsi="Times New Roman" w:hint="eastAsia"/>
          <w:b/>
          <w:sz w:val="32"/>
        </w:rPr>
        <w:t>第六章　项目采购需求</w:t>
      </w:r>
      <w:bookmarkEnd w:id="0"/>
    </w:p>
    <w:p w:rsidR="00697F1E" w:rsidRPr="00697F1E" w:rsidRDefault="00697F1E" w:rsidP="00697F1E">
      <w:pPr>
        <w:keepNext/>
        <w:keepLines/>
        <w:spacing w:before="280" w:after="290" w:line="360" w:lineRule="auto"/>
        <w:jc w:val="center"/>
        <w:outlineLvl w:val="3"/>
        <w:rPr>
          <w:rFonts w:ascii="Times New Roman" w:hAnsi="Times New Roman"/>
          <w:b/>
          <w:bCs/>
          <w:sz w:val="24"/>
          <w:szCs w:val="24"/>
        </w:rPr>
      </w:pPr>
      <w:r w:rsidRPr="00697F1E">
        <w:rPr>
          <w:rFonts w:ascii="Times New Roman" w:hAnsi="Times New Roman" w:hint="eastAsia"/>
          <w:b/>
          <w:bCs/>
          <w:sz w:val="24"/>
          <w:szCs w:val="24"/>
        </w:rPr>
        <w:t>第一节</w:t>
      </w:r>
      <w:r w:rsidRPr="00697F1E">
        <w:rPr>
          <w:rFonts w:ascii="Times New Roman" w:hAnsi="Times New Roman" w:hint="eastAsia"/>
          <w:b/>
          <w:bCs/>
          <w:sz w:val="24"/>
          <w:szCs w:val="24"/>
        </w:rPr>
        <w:t xml:space="preserve"> </w:t>
      </w:r>
      <w:r w:rsidRPr="00697F1E">
        <w:rPr>
          <w:rFonts w:ascii="Times New Roman" w:hAnsi="Times New Roman" w:hint="eastAsia"/>
          <w:b/>
          <w:bCs/>
          <w:sz w:val="24"/>
          <w:szCs w:val="24"/>
        </w:rPr>
        <w:t>采购需求一览表</w:t>
      </w:r>
    </w:p>
    <w:p w:rsidR="00697F1E" w:rsidRPr="00697F1E" w:rsidRDefault="00697F1E" w:rsidP="00697F1E">
      <w:pPr>
        <w:rPr>
          <w:rFonts w:hint="eastAsia"/>
        </w:rPr>
      </w:pPr>
    </w:p>
    <w:tbl>
      <w:tblPr>
        <w:tblW w:w="5082" w:type="pct"/>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28"/>
        <w:gridCol w:w="4289"/>
        <w:gridCol w:w="2350"/>
      </w:tblGrid>
      <w:tr w:rsidR="00697F1E" w:rsidRPr="00697F1E" w:rsidTr="0083309A">
        <w:trPr>
          <w:trHeight w:val="395"/>
        </w:trPr>
        <w:tc>
          <w:tcPr>
            <w:tcW w:w="1418" w:type="pct"/>
            <w:tcBorders>
              <w:left w:val="single" w:sz="4" w:space="0" w:color="auto"/>
              <w:right w:val="single" w:sz="4" w:space="0" w:color="auto"/>
            </w:tcBorders>
            <w:vAlign w:val="center"/>
          </w:tcPr>
          <w:p w:rsidR="00697F1E" w:rsidRPr="00697F1E" w:rsidRDefault="00697F1E" w:rsidP="00697F1E">
            <w:pPr>
              <w:spacing w:line="360" w:lineRule="auto"/>
              <w:jc w:val="center"/>
              <w:rPr>
                <w:rFonts w:ascii="宋体" w:hAnsi="宋体"/>
              </w:rPr>
            </w:pPr>
            <w:r w:rsidRPr="00697F1E">
              <w:rPr>
                <w:rFonts w:ascii="宋体" w:hAnsi="宋体" w:hint="eastAsia"/>
                <w:sz w:val="24"/>
              </w:rPr>
              <w:t>服务名称</w:t>
            </w:r>
          </w:p>
        </w:tc>
        <w:tc>
          <w:tcPr>
            <w:tcW w:w="2314" w:type="pct"/>
            <w:tcBorders>
              <w:left w:val="single" w:sz="4" w:space="0" w:color="auto"/>
              <w:right w:val="single" w:sz="4" w:space="0" w:color="auto"/>
            </w:tcBorders>
            <w:vAlign w:val="center"/>
          </w:tcPr>
          <w:p w:rsidR="00697F1E" w:rsidRPr="00697F1E" w:rsidRDefault="00697F1E" w:rsidP="00697F1E">
            <w:pPr>
              <w:spacing w:line="360" w:lineRule="auto"/>
              <w:jc w:val="center"/>
              <w:rPr>
                <w:rFonts w:ascii="宋体" w:hAnsi="宋体"/>
              </w:rPr>
            </w:pPr>
            <w:r w:rsidRPr="00697F1E">
              <w:rPr>
                <w:rFonts w:ascii="宋体" w:hAnsi="宋体" w:hint="eastAsia"/>
                <w:sz w:val="24"/>
              </w:rPr>
              <w:t>服务期限</w:t>
            </w:r>
          </w:p>
        </w:tc>
        <w:tc>
          <w:tcPr>
            <w:tcW w:w="1268" w:type="pct"/>
            <w:tcBorders>
              <w:left w:val="single" w:sz="4" w:space="0" w:color="auto"/>
            </w:tcBorders>
            <w:vAlign w:val="center"/>
          </w:tcPr>
          <w:p w:rsidR="00697F1E" w:rsidRPr="00697F1E" w:rsidRDefault="00697F1E" w:rsidP="00697F1E">
            <w:pPr>
              <w:spacing w:line="360" w:lineRule="auto"/>
              <w:jc w:val="center"/>
              <w:rPr>
                <w:rFonts w:ascii="宋体" w:hAnsi="宋体"/>
              </w:rPr>
            </w:pPr>
            <w:r w:rsidRPr="00697F1E">
              <w:rPr>
                <w:rFonts w:ascii="宋体" w:hAnsi="宋体" w:hint="eastAsia"/>
                <w:sz w:val="24"/>
              </w:rPr>
              <w:t>财政预算</w:t>
            </w:r>
          </w:p>
        </w:tc>
      </w:tr>
      <w:tr w:rsidR="00697F1E" w:rsidRPr="00697F1E" w:rsidTr="0083309A">
        <w:trPr>
          <w:trHeight w:val="633"/>
        </w:trPr>
        <w:tc>
          <w:tcPr>
            <w:tcW w:w="1418" w:type="pct"/>
            <w:tcBorders>
              <w:left w:val="single" w:sz="4" w:space="0" w:color="auto"/>
              <w:right w:val="single" w:sz="4" w:space="0" w:color="auto"/>
            </w:tcBorders>
            <w:vAlign w:val="center"/>
          </w:tcPr>
          <w:p w:rsidR="00697F1E" w:rsidRPr="00697F1E" w:rsidRDefault="00697F1E" w:rsidP="00697F1E">
            <w:pPr>
              <w:spacing w:line="360" w:lineRule="auto"/>
              <w:jc w:val="center"/>
              <w:rPr>
                <w:rFonts w:ascii="宋体" w:hAnsi="宋体"/>
              </w:rPr>
            </w:pPr>
            <w:r w:rsidRPr="00697F1E">
              <w:rPr>
                <w:rFonts w:ascii="宋体" w:hAnsi="宋体" w:hint="eastAsia"/>
                <w:bCs/>
                <w:sz w:val="24"/>
              </w:rPr>
              <w:t>同城</w:t>
            </w:r>
            <w:proofErr w:type="gramStart"/>
            <w:r w:rsidRPr="00697F1E">
              <w:rPr>
                <w:rFonts w:ascii="宋体" w:hAnsi="宋体" w:hint="eastAsia"/>
                <w:bCs/>
                <w:sz w:val="24"/>
              </w:rPr>
              <w:t>异址灾备</w:t>
            </w:r>
            <w:proofErr w:type="gramEnd"/>
            <w:r w:rsidRPr="00697F1E">
              <w:rPr>
                <w:rFonts w:ascii="宋体" w:hAnsi="宋体" w:hint="eastAsia"/>
                <w:bCs/>
                <w:sz w:val="24"/>
              </w:rPr>
              <w:t>机房租赁</w:t>
            </w:r>
          </w:p>
        </w:tc>
        <w:tc>
          <w:tcPr>
            <w:tcW w:w="2314" w:type="pct"/>
            <w:tcBorders>
              <w:left w:val="single" w:sz="4" w:space="0" w:color="auto"/>
              <w:right w:val="single" w:sz="4" w:space="0" w:color="auto"/>
            </w:tcBorders>
            <w:vAlign w:val="center"/>
          </w:tcPr>
          <w:p w:rsidR="00697F1E" w:rsidRPr="00697F1E" w:rsidRDefault="00697F1E" w:rsidP="00697F1E">
            <w:pPr>
              <w:rPr>
                <w:rFonts w:ascii="宋体" w:hAnsi="宋体"/>
              </w:rPr>
            </w:pPr>
            <w:r w:rsidRPr="00697F1E">
              <w:rPr>
                <w:rFonts w:ascii="宋体" w:hAnsi="宋体" w:hint="eastAsia"/>
                <w:bCs/>
                <w:sz w:val="24"/>
              </w:rPr>
              <w:t>租期 1年，可续签两年，如续签则合同每年一签，采购人拥有合同优先终止权。</w:t>
            </w:r>
          </w:p>
        </w:tc>
        <w:tc>
          <w:tcPr>
            <w:tcW w:w="1268" w:type="pct"/>
            <w:tcBorders>
              <w:left w:val="single" w:sz="4" w:space="0" w:color="auto"/>
            </w:tcBorders>
            <w:vAlign w:val="center"/>
          </w:tcPr>
          <w:p w:rsidR="00697F1E" w:rsidRPr="00697F1E" w:rsidRDefault="00697F1E" w:rsidP="00697F1E">
            <w:pPr>
              <w:spacing w:line="360" w:lineRule="auto"/>
              <w:jc w:val="center"/>
              <w:rPr>
                <w:rFonts w:ascii="宋体" w:hAnsi="宋体"/>
              </w:rPr>
            </w:pPr>
            <w:r w:rsidRPr="00697F1E">
              <w:rPr>
                <w:rFonts w:ascii="宋体" w:hAnsi="宋体" w:hint="eastAsia"/>
                <w:sz w:val="24"/>
              </w:rPr>
              <w:t>人民币</w:t>
            </w:r>
            <w:r w:rsidRPr="00697F1E">
              <w:rPr>
                <w:rFonts w:ascii="宋体" w:hAnsi="宋体"/>
                <w:sz w:val="24"/>
              </w:rPr>
              <w:t>265</w:t>
            </w:r>
            <w:r w:rsidRPr="00697F1E">
              <w:rPr>
                <w:rFonts w:ascii="宋体" w:hAnsi="宋体" w:hint="eastAsia"/>
                <w:sz w:val="24"/>
              </w:rPr>
              <w:t>万元/</w:t>
            </w:r>
            <w:r w:rsidRPr="00697F1E">
              <w:rPr>
                <w:rFonts w:ascii="宋体" w:hAnsi="宋体"/>
                <w:sz w:val="24"/>
              </w:rPr>
              <w:t>年</w:t>
            </w:r>
          </w:p>
        </w:tc>
      </w:tr>
    </w:tbl>
    <w:p w:rsidR="00697F1E" w:rsidRPr="00697F1E" w:rsidRDefault="00697F1E" w:rsidP="00697F1E">
      <w:pPr>
        <w:keepNext/>
        <w:keepLines/>
        <w:spacing w:before="280" w:after="290" w:line="360" w:lineRule="auto"/>
        <w:jc w:val="center"/>
        <w:outlineLvl w:val="3"/>
        <w:rPr>
          <w:rFonts w:ascii="Times New Roman" w:hAnsi="Times New Roman"/>
          <w:b/>
          <w:bCs/>
          <w:sz w:val="24"/>
          <w:szCs w:val="24"/>
        </w:rPr>
      </w:pPr>
      <w:r w:rsidRPr="00697F1E">
        <w:rPr>
          <w:rFonts w:ascii="Times New Roman" w:hAnsi="Times New Roman" w:hint="eastAsia"/>
          <w:b/>
          <w:bCs/>
          <w:sz w:val="24"/>
          <w:szCs w:val="24"/>
        </w:rPr>
        <w:t>第二节</w:t>
      </w:r>
      <w:r w:rsidRPr="00697F1E">
        <w:rPr>
          <w:rFonts w:ascii="Times New Roman" w:hAnsi="Times New Roman" w:hint="eastAsia"/>
          <w:b/>
          <w:bCs/>
          <w:sz w:val="24"/>
          <w:szCs w:val="24"/>
        </w:rPr>
        <w:t xml:space="preserve"> </w:t>
      </w:r>
      <w:r w:rsidRPr="00697F1E">
        <w:rPr>
          <w:rFonts w:ascii="Times New Roman" w:hAnsi="Times New Roman" w:hint="eastAsia"/>
          <w:b/>
          <w:bCs/>
          <w:sz w:val="24"/>
          <w:szCs w:val="24"/>
        </w:rPr>
        <w:t>服务要求</w:t>
      </w:r>
    </w:p>
    <w:p w:rsidR="00697F1E" w:rsidRPr="00697F1E" w:rsidRDefault="00697F1E" w:rsidP="00697F1E">
      <w:pPr>
        <w:spacing w:line="360" w:lineRule="auto"/>
        <w:ind w:firstLineChars="200" w:firstLine="480"/>
        <w:rPr>
          <w:rFonts w:ascii="宋体" w:hAnsi="宋体"/>
          <w:sz w:val="24"/>
          <w:szCs w:val="21"/>
        </w:rPr>
      </w:pPr>
      <w:r w:rsidRPr="00697F1E">
        <w:rPr>
          <w:rFonts w:ascii="宋体" w:hAnsi="宋体" w:hint="eastAsia"/>
          <w:sz w:val="24"/>
          <w:szCs w:val="21"/>
        </w:rPr>
        <w:t>一、项目背景</w:t>
      </w:r>
    </w:p>
    <w:p w:rsidR="00697F1E" w:rsidRPr="00697F1E" w:rsidRDefault="00697F1E" w:rsidP="00697F1E">
      <w:pPr>
        <w:spacing w:line="360" w:lineRule="auto"/>
        <w:ind w:firstLineChars="200" w:firstLine="480"/>
        <w:rPr>
          <w:rFonts w:ascii="宋体" w:hAnsi="宋体" w:hint="eastAsia"/>
          <w:sz w:val="24"/>
          <w:szCs w:val="21"/>
        </w:rPr>
      </w:pPr>
      <w:r w:rsidRPr="00697F1E">
        <w:rPr>
          <w:rFonts w:ascii="宋体" w:hAnsi="宋体" w:hint="eastAsia"/>
          <w:sz w:val="24"/>
          <w:szCs w:val="21"/>
        </w:rPr>
        <w:t>基于我局信息化持续发展，需确保生产系统的高可用性和业务连续性，需建设同城数据中心。本次投标主要租赁同城数据中心的场地资源，包括机房场地、</w:t>
      </w:r>
      <w:r w:rsidRPr="00697F1E">
        <w:rPr>
          <w:rFonts w:ascii="宋体" w:hAnsi="宋体"/>
          <w:sz w:val="24"/>
          <w:szCs w:val="21"/>
        </w:rPr>
        <w:t>接入网络</w:t>
      </w:r>
      <w:r w:rsidRPr="00697F1E">
        <w:rPr>
          <w:rFonts w:ascii="宋体" w:hAnsi="宋体" w:hint="eastAsia"/>
          <w:sz w:val="24"/>
          <w:szCs w:val="21"/>
        </w:rPr>
        <w:t>、相应配套的电力和设备设施。</w:t>
      </w:r>
    </w:p>
    <w:p w:rsidR="00697F1E" w:rsidRPr="00697F1E" w:rsidRDefault="00697F1E" w:rsidP="00697F1E">
      <w:pPr>
        <w:spacing w:line="360" w:lineRule="auto"/>
        <w:ind w:firstLineChars="200" w:firstLine="480"/>
        <w:rPr>
          <w:rFonts w:ascii="宋体" w:hAnsi="宋体"/>
          <w:sz w:val="24"/>
          <w:szCs w:val="21"/>
        </w:rPr>
      </w:pPr>
      <w:r w:rsidRPr="00697F1E">
        <w:rPr>
          <w:rFonts w:ascii="宋体" w:hAnsi="宋体" w:hint="eastAsia"/>
          <w:sz w:val="24"/>
          <w:szCs w:val="21"/>
        </w:rPr>
        <w:t>二、项目预算</w:t>
      </w:r>
    </w:p>
    <w:p w:rsidR="00697F1E" w:rsidRPr="00697F1E" w:rsidRDefault="00697F1E" w:rsidP="00697F1E">
      <w:pPr>
        <w:spacing w:line="360" w:lineRule="auto"/>
        <w:ind w:firstLineChars="200" w:firstLine="480"/>
        <w:rPr>
          <w:rFonts w:ascii="宋体" w:hAnsi="宋体"/>
          <w:sz w:val="24"/>
          <w:szCs w:val="21"/>
        </w:rPr>
      </w:pPr>
      <w:r w:rsidRPr="00697F1E">
        <w:rPr>
          <w:rFonts w:ascii="宋体" w:hAnsi="宋体" w:hint="eastAsia"/>
          <w:sz w:val="24"/>
          <w:szCs w:val="21"/>
        </w:rPr>
        <w:t>本项目预算</w:t>
      </w:r>
      <w:r w:rsidRPr="00697F1E">
        <w:rPr>
          <w:rFonts w:ascii="宋体" w:hAnsi="宋体"/>
          <w:sz w:val="24"/>
          <w:szCs w:val="21"/>
        </w:rPr>
        <w:t>2</w:t>
      </w:r>
      <w:r w:rsidRPr="00697F1E">
        <w:rPr>
          <w:rFonts w:ascii="宋体" w:hAnsi="宋体" w:hint="eastAsia"/>
          <w:sz w:val="24"/>
          <w:szCs w:val="21"/>
        </w:rPr>
        <w:t>65万元。</w:t>
      </w:r>
    </w:p>
    <w:p w:rsidR="00697F1E" w:rsidRPr="00697F1E" w:rsidRDefault="00697F1E" w:rsidP="00697F1E">
      <w:pPr>
        <w:spacing w:line="360" w:lineRule="auto"/>
        <w:ind w:firstLineChars="200" w:firstLine="480"/>
        <w:rPr>
          <w:rFonts w:ascii="宋体" w:hAnsi="宋体" w:hint="eastAsia"/>
          <w:sz w:val="24"/>
          <w:szCs w:val="21"/>
        </w:rPr>
      </w:pPr>
      <w:r w:rsidRPr="00697F1E">
        <w:rPr>
          <w:rFonts w:ascii="宋体" w:hAnsi="宋体" w:hint="eastAsia"/>
          <w:sz w:val="24"/>
          <w:szCs w:val="21"/>
        </w:rPr>
        <w:t>三、项目基本需求</w:t>
      </w:r>
    </w:p>
    <w:p w:rsidR="00697F1E" w:rsidRPr="00697F1E" w:rsidRDefault="00697F1E" w:rsidP="00697F1E">
      <w:pPr>
        <w:spacing w:line="360" w:lineRule="auto"/>
        <w:ind w:firstLineChars="200" w:firstLine="482"/>
        <w:rPr>
          <w:rFonts w:ascii="宋体" w:hAnsi="宋体"/>
          <w:b/>
          <w:sz w:val="24"/>
          <w:szCs w:val="24"/>
        </w:rPr>
      </w:pPr>
      <w:r w:rsidRPr="00697F1E">
        <w:rPr>
          <w:rFonts w:ascii="宋体" w:hAnsi="宋体" w:hint="eastAsia"/>
          <w:b/>
          <w:sz w:val="24"/>
          <w:szCs w:val="24"/>
        </w:rPr>
        <w:t>1.1【必备指标】★</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6946"/>
      </w:tblGrid>
      <w:tr w:rsidR="00697F1E" w:rsidRPr="00697F1E" w:rsidTr="0083309A">
        <w:trPr>
          <w:trHeight w:val="375"/>
        </w:trPr>
        <w:tc>
          <w:tcPr>
            <w:tcW w:w="1276" w:type="dxa"/>
            <w:vAlign w:val="center"/>
          </w:tcPr>
          <w:p w:rsidR="00697F1E" w:rsidRPr="00697F1E" w:rsidRDefault="00697F1E" w:rsidP="00697F1E">
            <w:pPr>
              <w:widowControl/>
              <w:tabs>
                <w:tab w:val="left" w:pos="602"/>
              </w:tabs>
              <w:spacing w:line="276" w:lineRule="auto"/>
              <w:jc w:val="center"/>
              <w:rPr>
                <w:rFonts w:ascii="宋体" w:hAnsi="宋体" w:cs="宋体"/>
                <w:b/>
                <w:bCs/>
                <w:sz w:val="24"/>
                <w:szCs w:val="24"/>
              </w:rPr>
            </w:pPr>
            <w:r w:rsidRPr="00697F1E">
              <w:rPr>
                <w:rFonts w:ascii="宋体" w:hAnsi="宋体" w:cs="宋体" w:hint="eastAsia"/>
                <w:b/>
                <w:bCs/>
                <w:sz w:val="24"/>
                <w:szCs w:val="24"/>
              </w:rPr>
              <w:t>项目名称</w:t>
            </w:r>
          </w:p>
        </w:tc>
        <w:tc>
          <w:tcPr>
            <w:tcW w:w="1276" w:type="dxa"/>
            <w:vAlign w:val="center"/>
          </w:tcPr>
          <w:p w:rsidR="00697F1E" w:rsidRPr="00697F1E" w:rsidRDefault="00697F1E" w:rsidP="00697F1E">
            <w:pPr>
              <w:widowControl/>
              <w:tabs>
                <w:tab w:val="left" w:pos="602"/>
              </w:tabs>
              <w:spacing w:line="276" w:lineRule="auto"/>
              <w:jc w:val="center"/>
              <w:rPr>
                <w:rFonts w:ascii="宋体" w:hAnsi="宋体" w:cs="宋体"/>
                <w:b/>
                <w:bCs/>
                <w:sz w:val="24"/>
                <w:szCs w:val="24"/>
              </w:rPr>
            </w:pPr>
            <w:r w:rsidRPr="00697F1E">
              <w:rPr>
                <w:rFonts w:ascii="宋体" w:hAnsi="宋体" w:cs="宋体" w:hint="eastAsia"/>
                <w:b/>
                <w:bCs/>
                <w:sz w:val="24"/>
                <w:szCs w:val="24"/>
              </w:rPr>
              <w:t>项目细项</w:t>
            </w:r>
          </w:p>
        </w:tc>
        <w:tc>
          <w:tcPr>
            <w:tcW w:w="6946" w:type="dxa"/>
            <w:vAlign w:val="center"/>
          </w:tcPr>
          <w:p w:rsidR="00697F1E" w:rsidRPr="00697F1E" w:rsidRDefault="00697F1E" w:rsidP="00697F1E">
            <w:pPr>
              <w:widowControl/>
              <w:tabs>
                <w:tab w:val="left" w:pos="602"/>
              </w:tabs>
              <w:spacing w:line="276" w:lineRule="auto"/>
              <w:jc w:val="center"/>
              <w:rPr>
                <w:rFonts w:ascii="宋体" w:hAnsi="宋体" w:cs="宋体"/>
                <w:b/>
                <w:bCs/>
                <w:sz w:val="24"/>
                <w:szCs w:val="24"/>
              </w:rPr>
            </w:pPr>
            <w:r w:rsidRPr="00697F1E">
              <w:rPr>
                <w:rFonts w:ascii="宋体" w:hAnsi="宋体" w:cs="宋体" w:hint="eastAsia"/>
                <w:b/>
                <w:bCs/>
                <w:sz w:val="24"/>
                <w:szCs w:val="24"/>
              </w:rPr>
              <w:t>技术要求</w:t>
            </w:r>
          </w:p>
        </w:tc>
      </w:tr>
      <w:tr w:rsidR="00697F1E" w:rsidRPr="00697F1E" w:rsidTr="0083309A">
        <w:trPr>
          <w:trHeight w:val="1125"/>
        </w:trPr>
        <w:tc>
          <w:tcPr>
            <w:tcW w:w="1276" w:type="dxa"/>
            <w:vMerge w:val="restart"/>
            <w:vAlign w:val="center"/>
          </w:tcPr>
          <w:p w:rsidR="00697F1E" w:rsidRPr="00697F1E" w:rsidRDefault="00697F1E" w:rsidP="00697F1E">
            <w:pPr>
              <w:widowControl/>
              <w:tabs>
                <w:tab w:val="left" w:pos="602"/>
              </w:tabs>
              <w:spacing w:line="276" w:lineRule="auto"/>
              <w:rPr>
                <w:rFonts w:ascii="宋体" w:hAnsi="宋体" w:cs="宋体"/>
                <w:sz w:val="24"/>
                <w:szCs w:val="24"/>
              </w:rPr>
            </w:pPr>
          </w:p>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机房综合指标</w:t>
            </w:r>
          </w:p>
        </w:tc>
        <w:tc>
          <w:tcPr>
            <w:tcW w:w="1276" w:type="dxa"/>
            <w:vAlign w:val="center"/>
          </w:tcPr>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机房整体需求</w:t>
            </w:r>
          </w:p>
        </w:tc>
        <w:tc>
          <w:tcPr>
            <w:tcW w:w="6946" w:type="dxa"/>
            <w:vAlign w:val="center"/>
          </w:tcPr>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sz w:val="24"/>
                <w:szCs w:val="24"/>
              </w:rPr>
              <w:t>1</w:t>
            </w:r>
            <w:r w:rsidRPr="00697F1E">
              <w:rPr>
                <w:rFonts w:ascii="宋体" w:hAnsi="宋体" w:cs="宋体" w:hint="eastAsia"/>
                <w:sz w:val="24"/>
                <w:szCs w:val="24"/>
              </w:rPr>
              <w:t xml:space="preserve">、机房及其重要子系统（包括供配电系统、精密空调系统、消防系统、监控系统等）机房可用性大于99.99%。 </w:t>
            </w:r>
          </w:p>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sz w:val="24"/>
                <w:szCs w:val="24"/>
              </w:rPr>
              <w:t>2</w:t>
            </w:r>
            <w:r w:rsidRPr="00697F1E">
              <w:rPr>
                <w:rFonts w:ascii="宋体" w:hAnsi="宋体" w:cs="宋体" w:hint="eastAsia"/>
                <w:sz w:val="24"/>
                <w:szCs w:val="24"/>
              </w:rPr>
              <w:t>、租赁机房场地期限。需提供自主产权，或与产权单位签署有效期超过</w:t>
            </w:r>
            <w:r w:rsidRPr="00697F1E">
              <w:rPr>
                <w:rFonts w:ascii="宋体" w:hAnsi="宋体" w:cs="宋体"/>
                <w:sz w:val="24"/>
                <w:szCs w:val="24"/>
              </w:rPr>
              <w:t>5</w:t>
            </w:r>
            <w:r w:rsidRPr="00697F1E">
              <w:rPr>
                <w:rFonts w:ascii="宋体" w:hAnsi="宋体" w:cs="宋体" w:hint="eastAsia"/>
                <w:sz w:val="24"/>
                <w:szCs w:val="24"/>
              </w:rPr>
              <w:t>年（含）使用权的房屋租赁合同，或类似产权使用证明等。</w:t>
            </w:r>
          </w:p>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3、</w:t>
            </w:r>
            <w:r w:rsidRPr="00697F1E">
              <w:rPr>
                <w:rFonts w:ascii="宋体" w:hAnsi="宋体" w:cs="宋体"/>
                <w:sz w:val="24"/>
                <w:szCs w:val="24"/>
              </w:rPr>
              <w:t>租赁机房与采购人现有机房（</w:t>
            </w:r>
            <w:r w:rsidRPr="00697F1E">
              <w:rPr>
                <w:rFonts w:ascii="宋体" w:hAnsi="宋体" w:cs="宋体" w:hint="eastAsia"/>
                <w:sz w:val="24"/>
                <w:szCs w:val="24"/>
              </w:rPr>
              <w:t>深圳市</w:t>
            </w:r>
            <w:r w:rsidRPr="00697F1E">
              <w:rPr>
                <w:rFonts w:ascii="宋体" w:hAnsi="宋体" w:cs="宋体"/>
                <w:sz w:val="24"/>
                <w:szCs w:val="24"/>
              </w:rPr>
              <w:t>福田区</w:t>
            </w:r>
            <w:r w:rsidRPr="00697F1E">
              <w:rPr>
                <w:rFonts w:ascii="宋体" w:hAnsi="宋体" w:cs="宋体" w:hint="eastAsia"/>
                <w:sz w:val="24"/>
                <w:szCs w:val="24"/>
              </w:rPr>
              <w:t>沙嘴路38号</w:t>
            </w:r>
            <w:r w:rsidRPr="00697F1E">
              <w:rPr>
                <w:rFonts w:ascii="宋体" w:hAnsi="宋体" w:cs="宋体"/>
                <w:sz w:val="24"/>
                <w:szCs w:val="24"/>
              </w:rPr>
              <w:t>）</w:t>
            </w:r>
            <w:r w:rsidRPr="00697F1E">
              <w:rPr>
                <w:rFonts w:ascii="宋体" w:hAnsi="宋体" w:cs="宋体" w:hint="eastAsia"/>
                <w:sz w:val="24"/>
                <w:szCs w:val="24"/>
              </w:rPr>
              <w:t>之间</w:t>
            </w:r>
            <w:r w:rsidRPr="00697F1E">
              <w:rPr>
                <w:rFonts w:ascii="宋体" w:hAnsi="宋体" w:cs="宋体"/>
                <w:sz w:val="24"/>
                <w:szCs w:val="24"/>
              </w:rPr>
              <w:t>的直线</w:t>
            </w:r>
            <w:r w:rsidRPr="00697F1E">
              <w:rPr>
                <w:rFonts w:ascii="宋体" w:hAnsi="宋体" w:cs="宋体" w:hint="eastAsia"/>
                <w:sz w:val="24"/>
                <w:szCs w:val="24"/>
              </w:rPr>
              <w:t>距离</w:t>
            </w:r>
            <w:r w:rsidRPr="00697F1E">
              <w:rPr>
                <w:rFonts w:ascii="宋体" w:hAnsi="宋体" w:cs="宋体"/>
                <w:sz w:val="24"/>
                <w:szCs w:val="24"/>
              </w:rPr>
              <w:t>不得超过</w:t>
            </w:r>
            <w:r w:rsidRPr="00697F1E">
              <w:rPr>
                <w:rFonts w:ascii="宋体" w:hAnsi="宋体" w:cs="宋体" w:hint="eastAsia"/>
                <w:sz w:val="24"/>
                <w:szCs w:val="24"/>
              </w:rPr>
              <w:t>30公里。投标人</w:t>
            </w:r>
            <w:r w:rsidRPr="00697F1E">
              <w:rPr>
                <w:rFonts w:ascii="宋体" w:hAnsi="宋体" w:cs="宋体"/>
                <w:sz w:val="24"/>
                <w:szCs w:val="24"/>
              </w:rPr>
              <w:t>需</w:t>
            </w:r>
            <w:r w:rsidRPr="00697F1E">
              <w:rPr>
                <w:rFonts w:ascii="宋体" w:hAnsi="宋体" w:cs="宋体" w:hint="eastAsia"/>
                <w:sz w:val="24"/>
                <w:szCs w:val="24"/>
              </w:rPr>
              <w:t>提供</w:t>
            </w:r>
            <w:r w:rsidRPr="00697F1E">
              <w:rPr>
                <w:rFonts w:ascii="宋体" w:hAnsi="宋体" w:cs="宋体"/>
                <w:sz w:val="24"/>
                <w:szCs w:val="24"/>
              </w:rPr>
              <w:t>投标机房相应地址</w:t>
            </w:r>
            <w:r w:rsidRPr="00697F1E">
              <w:rPr>
                <w:rFonts w:ascii="宋体" w:hAnsi="宋体" w:hint="eastAsia"/>
                <w:sz w:val="24"/>
                <w:szCs w:val="24"/>
              </w:rPr>
              <w:t>及地图截图。</w:t>
            </w:r>
          </w:p>
        </w:tc>
      </w:tr>
      <w:tr w:rsidR="00697F1E" w:rsidRPr="00697F1E" w:rsidTr="0083309A">
        <w:trPr>
          <w:trHeight w:val="375"/>
        </w:trPr>
        <w:tc>
          <w:tcPr>
            <w:tcW w:w="1276" w:type="dxa"/>
            <w:vMerge/>
            <w:vAlign w:val="center"/>
          </w:tcPr>
          <w:p w:rsidR="00697F1E" w:rsidRPr="00697F1E" w:rsidRDefault="00697F1E" w:rsidP="00697F1E">
            <w:pPr>
              <w:widowControl/>
              <w:tabs>
                <w:tab w:val="left" w:pos="602"/>
              </w:tabs>
              <w:spacing w:line="276" w:lineRule="auto"/>
              <w:rPr>
                <w:rFonts w:ascii="宋体" w:hAnsi="宋体" w:cs="宋体"/>
                <w:sz w:val="24"/>
                <w:szCs w:val="24"/>
              </w:rPr>
            </w:pPr>
          </w:p>
        </w:tc>
        <w:tc>
          <w:tcPr>
            <w:tcW w:w="1276" w:type="dxa"/>
            <w:vAlign w:val="center"/>
          </w:tcPr>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机房入驻时间及隔离改造需求</w:t>
            </w:r>
          </w:p>
        </w:tc>
        <w:tc>
          <w:tcPr>
            <w:tcW w:w="6946" w:type="dxa"/>
            <w:vAlign w:val="center"/>
          </w:tcPr>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1、中标人在中标后1个月内，完成</w:t>
            </w:r>
            <w:proofErr w:type="gramStart"/>
            <w:r w:rsidRPr="00697F1E">
              <w:rPr>
                <w:rFonts w:ascii="宋体" w:hAnsi="宋体" w:cs="宋体" w:hint="eastAsia"/>
                <w:sz w:val="24"/>
                <w:szCs w:val="24"/>
              </w:rPr>
              <w:t>本需求书</w:t>
            </w:r>
            <w:proofErr w:type="gramEnd"/>
            <w:r w:rsidRPr="00697F1E">
              <w:rPr>
                <w:rFonts w:ascii="宋体" w:hAnsi="宋体" w:cs="宋体" w:hint="eastAsia"/>
                <w:sz w:val="24"/>
                <w:szCs w:val="24"/>
              </w:rPr>
              <w:t>中</w:t>
            </w:r>
            <w:r w:rsidRPr="00697F1E">
              <w:rPr>
                <w:rFonts w:ascii="宋体" w:hAnsi="宋体" w:cs="宋体" w:hint="eastAsia"/>
                <w:bCs/>
                <w:sz w:val="24"/>
                <w:szCs w:val="24"/>
              </w:rPr>
              <w:t>全部要求</w:t>
            </w:r>
            <w:r w:rsidRPr="00697F1E">
              <w:rPr>
                <w:rFonts w:ascii="宋体" w:hAnsi="宋体" w:cs="宋体" w:hint="eastAsia"/>
                <w:sz w:val="24"/>
                <w:szCs w:val="24"/>
              </w:rPr>
              <w:t>，确保租赁机房具备采购人的IT设备进场、安装、调试及运行使用的条件，并可随时交付开始正式使用。本次改造工作产生的一切风险和维护费用由投标人承担。本次改造需提供详细设计图纸。</w:t>
            </w:r>
          </w:p>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2、在不破坏原机房主体设计情况下对本次租赁机房区域及</w:t>
            </w:r>
            <w:r w:rsidRPr="00697F1E">
              <w:rPr>
                <w:rFonts w:ascii="宋体" w:hAnsi="宋体" w:cs="宋体"/>
                <w:sz w:val="24"/>
                <w:szCs w:val="24"/>
              </w:rPr>
              <w:t>预留区域</w:t>
            </w:r>
            <w:r w:rsidRPr="00697F1E">
              <w:rPr>
                <w:rFonts w:ascii="宋体" w:hAnsi="宋体" w:cs="宋体" w:hint="eastAsia"/>
                <w:sz w:val="24"/>
                <w:szCs w:val="24"/>
              </w:rPr>
              <w:t>进行隔离改造。使用封闭的</w:t>
            </w:r>
            <w:proofErr w:type="gramStart"/>
            <w:r w:rsidRPr="00697F1E">
              <w:rPr>
                <w:rFonts w:ascii="宋体" w:hAnsi="宋体" w:cs="宋体" w:hint="eastAsia"/>
                <w:sz w:val="24"/>
                <w:szCs w:val="24"/>
              </w:rPr>
              <w:t>机笼将我局</w:t>
            </w:r>
            <w:proofErr w:type="gramEnd"/>
            <w:r w:rsidRPr="00697F1E">
              <w:rPr>
                <w:rFonts w:ascii="宋体" w:hAnsi="宋体" w:cs="宋体" w:hint="eastAsia"/>
                <w:sz w:val="24"/>
                <w:szCs w:val="24"/>
              </w:rPr>
              <w:t>租赁及</w:t>
            </w:r>
            <w:r w:rsidRPr="00697F1E">
              <w:rPr>
                <w:rFonts w:ascii="宋体" w:hAnsi="宋体" w:cs="宋体"/>
                <w:sz w:val="24"/>
                <w:szCs w:val="24"/>
              </w:rPr>
              <w:t>预留</w:t>
            </w:r>
            <w:r w:rsidRPr="00697F1E">
              <w:rPr>
                <w:rFonts w:ascii="宋体" w:hAnsi="宋体" w:cs="宋体" w:hint="eastAsia"/>
                <w:sz w:val="24"/>
                <w:szCs w:val="24"/>
              </w:rPr>
              <w:t>区域与机房</w:t>
            </w:r>
            <w:r w:rsidRPr="00697F1E">
              <w:rPr>
                <w:rFonts w:ascii="宋体" w:hAnsi="宋体" w:cs="宋体" w:hint="eastAsia"/>
                <w:sz w:val="24"/>
                <w:szCs w:val="24"/>
              </w:rPr>
              <w:lastRenderedPageBreak/>
              <w:t>中其他服务器隔离。机</w:t>
            </w:r>
            <w:proofErr w:type="gramStart"/>
            <w:r w:rsidRPr="00697F1E">
              <w:rPr>
                <w:rFonts w:ascii="宋体" w:hAnsi="宋体" w:cs="宋体" w:hint="eastAsia"/>
                <w:sz w:val="24"/>
                <w:szCs w:val="24"/>
              </w:rPr>
              <w:t>笼必须</w:t>
            </w:r>
            <w:proofErr w:type="gramEnd"/>
            <w:r w:rsidRPr="00697F1E">
              <w:rPr>
                <w:rFonts w:ascii="宋体" w:hAnsi="宋体" w:cs="宋体" w:hint="eastAsia"/>
                <w:sz w:val="24"/>
                <w:szCs w:val="24"/>
              </w:rPr>
              <w:t>带有门禁功能的推拉门，隔离区域内空间应满足IT设备进行机器维护需求。提供深圳市税务局区域独立门禁，未经深圳市税务局允许，不得赋予任何人进出的权限。租赁区域</w:t>
            </w:r>
            <w:proofErr w:type="gramStart"/>
            <w:r w:rsidRPr="00697F1E">
              <w:rPr>
                <w:rFonts w:ascii="宋体" w:hAnsi="宋体" w:cs="宋体" w:hint="eastAsia"/>
                <w:sz w:val="24"/>
                <w:szCs w:val="24"/>
              </w:rPr>
              <w:t>需部署</w:t>
            </w:r>
            <w:proofErr w:type="gramEnd"/>
            <w:r w:rsidRPr="00697F1E">
              <w:rPr>
                <w:rFonts w:ascii="宋体" w:hAnsi="宋体" w:cs="宋体" w:hint="eastAsia"/>
                <w:sz w:val="24"/>
                <w:szCs w:val="24"/>
              </w:rPr>
              <w:t>高清闭路电视监控系统配置7×24小时无死角视频监控系统,监控历史数据至少保留3个月。</w:t>
            </w:r>
          </w:p>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3、设备</w:t>
            </w:r>
            <w:r w:rsidRPr="00697F1E">
              <w:rPr>
                <w:rFonts w:ascii="宋体" w:hAnsi="宋体" w:cs="宋体"/>
                <w:sz w:val="24"/>
                <w:szCs w:val="24"/>
              </w:rPr>
              <w:t>部署</w:t>
            </w:r>
            <w:r w:rsidRPr="00697F1E">
              <w:rPr>
                <w:rFonts w:ascii="宋体" w:hAnsi="宋体" w:cs="宋体" w:hint="eastAsia"/>
                <w:sz w:val="24"/>
                <w:szCs w:val="24"/>
              </w:rPr>
              <w:t>。中标人需把采购人在原机房</w:t>
            </w:r>
            <w:r w:rsidRPr="00697F1E">
              <w:rPr>
                <w:rFonts w:ascii="宋体" w:hAnsi="宋体" w:cs="宋体"/>
                <w:sz w:val="24"/>
                <w:szCs w:val="24"/>
              </w:rPr>
              <w:t>相关</w:t>
            </w:r>
            <w:r w:rsidRPr="00697F1E">
              <w:rPr>
                <w:rFonts w:ascii="宋体" w:hAnsi="宋体" w:cs="宋体" w:hint="eastAsia"/>
                <w:sz w:val="24"/>
                <w:szCs w:val="24"/>
              </w:rPr>
              <w:t>设备（包括但不限于PC服务器，存储，交换机，波分复用设备、IT设备），共需要</w:t>
            </w:r>
            <w:proofErr w:type="gramStart"/>
            <w:r w:rsidRPr="00697F1E">
              <w:rPr>
                <w:rFonts w:ascii="宋体" w:hAnsi="宋体" w:cs="宋体" w:hint="eastAsia"/>
                <w:sz w:val="24"/>
                <w:szCs w:val="24"/>
              </w:rPr>
              <w:t>租赁</w:t>
            </w:r>
            <w:r w:rsidRPr="00697F1E">
              <w:rPr>
                <w:rFonts w:ascii="宋体" w:hAnsi="宋体" w:cs="宋体"/>
                <w:bCs/>
                <w:sz w:val="24"/>
                <w:szCs w:val="24"/>
              </w:rPr>
              <w:t>租赁</w:t>
            </w:r>
            <w:proofErr w:type="gramEnd"/>
            <w:r w:rsidRPr="00697F1E">
              <w:rPr>
                <w:rFonts w:ascii="宋体" w:hAnsi="宋体" w:cs="宋体" w:hint="eastAsia"/>
                <w:bCs/>
                <w:sz w:val="24"/>
                <w:szCs w:val="24"/>
              </w:rPr>
              <w:t>整体30个</w:t>
            </w:r>
            <w:r w:rsidRPr="00697F1E">
              <w:rPr>
                <w:rFonts w:ascii="宋体" w:hAnsi="宋体" w:cs="宋体"/>
                <w:bCs/>
                <w:sz w:val="24"/>
                <w:szCs w:val="24"/>
              </w:rPr>
              <w:t>机柜</w:t>
            </w:r>
            <w:r w:rsidRPr="00697F1E">
              <w:rPr>
                <w:rFonts w:ascii="宋体" w:hAnsi="宋体" w:cs="宋体" w:hint="eastAsia"/>
                <w:bCs/>
                <w:sz w:val="24"/>
                <w:szCs w:val="24"/>
              </w:rPr>
              <w:t>，</w:t>
            </w:r>
            <w:r w:rsidRPr="00697F1E">
              <w:rPr>
                <w:rFonts w:ascii="宋体" w:hAnsi="宋体" w:cs="宋体" w:hint="eastAsia"/>
                <w:sz w:val="24"/>
                <w:szCs w:val="24"/>
              </w:rPr>
              <w:t>要求安全无损地部署设备和通讯线路到此次中标的租赁区域中，完成设备加电，布线工作。本次迁移工作产生的一切风险和费用由投标人承担。</w:t>
            </w:r>
          </w:p>
        </w:tc>
      </w:tr>
      <w:tr w:rsidR="00697F1E" w:rsidRPr="00697F1E" w:rsidTr="0083309A">
        <w:trPr>
          <w:trHeight w:val="346"/>
        </w:trPr>
        <w:tc>
          <w:tcPr>
            <w:tcW w:w="1276" w:type="dxa"/>
            <w:vMerge/>
            <w:vAlign w:val="center"/>
          </w:tcPr>
          <w:p w:rsidR="00697F1E" w:rsidRPr="00697F1E" w:rsidRDefault="00697F1E" w:rsidP="00697F1E">
            <w:pPr>
              <w:widowControl/>
              <w:tabs>
                <w:tab w:val="left" w:pos="602"/>
              </w:tabs>
              <w:spacing w:line="276" w:lineRule="auto"/>
              <w:rPr>
                <w:rFonts w:ascii="宋体" w:hAnsi="宋体" w:cs="宋体"/>
                <w:sz w:val="24"/>
                <w:szCs w:val="24"/>
              </w:rPr>
            </w:pPr>
          </w:p>
        </w:tc>
        <w:tc>
          <w:tcPr>
            <w:tcW w:w="1276" w:type="dxa"/>
            <w:vAlign w:val="center"/>
          </w:tcPr>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机房建筑承重，高度</w:t>
            </w:r>
          </w:p>
        </w:tc>
        <w:tc>
          <w:tcPr>
            <w:tcW w:w="6946" w:type="dxa"/>
            <w:vAlign w:val="center"/>
          </w:tcPr>
          <w:p w:rsidR="00697F1E" w:rsidRPr="00697F1E" w:rsidRDefault="00697F1E" w:rsidP="00697F1E">
            <w:pPr>
              <w:widowControl/>
              <w:numPr>
                <w:ilvl w:val="0"/>
                <w:numId w:val="16"/>
              </w:numPr>
              <w:tabs>
                <w:tab w:val="left" w:pos="602"/>
              </w:tabs>
              <w:spacing w:line="276" w:lineRule="auto"/>
              <w:rPr>
                <w:rFonts w:ascii="宋体" w:hAnsi="宋体" w:cs="宋体"/>
                <w:sz w:val="24"/>
                <w:szCs w:val="24"/>
              </w:rPr>
            </w:pPr>
            <w:r w:rsidRPr="00697F1E">
              <w:rPr>
                <w:rFonts w:ascii="宋体" w:hAnsi="宋体" w:cs="宋体" w:hint="eastAsia"/>
                <w:sz w:val="24"/>
                <w:szCs w:val="24"/>
              </w:rPr>
              <w:t>机房地板承重应大于等于</w:t>
            </w:r>
            <w:r w:rsidRPr="00697F1E">
              <w:rPr>
                <w:rFonts w:ascii="宋体" w:hAnsi="宋体" w:cs="宋体"/>
                <w:sz w:val="24"/>
                <w:szCs w:val="24"/>
              </w:rPr>
              <w:t>1000KG/㎡，并且租赁机柜区架空地板可直接部署该类大型或非标尺寸的IT设备。机房装修后净高2.4m以上。租赁机房建筑的</w:t>
            </w:r>
            <w:proofErr w:type="gramStart"/>
            <w:r w:rsidRPr="00697F1E">
              <w:rPr>
                <w:rFonts w:ascii="宋体" w:hAnsi="宋体" w:cs="宋体" w:hint="eastAsia"/>
                <w:sz w:val="24"/>
                <w:szCs w:val="24"/>
              </w:rPr>
              <w:t>入口至主租赁</w:t>
            </w:r>
            <w:proofErr w:type="gramEnd"/>
            <w:r w:rsidRPr="00697F1E">
              <w:rPr>
                <w:rFonts w:ascii="宋体" w:hAnsi="宋体" w:cs="宋体" w:hint="eastAsia"/>
                <w:sz w:val="24"/>
                <w:szCs w:val="24"/>
              </w:rPr>
              <w:t>机房应设无障碍通道及专用货梯，通道以及专用货梯的宽度与门的尺寸应满足设备和材料运输要求，通道宽不低于</w:t>
            </w:r>
            <w:r w:rsidRPr="00697F1E">
              <w:rPr>
                <w:rFonts w:ascii="宋体" w:hAnsi="宋体" w:cs="宋体"/>
                <w:sz w:val="24"/>
                <w:szCs w:val="24"/>
              </w:rPr>
              <w:t>1500mm，货梯承重不小于2000 kg。</w:t>
            </w:r>
          </w:p>
        </w:tc>
      </w:tr>
      <w:tr w:rsidR="00697F1E" w:rsidRPr="00697F1E" w:rsidTr="0083309A">
        <w:trPr>
          <w:trHeight w:val="227"/>
        </w:trPr>
        <w:tc>
          <w:tcPr>
            <w:tcW w:w="1276" w:type="dxa"/>
            <w:vMerge/>
            <w:vAlign w:val="center"/>
          </w:tcPr>
          <w:p w:rsidR="00697F1E" w:rsidRPr="00697F1E" w:rsidRDefault="00697F1E" w:rsidP="00697F1E">
            <w:pPr>
              <w:widowControl/>
              <w:tabs>
                <w:tab w:val="left" w:pos="602"/>
              </w:tabs>
              <w:spacing w:line="276" w:lineRule="auto"/>
              <w:rPr>
                <w:rFonts w:ascii="宋体" w:hAnsi="宋体" w:cs="宋体"/>
                <w:sz w:val="24"/>
                <w:szCs w:val="24"/>
              </w:rPr>
            </w:pPr>
          </w:p>
        </w:tc>
        <w:tc>
          <w:tcPr>
            <w:tcW w:w="1276" w:type="dxa"/>
            <w:vAlign w:val="center"/>
          </w:tcPr>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机房温湿</w:t>
            </w:r>
            <w:proofErr w:type="gramStart"/>
            <w:r w:rsidRPr="00697F1E">
              <w:rPr>
                <w:rFonts w:ascii="宋体" w:hAnsi="宋体" w:cs="宋体" w:hint="eastAsia"/>
                <w:sz w:val="24"/>
                <w:szCs w:val="24"/>
              </w:rPr>
              <w:t>度需求</w:t>
            </w:r>
            <w:proofErr w:type="gramEnd"/>
          </w:p>
        </w:tc>
        <w:tc>
          <w:tcPr>
            <w:tcW w:w="6946" w:type="dxa"/>
          </w:tcPr>
          <w:p w:rsidR="00697F1E" w:rsidRPr="00697F1E" w:rsidRDefault="00697F1E" w:rsidP="00697F1E">
            <w:pPr>
              <w:widowControl/>
              <w:tabs>
                <w:tab w:val="left" w:pos="380"/>
              </w:tabs>
              <w:spacing w:line="276" w:lineRule="auto"/>
              <w:rPr>
                <w:rFonts w:ascii="宋体" w:hAnsi="宋体" w:cs="宋体"/>
                <w:sz w:val="24"/>
                <w:szCs w:val="24"/>
              </w:rPr>
            </w:pPr>
            <w:r w:rsidRPr="00697F1E">
              <w:rPr>
                <w:rFonts w:ascii="宋体" w:hAnsi="宋体" w:cs="宋体" w:hint="eastAsia"/>
                <w:sz w:val="24"/>
                <w:szCs w:val="24"/>
              </w:rPr>
              <w:t>租赁</w:t>
            </w:r>
            <w:r w:rsidRPr="00697F1E">
              <w:rPr>
                <w:rFonts w:ascii="宋体" w:hAnsi="宋体" w:cs="宋体"/>
                <w:sz w:val="24"/>
                <w:szCs w:val="24"/>
              </w:rPr>
              <w:t>区域内</w:t>
            </w:r>
            <w:r w:rsidRPr="00697F1E">
              <w:rPr>
                <w:rFonts w:ascii="宋体" w:hAnsi="宋体" w:cs="宋体" w:hint="eastAsia"/>
                <w:sz w:val="24"/>
                <w:szCs w:val="24"/>
              </w:rPr>
              <w:t>温度控制在23±2℃，湿度 45%-65%。</w:t>
            </w:r>
          </w:p>
        </w:tc>
      </w:tr>
      <w:tr w:rsidR="00697F1E" w:rsidRPr="00697F1E" w:rsidTr="0083309A">
        <w:trPr>
          <w:trHeight w:val="2828"/>
        </w:trPr>
        <w:tc>
          <w:tcPr>
            <w:tcW w:w="1276" w:type="dxa"/>
            <w:vMerge/>
            <w:vAlign w:val="center"/>
          </w:tcPr>
          <w:p w:rsidR="00697F1E" w:rsidRPr="00697F1E" w:rsidRDefault="00697F1E" w:rsidP="00697F1E">
            <w:pPr>
              <w:widowControl/>
              <w:tabs>
                <w:tab w:val="left" w:pos="602"/>
              </w:tabs>
              <w:spacing w:line="276" w:lineRule="auto"/>
              <w:rPr>
                <w:rFonts w:ascii="宋体" w:hAnsi="宋体" w:cs="宋体"/>
                <w:sz w:val="24"/>
                <w:szCs w:val="24"/>
              </w:rPr>
            </w:pPr>
          </w:p>
        </w:tc>
        <w:tc>
          <w:tcPr>
            <w:tcW w:w="1276" w:type="dxa"/>
            <w:vAlign w:val="center"/>
          </w:tcPr>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机柜需求</w:t>
            </w:r>
          </w:p>
        </w:tc>
        <w:tc>
          <w:tcPr>
            <w:tcW w:w="6946" w:type="dxa"/>
            <w:vAlign w:val="center"/>
          </w:tcPr>
          <w:p w:rsidR="00697F1E" w:rsidRPr="00697F1E" w:rsidRDefault="00697F1E" w:rsidP="00697F1E">
            <w:pPr>
              <w:widowControl/>
              <w:tabs>
                <w:tab w:val="left" w:pos="602"/>
              </w:tabs>
              <w:spacing w:line="276" w:lineRule="auto"/>
              <w:rPr>
                <w:rFonts w:ascii="宋体" w:hAnsi="宋体" w:cs="宋体" w:hint="eastAsia"/>
                <w:kern w:val="0"/>
                <w:sz w:val="24"/>
                <w:szCs w:val="24"/>
              </w:rPr>
            </w:pPr>
            <w:r w:rsidRPr="00697F1E">
              <w:rPr>
                <w:rFonts w:ascii="宋体" w:hAnsi="宋体" w:cs="宋体"/>
                <w:kern w:val="0"/>
                <w:sz w:val="24"/>
                <w:szCs w:val="24"/>
              </w:rPr>
              <w:t>1、本期租赁空间需求。本期计划租赁与</w:t>
            </w:r>
            <w:r w:rsidRPr="00697F1E">
              <w:rPr>
                <w:rFonts w:ascii="宋体" w:hAnsi="宋体" w:cs="宋体" w:hint="eastAsia"/>
                <w:kern w:val="0"/>
                <w:sz w:val="24"/>
                <w:szCs w:val="24"/>
              </w:rPr>
              <w:t>30个标准机柜</w:t>
            </w:r>
            <w:r w:rsidRPr="00697F1E">
              <w:rPr>
                <w:rFonts w:ascii="宋体" w:hAnsi="宋体" w:cs="宋体"/>
                <w:kern w:val="0"/>
                <w:sz w:val="24"/>
                <w:szCs w:val="24"/>
              </w:rPr>
              <w:t xml:space="preserve">(注：该标准机柜指大于等于42U的标准机柜)同等大小的连续物理空间。租期 </w:t>
            </w:r>
            <w:r w:rsidRPr="00697F1E">
              <w:rPr>
                <w:rFonts w:ascii="宋体" w:hAnsi="宋体" w:cs="宋体" w:hint="eastAsia"/>
                <w:kern w:val="0"/>
                <w:sz w:val="24"/>
                <w:szCs w:val="24"/>
              </w:rPr>
              <w:t>1</w:t>
            </w:r>
            <w:r w:rsidRPr="00697F1E">
              <w:rPr>
                <w:rFonts w:ascii="宋体" w:hAnsi="宋体" w:cs="宋体"/>
                <w:kern w:val="0"/>
                <w:sz w:val="24"/>
                <w:szCs w:val="24"/>
              </w:rPr>
              <w:t>年，</w:t>
            </w:r>
            <w:r w:rsidRPr="00697F1E">
              <w:rPr>
                <w:rFonts w:ascii="宋体" w:hAnsi="宋体" w:cs="宋体" w:hint="eastAsia"/>
                <w:kern w:val="0"/>
                <w:sz w:val="24"/>
                <w:szCs w:val="24"/>
              </w:rPr>
              <w:t>可续签两年，如续签则</w:t>
            </w:r>
            <w:r w:rsidRPr="00697F1E">
              <w:rPr>
                <w:rFonts w:ascii="宋体" w:hAnsi="宋体" w:cs="宋体"/>
                <w:kern w:val="0"/>
                <w:sz w:val="24"/>
                <w:szCs w:val="24"/>
              </w:rPr>
              <w:t>合同每年一签，采购人拥有合同优先终止权</w:t>
            </w:r>
            <w:r w:rsidRPr="00697F1E">
              <w:rPr>
                <w:rFonts w:ascii="宋体" w:hAnsi="宋体" w:cs="宋体" w:hint="eastAsia"/>
                <w:kern w:val="0"/>
                <w:sz w:val="24"/>
                <w:szCs w:val="24"/>
              </w:rPr>
              <w:t>。租赁期间内机柜及空间、供电可以按采购人需求进行免费调整。调整</w:t>
            </w:r>
            <w:proofErr w:type="gramStart"/>
            <w:r w:rsidRPr="00697F1E">
              <w:rPr>
                <w:rFonts w:ascii="宋体" w:hAnsi="宋体" w:cs="宋体" w:hint="eastAsia"/>
                <w:kern w:val="0"/>
                <w:sz w:val="24"/>
                <w:szCs w:val="24"/>
              </w:rPr>
              <w:t>后空间</w:t>
            </w:r>
            <w:proofErr w:type="gramEnd"/>
            <w:r w:rsidRPr="00697F1E">
              <w:rPr>
                <w:rFonts w:ascii="宋体" w:hAnsi="宋体" w:cs="宋体" w:hint="eastAsia"/>
                <w:kern w:val="0"/>
                <w:sz w:val="24"/>
                <w:szCs w:val="24"/>
              </w:rPr>
              <w:t>可以直接部署采购人大型非标准尺寸</w:t>
            </w:r>
            <w:r w:rsidRPr="00697F1E">
              <w:rPr>
                <w:rFonts w:ascii="宋体" w:hAnsi="宋体" w:cs="宋体"/>
                <w:kern w:val="0"/>
                <w:sz w:val="24"/>
                <w:szCs w:val="24"/>
              </w:rPr>
              <w:t>IT设备</w:t>
            </w:r>
            <w:r w:rsidRPr="00697F1E">
              <w:rPr>
                <w:rFonts w:ascii="宋体" w:hAnsi="宋体" w:cs="宋体" w:hint="eastAsia"/>
                <w:kern w:val="0"/>
                <w:sz w:val="24"/>
                <w:szCs w:val="24"/>
              </w:rPr>
              <w:t>并满足供电要求</w:t>
            </w:r>
            <w:r w:rsidRPr="00697F1E">
              <w:rPr>
                <w:rFonts w:ascii="宋体" w:hAnsi="宋体" w:cs="宋体"/>
                <w:kern w:val="0"/>
                <w:sz w:val="24"/>
                <w:szCs w:val="24"/>
              </w:rPr>
              <w:t>。</w:t>
            </w:r>
          </w:p>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kern w:val="0"/>
                <w:sz w:val="24"/>
                <w:szCs w:val="24"/>
              </w:rPr>
              <w:t>2</w:t>
            </w:r>
            <w:r w:rsidRPr="00697F1E">
              <w:rPr>
                <w:rFonts w:ascii="宋体" w:hAnsi="宋体" w:cs="宋体" w:hint="eastAsia"/>
                <w:kern w:val="0"/>
                <w:sz w:val="24"/>
                <w:szCs w:val="24"/>
              </w:rPr>
              <w:t>、以上所述</w:t>
            </w:r>
            <w:r w:rsidRPr="00697F1E">
              <w:rPr>
                <w:rFonts w:ascii="宋体" w:hAnsi="宋体" w:cs="宋体" w:hint="eastAsia"/>
                <w:sz w:val="24"/>
                <w:szCs w:val="24"/>
              </w:rPr>
              <w:t>标准机柜及</w:t>
            </w:r>
            <w:r w:rsidRPr="00697F1E">
              <w:rPr>
                <w:rFonts w:ascii="宋体" w:hAnsi="宋体" w:cs="宋体"/>
                <w:sz w:val="24"/>
                <w:szCs w:val="24"/>
              </w:rPr>
              <w:t>PDU等机柜相关配件由投标人提供，且每个标准机柜可</w:t>
            </w:r>
            <w:r w:rsidRPr="00697F1E">
              <w:rPr>
                <w:rFonts w:ascii="宋体" w:hAnsi="宋体" w:cs="宋体" w:hint="eastAsia"/>
                <w:sz w:val="24"/>
                <w:szCs w:val="24"/>
              </w:rPr>
              <w:t>最低满足</w:t>
            </w:r>
            <w:r w:rsidRPr="00697F1E">
              <w:rPr>
                <w:rFonts w:ascii="宋体" w:hAnsi="宋体" w:cs="宋体"/>
                <w:sz w:val="24"/>
                <w:szCs w:val="24"/>
              </w:rPr>
              <w:t>1000KG</w:t>
            </w:r>
            <w:r w:rsidRPr="00697F1E">
              <w:rPr>
                <w:rFonts w:ascii="宋体" w:hAnsi="宋体" w:cs="宋体" w:hint="eastAsia"/>
                <w:sz w:val="24"/>
                <w:szCs w:val="24"/>
              </w:rPr>
              <w:t>设备安装承重，并且必须可安装主流</w:t>
            </w:r>
            <w:r w:rsidRPr="00697F1E">
              <w:rPr>
                <w:rFonts w:ascii="宋体" w:hAnsi="宋体" w:cs="宋体"/>
                <w:sz w:val="24"/>
                <w:szCs w:val="24"/>
              </w:rPr>
              <w:t>IT设备的导轨或托板。</w:t>
            </w:r>
          </w:p>
        </w:tc>
      </w:tr>
      <w:tr w:rsidR="00697F1E" w:rsidRPr="00697F1E" w:rsidTr="0083309A">
        <w:trPr>
          <w:trHeight w:val="375"/>
        </w:trPr>
        <w:tc>
          <w:tcPr>
            <w:tcW w:w="1276" w:type="dxa"/>
            <w:vMerge/>
            <w:vAlign w:val="center"/>
          </w:tcPr>
          <w:p w:rsidR="00697F1E" w:rsidRPr="00697F1E" w:rsidRDefault="00697F1E" w:rsidP="00697F1E">
            <w:pPr>
              <w:widowControl/>
              <w:tabs>
                <w:tab w:val="left" w:pos="602"/>
              </w:tabs>
              <w:spacing w:line="276" w:lineRule="auto"/>
              <w:rPr>
                <w:rFonts w:ascii="宋体" w:hAnsi="宋体" w:cs="宋体"/>
                <w:sz w:val="24"/>
                <w:szCs w:val="24"/>
              </w:rPr>
            </w:pPr>
          </w:p>
        </w:tc>
        <w:tc>
          <w:tcPr>
            <w:tcW w:w="1276" w:type="dxa"/>
            <w:vAlign w:val="center"/>
          </w:tcPr>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网络接入</w:t>
            </w:r>
          </w:p>
        </w:tc>
        <w:tc>
          <w:tcPr>
            <w:tcW w:w="6946" w:type="dxa"/>
            <w:vAlign w:val="center"/>
          </w:tcPr>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提供双路由两芯裸光纤。投标商提供从中标机房到采购人机房（即，深圳市福田区沙嘴路38号）裸光纤，承诺</w:t>
            </w:r>
            <w:r w:rsidRPr="00697F1E">
              <w:rPr>
                <w:rFonts w:ascii="宋体" w:hAnsi="宋体" w:cs="宋体"/>
                <w:sz w:val="24"/>
                <w:szCs w:val="24"/>
              </w:rPr>
              <w:t>裸光纤能</w:t>
            </w:r>
            <w:r w:rsidRPr="00697F1E">
              <w:rPr>
                <w:rFonts w:ascii="宋体" w:hAnsi="宋体" w:cs="宋体" w:hint="eastAsia"/>
                <w:sz w:val="24"/>
                <w:szCs w:val="24"/>
              </w:rPr>
              <w:t>提供</w:t>
            </w:r>
            <w:r w:rsidRPr="00697F1E">
              <w:rPr>
                <w:rFonts w:ascii="宋体" w:hAnsi="宋体" w:cs="宋体"/>
                <w:sz w:val="24"/>
                <w:szCs w:val="24"/>
              </w:rPr>
              <w:t>采购人在租赁期间正常使用</w:t>
            </w:r>
            <w:r w:rsidRPr="00697F1E">
              <w:rPr>
                <w:rFonts w:ascii="宋体" w:hAnsi="宋体" w:cs="宋体" w:hint="eastAsia"/>
                <w:sz w:val="24"/>
                <w:szCs w:val="24"/>
              </w:rPr>
              <w:t>。裸光纤敷设、</w:t>
            </w:r>
            <w:r w:rsidRPr="00697F1E">
              <w:rPr>
                <w:rFonts w:ascii="宋体" w:hAnsi="宋体" w:cs="宋体"/>
                <w:sz w:val="24"/>
                <w:szCs w:val="24"/>
              </w:rPr>
              <w:t>调试</w:t>
            </w:r>
            <w:r w:rsidRPr="00697F1E">
              <w:rPr>
                <w:rFonts w:ascii="宋体" w:hAnsi="宋体" w:cs="宋体" w:hint="eastAsia"/>
                <w:sz w:val="24"/>
                <w:szCs w:val="24"/>
              </w:rPr>
              <w:t>、维护</w:t>
            </w:r>
            <w:r w:rsidRPr="00697F1E">
              <w:rPr>
                <w:rFonts w:ascii="宋体" w:hAnsi="宋体" w:cs="宋体"/>
                <w:sz w:val="24"/>
                <w:szCs w:val="24"/>
              </w:rPr>
              <w:t>、</w:t>
            </w:r>
            <w:r w:rsidRPr="00697F1E">
              <w:rPr>
                <w:rFonts w:ascii="宋体" w:hAnsi="宋体" w:cs="宋体" w:hint="eastAsia"/>
                <w:sz w:val="24"/>
                <w:szCs w:val="24"/>
              </w:rPr>
              <w:t>租赁等费用包含在本次项目中，</w:t>
            </w:r>
            <w:r w:rsidRPr="00697F1E">
              <w:rPr>
                <w:rFonts w:ascii="宋体" w:hAnsi="宋体" w:cs="宋体" w:hint="eastAsia"/>
                <w:kern w:val="0"/>
                <w:sz w:val="24"/>
                <w:szCs w:val="24"/>
              </w:rPr>
              <w:t>采购人</w:t>
            </w:r>
            <w:r w:rsidRPr="00697F1E">
              <w:rPr>
                <w:rFonts w:ascii="宋体" w:hAnsi="宋体" w:cs="宋体"/>
                <w:kern w:val="0"/>
                <w:sz w:val="24"/>
                <w:szCs w:val="24"/>
              </w:rPr>
              <w:t>不再另行支付。</w:t>
            </w:r>
          </w:p>
        </w:tc>
      </w:tr>
      <w:tr w:rsidR="00697F1E" w:rsidRPr="00697F1E" w:rsidTr="0083309A">
        <w:trPr>
          <w:trHeight w:val="428"/>
        </w:trPr>
        <w:tc>
          <w:tcPr>
            <w:tcW w:w="1276" w:type="dxa"/>
            <w:vMerge/>
            <w:vAlign w:val="center"/>
          </w:tcPr>
          <w:p w:rsidR="00697F1E" w:rsidRPr="00697F1E" w:rsidRDefault="00697F1E" w:rsidP="00697F1E">
            <w:pPr>
              <w:widowControl/>
              <w:tabs>
                <w:tab w:val="left" w:pos="602"/>
              </w:tabs>
              <w:spacing w:line="276" w:lineRule="auto"/>
              <w:rPr>
                <w:rFonts w:ascii="宋体" w:hAnsi="宋体" w:cs="宋体"/>
                <w:sz w:val="24"/>
                <w:szCs w:val="24"/>
              </w:rPr>
            </w:pPr>
          </w:p>
        </w:tc>
        <w:tc>
          <w:tcPr>
            <w:tcW w:w="1276" w:type="dxa"/>
            <w:vAlign w:val="center"/>
          </w:tcPr>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市电引入要求</w:t>
            </w:r>
          </w:p>
        </w:tc>
        <w:tc>
          <w:tcPr>
            <w:tcW w:w="6946" w:type="dxa"/>
            <w:vAlign w:val="center"/>
          </w:tcPr>
          <w:p w:rsidR="00697F1E" w:rsidRPr="00697F1E" w:rsidRDefault="00697F1E" w:rsidP="00697F1E">
            <w:pPr>
              <w:widowControl/>
              <w:numPr>
                <w:ilvl w:val="0"/>
                <w:numId w:val="20"/>
              </w:numPr>
              <w:tabs>
                <w:tab w:val="left" w:pos="602"/>
              </w:tabs>
              <w:spacing w:line="276" w:lineRule="auto"/>
              <w:rPr>
                <w:rFonts w:ascii="宋体" w:hAnsi="宋体" w:cs="宋体"/>
                <w:sz w:val="24"/>
                <w:szCs w:val="24"/>
              </w:rPr>
            </w:pPr>
            <w:r w:rsidRPr="00697F1E">
              <w:rPr>
                <w:rFonts w:ascii="宋体" w:hAnsi="宋体" w:cs="宋体" w:hint="eastAsia"/>
                <w:sz w:val="24"/>
                <w:szCs w:val="24"/>
              </w:rPr>
              <w:t>必须采用双路的供电系统，即双路高压进线，双变压器、UPS供电至机柜PDU给双电源设备供电，任一路PDU或者</w:t>
            </w:r>
            <w:r w:rsidRPr="00697F1E">
              <w:rPr>
                <w:rFonts w:ascii="宋体" w:hAnsi="宋体" w:cs="宋体"/>
                <w:sz w:val="24"/>
                <w:szCs w:val="24"/>
              </w:rPr>
              <w:t>配电</w:t>
            </w:r>
            <w:r w:rsidRPr="00697F1E">
              <w:rPr>
                <w:rFonts w:ascii="宋体" w:hAnsi="宋体" w:cs="宋体" w:hint="eastAsia"/>
                <w:sz w:val="24"/>
                <w:szCs w:val="24"/>
              </w:rPr>
              <w:t>设备均可满足单机柜最高负载并能满足托管服务器的正常稳定运转。</w:t>
            </w:r>
          </w:p>
          <w:p w:rsidR="00697F1E" w:rsidRPr="00697F1E" w:rsidRDefault="00697F1E" w:rsidP="00697F1E">
            <w:pPr>
              <w:widowControl/>
              <w:numPr>
                <w:ilvl w:val="0"/>
                <w:numId w:val="20"/>
              </w:numPr>
              <w:tabs>
                <w:tab w:val="left" w:pos="602"/>
              </w:tabs>
              <w:spacing w:line="276" w:lineRule="auto"/>
              <w:rPr>
                <w:rFonts w:ascii="宋体" w:hAnsi="宋体" w:cs="宋体"/>
                <w:sz w:val="24"/>
                <w:szCs w:val="24"/>
              </w:rPr>
            </w:pPr>
            <w:r w:rsidRPr="00697F1E">
              <w:rPr>
                <w:rFonts w:ascii="宋体" w:hAnsi="宋体" w:cs="宋体" w:hint="eastAsia"/>
                <w:sz w:val="24"/>
                <w:szCs w:val="24"/>
              </w:rPr>
              <w:t>IT设备端供电可靠性≥99.99%（每年度不可用时间小于</w:t>
            </w:r>
            <w:r w:rsidRPr="00697F1E">
              <w:rPr>
                <w:rFonts w:ascii="宋体" w:hAnsi="宋体" w:cs="宋体"/>
                <w:sz w:val="24"/>
                <w:szCs w:val="24"/>
              </w:rPr>
              <w:t>52</w:t>
            </w:r>
            <w:r w:rsidRPr="00697F1E">
              <w:rPr>
                <w:rFonts w:ascii="宋体" w:hAnsi="宋体" w:cs="宋体" w:hint="eastAsia"/>
                <w:sz w:val="24"/>
                <w:szCs w:val="24"/>
              </w:rPr>
              <w:t>分钟，每年中断次数≤2次，每个服务年度独立计算）</w:t>
            </w:r>
          </w:p>
          <w:p w:rsidR="00697F1E" w:rsidRPr="00697F1E" w:rsidRDefault="00697F1E" w:rsidP="00697F1E">
            <w:pPr>
              <w:widowControl/>
              <w:numPr>
                <w:ilvl w:val="0"/>
                <w:numId w:val="20"/>
              </w:numPr>
              <w:tabs>
                <w:tab w:val="left" w:pos="602"/>
              </w:tabs>
              <w:spacing w:line="276" w:lineRule="auto"/>
              <w:rPr>
                <w:rFonts w:ascii="宋体" w:hAnsi="宋体" w:cs="宋体"/>
                <w:sz w:val="24"/>
                <w:szCs w:val="24"/>
              </w:rPr>
            </w:pPr>
            <w:r w:rsidRPr="00697F1E">
              <w:rPr>
                <w:rFonts w:ascii="宋体" w:hAnsi="宋体" w:cs="宋体" w:hint="eastAsia"/>
                <w:sz w:val="24"/>
                <w:szCs w:val="24"/>
              </w:rPr>
              <w:t>标准机柜功率要求，均值不低于</w:t>
            </w:r>
            <w:r w:rsidRPr="00697F1E">
              <w:rPr>
                <w:rFonts w:ascii="宋体" w:hAnsi="宋体" w:cs="宋体"/>
                <w:sz w:val="24"/>
                <w:szCs w:val="24"/>
              </w:rPr>
              <w:t xml:space="preserve">5 </w:t>
            </w:r>
            <w:r w:rsidRPr="00697F1E">
              <w:rPr>
                <w:rFonts w:ascii="宋体" w:hAnsi="宋体" w:cs="宋体" w:hint="eastAsia"/>
                <w:sz w:val="24"/>
                <w:szCs w:val="24"/>
              </w:rPr>
              <w:t>KW/柜。另外，每个标准机柜至少满足总共32U设备的供电，如不满足，则在一周内免费完成改造。并可实现单相或三相供电。依据供电设备提供单相或三相用电，机柜内均提供专用PDU，PDU应不小于</w:t>
            </w:r>
            <w:r w:rsidRPr="00697F1E">
              <w:rPr>
                <w:rFonts w:ascii="宋体" w:hAnsi="宋体" w:cs="宋体"/>
                <w:sz w:val="24"/>
                <w:szCs w:val="24"/>
              </w:rPr>
              <w:t>32</w:t>
            </w:r>
            <w:r w:rsidRPr="00697F1E">
              <w:rPr>
                <w:rFonts w:ascii="宋体" w:hAnsi="宋体" w:cs="宋体" w:hint="eastAsia"/>
                <w:sz w:val="24"/>
                <w:szCs w:val="24"/>
              </w:rPr>
              <w:t>A，250V。所有</w:t>
            </w:r>
            <w:r w:rsidRPr="00697F1E">
              <w:rPr>
                <w:rFonts w:ascii="宋体" w:hAnsi="宋体" w:cs="宋体" w:hint="eastAsia"/>
                <w:sz w:val="24"/>
                <w:szCs w:val="24"/>
              </w:rPr>
              <w:lastRenderedPageBreak/>
              <w:t>机柜需按要求提供电源线（非标机柜除外），电源线应不小于</w:t>
            </w:r>
            <w:r w:rsidRPr="00697F1E">
              <w:rPr>
                <w:rFonts w:ascii="宋体" w:hAnsi="宋体" w:cs="宋体"/>
                <w:sz w:val="24"/>
                <w:szCs w:val="24"/>
              </w:rPr>
              <w:t>32</w:t>
            </w:r>
            <w:r w:rsidRPr="00697F1E">
              <w:rPr>
                <w:rFonts w:ascii="宋体" w:hAnsi="宋体" w:cs="宋体" w:hint="eastAsia"/>
                <w:sz w:val="24"/>
                <w:szCs w:val="24"/>
              </w:rPr>
              <w:t>A，250V。</w:t>
            </w:r>
          </w:p>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4、非标准机柜功率要求，如IBM小型机、存储等重要设备采用单独双</w:t>
            </w:r>
            <w:proofErr w:type="gramStart"/>
            <w:r w:rsidRPr="00697F1E">
              <w:rPr>
                <w:rFonts w:ascii="宋体" w:hAnsi="宋体" w:cs="宋体" w:hint="eastAsia"/>
                <w:sz w:val="24"/>
                <w:szCs w:val="24"/>
              </w:rPr>
              <w:t>路方式</w:t>
            </w:r>
            <w:proofErr w:type="gramEnd"/>
            <w:r w:rsidRPr="00697F1E">
              <w:rPr>
                <w:rFonts w:ascii="宋体" w:hAnsi="宋体" w:cs="宋体" w:hint="eastAsia"/>
                <w:sz w:val="24"/>
                <w:szCs w:val="24"/>
              </w:rPr>
              <w:t>供电，提供不少于</w:t>
            </w:r>
            <w:r w:rsidRPr="00697F1E">
              <w:rPr>
                <w:rFonts w:ascii="宋体" w:hAnsi="宋体" w:cs="宋体"/>
                <w:sz w:val="24"/>
                <w:szCs w:val="24"/>
              </w:rPr>
              <w:t>8</w:t>
            </w:r>
            <w:r w:rsidRPr="00697F1E">
              <w:rPr>
                <w:rFonts w:ascii="宋体" w:hAnsi="宋体" w:cs="宋体" w:hint="eastAsia"/>
                <w:sz w:val="24"/>
                <w:szCs w:val="24"/>
              </w:rPr>
              <w:t>个220V，6</w:t>
            </w:r>
            <w:r w:rsidRPr="00697F1E">
              <w:rPr>
                <w:rFonts w:ascii="宋体" w:hAnsi="宋体" w:cs="宋体"/>
                <w:sz w:val="24"/>
                <w:szCs w:val="24"/>
              </w:rPr>
              <w:t>3</w:t>
            </w:r>
            <w:r w:rsidRPr="00697F1E">
              <w:rPr>
                <w:rFonts w:ascii="宋体" w:hAnsi="宋体" w:cs="宋体" w:hint="eastAsia"/>
                <w:sz w:val="24"/>
                <w:szCs w:val="24"/>
              </w:rPr>
              <w:t>A双路单相电源</w:t>
            </w:r>
            <w:r w:rsidRPr="00697F1E">
              <w:rPr>
                <w:rFonts w:ascii="宋体" w:hAnsi="宋体" w:cs="宋体"/>
                <w:sz w:val="24"/>
                <w:szCs w:val="24"/>
              </w:rPr>
              <w:t>，</w:t>
            </w:r>
            <w:r w:rsidRPr="00697F1E">
              <w:rPr>
                <w:rFonts w:ascii="宋体" w:hAnsi="宋体" w:cs="宋体" w:hint="eastAsia"/>
                <w:sz w:val="24"/>
                <w:szCs w:val="24"/>
              </w:rPr>
              <w:t>不少于8个</w:t>
            </w:r>
            <w:r w:rsidRPr="00697F1E">
              <w:rPr>
                <w:rFonts w:ascii="宋体" w:hAnsi="宋体" w:cs="宋体"/>
                <w:sz w:val="24"/>
                <w:szCs w:val="24"/>
              </w:rPr>
              <w:t>220</w:t>
            </w:r>
            <w:r w:rsidRPr="00697F1E">
              <w:rPr>
                <w:rFonts w:ascii="宋体" w:hAnsi="宋体" w:cs="宋体" w:hint="eastAsia"/>
                <w:sz w:val="24"/>
                <w:szCs w:val="24"/>
              </w:rPr>
              <w:t>V，32A双路单相电源，</w:t>
            </w:r>
            <w:r w:rsidRPr="00697F1E">
              <w:rPr>
                <w:rFonts w:ascii="宋体" w:hAnsi="宋体" w:cs="宋体"/>
                <w:sz w:val="24"/>
                <w:szCs w:val="24"/>
              </w:rPr>
              <w:t>不少于6</w:t>
            </w:r>
            <w:r w:rsidRPr="00697F1E">
              <w:rPr>
                <w:rFonts w:ascii="宋体" w:hAnsi="宋体" w:cs="宋体" w:hint="eastAsia"/>
                <w:sz w:val="24"/>
                <w:szCs w:val="24"/>
              </w:rPr>
              <w:t>个380</w:t>
            </w:r>
            <w:r w:rsidRPr="00697F1E">
              <w:rPr>
                <w:rFonts w:ascii="宋体" w:hAnsi="宋体" w:cs="宋体"/>
                <w:sz w:val="24"/>
                <w:szCs w:val="24"/>
              </w:rPr>
              <w:t>V 32A</w:t>
            </w:r>
            <w:r w:rsidRPr="00697F1E">
              <w:rPr>
                <w:rFonts w:ascii="宋体" w:hAnsi="宋体" w:cs="宋体" w:hint="eastAsia"/>
                <w:sz w:val="24"/>
                <w:szCs w:val="24"/>
              </w:rPr>
              <w:t>双路三相电源的接入插座或配电设备，要求小型机存储等设备能通过</w:t>
            </w:r>
            <w:r w:rsidRPr="00697F1E">
              <w:rPr>
                <w:rFonts w:ascii="宋体" w:hAnsi="宋体" w:cs="宋体"/>
                <w:sz w:val="24"/>
                <w:szCs w:val="24"/>
              </w:rPr>
              <w:t>电缆</w:t>
            </w:r>
            <w:r w:rsidRPr="00697F1E">
              <w:rPr>
                <w:rFonts w:ascii="宋体" w:hAnsi="宋体" w:cs="宋体" w:hint="eastAsia"/>
                <w:sz w:val="24"/>
                <w:szCs w:val="24"/>
              </w:rPr>
              <w:t>接入该配电设备，配电设备的功率能支持小型机</w:t>
            </w:r>
            <w:r w:rsidRPr="00697F1E">
              <w:rPr>
                <w:rFonts w:ascii="宋体" w:hAnsi="宋体" w:cs="宋体"/>
                <w:sz w:val="24"/>
                <w:szCs w:val="24"/>
              </w:rPr>
              <w:t>，存储设备的正常运行</w:t>
            </w:r>
            <w:r w:rsidRPr="00697F1E">
              <w:rPr>
                <w:rFonts w:ascii="宋体" w:hAnsi="宋体" w:cs="宋体" w:hint="eastAsia"/>
                <w:sz w:val="24"/>
                <w:szCs w:val="24"/>
              </w:rPr>
              <w:t>功率（注</w:t>
            </w:r>
            <w:r w:rsidRPr="00697F1E">
              <w:rPr>
                <w:rFonts w:ascii="宋体" w:hAnsi="宋体" w:cs="宋体"/>
                <w:sz w:val="24"/>
                <w:szCs w:val="24"/>
              </w:rPr>
              <w:t>：</w:t>
            </w:r>
            <w:r w:rsidRPr="00697F1E">
              <w:rPr>
                <w:rFonts w:ascii="宋体" w:hAnsi="宋体" w:cs="宋体" w:hint="eastAsia"/>
                <w:sz w:val="24"/>
                <w:szCs w:val="24"/>
              </w:rPr>
              <w:t>一台小型机</w:t>
            </w:r>
            <w:r w:rsidRPr="00697F1E">
              <w:rPr>
                <w:rFonts w:ascii="宋体" w:hAnsi="宋体" w:cs="宋体"/>
                <w:sz w:val="24"/>
                <w:szCs w:val="24"/>
              </w:rPr>
              <w:t>运行功率</w:t>
            </w:r>
            <w:r w:rsidRPr="00697F1E">
              <w:rPr>
                <w:rFonts w:ascii="宋体" w:hAnsi="宋体" w:cs="宋体" w:hint="eastAsia"/>
                <w:sz w:val="24"/>
                <w:szCs w:val="24"/>
              </w:rPr>
              <w:t>约</w:t>
            </w:r>
            <w:r w:rsidRPr="00697F1E">
              <w:rPr>
                <w:rFonts w:ascii="宋体" w:hAnsi="宋体" w:cs="宋体"/>
                <w:sz w:val="24"/>
                <w:szCs w:val="24"/>
              </w:rPr>
              <w:t>为</w:t>
            </w:r>
            <w:r w:rsidRPr="00697F1E">
              <w:rPr>
                <w:rFonts w:ascii="宋体" w:hAnsi="宋体" w:cs="宋体" w:hint="eastAsia"/>
                <w:sz w:val="24"/>
                <w:szCs w:val="24"/>
              </w:rPr>
              <w:t>1</w:t>
            </w:r>
            <w:r w:rsidRPr="00697F1E">
              <w:rPr>
                <w:rFonts w:ascii="宋体" w:hAnsi="宋体" w:cs="宋体"/>
                <w:sz w:val="24"/>
                <w:szCs w:val="24"/>
              </w:rPr>
              <w:t>6KW</w:t>
            </w:r>
            <w:r w:rsidRPr="00697F1E">
              <w:rPr>
                <w:rFonts w:ascii="宋体" w:hAnsi="宋体" w:cs="宋体" w:hint="eastAsia"/>
                <w:sz w:val="24"/>
                <w:szCs w:val="24"/>
              </w:rPr>
              <w:t>，一台</w:t>
            </w:r>
            <w:r w:rsidRPr="00697F1E">
              <w:rPr>
                <w:rFonts w:ascii="宋体" w:hAnsi="宋体" w:cs="宋体"/>
                <w:sz w:val="24"/>
                <w:szCs w:val="24"/>
              </w:rPr>
              <w:t>存储设备运行功率</w:t>
            </w:r>
            <w:r w:rsidRPr="00697F1E">
              <w:rPr>
                <w:rFonts w:ascii="宋体" w:hAnsi="宋体" w:cs="宋体" w:hint="eastAsia"/>
                <w:sz w:val="24"/>
                <w:szCs w:val="24"/>
              </w:rPr>
              <w:t>约</w:t>
            </w:r>
            <w:r w:rsidRPr="00697F1E">
              <w:rPr>
                <w:rFonts w:ascii="宋体" w:hAnsi="宋体" w:cs="宋体"/>
                <w:sz w:val="24"/>
                <w:szCs w:val="24"/>
              </w:rPr>
              <w:t>为</w:t>
            </w:r>
            <w:r w:rsidRPr="00697F1E">
              <w:rPr>
                <w:rFonts w:ascii="宋体" w:hAnsi="宋体" w:cs="宋体" w:hint="eastAsia"/>
                <w:sz w:val="24"/>
                <w:szCs w:val="24"/>
              </w:rPr>
              <w:t>10</w:t>
            </w:r>
            <w:r w:rsidRPr="00697F1E">
              <w:rPr>
                <w:rFonts w:ascii="宋体" w:hAnsi="宋体" w:cs="宋体"/>
                <w:sz w:val="24"/>
                <w:szCs w:val="24"/>
              </w:rPr>
              <w:t>KW）</w:t>
            </w:r>
            <w:r w:rsidRPr="00697F1E">
              <w:rPr>
                <w:rFonts w:ascii="宋体" w:hAnsi="宋体" w:cs="宋体" w:hint="eastAsia"/>
                <w:sz w:val="24"/>
                <w:szCs w:val="24"/>
              </w:rPr>
              <w:t>。租赁期间内可以按采购人需求进行免费调整。</w:t>
            </w:r>
          </w:p>
        </w:tc>
      </w:tr>
      <w:tr w:rsidR="00697F1E" w:rsidRPr="00697F1E" w:rsidTr="0083309A">
        <w:trPr>
          <w:trHeight w:val="413"/>
        </w:trPr>
        <w:tc>
          <w:tcPr>
            <w:tcW w:w="1276" w:type="dxa"/>
            <w:vMerge/>
            <w:vAlign w:val="center"/>
          </w:tcPr>
          <w:p w:rsidR="00697F1E" w:rsidRPr="00697F1E" w:rsidRDefault="00697F1E" w:rsidP="00697F1E">
            <w:pPr>
              <w:widowControl/>
              <w:tabs>
                <w:tab w:val="left" w:pos="602"/>
              </w:tabs>
              <w:spacing w:line="276" w:lineRule="auto"/>
              <w:rPr>
                <w:rFonts w:ascii="宋体" w:hAnsi="宋体" w:cs="宋体"/>
                <w:sz w:val="24"/>
                <w:szCs w:val="24"/>
              </w:rPr>
            </w:pPr>
          </w:p>
        </w:tc>
        <w:tc>
          <w:tcPr>
            <w:tcW w:w="1276" w:type="dxa"/>
            <w:vAlign w:val="center"/>
          </w:tcPr>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柴油发电机</w:t>
            </w:r>
          </w:p>
        </w:tc>
        <w:tc>
          <w:tcPr>
            <w:tcW w:w="6946" w:type="dxa"/>
            <w:vAlign w:val="center"/>
          </w:tcPr>
          <w:p w:rsidR="00697F1E" w:rsidRPr="00697F1E" w:rsidRDefault="00697F1E" w:rsidP="00697F1E">
            <w:pPr>
              <w:widowControl/>
              <w:numPr>
                <w:ilvl w:val="0"/>
                <w:numId w:val="22"/>
              </w:numPr>
              <w:tabs>
                <w:tab w:val="num" w:pos="0"/>
                <w:tab w:val="left" w:pos="602"/>
              </w:tabs>
              <w:spacing w:line="276" w:lineRule="auto"/>
              <w:rPr>
                <w:rFonts w:ascii="宋体" w:hAnsi="宋体" w:cs="宋体"/>
                <w:sz w:val="24"/>
                <w:szCs w:val="24"/>
              </w:rPr>
            </w:pPr>
            <w:r w:rsidRPr="00697F1E">
              <w:rPr>
                <w:rFonts w:ascii="宋体" w:hAnsi="宋体" w:cs="宋体" w:hint="eastAsia"/>
                <w:sz w:val="24"/>
                <w:szCs w:val="24"/>
              </w:rPr>
              <w:t>提供冗余后备柴油发电机，柴油发电机必须在5分钟内启动接管电力，柴油发电机发电量满足采购人所有设备稳定不间断运行需求。</w:t>
            </w:r>
          </w:p>
        </w:tc>
      </w:tr>
      <w:tr w:rsidR="00697F1E" w:rsidRPr="00697F1E" w:rsidTr="0083309A">
        <w:trPr>
          <w:trHeight w:val="661"/>
        </w:trPr>
        <w:tc>
          <w:tcPr>
            <w:tcW w:w="1276" w:type="dxa"/>
            <w:vMerge/>
            <w:vAlign w:val="center"/>
          </w:tcPr>
          <w:p w:rsidR="00697F1E" w:rsidRPr="00697F1E" w:rsidRDefault="00697F1E" w:rsidP="00697F1E">
            <w:pPr>
              <w:widowControl/>
              <w:tabs>
                <w:tab w:val="left" w:pos="602"/>
              </w:tabs>
              <w:spacing w:line="276" w:lineRule="auto"/>
              <w:rPr>
                <w:rFonts w:ascii="宋体" w:hAnsi="宋体" w:cs="宋体"/>
                <w:sz w:val="24"/>
                <w:szCs w:val="24"/>
              </w:rPr>
            </w:pPr>
          </w:p>
        </w:tc>
        <w:tc>
          <w:tcPr>
            <w:tcW w:w="1276" w:type="dxa"/>
            <w:vAlign w:val="center"/>
          </w:tcPr>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不间断电源（UPS）配置</w:t>
            </w:r>
          </w:p>
        </w:tc>
        <w:tc>
          <w:tcPr>
            <w:tcW w:w="6946" w:type="dxa"/>
            <w:vAlign w:val="center"/>
          </w:tcPr>
          <w:p w:rsidR="00697F1E" w:rsidRPr="00697F1E" w:rsidRDefault="00697F1E" w:rsidP="00697F1E">
            <w:pPr>
              <w:widowControl/>
              <w:numPr>
                <w:ilvl w:val="0"/>
                <w:numId w:val="21"/>
              </w:numPr>
              <w:tabs>
                <w:tab w:val="left" w:pos="602"/>
              </w:tabs>
              <w:spacing w:line="276" w:lineRule="auto"/>
              <w:rPr>
                <w:rFonts w:ascii="宋体" w:hAnsi="宋体" w:cs="宋体"/>
                <w:sz w:val="24"/>
                <w:szCs w:val="24"/>
              </w:rPr>
            </w:pPr>
            <w:r w:rsidRPr="00697F1E">
              <w:rPr>
                <w:rFonts w:ascii="宋体" w:hAnsi="宋体" w:cs="宋体" w:hint="eastAsia"/>
                <w:sz w:val="24"/>
                <w:szCs w:val="24"/>
              </w:rPr>
              <w:t>双路冗余配置。单机满载大于15分钟。</w:t>
            </w:r>
          </w:p>
        </w:tc>
      </w:tr>
      <w:tr w:rsidR="00697F1E" w:rsidRPr="00697F1E" w:rsidTr="0083309A">
        <w:trPr>
          <w:trHeight w:val="1912"/>
        </w:trPr>
        <w:tc>
          <w:tcPr>
            <w:tcW w:w="1276" w:type="dxa"/>
            <w:vAlign w:val="center"/>
          </w:tcPr>
          <w:p w:rsidR="00697F1E" w:rsidRPr="00697F1E" w:rsidRDefault="00697F1E" w:rsidP="00697F1E">
            <w:pPr>
              <w:tabs>
                <w:tab w:val="left" w:pos="602"/>
              </w:tabs>
              <w:spacing w:line="276" w:lineRule="auto"/>
              <w:rPr>
                <w:rFonts w:ascii="宋体" w:hAnsi="宋体" w:cs="宋体"/>
                <w:sz w:val="24"/>
                <w:szCs w:val="24"/>
              </w:rPr>
            </w:pPr>
            <w:r w:rsidRPr="00697F1E">
              <w:rPr>
                <w:rFonts w:ascii="宋体" w:hAnsi="宋体" w:cs="宋体" w:hint="eastAsia"/>
                <w:sz w:val="24"/>
                <w:szCs w:val="24"/>
              </w:rPr>
              <w:t>空调系统指标</w:t>
            </w:r>
          </w:p>
        </w:tc>
        <w:tc>
          <w:tcPr>
            <w:tcW w:w="1276" w:type="dxa"/>
            <w:vAlign w:val="center"/>
          </w:tcPr>
          <w:p w:rsidR="00697F1E" w:rsidRPr="00697F1E" w:rsidRDefault="00697F1E" w:rsidP="00697F1E">
            <w:pPr>
              <w:tabs>
                <w:tab w:val="left" w:pos="602"/>
              </w:tabs>
              <w:spacing w:line="276" w:lineRule="auto"/>
              <w:rPr>
                <w:rFonts w:ascii="宋体" w:hAnsi="宋体" w:cs="宋体"/>
                <w:sz w:val="24"/>
                <w:szCs w:val="24"/>
              </w:rPr>
            </w:pPr>
            <w:r w:rsidRPr="00697F1E">
              <w:rPr>
                <w:rFonts w:ascii="宋体" w:hAnsi="宋体" w:cs="宋体" w:hint="eastAsia"/>
                <w:sz w:val="24"/>
                <w:szCs w:val="24"/>
              </w:rPr>
              <w:t>空调系统可用性</w:t>
            </w:r>
            <w:r w:rsidRPr="00697F1E">
              <w:rPr>
                <w:rFonts w:ascii="宋体" w:hAnsi="宋体" w:cs="宋体"/>
                <w:sz w:val="24"/>
                <w:szCs w:val="24"/>
              </w:rPr>
              <w:t>需求</w:t>
            </w:r>
          </w:p>
        </w:tc>
        <w:tc>
          <w:tcPr>
            <w:tcW w:w="6946" w:type="dxa"/>
            <w:vAlign w:val="center"/>
          </w:tcPr>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1、制冷可靠性≤99.99%,每年度不可用时间小于</w:t>
            </w:r>
            <w:r w:rsidRPr="00697F1E">
              <w:rPr>
                <w:rFonts w:ascii="宋体" w:hAnsi="宋体" w:cs="宋体"/>
                <w:sz w:val="24"/>
                <w:szCs w:val="24"/>
              </w:rPr>
              <w:t>52</w:t>
            </w:r>
            <w:r w:rsidRPr="00697F1E">
              <w:rPr>
                <w:rFonts w:ascii="宋体" w:hAnsi="宋体" w:cs="宋体" w:hint="eastAsia"/>
                <w:sz w:val="24"/>
                <w:szCs w:val="24"/>
              </w:rPr>
              <w:t>分钟，每年中断次数≤2次。空调</w:t>
            </w:r>
            <w:r w:rsidRPr="00697F1E">
              <w:rPr>
                <w:rFonts w:ascii="宋体" w:hAnsi="宋体" w:cs="宋体"/>
                <w:sz w:val="24"/>
                <w:szCs w:val="24"/>
              </w:rPr>
              <w:t>设备</w:t>
            </w:r>
            <w:r w:rsidRPr="00697F1E">
              <w:rPr>
                <w:rFonts w:ascii="宋体" w:hAnsi="宋体" w:cs="宋体" w:hint="eastAsia"/>
                <w:sz w:val="24"/>
                <w:szCs w:val="24"/>
              </w:rPr>
              <w:t>必须采用机房专用精密空调。恒温恒湿精密空调应有专用的空调间，空调间必须与主机房物理隔离，保证用户设备运行安全。满足冗余配置，承诺制冷能力满足租赁机房区域最大负荷制冷需要，必须实现可在线维护。必须满足机房温湿度的需求。</w:t>
            </w:r>
          </w:p>
        </w:tc>
      </w:tr>
      <w:tr w:rsidR="00697F1E" w:rsidRPr="00697F1E" w:rsidTr="0083309A">
        <w:trPr>
          <w:trHeight w:val="2382"/>
        </w:trPr>
        <w:tc>
          <w:tcPr>
            <w:tcW w:w="1276" w:type="dxa"/>
            <w:vAlign w:val="center"/>
          </w:tcPr>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消防环境指标</w:t>
            </w:r>
          </w:p>
        </w:tc>
        <w:tc>
          <w:tcPr>
            <w:tcW w:w="1276" w:type="dxa"/>
            <w:vAlign w:val="center"/>
          </w:tcPr>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火灾报警灭火系统</w:t>
            </w:r>
          </w:p>
        </w:tc>
        <w:tc>
          <w:tcPr>
            <w:tcW w:w="6946" w:type="dxa"/>
            <w:vAlign w:val="center"/>
          </w:tcPr>
          <w:p w:rsidR="00697F1E" w:rsidRPr="00697F1E" w:rsidRDefault="00697F1E" w:rsidP="00697F1E">
            <w:pPr>
              <w:widowControl/>
              <w:numPr>
                <w:ilvl w:val="0"/>
                <w:numId w:val="17"/>
              </w:numPr>
              <w:tabs>
                <w:tab w:val="left" w:pos="602"/>
              </w:tabs>
              <w:spacing w:line="276" w:lineRule="auto"/>
              <w:rPr>
                <w:rFonts w:ascii="宋体" w:hAnsi="宋体" w:cs="宋体"/>
                <w:sz w:val="24"/>
                <w:szCs w:val="24"/>
              </w:rPr>
            </w:pPr>
            <w:r w:rsidRPr="00697F1E">
              <w:rPr>
                <w:rFonts w:ascii="宋体" w:hAnsi="宋体" w:cs="宋体" w:hint="eastAsia"/>
                <w:sz w:val="24"/>
                <w:szCs w:val="24"/>
              </w:rPr>
              <w:t>机房内部设置烟雾探测火灾报警系统。</w:t>
            </w:r>
          </w:p>
          <w:p w:rsidR="00697F1E" w:rsidRPr="00697F1E" w:rsidRDefault="00697F1E" w:rsidP="00697F1E">
            <w:pPr>
              <w:widowControl/>
              <w:numPr>
                <w:ilvl w:val="0"/>
                <w:numId w:val="17"/>
              </w:numPr>
              <w:tabs>
                <w:tab w:val="left" w:pos="602"/>
              </w:tabs>
              <w:spacing w:line="276" w:lineRule="auto"/>
              <w:rPr>
                <w:rFonts w:ascii="宋体" w:hAnsi="宋体" w:cs="宋体"/>
                <w:sz w:val="24"/>
                <w:szCs w:val="24"/>
              </w:rPr>
            </w:pPr>
            <w:r w:rsidRPr="00697F1E">
              <w:rPr>
                <w:rFonts w:ascii="宋体" w:hAnsi="宋体" w:cs="宋体" w:hint="eastAsia"/>
                <w:sz w:val="24"/>
                <w:szCs w:val="24"/>
              </w:rPr>
              <w:t>租赁机房独立布设有符合国家消防要求的机房自动灭火系统；消防系统配置独立气体灭火钢瓶间。</w:t>
            </w:r>
          </w:p>
          <w:p w:rsidR="00697F1E" w:rsidRPr="00697F1E" w:rsidRDefault="00697F1E" w:rsidP="00697F1E">
            <w:pPr>
              <w:widowControl/>
              <w:numPr>
                <w:ilvl w:val="0"/>
                <w:numId w:val="17"/>
              </w:numPr>
              <w:tabs>
                <w:tab w:val="left" w:pos="602"/>
              </w:tabs>
              <w:spacing w:line="276" w:lineRule="auto"/>
              <w:rPr>
                <w:rFonts w:ascii="宋体" w:hAnsi="宋体" w:cs="宋体"/>
                <w:sz w:val="24"/>
                <w:szCs w:val="24"/>
              </w:rPr>
            </w:pPr>
            <w:r w:rsidRPr="00697F1E">
              <w:rPr>
                <w:rFonts w:ascii="宋体" w:hAnsi="宋体" w:cs="宋体" w:hint="eastAsia"/>
                <w:sz w:val="24"/>
                <w:szCs w:val="24"/>
              </w:rPr>
              <w:t>主机房、配电房等核心区域需满足国家消防要求，并验收通过。 机房内需配置足够数量的手持式灭火器与防毒面具。装设漏水感应器，在线检测或通过数据接口将参数接入机房环境和设备监控系统中。</w:t>
            </w:r>
          </w:p>
        </w:tc>
      </w:tr>
      <w:tr w:rsidR="00697F1E" w:rsidRPr="00697F1E" w:rsidTr="0083309A">
        <w:trPr>
          <w:trHeight w:val="750"/>
        </w:trPr>
        <w:tc>
          <w:tcPr>
            <w:tcW w:w="1276" w:type="dxa"/>
            <w:vMerge w:val="restart"/>
            <w:vAlign w:val="center"/>
          </w:tcPr>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环境监控指标</w:t>
            </w:r>
          </w:p>
        </w:tc>
        <w:tc>
          <w:tcPr>
            <w:tcW w:w="1276" w:type="dxa"/>
            <w:vAlign w:val="center"/>
          </w:tcPr>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机房专用空调</w:t>
            </w:r>
          </w:p>
        </w:tc>
        <w:tc>
          <w:tcPr>
            <w:tcW w:w="6946" w:type="dxa"/>
            <w:vAlign w:val="center"/>
          </w:tcPr>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 xml:space="preserve"> 1、开关、制冷、加热、加湿、除湿报警参数温度、相对湿度、传感器故障，在线检测或通过数据接口将参数接入机房环境和设备监控系统中</w:t>
            </w:r>
          </w:p>
        </w:tc>
      </w:tr>
      <w:tr w:rsidR="00697F1E" w:rsidRPr="00697F1E" w:rsidTr="0083309A">
        <w:trPr>
          <w:trHeight w:val="70"/>
        </w:trPr>
        <w:tc>
          <w:tcPr>
            <w:tcW w:w="1276" w:type="dxa"/>
            <w:vMerge/>
            <w:vAlign w:val="center"/>
          </w:tcPr>
          <w:p w:rsidR="00697F1E" w:rsidRPr="00697F1E" w:rsidRDefault="00697F1E" w:rsidP="00697F1E">
            <w:pPr>
              <w:widowControl/>
              <w:tabs>
                <w:tab w:val="left" w:pos="602"/>
              </w:tabs>
              <w:spacing w:line="276" w:lineRule="auto"/>
              <w:rPr>
                <w:rFonts w:ascii="宋体" w:hAnsi="宋体" w:cs="宋体"/>
                <w:sz w:val="24"/>
                <w:szCs w:val="24"/>
              </w:rPr>
            </w:pPr>
          </w:p>
        </w:tc>
        <w:tc>
          <w:tcPr>
            <w:tcW w:w="1276" w:type="dxa"/>
            <w:vAlign w:val="center"/>
          </w:tcPr>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供配电系统</w:t>
            </w:r>
          </w:p>
        </w:tc>
        <w:tc>
          <w:tcPr>
            <w:tcW w:w="6946" w:type="dxa"/>
            <w:vAlign w:val="center"/>
          </w:tcPr>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 xml:space="preserve"> 1、开关状态、电流、电压、有功功率、功率因数在线检测或通过数据接口将参数接入机房环境和设备监控系统中</w:t>
            </w:r>
          </w:p>
        </w:tc>
      </w:tr>
      <w:tr w:rsidR="00697F1E" w:rsidRPr="00697F1E" w:rsidTr="0083309A">
        <w:trPr>
          <w:trHeight w:val="274"/>
        </w:trPr>
        <w:tc>
          <w:tcPr>
            <w:tcW w:w="1276" w:type="dxa"/>
            <w:vMerge/>
            <w:vAlign w:val="center"/>
          </w:tcPr>
          <w:p w:rsidR="00697F1E" w:rsidRPr="00697F1E" w:rsidRDefault="00697F1E" w:rsidP="00697F1E">
            <w:pPr>
              <w:widowControl/>
              <w:tabs>
                <w:tab w:val="left" w:pos="602"/>
              </w:tabs>
              <w:spacing w:line="276" w:lineRule="auto"/>
              <w:rPr>
                <w:rFonts w:ascii="宋体" w:hAnsi="宋体" w:cs="宋体"/>
                <w:sz w:val="24"/>
                <w:szCs w:val="24"/>
              </w:rPr>
            </w:pPr>
          </w:p>
        </w:tc>
        <w:tc>
          <w:tcPr>
            <w:tcW w:w="1276" w:type="dxa"/>
            <w:vAlign w:val="center"/>
          </w:tcPr>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不间断电源系统（UPS）</w:t>
            </w:r>
          </w:p>
        </w:tc>
        <w:tc>
          <w:tcPr>
            <w:tcW w:w="6946" w:type="dxa"/>
            <w:vAlign w:val="center"/>
          </w:tcPr>
          <w:p w:rsidR="00697F1E" w:rsidRPr="00697F1E" w:rsidRDefault="00697F1E" w:rsidP="00697F1E">
            <w:pPr>
              <w:widowControl/>
              <w:numPr>
                <w:ilvl w:val="0"/>
                <w:numId w:val="18"/>
              </w:numPr>
              <w:tabs>
                <w:tab w:val="left" w:pos="602"/>
              </w:tabs>
              <w:spacing w:line="276" w:lineRule="auto"/>
              <w:rPr>
                <w:rFonts w:ascii="宋体" w:hAnsi="宋体" w:cs="宋体"/>
                <w:sz w:val="24"/>
                <w:szCs w:val="24"/>
              </w:rPr>
            </w:pPr>
            <w:r w:rsidRPr="00697F1E">
              <w:rPr>
                <w:rFonts w:ascii="宋体" w:hAnsi="宋体" w:cs="宋体" w:hint="eastAsia"/>
                <w:sz w:val="24"/>
                <w:szCs w:val="24"/>
              </w:rPr>
              <w:t>输入和输出功率、电压、频率、电流、功率因数、负荷率；</w:t>
            </w:r>
          </w:p>
          <w:p w:rsidR="00697F1E" w:rsidRPr="00697F1E" w:rsidRDefault="00697F1E" w:rsidP="00697F1E">
            <w:pPr>
              <w:widowControl/>
              <w:numPr>
                <w:ilvl w:val="0"/>
                <w:numId w:val="18"/>
              </w:numPr>
              <w:tabs>
                <w:tab w:val="left" w:pos="602"/>
              </w:tabs>
              <w:spacing w:line="276" w:lineRule="auto"/>
              <w:rPr>
                <w:rFonts w:ascii="宋体" w:hAnsi="宋体" w:cs="宋体"/>
                <w:sz w:val="24"/>
                <w:szCs w:val="24"/>
              </w:rPr>
            </w:pPr>
            <w:r w:rsidRPr="00697F1E">
              <w:rPr>
                <w:rFonts w:ascii="宋体" w:hAnsi="宋体" w:cs="宋体" w:hint="eastAsia"/>
                <w:sz w:val="24"/>
                <w:szCs w:val="24"/>
              </w:rPr>
              <w:t>电池输入电压、电流、容量；</w:t>
            </w:r>
          </w:p>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3、UPS运行状态。</w:t>
            </w:r>
          </w:p>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在线检测或通过数据接口将参数接入机房环境和设备监控系统中。</w:t>
            </w:r>
          </w:p>
        </w:tc>
      </w:tr>
      <w:tr w:rsidR="00697F1E" w:rsidRPr="00697F1E" w:rsidTr="0083309A">
        <w:trPr>
          <w:trHeight w:val="883"/>
        </w:trPr>
        <w:tc>
          <w:tcPr>
            <w:tcW w:w="1276" w:type="dxa"/>
            <w:vMerge/>
            <w:vAlign w:val="center"/>
          </w:tcPr>
          <w:p w:rsidR="00697F1E" w:rsidRPr="00697F1E" w:rsidRDefault="00697F1E" w:rsidP="00697F1E">
            <w:pPr>
              <w:widowControl/>
              <w:tabs>
                <w:tab w:val="left" w:pos="602"/>
              </w:tabs>
              <w:spacing w:line="276" w:lineRule="auto"/>
              <w:rPr>
                <w:rFonts w:ascii="宋体" w:hAnsi="宋体" w:cs="宋体"/>
                <w:sz w:val="24"/>
                <w:szCs w:val="24"/>
              </w:rPr>
            </w:pPr>
          </w:p>
        </w:tc>
        <w:tc>
          <w:tcPr>
            <w:tcW w:w="1276" w:type="dxa"/>
            <w:vAlign w:val="center"/>
          </w:tcPr>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电池</w:t>
            </w:r>
          </w:p>
        </w:tc>
        <w:tc>
          <w:tcPr>
            <w:tcW w:w="6946" w:type="dxa"/>
            <w:vAlign w:val="center"/>
          </w:tcPr>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 xml:space="preserve"> 1、监控蓄电池的电压、阻抗和故障，在线检测或通过数据接口将参数接入机房环境和设备监控系统中。</w:t>
            </w:r>
          </w:p>
        </w:tc>
      </w:tr>
      <w:tr w:rsidR="00697F1E" w:rsidRPr="00697F1E" w:rsidTr="0083309A">
        <w:trPr>
          <w:trHeight w:val="70"/>
        </w:trPr>
        <w:tc>
          <w:tcPr>
            <w:tcW w:w="1276" w:type="dxa"/>
            <w:vMerge/>
            <w:vAlign w:val="center"/>
          </w:tcPr>
          <w:p w:rsidR="00697F1E" w:rsidRPr="00697F1E" w:rsidRDefault="00697F1E" w:rsidP="00697F1E">
            <w:pPr>
              <w:widowControl/>
              <w:tabs>
                <w:tab w:val="left" w:pos="602"/>
              </w:tabs>
              <w:spacing w:line="276" w:lineRule="auto"/>
              <w:rPr>
                <w:rFonts w:ascii="宋体" w:hAnsi="宋体" w:cs="宋体"/>
                <w:sz w:val="24"/>
                <w:szCs w:val="24"/>
              </w:rPr>
            </w:pPr>
          </w:p>
        </w:tc>
        <w:tc>
          <w:tcPr>
            <w:tcW w:w="1276" w:type="dxa"/>
            <w:vAlign w:val="center"/>
          </w:tcPr>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监控中心</w:t>
            </w:r>
          </w:p>
        </w:tc>
        <w:tc>
          <w:tcPr>
            <w:tcW w:w="6946" w:type="dxa"/>
            <w:vAlign w:val="center"/>
          </w:tcPr>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1、出入控制、视频监视。</w:t>
            </w:r>
          </w:p>
        </w:tc>
      </w:tr>
      <w:tr w:rsidR="00697F1E" w:rsidRPr="00697F1E" w:rsidTr="0083309A">
        <w:trPr>
          <w:trHeight w:val="375"/>
        </w:trPr>
        <w:tc>
          <w:tcPr>
            <w:tcW w:w="1276" w:type="dxa"/>
            <w:vMerge/>
            <w:vAlign w:val="center"/>
          </w:tcPr>
          <w:p w:rsidR="00697F1E" w:rsidRPr="00697F1E" w:rsidRDefault="00697F1E" w:rsidP="00697F1E">
            <w:pPr>
              <w:widowControl/>
              <w:tabs>
                <w:tab w:val="left" w:pos="602"/>
              </w:tabs>
              <w:spacing w:line="276" w:lineRule="auto"/>
              <w:rPr>
                <w:rFonts w:ascii="宋体" w:hAnsi="宋体" w:cs="宋体"/>
                <w:sz w:val="24"/>
                <w:szCs w:val="24"/>
              </w:rPr>
            </w:pPr>
          </w:p>
        </w:tc>
        <w:tc>
          <w:tcPr>
            <w:tcW w:w="1276" w:type="dxa"/>
            <w:vAlign w:val="center"/>
          </w:tcPr>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主机房出入口</w:t>
            </w:r>
          </w:p>
        </w:tc>
        <w:tc>
          <w:tcPr>
            <w:tcW w:w="6946" w:type="dxa"/>
            <w:vAlign w:val="center"/>
          </w:tcPr>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1、每个机房房间均需配置电子门禁，视频监视；</w:t>
            </w:r>
          </w:p>
        </w:tc>
      </w:tr>
      <w:tr w:rsidR="00697F1E" w:rsidRPr="00697F1E" w:rsidTr="0083309A">
        <w:trPr>
          <w:trHeight w:val="516"/>
        </w:trPr>
        <w:tc>
          <w:tcPr>
            <w:tcW w:w="1276" w:type="dxa"/>
            <w:vMerge/>
            <w:vAlign w:val="center"/>
          </w:tcPr>
          <w:p w:rsidR="00697F1E" w:rsidRPr="00697F1E" w:rsidRDefault="00697F1E" w:rsidP="00697F1E">
            <w:pPr>
              <w:widowControl/>
              <w:tabs>
                <w:tab w:val="left" w:pos="602"/>
              </w:tabs>
              <w:spacing w:line="276" w:lineRule="auto"/>
              <w:rPr>
                <w:rFonts w:ascii="宋体" w:hAnsi="宋体" w:cs="宋体"/>
                <w:sz w:val="24"/>
                <w:szCs w:val="24"/>
              </w:rPr>
            </w:pPr>
          </w:p>
        </w:tc>
        <w:tc>
          <w:tcPr>
            <w:tcW w:w="1276" w:type="dxa"/>
            <w:vAlign w:val="center"/>
          </w:tcPr>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主机房</w:t>
            </w:r>
          </w:p>
        </w:tc>
        <w:tc>
          <w:tcPr>
            <w:tcW w:w="6946" w:type="dxa"/>
            <w:vAlign w:val="center"/>
          </w:tcPr>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1、无盲点视频监视</w:t>
            </w:r>
          </w:p>
        </w:tc>
      </w:tr>
      <w:tr w:rsidR="00697F1E" w:rsidRPr="00697F1E" w:rsidTr="0083309A">
        <w:trPr>
          <w:trHeight w:val="608"/>
        </w:trPr>
        <w:tc>
          <w:tcPr>
            <w:tcW w:w="1276" w:type="dxa"/>
            <w:vMerge/>
            <w:vAlign w:val="center"/>
          </w:tcPr>
          <w:p w:rsidR="00697F1E" w:rsidRPr="00697F1E" w:rsidRDefault="00697F1E" w:rsidP="00697F1E">
            <w:pPr>
              <w:widowControl/>
              <w:tabs>
                <w:tab w:val="left" w:pos="602"/>
              </w:tabs>
              <w:spacing w:line="276" w:lineRule="auto"/>
              <w:rPr>
                <w:rFonts w:ascii="宋体" w:hAnsi="宋体" w:cs="宋体"/>
                <w:sz w:val="24"/>
                <w:szCs w:val="24"/>
              </w:rPr>
            </w:pPr>
          </w:p>
        </w:tc>
        <w:tc>
          <w:tcPr>
            <w:tcW w:w="1276" w:type="dxa"/>
            <w:vAlign w:val="center"/>
          </w:tcPr>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日常巡检</w:t>
            </w:r>
          </w:p>
        </w:tc>
        <w:tc>
          <w:tcPr>
            <w:tcW w:w="6946" w:type="dxa"/>
            <w:vAlign w:val="center"/>
          </w:tcPr>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7*24小时值守（UPS、配电、精密空调、消防、安防等）；机房</w:t>
            </w:r>
            <w:r w:rsidRPr="00697F1E">
              <w:rPr>
                <w:rFonts w:ascii="宋体" w:hAnsi="宋体" w:cs="宋体"/>
                <w:sz w:val="24"/>
                <w:szCs w:val="24"/>
              </w:rPr>
              <w:t>及其子系统</w:t>
            </w:r>
            <w:r w:rsidRPr="00697F1E">
              <w:rPr>
                <w:rFonts w:ascii="宋体" w:hAnsi="宋体" w:cs="宋体" w:hint="eastAsia"/>
                <w:sz w:val="24"/>
                <w:szCs w:val="24"/>
              </w:rPr>
              <w:t>定期巡检。</w:t>
            </w:r>
          </w:p>
        </w:tc>
      </w:tr>
      <w:tr w:rsidR="00697F1E" w:rsidRPr="00697F1E" w:rsidTr="0083309A">
        <w:trPr>
          <w:trHeight w:val="1408"/>
        </w:trPr>
        <w:tc>
          <w:tcPr>
            <w:tcW w:w="1276" w:type="dxa"/>
            <w:vAlign w:val="center"/>
          </w:tcPr>
          <w:p w:rsidR="00697F1E" w:rsidRPr="00697F1E" w:rsidRDefault="00697F1E" w:rsidP="00697F1E">
            <w:pPr>
              <w:tabs>
                <w:tab w:val="left" w:pos="602"/>
              </w:tabs>
              <w:spacing w:line="276" w:lineRule="auto"/>
              <w:rPr>
                <w:rFonts w:ascii="宋体" w:hAnsi="宋体"/>
                <w:sz w:val="24"/>
                <w:szCs w:val="24"/>
              </w:rPr>
            </w:pPr>
            <w:r w:rsidRPr="00697F1E">
              <w:rPr>
                <w:rFonts w:ascii="宋体" w:hAnsi="宋体" w:cs="宋体" w:hint="eastAsia"/>
                <w:sz w:val="24"/>
                <w:szCs w:val="24"/>
              </w:rPr>
              <w:t>配套服务</w:t>
            </w:r>
          </w:p>
        </w:tc>
        <w:tc>
          <w:tcPr>
            <w:tcW w:w="1276" w:type="dxa"/>
            <w:vAlign w:val="center"/>
          </w:tcPr>
          <w:p w:rsidR="00697F1E" w:rsidRPr="00697F1E" w:rsidRDefault="00697F1E" w:rsidP="00697F1E">
            <w:pPr>
              <w:tabs>
                <w:tab w:val="left" w:pos="602"/>
              </w:tabs>
              <w:spacing w:line="276" w:lineRule="auto"/>
              <w:jc w:val="center"/>
              <w:rPr>
                <w:rFonts w:ascii="宋体" w:hAnsi="宋体" w:cs="宋体"/>
                <w:sz w:val="24"/>
                <w:szCs w:val="24"/>
              </w:rPr>
            </w:pPr>
            <w:r w:rsidRPr="00697F1E">
              <w:rPr>
                <w:rFonts w:ascii="宋体" w:hAnsi="宋体" w:cs="宋体" w:hint="eastAsia"/>
                <w:sz w:val="24"/>
                <w:szCs w:val="24"/>
              </w:rPr>
              <w:t>机房管理制度及相关服务承诺</w:t>
            </w:r>
          </w:p>
        </w:tc>
        <w:tc>
          <w:tcPr>
            <w:tcW w:w="6946" w:type="dxa"/>
            <w:vAlign w:val="center"/>
          </w:tcPr>
          <w:p w:rsidR="00697F1E" w:rsidRPr="00697F1E" w:rsidRDefault="00697F1E" w:rsidP="00697F1E">
            <w:pPr>
              <w:widowControl/>
              <w:numPr>
                <w:ilvl w:val="0"/>
                <w:numId w:val="19"/>
              </w:numPr>
              <w:tabs>
                <w:tab w:val="left" w:pos="602"/>
              </w:tabs>
              <w:spacing w:line="276" w:lineRule="auto"/>
              <w:jc w:val="left"/>
              <w:rPr>
                <w:rFonts w:ascii="宋体" w:hAnsi="宋体" w:cs="宋体"/>
                <w:sz w:val="24"/>
                <w:szCs w:val="24"/>
              </w:rPr>
            </w:pPr>
            <w:r w:rsidRPr="00697F1E">
              <w:rPr>
                <w:rFonts w:ascii="宋体" w:hAnsi="宋体" w:cs="宋体" w:hint="eastAsia"/>
                <w:sz w:val="24"/>
                <w:szCs w:val="24"/>
              </w:rPr>
              <w:t>正式</w:t>
            </w:r>
            <w:proofErr w:type="gramStart"/>
            <w:r w:rsidRPr="00697F1E">
              <w:rPr>
                <w:rFonts w:ascii="宋体" w:hAnsi="宋体" w:cs="宋体" w:hint="eastAsia"/>
                <w:sz w:val="24"/>
                <w:szCs w:val="24"/>
              </w:rPr>
              <w:t>签定</w:t>
            </w:r>
            <w:proofErr w:type="gramEnd"/>
            <w:r w:rsidRPr="00697F1E">
              <w:rPr>
                <w:rFonts w:ascii="宋体" w:hAnsi="宋体" w:cs="宋体" w:hint="eastAsia"/>
                <w:sz w:val="24"/>
                <w:szCs w:val="24"/>
              </w:rPr>
              <w:t>合同后，需提供相关管理制度。紧急情况下，可启用</w:t>
            </w:r>
          </w:p>
          <w:p w:rsidR="00697F1E" w:rsidRPr="00697F1E" w:rsidRDefault="00697F1E" w:rsidP="00697F1E">
            <w:pPr>
              <w:widowControl/>
              <w:numPr>
                <w:ilvl w:val="0"/>
                <w:numId w:val="19"/>
              </w:numPr>
              <w:tabs>
                <w:tab w:val="left" w:pos="602"/>
              </w:tabs>
              <w:spacing w:line="276" w:lineRule="auto"/>
              <w:jc w:val="left"/>
              <w:rPr>
                <w:rFonts w:ascii="宋体" w:hAnsi="宋体" w:cs="宋体"/>
                <w:sz w:val="24"/>
                <w:szCs w:val="24"/>
              </w:rPr>
            </w:pPr>
            <w:r w:rsidRPr="00697F1E">
              <w:rPr>
                <w:rFonts w:ascii="宋体" w:hAnsi="宋体" w:cs="宋体" w:hint="eastAsia"/>
                <w:sz w:val="24"/>
                <w:szCs w:val="24"/>
              </w:rPr>
              <w:t>提前制定应急处理预案。</w:t>
            </w:r>
          </w:p>
          <w:p w:rsidR="00697F1E" w:rsidRPr="00697F1E" w:rsidRDefault="00697F1E" w:rsidP="00697F1E">
            <w:pPr>
              <w:widowControl/>
              <w:numPr>
                <w:ilvl w:val="0"/>
                <w:numId w:val="19"/>
              </w:numPr>
              <w:tabs>
                <w:tab w:val="left" w:pos="602"/>
              </w:tabs>
              <w:spacing w:line="276" w:lineRule="auto"/>
              <w:rPr>
                <w:rFonts w:ascii="宋体" w:hAnsi="宋体" w:cs="宋体"/>
                <w:sz w:val="24"/>
                <w:szCs w:val="24"/>
              </w:rPr>
            </w:pPr>
            <w:r w:rsidRPr="00697F1E">
              <w:rPr>
                <w:rFonts w:ascii="宋体" w:hAnsi="宋体" w:cs="宋体" w:hint="eastAsia"/>
                <w:sz w:val="24"/>
                <w:szCs w:val="24"/>
              </w:rPr>
              <w:t>严格遵守项目相关的保密条款。未经采购人同意，不得将采购人托管的设备、数据以任何形式转移、挪用。</w:t>
            </w:r>
          </w:p>
          <w:p w:rsidR="00697F1E" w:rsidRPr="00697F1E" w:rsidRDefault="00697F1E" w:rsidP="00697F1E">
            <w:pPr>
              <w:widowControl/>
              <w:numPr>
                <w:ilvl w:val="0"/>
                <w:numId w:val="19"/>
              </w:numPr>
              <w:tabs>
                <w:tab w:val="left" w:pos="602"/>
              </w:tabs>
              <w:spacing w:line="276" w:lineRule="auto"/>
              <w:rPr>
                <w:rFonts w:ascii="宋体" w:hAnsi="宋体" w:cs="宋体"/>
                <w:sz w:val="24"/>
                <w:szCs w:val="24"/>
              </w:rPr>
            </w:pPr>
            <w:r w:rsidRPr="00697F1E">
              <w:rPr>
                <w:rFonts w:ascii="宋体" w:hAnsi="宋体" w:cs="宋体" w:hint="eastAsia"/>
                <w:sz w:val="24"/>
                <w:szCs w:val="24"/>
              </w:rPr>
              <w:t>如遇机房由于自身或者其他原因造成预期的</w:t>
            </w:r>
            <w:proofErr w:type="gramStart"/>
            <w:r w:rsidRPr="00697F1E">
              <w:rPr>
                <w:rFonts w:ascii="宋体" w:hAnsi="宋体" w:cs="宋体" w:hint="eastAsia"/>
                <w:sz w:val="24"/>
                <w:szCs w:val="24"/>
              </w:rPr>
              <w:t>不</w:t>
            </w:r>
            <w:proofErr w:type="gramEnd"/>
            <w:r w:rsidRPr="00697F1E">
              <w:rPr>
                <w:rFonts w:ascii="宋体" w:hAnsi="宋体" w:cs="宋体" w:hint="eastAsia"/>
                <w:sz w:val="24"/>
                <w:szCs w:val="24"/>
              </w:rPr>
              <w:t>可用状态时，承诺提早10个工作日书面通知采购人相关人员。</w:t>
            </w:r>
          </w:p>
          <w:p w:rsidR="00697F1E" w:rsidRPr="00697F1E" w:rsidRDefault="00697F1E" w:rsidP="00697F1E">
            <w:pPr>
              <w:widowControl/>
              <w:numPr>
                <w:ilvl w:val="0"/>
                <w:numId w:val="19"/>
              </w:numPr>
              <w:tabs>
                <w:tab w:val="left" w:pos="602"/>
              </w:tabs>
              <w:spacing w:line="276" w:lineRule="auto"/>
              <w:rPr>
                <w:rFonts w:ascii="宋体" w:hAnsi="宋体" w:cs="宋体"/>
                <w:sz w:val="24"/>
                <w:szCs w:val="24"/>
              </w:rPr>
            </w:pPr>
            <w:r w:rsidRPr="00697F1E">
              <w:rPr>
                <w:rFonts w:ascii="宋体" w:hAnsi="宋体" w:cs="宋体" w:hint="eastAsia"/>
                <w:sz w:val="24"/>
                <w:szCs w:val="24"/>
              </w:rPr>
              <w:t>租赁区域如遇不可抗力或者租赁机房管理不善，而出现采购人利益损害时，投标人需要在本次投标文件中分别给出相关解决办法和承诺 。</w:t>
            </w:r>
          </w:p>
          <w:p w:rsidR="00697F1E" w:rsidRPr="00697F1E" w:rsidRDefault="00697F1E" w:rsidP="00697F1E">
            <w:pPr>
              <w:widowControl/>
              <w:numPr>
                <w:ilvl w:val="0"/>
                <w:numId w:val="19"/>
              </w:numPr>
              <w:tabs>
                <w:tab w:val="left" w:pos="602"/>
              </w:tabs>
              <w:spacing w:line="276" w:lineRule="auto"/>
              <w:rPr>
                <w:rFonts w:ascii="宋体" w:hAnsi="宋体" w:cs="宋体"/>
                <w:sz w:val="24"/>
                <w:szCs w:val="24"/>
              </w:rPr>
            </w:pPr>
            <w:r w:rsidRPr="00697F1E">
              <w:rPr>
                <w:rFonts w:ascii="宋体" w:hAnsi="宋体" w:cs="宋体" w:hint="eastAsia"/>
                <w:sz w:val="24"/>
                <w:szCs w:val="24"/>
              </w:rPr>
              <w:t>提供现场</w:t>
            </w:r>
            <w:r w:rsidRPr="00697F1E">
              <w:rPr>
                <w:rFonts w:ascii="宋体" w:hAnsi="宋体" w:cs="宋体"/>
                <w:sz w:val="24"/>
                <w:szCs w:val="24"/>
              </w:rPr>
              <w:t>操作支持服务：接受</w:t>
            </w:r>
            <w:r w:rsidRPr="00697F1E">
              <w:rPr>
                <w:rFonts w:ascii="宋体" w:hAnsi="宋体" w:cs="宋体" w:hint="eastAsia"/>
                <w:sz w:val="24"/>
                <w:szCs w:val="24"/>
              </w:rPr>
              <w:t>指标方</w:t>
            </w:r>
            <w:r w:rsidRPr="00697F1E">
              <w:rPr>
                <w:rFonts w:ascii="宋体" w:hAnsi="宋体" w:cs="宋体"/>
                <w:sz w:val="24"/>
                <w:szCs w:val="24"/>
              </w:rPr>
              <w:t>有效的授权，并且按照授权的操作流程针对客户的IT设备硬件进行被授权的操作服务</w:t>
            </w:r>
            <w:r w:rsidRPr="00697F1E">
              <w:rPr>
                <w:rFonts w:ascii="宋体" w:hAnsi="宋体" w:cs="宋体" w:hint="eastAsia"/>
                <w:sz w:val="24"/>
                <w:szCs w:val="24"/>
              </w:rPr>
              <w:t>，</w:t>
            </w:r>
            <w:r w:rsidRPr="00697F1E">
              <w:rPr>
                <w:rFonts w:ascii="宋体" w:hAnsi="宋体" w:cs="宋体"/>
                <w:sz w:val="24"/>
                <w:szCs w:val="24"/>
              </w:rPr>
              <w:t>检查</w:t>
            </w:r>
            <w:r w:rsidRPr="00697F1E">
              <w:rPr>
                <w:rFonts w:ascii="宋体" w:hAnsi="宋体" w:cs="宋体" w:hint="eastAsia"/>
                <w:sz w:val="24"/>
                <w:szCs w:val="24"/>
              </w:rPr>
              <w:t>并向</w:t>
            </w:r>
            <w:r w:rsidRPr="00697F1E">
              <w:rPr>
                <w:rFonts w:ascii="宋体" w:hAnsi="宋体" w:cs="宋体"/>
                <w:sz w:val="24"/>
                <w:szCs w:val="24"/>
              </w:rPr>
              <w:t>客户描述指定设备的工作指示灯状态</w:t>
            </w:r>
            <w:r w:rsidRPr="00697F1E">
              <w:rPr>
                <w:rFonts w:ascii="宋体" w:hAnsi="宋体" w:cs="宋体" w:hint="eastAsia"/>
                <w:sz w:val="24"/>
                <w:szCs w:val="24"/>
              </w:rPr>
              <w:t>。</w:t>
            </w:r>
            <w:r w:rsidRPr="00697F1E">
              <w:rPr>
                <w:rFonts w:ascii="宋体" w:hAnsi="宋体" w:cs="宋体"/>
                <w:sz w:val="24"/>
                <w:szCs w:val="24"/>
              </w:rPr>
              <w:t>检查线缆接口的物理连接</w:t>
            </w:r>
            <w:r w:rsidRPr="00697F1E">
              <w:rPr>
                <w:rFonts w:ascii="宋体" w:hAnsi="宋体" w:cs="宋体" w:hint="eastAsia"/>
                <w:sz w:val="24"/>
                <w:szCs w:val="24"/>
              </w:rPr>
              <w:t>状态。</w:t>
            </w:r>
            <w:r w:rsidRPr="00697F1E">
              <w:rPr>
                <w:rFonts w:ascii="宋体" w:hAnsi="宋体" w:cs="宋体"/>
                <w:sz w:val="24"/>
                <w:szCs w:val="24"/>
              </w:rPr>
              <w:t>接受</w:t>
            </w:r>
            <w:r w:rsidRPr="00697F1E">
              <w:rPr>
                <w:rFonts w:ascii="宋体" w:hAnsi="宋体" w:cs="宋体" w:hint="eastAsia"/>
                <w:sz w:val="24"/>
                <w:szCs w:val="24"/>
              </w:rPr>
              <w:t>采购人</w:t>
            </w:r>
            <w:r w:rsidRPr="00697F1E">
              <w:rPr>
                <w:rFonts w:ascii="宋体" w:hAnsi="宋体" w:cs="宋体"/>
                <w:sz w:val="24"/>
                <w:szCs w:val="24"/>
              </w:rPr>
              <w:t>有效的授权，并且按照授权的操作流程针对客户的</w:t>
            </w:r>
            <w:r w:rsidRPr="00697F1E">
              <w:rPr>
                <w:rFonts w:ascii="宋体" w:hAnsi="宋体" w:cs="宋体" w:hint="eastAsia"/>
                <w:sz w:val="24"/>
                <w:szCs w:val="24"/>
              </w:rPr>
              <w:t>综合布线进行被授权的操作服务，</w:t>
            </w:r>
            <w:r w:rsidRPr="00697F1E">
              <w:rPr>
                <w:rFonts w:ascii="宋体" w:hAnsi="宋体" w:cs="宋体"/>
                <w:sz w:val="24"/>
                <w:szCs w:val="24"/>
              </w:rPr>
              <w:t>调整线缆物理连接</w:t>
            </w:r>
            <w:r w:rsidRPr="00697F1E">
              <w:rPr>
                <w:rFonts w:ascii="宋体" w:hAnsi="宋体" w:cs="宋体" w:hint="eastAsia"/>
                <w:sz w:val="24"/>
                <w:szCs w:val="24"/>
              </w:rPr>
              <w:t>或新增布放</w:t>
            </w:r>
            <w:r w:rsidRPr="00697F1E">
              <w:rPr>
                <w:rFonts w:ascii="宋体" w:hAnsi="宋体" w:cs="宋体"/>
                <w:sz w:val="24"/>
                <w:szCs w:val="24"/>
              </w:rPr>
              <w:t>线缆</w:t>
            </w:r>
            <w:r w:rsidRPr="00697F1E">
              <w:rPr>
                <w:rFonts w:ascii="宋体" w:hAnsi="宋体" w:cs="宋体" w:hint="eastAsia"/>
                <w:sz w:val="24"/>
                <w:szCs w:val="24"/>
              </w:rPr>
              <w:t>。</w:t>
            </w:r>
          </w:p>
          <w:p w:rsidR="00697F1E" w:rsidRPr="00697F1E" w:rsidRDefault="00697F1E" w:rsidP="00697F1E">
            <w:pPr>
              <w:widowControl/>
              <w:numPr>
                <w:ilvl w:val="0"/>
                <w:numId w:val="19"/>
              </w:numPr>
              <w:tabs>
                <w:tab w:val="left" w:pos="602"/>
              </w:tabs>
              <w:spacing w:line="276" w:lineRule="auto"/>
              <w:rPr>
                <w:rFonts w:ascii="宋体" w:hAnsi="宋体" w:cs="宋体"/>
                <w:sz w:val="24"/>
                <w:szCs w:val="24"/>
              </w:rPr>
            </w:pPr>
            <w:r w:rsidRPr="00697F1E">
              <w:rPr>
                <w:rFonts w:ascii="宋体" w:hAnsi="宋体" w:cs="宋体" w:hint="eastAsia"/>
                <w:sz w:val="24"/>
                <w:szCs w:val="24"/>
              </w:rPr>
              <w:t>投标人</w:t>
            </w:r>
            <w:r w:rsidRPr="00697F1E">
              <w:rPr>
                <w:rFonts w:ascii="宋体" w:hAnsi="宋体" w:cs="宋体"/>
                <w:sz w:val="24"/>
                <w:szCs w:val="24"/>
              </w:rPr>
              <w:t>应</w:t>
            </w:r>
            <w:r w:rsidRPr="00697F1E">
              <w:rPr>
                <w:rFonts w:ascii="宋体" w:hAnsi="宋体" w:cs="宋体" w:hint="eastAsia"/>
                <w:sz w:val="24"/>
                <w:szCs w:val="24"/>
              </w:rPr>
              <w:t>为</w:t>
            </w:r>
            <w:r w:rsidRPr="00697F1E">
              <w:rPr>
                <w:rFonts w:ascii="宋体" w:hAnsi="宋体" w:cs="宋体"/>
                <w:sz w:val="24"/>
                <w:szCs w:val="24"/>
              </w:rPr>
              <w:t>采购人</w:t>
            </w:r>
            <w:r w:rsidRPr="00697F1E">
              <w:rPr>
                <w:rFonts w:ascii="宋体" w:hAnsi="宋体" w:cs="宋体" w:hint="eastAsia"/>
                <w:sz w:val="24"/>
                <w:szCs w:val="24"/>
              </w:rPr>
              <w:t>进入</w:t>
            </w:r>
            <w:r w:rsidRPr="00697F1E">
              <w:rPr>
                <w:rFonts w:ascii="宋体" w:hAnsi="宋体" w:cs="宋体"/>
                <w:sz w:val="24"/>
                <w:szCs w:val="24"/>
              </w:rPr>
              <w:t>租赁</w:t>
            </w:r>
            <w:r w:rsidRPr="00697F1E">
              <w:rPr>
                <w:rFonts w:ascii="宋体" w:hAnsi="宋体" w:cs="宋体" w:hint="eastAsia"/>
                <w:sz w:val="24"/>
                <w:szCs w:val="24"/>
              </w:rPr>
              <w:t>区域</w:t>
            </w:r>
            <w:r w:rsidRPr="00697F1E">
              <w:rPr>
                <w:rFonts w:ascii="宋体" w:hAnsi="宋体" w:cs="宋体"/>
                <w:sz w:val="24"/>
                <w:szCs w:val="24"/>
              </w:rPr>
              <w:t>，维护机器，上架机器以及更换机器配件</w:t>
            </w:r>
            <w:r w:rsidRPr="00697F1E">
              <w:rPr>
                <w:rFonts w:ascii="宋体" w:hAnsi="宋体" w:cs="宋体" w:hint="eastAsia"/>
                <w:sz w:val="24"/>
                <w:szCs w:val="24"/>
              </w:rPr>
              <w:t>等</w:t>
            </w:r>
            <w:r w:rsidRPr="00697F1E">
              <w:rPr>
                <w:rFonts w:ascii="宋体" w:hAnsi="宋体" w:cs="宋体"/>
                <w:sz w:val="24"/>
                <w:szCs w:val="24"/>
              </w:rPr>
              <w:t>工作提供</w:t>
            </w:r>
            <w:r w:rsidRPr="00697F1E">
              <w:rPr>
                <w:rFonts w:ascii="宋体" w:hAnsi="宋体" w:cs="宋体" w:hint="eastAsia"/>
                <w:sz w:val="24"/>
                <w:szCs w:val="24"/>
              </w:rPr>
              <w:t>便利。</w:t>
            </w:r>
            <w:r w:rsidRPr="00697F1E">
              <w:rPr>
                <w:rFonts w:ascii="宋体" w:hAnsi="宋体" w:cs="宋体"/>
                <w:sz w:val="24"/>
                <w:szCs w:val="24"/>
              </w:rPr>
              <w:t>采购人通过</w:t>
            </w:r>
            <w:r w:rsidRPr="00697F1E">
              <w:rPr>
                <w:rFonts w:ascii="宋体" w:hAnsi="宋体" w:cs="宋体" w:hint="eastAsia"/>
                <w:sz w:val="24"/>
                <w:szCs w:val="24"/>
              </w:rPr>
              <w:t>书面</w:t>
            </w:r>
            <w:r w:rsidRPr="00697F1E">
              <w:rPr>
                <w:rFonts w:ascii="宋体" w:hAnsi="宋体" w:cs="宋体"/>
                <w:sz w:val="24"/>
                <w:szCs w:val="24"/>
              </w:rPr>
              <w:t>申请函</w:t>
            </w:r>
            <w:r w:rsidRPr="00697F1E">
              <w:rPr>
                <w:rFonts w:ascii="宋体" w:hAnsi="宋体" w:cs="宋体" w:hint="eastAsia"/>
                <w:sz w:val="24"/>
                <w:szCs w:val="24"/>
              </w:rPr>
              <w:t>（注</w:t>
            </w:r>
            <w:r w:rsidRPr="00697F1E">
              <w:rPr>
                <w:rFonts w:ascii="宋体" w:hAnsi="宋体" w:cs="宋体"/>
                <w:sz w:val="24"/>
                <w:szCs w:val="24"/>
              </w:rPr>
              <w:t>：</w:t>
            </w:r>
            <w:r w:rsidRPr="00697F1E">
              <w:rPr>
                <w:rFonts w:ascii="宋体" w:hAnsi="宋体" w:cs="宋体" w:hint="eastAsia"/>
                <w:sz w:val="24"/>
                <w:szCs w:val="24"/>
              </w:rPr>
              <w:t>投标人承诺紧急</w:t>
            </w:r>
            <w:r w:rsidRPr="00697F1E">
              <w:rPr>
                <w:rFonts w:ascii="宋体" w:hAnsi="宋体" w:cs="宋体"/>
                <w:sz w:val="24"/>
                <w:szCs w:val="24"/>
              </w:rPr>
              <w:t>情况</w:t>
            </w:r>
            <w:r w:rsidRPr="00697F1E">
              <w:rPr>
                <w:rFonts w:ascii="宋体" w:hAnsi="宋体" w:cs="宋体" w:hint="eastAsia"/>
                <w:sz w:val="24"/>
                <w:szCs w:val="24"/>
              </w:rPr>
              <w:t>下可以简化机房进入流程，采购人相关人员</w:t>
            </w:r>
            <w:r w:rsidRPr="00697F1E">
              <w:rPr>
                <w:rFonts w:ascii="宋体" w:hAnsi="宋体" w:cs="宋体"/>
                <w:sz w:val="24"/>
                <w:szCs w:val="24"/>
              </w:rPr>
              <w:t>凭身份证和采购人</w:t>
            </w:r>
            <w:r w:rsidRPr="00697F1E">
              <w:rPr>
                <w:rFonts w:ascii="宋体" w:hAnsi="宋体" w:cs="宋体" w:hint="eastAsia"/>
                <w:sz w:val="24"/>
                <w:szCs w:val="24"/>
              </w:rPr>
              <w:t>指定</w:t>
            </w:r>
            <w:r w:rsidRPr="00697F1E">
              <w:rPr>
                <w:rFonts w:ascii="宋体" w:hAnsi="宋体" w:cs="宋体"/>
                <w:sz w:val="24"/>
                <w:szCs w:val="24"/>
              </w:rPr>
              <w:t>的电话授权）</w:t>
            </w:r>
            <w:r w:rsidRPr="00697F1E">
              <w:rPr>
                <w:rFonts w:ascii="宋体" w:hAnsi="宋体" w:cs="宋体" w:hint="eastAsia"/>
                <w:sz w:val="24"/>
                <w:szCs w:val="24"/>
              </w:rPr>
              <w:t>的</w:t>
            </w:r>
            <w:r w:rsidRPr="00697F1E">
              <w:rPr>
                <w:rFonts w:ascii="宋体" w:hAnsi="宋体" w:cs="宋体"/>
                <w:sz w:val="24"/>
                <w:szCs w:val="24"/>
              </w:rPr>
              <w:t>方式进入租赁区域，</w:t>
            </w:r>
            <w:r w:rsidRPr="00697F1E">
              <w:rPr>
                <w:rFonts w:ascii="宋体" w:hAnsi="宋体" w:cs="宋体" w:hint="eastAsia"/>
                <w:sz w:val="24"/>
                <w:szCs w:val="24"/>
              </w:rPr>
              <w:t>同时允许采购人带入</w:t>
            </w:r>
            <w:r w:rsidRPr="00697F1E">
              <w:rPr>
                <w:rFonts w:ascii="宋体" w:hAnsi="宋体" w:cs="宋体"/>
                <w:sz w:val="24"/>
                <w:szCs w:val="24"/>
              </w:rPr>
              <w:t>、更换</w:t>
            </w:r>
            <w:r w:rsidRPr="00697F1E">
              <w:rPr>
                <w:rFonts w:ascii="宋体" w:hAnsi="宋体" w:cs="宋体" w:hint="eastAsia"/>
                <w:sz w:val="24"/>
                <w:szCs w:val="24"/>
              </w:rPr>
              <w:t>、</w:t>
            </w:r>
            <w:r w:rsidRPr="00697F1E">
              <w:rPr>
                <w:rFonts w:ascii="宋体" w:hAnsi="宋体" w:cs="宋体"/>
                <w:sz w:val="24"/>
                <w:szCs w:val="24"/>
              </w:rPr>
              <w:t>带走自身</w:t>
            </w:r>
            <w:r w:rsidRPr="00697F1E">
              <w:rPr>
                <w:rFonts w:ascii="宋体" w:hAnsi="宋体" w:cs="宋体" w:hint="eastAsia"/>
                <w:sz w:val="24"/>
                <w:szCs w:val="24"/>
              </w:rPr>
              <w:t>设备。</w:t>
            </w:r>
          </w:p>
          <w:p w:rsidR="00697F1E" w:rsidRPr="00697F1E" w:rsidRDefault="00697F1E" w:rsidP="00697F1E">
            <w:pPr>
              <w:numPr>
                <w:ilvl w:val="0"/>
                <w:numId w:val="19"/>
              </w:numPr>
              <w:tabs>
                <w:tab w:val="left" w:pos="602"/>
              </w:tabs>
              <w:spacing w:line="276" w:lineRule="auto"/>
              <w:rPr>
                <w:rFonts w:ascii="宋体" w:hAnsi="宋体" w:cs="宋体"/>
                <w:sz w:val="24"/>
                <w:szCs w:val="24"/>
              </w:rPr>
            </w:pPr>
            <w:r w:rsidRPr="00697F1E">
              <w:rPr>
                <w:rFonts w:ascii="宋体" w:hAnsi="宋体" w:cs="宋体" w:hint="eastAsia"/>
                <w:sz w:val="24"/>
                <w:szCs w:val="24"/>
              </w:rPr>
              <w:t>对于租赁</w:t>
            </w:r>
            <w:r w:rsidRPr="00697F1E">
              <w:rPr>
                <w:rFonts w:ascii="宋体" w:hAnsi="宋体" w:cs="宋体"/>
                <w:sz w:val="24"/>
                <w:szCs w:val="24"/>
              </w:rPr>
              <w:t>区域内预留机柜的启用</w:t>
            </w:r>
            <w:r w:rsidRPr="00697F1E">
              <w:rPr>
                <w:rFonts w:ascii="宋体" w:hAnsi="宋体" w:cs="宋体" w:hint="eastAsia"/>
                <w:sz w:val="24"/>
                <w:szCs w:val="24"/>
              </w:rPr>
              <w:t>，</w:t>
            </w:r>
            <w:r w:rsidRPr="00697F1E">
              <w:rPr>
                <w:rFonts w:ascii="宋体" w:hAnsi="宋体" w:cs="宋体"/>
                <w:sz w:val="24"/>
                <w:szCs w:val="24"/>
              </w:rPr>
              <w:t>采购人在</w:t>
            </w:r>
            <w:r w:rsidRPr="00697F1E">
              <w:rPr>
                <w:rFonts w:ascii="宋体" w:hAnsi="宋体" w:cs="宋体" w:hint="eastAsia"/>
                <w:sz w:val="24"/>
                <w:szCs w:val="24"/>
              </w:rPr>
              <w:t>预留</w:t>
            </w:r>
            <w:r w:rsidRPr="00697F1E">
              <w:rPr>
                <w:rFonts w:ascii="宋体" w:hAnsi="宋体" w:cs="宋体"/>
                <w:sz w:val="24"/>
                <w:szCs w:val="24"/>
              </w:rPr>
              <w:t>机柜启用前</w:t>
            </w:r>
            <w:r w:rsidRPr="00697F1E">
              <w:rPr>
                <w:rFonts w:ascii="宋体" w:hAnsi="宋体" w:cs="宋体" w:hint="eastAsia"/>
                <w:sz w:val="24"/>
                <w:szCs w:val="24"/>
              </w:rPr>
              <w:t>1个月</w:t>
            </w:r>
            <w:r w:rsidRPr="00697F1E">
              <w:rPr>
                <w:rFonts w:ascii="宋体" w:hAnsi="宋体" w:cs="宋体"/>
                <w:sz w:val="24"/>
                <w:szCs w:val="24"/>
              </w:rPr>
              <w:t>通知投标</w:t>
            </w:r>
            <w:r w:rsidRPr="00697F1E">
              <w:rPr>
                <w:rFonts w:ascii="宋体" w:hAnsi="宋体" w:cs="宋体" w:hint="eastAsia"/>
                <w:sz w:val="24"/>
                <w:szCs w:val="24"/>
              </w:rPr>
              <w:t>人</w:t>
            </w:r>
            <w:r w:rsidRPr="00697F1E">
              <w:rPr>
                <w:rFonts w:ascii="宋体" w:hAnsi="宋体" w:cs="宋体"/>
                <w:sz w:val="24"/>
                <w:szCs w:val="24"/>
              </w:rPr>
              <w:t>，投标</w:t>
            </w:r>
            <w:r w:rsidRPr="00697F1E">
              <w:rPr>
                <w:rFonts w:ascii="宋体" w:hAnsi="宋体" w:cs="宋体" w:hint="eastAsia"/>
                <w:sz w:val="24"/>
                <w:szCs w:val="24"/>
              </w:rPr>
              <w:t>人需在1个月</w:t>
            </w:r>
            <w:r w:rsidRPr="00697F1E">
              <w:rPr>
                <w:rFonts w:ascii="宋体" w:hAnsi="宋体" w:cs="宋体"/>
                <w:sz w:val="24"/>
                <w:szCs w:val="24"/>
              </w:rPr>
              <w:t>内完成相应改造，并交付使用，改造费用包含在项目总预算中，投标人不再另行支付。</w:t>
            </w:r>
          </w:p>
        </w:tc>
      </w:tr>
    </w:tbl>
    <w:p w:rsidR="00697F1E" w:rsidRPr="00697F1E" w:rsidRDefault="00697F1E" w:rsidP="00697F1E">
      <w:pPr>
        <w:ind w:firstLine="640"/>
        <w:rPr>
          <w:rFonts w:ascii="宋体" w:hAnsi="宋体" w:cs="宋体"/>
          <w:b/>
          <w:sz w:val="24"/>
          <w:szCs w:val="24"/>
        </w:rPr>
      </w:pPr>
      <w:r w:rsidRPr="00697F1E">
        <w:rPr>
          <w:rFonts w:ascii="宋体" w:hAnsi="宋体" w:cs="宋体" w:hint="eastAsia"/>
          <w:b/>
          <w:sz w:val="24"/>
          <w:szCs w:val="24"/>
        </w:rPr>
        <w:t>1</w:t>
      </w:r>
      <w:r w:rsidRPr="00697F1E">
        <w:rPr>
          <w:rFonts w:ascii="宋体" w:hAnsi="宋体" w:cs="宋体"/>
          <w:b/>
          <w:sz w:val="24"/>
          <w:szCs w:val="24"/>
        </w:rPr>
        <w:t>.2</w:t>
      </w:r>
      <w:r w:rsidRPr="00697F1E">
        <w:rPr>
          <w:rFonts w:ascii="宋体" w:hAnsi="宋体" w:cs="宋体" w:hint="eastAsia"/>
          <w:b/>
          <w:sz w:val="24"/>
          <w:szCs w:val="24"/>
        </w:rPr>
        <w:t>【优选指标】</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513"/>
      </w:tblGrid>
      <w:tr w:rsidR="00697F1E" w:rsidRPr="00697F1E" w:rsidTr="0083309A">
        <w:trPr>
          <w:trHeight w:val="433"/>
        </w:trPr>
        <w:tc>
          <w:tcPr>
            <w:tcW w:w="1843" w:type="dxa"/>
            <w:vAlign w:val="center"/>
          </w:tcPr>
          <w:p w:rsidR="00697F1E" w:rsidRPr="00697F1E" w:rsidRDefault="00697F1E" w:rsidP="00697F1E">
            <w:pPr>
              <w:widowControl/>
              <w:tabs>
                <w:tab w:val="left" w:pos="602"/>
              </w:tabs>
              <w:spacing w:line="360" w:lineRule="auto"/>
              <w:rPr>
                <w:rFonts w:ascii="宋体" w:hAnsi="宋体" w:cs="宋体"/>
                <w:b/>
                <w:bCs/>
                <w:sz w:val="24"/>
                <w:szCs w:val="24"/>
              </w:rPr>
            </w:pPr>
            <w:r w:rsidRPr="00697F1E">
              <w:rPr>
                <w:rFonts w:ascii="宋体" w:hAnsi="宋体" w:cs="宋体" w:hint="eastAsia"/>
                <w:b/>
                <w:bCs/>
                <w:sz w:val="24"/>
                <w:szCs w:val="24"/>
              </w:rPr>
              <w:t>优选指标项</w:t>
            </w:r>
          </w:p>
        </w:tc>
        <w:tc>
          <w:tcPr>
            <w:tcW w:w="7513" w:type="dxa"/>
            <w:vAlign w:val="center"/>
          </w:tcPr>
          <w:p w:rsidR="00697F1E" w:rsidRPr="00697F1E" w:rsidRDefault="00697F1E" w:rsidP="00697F1E">
            <w:pPr>
              <w:widowControl/>
              <w:tabs>
                <w:tab w:val="left" w:pos="602"/>
              </w:tabs>
              <w:spacing w:line="360" w:lineRule="auto"/>
              <w:jc w:val="center"/>
              <w:rPr>
                <w:rFonts w:ascii="宋体" w:hAnsi="宋体" w:cs="宋体"/>
                <w:b/>
                <w:bCs/>
                <w:sz w:val="24"/>
                <w:szCs w:val="24"/>
              </w:rPr>
            </w:pPr>
            <w:r w:rsidRPr="00697F1E">
              <w:rPr>
                <w:rFonts w:ascii="宋体" w:hAnsi="宋体" w:cs="宋体" w:hint="eastAsia"/>
                <w:b/>
                <w:bCs/>
                <w:sz w:val="24"/>
                <w:szCs w:val="24"/>
              </w:rPr>
              <w:t>技术要求</w:t>
            </w:r>
          </w:p>
        </w:tc>
      </w:tr>
      <w:tr w:rsidR="00697F1E" w:rsidRPr="00697F1E" w:rsidTr="0083309A">
        <w:trPr>
          <w:trHeight w:val="389"/>
        </w:trPr>
        <w:tc>
          <w:tcPr>
            <w:tcW w:w="1843" w:type="dxa"/>
            <w:vAlign w:val="center"/>
          </w:tcPr>
          <w:p w:rsidR="00697F1E" w:rsidRPr="00697F1E" w:rsidRDefault="00697F1E" w:rsidP="00697F1E">
            <w:pPr>
              <w:widowControl/>
              <w:tabs>
                <w:tab w:val="left" w:pos="602"/>
              </w:tabs>
              <w:spacing w:line="360" w:lineRule="auto"/>
              <w:rPr>
                <w:rFonts w:ascii="宋体" w:hAnsi="宋体" w:cs="宋体"/>
                <w:sz w:val="24"/>
                <w:szCs w:val="24"/>
              </w:rPr>
            </w:pPr>
            <w:r w:rsidRPr="00697F1E">
              <w:rPr>
                <w:rFonts w:ascii="宋体" w:hAnsi="宋体" w:cs="宋体" w:hint="eastAsia"/>
                <w:sz w:val="24"/>
                <w:szCs w:val="24"/>
              </w:rPr>
              <w:t>机房规模</w:t>
            </w:r>
          </w:p>
        </w:tc>
        <w:tc>
          <w:tcPr>
            <w:tcW w:w="7513" w:type="dxa"/>
            <w:vAlign w:val="center"/>
          </w:tcPr>
          <w:p w:rsidR="00697F1E" w:rsidRPr="00697F1E" w:rsidRDefault="00697F1E" w:rsidP="00697F1E">
            <w:pPr>
              <w:widowControl/>
              <w:tabs>
                <w:tab w:val="left" w:pos="602"/>
              </w:tabs>
              <w:spacing w:line="360" w:lineRule="auto"/>
              <w:rPr>
                <w:rFonts w:ascii="宋体" w:hAnsi="宋体"/>
                <w:sz w:val="24"/>
                <w:szCs w:val="24"/>
              </w:rPr>
            </w:pPr>
            <w:r w:rsidRPr="00697F1E">
              <w:rPr>
                <w:rFonts w:ascii="宋体" w:hAnsi="宋体" w:hint="eastAsia"/>
                <w:sz w:val="24"/>
                <w:szCs w:val="24"/>
              </w:rPr>
              <w:t>为了</w:t>
            </w:r>
            <w:r w:rsidRPr="00697F1E">
              <w:rPr>
                <w:rFonts w:ascii="宋体" w:hAnsi="宋体"/>
                <w:sz w:val="24"/>
                <w:szCs w:val="24"/>
              </w:rPr>
              <w:t>保障租赁机房各类</w:t>
            </w:r>
            <w:r w:rsidRPr="00697F1E">
              <w:rPr>
                <w:rFonts w:ascii="宋体" w:hAnsi="宋体" w:hint="eastAsia"/>
                <w:sz w:val="24"/>
                <w:szCs w:val="24"/>
              </w:rPr>
              <w:t>配套</w:t>
            </w:r>
            <w:r w:rsidRPr="00697F1E">
              <w:rPr>
                <w:rFonts w:ascii="宋体" w:hAnsi="宋体"/>
                <w:sz w:val="24"/>
                <w:szCs w:val="24"/>
              </w:rPr>
              <w:t>基础设施的齐全及运营</w:t>
            </w:r>
            <w:r w:rsidRPr="00697F1E">
              <w:rPr>
                <w:rFonts w:ascii="宋体" w:hAnsi="宋体" w:hint="eastAsia"/>
                <w:sz w:val="24"/>
                <w:szCs w:val="24"/>
              </w:rPr>
              <w:t>规范化</w:t>
            </w:r>
            <w:r w:rsidRPr="00697F1E">
              <w:rPr>
                <w:rFonts w:ascii="宋体" w:hAnsi="宋体"/>
                <w:sz w:val="24"/>
                <w:szCs w:val="24"/>
              </w:rPr>
              <w:t>，要求机房规模</w:t>
            </w:r>
            <w:r w:rsidRPr="00697F1E">
              <w:rPr>
                <w:rFonts w:ascii="宋体" w:hAnsi="宋体" w:hint="eastAsia"/>
                <w:sz w:val="24"/>
                <w:szCs w:val="24"/>
              </w:rPr>
              <w:t>放置</w:t>
            </w:r>
            <w:r w:rsidRPr="00697F1E">
              <w:rPr>
                <w:rFonts w:ascii="宋体" w:hAnsi="宋体"/>
                <w:sz w:val="24"/>
                <w:szCs w:val="24"/>
              </w:rPr>
              <w:t>不小于</w:t>
            </w:r>
            <w:r w:rsidRPr="00697F1E">
              <w:rPr>
                <w:rFonts w:ascii="宋体" w:hAnsi="宋体" w:hint="eastAsia"/>
                <w:sz w:val="24"/>
                <w:szCs w:val="24"/>
              </w:rPr>
              <w:t>500个</w:t>
            </w:r>
            <w:r w:rsidRPr="00697F1E">
              <w:rPr>
                <w:rFonts w:ascii="宋体" w:hAnsi="宋体"/>
                <w:sz w:val="24"/>
                <w:szCs w:val="24"/>
              </w:rPr>
              <w:t>机柜。</w:t>
            </w:r>
          </w:p>
        </w:tc>
      </w:tr>
      <w:tr w:rsidR="00697F1E" w:rsidRPr="00697F1E" w:rsidTr="0083309A">
        <w:trPr>
          <w:trHeight w:val="70"/>
        </w:trPr>
        <w:tc>
          <w:tcPr>
            <w:tcW w:w="1843" w:type="dxa"/>
            <w:vAlign w:val="center"/>
          </w:tcPr>
          <w:p w:rsidR="00697F1E" w:rsidRPr="00697F1E" w:rsidRDefault="00697F1E" w:rsidP="00697F1E">
            <w:pPr>
              <w:widowControl/>
              <w:tabs>
                <w:tab w:val="left" w:pos="602"/>
              </w:tabs>
              <w:spacing w:line="360" w:lineRule="auto"/>
              <w:rPr>
                <w:rFonts w:ascii="宋体" w:hAnsi="宋体" w:cs="宋体"/>
                <w:sz w:val="24"/>
                <w:szCs w:val="24"/>
              </w:rPr>
            </w:pPr>
            <w:r w:rsidRPr="00697F1E">
              <w:rPr>
                <w:rFonts w:ascii="宋体" w:hAnsi="宋体" w:cs="宋体"/>
                <w:sz w:val="24"/>
                <w:szCs w:val="24"/>
              </w:rPr>
              <w:t>建筑</w:t>
            </w:r>
          </w:p>
        </w:tc>
        <w:tc>
          <w:tcPr>
            <w:tcW w:w="7513" w:type="dxa"/>
            <w:vAlign w:val="center"/>
          </w:tcPr>
          <w:p w:rsidR="00697F1E" w:rsidRPr="00697F1E" w:rsidRDefault="00697F1E" w:rsidP="00697F1E">
            <w:pPr>
              <w:rPr>
                <w:rFonts w:ascii="宋体" w:hAnsi="宋体"/>
                <w:sz w:val="24"/>
                <w:szCs w:val="24"/>
              </w:rPr>
            </w:pPr>
            <w:r w:rsidRPr="00697F1E">
              <w:rPr>
                <w:rFonts w:ascii="宋体" w:hAnsi="宋体" w:hint="eastAsia"/>
                <w:sz w:val="24"/>
                <w:szCs w:val="24"/>
              </w:rPr>
              <w:t>设备进出保障。租赁机房应设置无障碍通道及专用货梯，并确保甲方项目设备能直接进出。</w:t>
            </w:r>
          </w:p>
        </w:tc>
      </w:tr>
      <w:tr w:rsidR="00697F1E" w:rsidRPr="00697F1E" w:rsidTr="0083309A">
        <w:trPr>
          <w:trHeight w:val="938"/>
        </w:trPr>
        <w:tc>
          <w:tcPr>
            <w:tcW w:w="1843" w:type="dxa"/>
            <w:vAlign w:val="center"/>
          </w:tcPr>
          <w:p w:rsidR="00697F1E" w:rsidRPr="00697F1E" w:rsidRDefault="00697F1E" w:rsidP="00697F1E">
            <w:pPr>
              <w:widowControl/>
              <w:tabs>
                <w:tab w:val="left" w:pos="602"/>
              </w:tabs>
              <w:spacing w:line="360" w:lineRule="auto"/>
              <w:rPr>
                <w:rFonts w:ascii="宋体" w:hAnsi="宋体" w:cs="宋体"/>
                <w:sz w:val="24"/>
                <w:szCs w:val="24"/>
              </w:rPr>
            </w:pPr>
            <w:r w:rsidRPr="00697F1E">
              <w:rPr>
                <w:rFonts w:ascii="宋体" w:hAnsi="宋体" w:cs="宋体" w:hint="eastAsia"/>
                <w:sz w:val="24"/>
                <w:szCs w:val="24"/>
              </w:rPr>
              <w:lastRenderedPageBreak/>
              <w:t>机房地理位置</w:t>
            </w:r>
          </w:p>
        </w:tc>
        <w:tc>
          <w:tcPr>
            <w:tcW w:w="7513" w:type="dxa"/>
            <w:shd w:val="clear" w:color="auto" w:fill="auto"/>
            <w:vAlign w:val="center"/>
          </w:tcPr>
          <w:p w:rsidR="00697F1E" w:rsidRPr="00697F1E" w:rsidRDefault="00697F1E" w:rsidP="00697F1E">
            <w:pPr>
              <w:widowControl/>
              <w:tabs>
                <w:tab w:val="left" w:pos="602"/>
              </w:tabs>
              <w:spacing w:line="360" w:lineRule="auto"/>
              <w:rPr>
                <w:rFonts w:ascii="宋体" w:hAnsi="宋体" w:cs="宋体"/>
                <w:sz w:val="24"/>
                <w:szCs w:val="24"/>
              </w:rPr>
            </w:pPr>
            <w:r w:rsidRPr="00697F1E">
              <w:rPr>
                <w:rFonts w:ascii="宋体" w:hAnsi="宋体" w:cs="宋体" w:hint="eastAsia"/>
                <w:sz w:val="24"/>
                <w:szCs w:val="24"/>
              </w:rPr>
              <w:t>为了保障数据链路的安全和稳定，</w:t>
            </w:r>
            <w:r w:rsidRPr="00697F1E">
              <w:rPr>
                <w:rFonts w:ascii="宋体" w:hAnsi="宋体" w:cs="宋体"/>
                <w:sz w:val="24"/>
                <w:szCs w:val="24"/>
              </w:rPr>
              <w:t>为了</w:t>
            </w:r>
            <w:r w:rsidRPr="00697F1E">
              <w:rPr>
                <w:rFonts w:ascii="宋体" w:hAnsi="宋体" w:cs="宋体" w:hint="eastAsia"/>
                <w:sz w:val="24"/>
                <w:szCs w:val="24"/>
              </w:rPr>
              <w:t>满足应对</w:t>
            </w:r>
            <w:r w:rsidRPr="00697F1E">
              <w:rPr>
                <w:rFonts w:ascii="宋体" w:hAnsi="宋体" w:cs="宋体"/>
                <w:sz w:val="24"/>
                <w:szCs w:val="24"/>
              </w:rPr>
              <w:t>突发情况的及时性</w:t>
            </w:r>
            <w:r w:rsidRPr="00697F1E">
              <w:rPr>
                <w:rFonts w:ascii="宋体" w:hAnsi="宋体" w:cs="宋体" w:hint="eastAsia"/>
                <w:sz w:val="24"/>
                <w:szCs w:val="24"/>
              </w:rPr>
              <w:t>要求。租赁机房与采购人主机房距离应该</w:t>
            </w:r>
            <w:r w:rsidRPr="00697F1E">
              <w:rPr>
                <w:rFonts w:ascii="宋体" w:hAnsi="宋体" w:cs="宋体"/>
                <w:sz w:val="24"/>
                <w:szCs w:val="24"/>
              </w:rPr>
              <w:t>在一个合理的距离内。</w:t>
            </w:r>
            <w:r w:rsidRPr="00697F1E">
              <w:rPr>
                <w:rFonts w:ascii="宋体" w:hAnsi="宋体" w:cs="宋体" w:hint="eastAsia"/>
                <w:sz w:val="24"/>
                <w:szCs w:val="24"/>
              </w:rPr>
              <w:t>距离小于20公里。</w:t>
            </w:r>
          </w:p>
        </w:tc>
      </w:tr>
      <w:tr w:rsidR="00697F1E" w:rsidRPr="00697F1E" w:rsidTr="0083309A">
        <w:trPr>
          <w:trHeight w:val="938"/>
        </w:trPr>
        <w:tc>
          <w:tcPr>
            <w:tcW w:w="1843" w:type="dxa"/>
            <w:vAlign w:val="center"/>
          </w:tcPr>
          <w:p w:rsidR="00697F1E" w:rsidRPr="00697F1E" w:rsidRDefault="00697F1E" w:rsidP="00697F1E">
            <w:pPr>
              <w:widowControl/>
              <w:tabs>
                <w:tab w:val="left" w:pos="602"/>
              </w:tabs>
              <w:spacing w:line="360" w:lineRule="auto"/>
              <w:rPr>
                <w:rFonts w:ascii="宋体" w:hAnsi="宋体" w:cs="宋体"/>
                <w:sz w:val="24"/>
                <w:szCs w:val="24"/>
              </w:rPr>
            </w:pPr>
            <w:r w:rsidRPr="00697F1E">
              <w:rPr>
                <w:rFonts w:ascii="宋体" w:hAnsi="宋体" w:cs="宋体"/>
                <w:sz w:val="24"/>
                <w:szCs w:val="24"/>
              </w:rPr>
              <w:t>消防安全</w:t>
            </w:r>
          </w:p>
        </w:tc>
        <w:tc>
          <w:tcPr>
            <w:tcW w:w="7513" w:type="dxa"/>
            <w:shd w:val="clear" w:color="auto" w:fill="auto"/>
            <w:vAlign w:val="center"/>
          </w:tcPr>
          <w:p w:rsidR="00697F1E" w:rsidRPr="00697F1E" w:rsidRDefault="00697F1E" w:rsidP="00697F1E">
            <w:pPr>
              <w:widowControl/>
              <w:tabs>
                <w:tab w:val="left" w:pos="602"/>
              </w:tabs>
              <w:spacing w:line="360" w:lineRule="auto"/>
              <w:rPr>
                <w:rFonts w:ascii="宋体" w:hAnsi="宋体" w:cs="宋体"/>
                <w:sz w:val="24"/>
                <w:szCs w:val="24"/>
              </w:rPr>
            </w:pPr>
            <w:r w:rsidRPr="00697F1E">
              <w:rPr>
                <w:rFonts w:ascii="宋体" w:hAnsi="宋体" w:hint="eastAsia"/>
                <w:sz w:val="24"/>
                <w:szCs w:val="24"/>
              </w:rPr>
              <w:t>租赁机房应确保</w:t>
            </w:r>
            <w:r w:rsidRPr="00697F1E">
              <w:rPr>
                <w:rFonts w:ascii="宋体" w:hAnsi="宋体"/>
                <w:sz w:val="24"/>
                <w:szCs w:val="24"/>
              </w:rPr>
              <w:t>消防达标，要求</w:t>
            </w:r>
            <w:r w:rsidRPr="00697F1E">
              <w:rPr>
                <w:rFonts w:ascii="宋体" w:hAnsi="宋体" w:hint="eastAsia"/>
                <w:sz w:val="24"/>
                <w:szCs w:val="24"/>
              </w:rPr>
              <w:t>在</w:t>
            </w:r>
            <w:r w:rsidRPr="00697F1E">
              <w:rPr>
                <w:rFonts w:ascii="宋体" w:hAnsi="宋体"/>
                <w:sz w:val="24"/>
                <w:szCs w:val="24"/>
              </w:rPr>
              <w:t>消防局</w:t>
            </w:r>
            <w:r w:rsidRPr="00697F1E">
              <w:rPr>
                <w:rFonts w:ascii="宋体" w:hAnsi="宋体" w:hint="eastAsia"/>
                <w:sz w:val="24"/>
                <w:szCs w:val="24"/>
              </w:rPr>
              <w:t>完成</w:t>
            </w:r>
            <w:r w:rsidRPr="00697F1E">
              <w:rPr>
                <w:rFonts w:ascii="宋体" w:hAnsi="宋体"/>
                <w:sz w:val="24"/>
                <w:szCs w:val="24"/>
              </w:rPr>
              <w:t>消防备案</w:t>
            </w:r>
            <w:r w:rsidRPr="00697F1E">
              <w:rPr>
                <w:rFonts w:ascii="宋体" w:hAnsi="宋体" w:hint="eastAsia"/>
                <w:sz w:val="24"/>
                <w:szCs w:val="24"/>
              </w:rPr>
              <w:t>手续；提供有效证明材料并加盖公章。</w:t>
            </w:r>
          </w:p>
        </w:tc>
      </w:tr>
      <w:tr w:rsidR="00697F1E" w:rsidRPr="00697F1E" w:rsidTr="0083309A">
        <w:trPr>
          <w:trHeight w:val="938"/>
        </w:trPr>
        <w:tc>
          <w:tcPr>
            <w:tcW w:w="1843" w:type="dxa"/>
            <w:vAlign w:val="center"/>
          </w:tcPr>
          <w:p w:rsidR="00697F1E" w:rsidRPr="00697F1E" w:rsidRDefault="00697F1E" w:rsidP="00697F1E">
            <w:pPr>
              <w:widowControl/>
              <w:tabs>
                <w:tab w:val="left" w:pos="602"/>
              </w:tabs>
              <w:spacing w:line="360" w:lineRule="auto"/>
              <w:rPr>
                <w:rFonts w:ascii="宋体" w:hAnsi="宋体" w:cs="宋体"/>
                <w:sz w:val="24"/>
                <w:szCs w:val="24"/>
              </w:rPr>
            </w:pPr>
            <w:r w:rsidRPr="00697F1E">
              <w:rPr>
                <w:rFonts w:ascii="宋体" w:hAnsi="宋体" w:cs="宋体"/>
                <w:sz w:val="24"/>
                <w:szCs w:val="24"/>
              </w:rPr>
              <w:t>机房进出安全保障</w:t>
            </w:r>
          </w:p>
        </w:tc>
        <w:tc>
          <w:tcPr>
            <w:tcW w:w="7513" w:type="dxa"/>
            <w:shd w:val="clear" w:color="auto" w:fill="auto"/>
            <w:vAlign w:val="center"/>
          </w:tcPr>
          <w:p w:rsidR="00697F1E" w:rsidRPr="00697F1E" w:rsidRDefault="00697F1E" w:rsidP="00697F1E">
            <w:pPr>
              <w:rPr>
                <w:rFonts w:ascii="宋体" w:hAnsi="宋体"/>
                <w:sz w:val="24"/>
                <w:szCs w:val="24"/>
              </w:rPr>
            </w:pPr>
            <w:r w:rsidRPr="00697F1E">
              <w:rPr>
                <w:rFonts w:ascii="宋体" w:hAnsi="宋体" w:hint="eastAsia"/>
                <w:sz w:val="24"/>
                <w:szCs w:val="24"/>
              </w:rPr>
              <w:t>为了保障数据中心的物理安全。租赁机房具备以下物理安全配套防护设施的：</w:t>
            </w:r>
          </w:p>
          <w:p w:rsidR="00697F1E" w:rsidRPr="00697F1E" w:rsidRDefault="00697F1E" w:rsidP="00697F1E">
            <w:pPr>
              <w:rPr>
                <w:rFonts w:ascii="宋体" w:hAnsi="宋体"/>
                <w:sz w:val="24"/>
                <w:szCs w:val="24"/>
              </w:rPr>
            </w:pPr>
            <w:r w:rsidRPr="00697F1E">
              <w:rPr>
                <w:rFonts w:ascii="宋体" w:hAnsi="宋体" w:hint="eastAsia"/>
                <w:sz w:val="24"/>
                <w:szCs w:val="24"/>
              </w:rPr>
              <w:t>（1）数据中心入口设置防尾随安全门，</w:t>
            </w:r>
          </w:p>
          <w:p w:rsidR="00697F1E" w:rsidRPr="00697F1E" w:rsidRDefault="00697F1E" w:rsidP="00697F1E">
            <w:pPr>
              <w:rPr>
                <w:rFonts w:ascii="宋体" w:hAnsi="宋体"/>
                <w:sz w:val="24"/>
                <w:szCs w:val="24"/>
              </w:rPr>
            </w:pPr>
            <w:r w:rsidRPr="00697F1E">
              <w:rPr>
                <w:rFonts w:ascii="宋体" w:hAnsi="宋体" w:hint="eastAsia"/>
                <w:sz w:val="24"/>
                <w:szCs w:val="24"/>
              </w:rPr>
              <w:t>（2）数据中心入口设置X光包裹扫描仪</w:t>
            </w:r>
          </w:p>
          <w:p w:rsidR="00697F1E" w:rsidRPr="00697F1E" w:rsidRDefault="00697F1E" w:rsidP="00697F1E">
            <w:pPr>
              <w:rPr>
                <w:rFonts w:ascii="宋体" w:hAnsi="宋体"/>
                <w:sz w:val="24"/>
                <w:szCs w:val="24"/>
              </w:rPr>
            </w:pPr>
            <w:r w:rsidRPr="00697F1E">
              <w:rPr>
                <w:rFonts w:ascii="宋体" w:hAnsi="宋体" w:hint="eastAsia"/>
                <w:sz w:val="24"/>
                <w:szCs w:val="24"/>
              </w:rPr>
              <w:t>（3）数据中心入口设置人员进出安检门</w:t>
            </w:r>
          </w:p>
          <w:p w:rsidR="00697F1E" w:rsidRPr="00697F1E" w:rsidRDefault="00697F1E" w:rsidP="00697F1E">
            <w:pPr>
              <w:rPr>
                <w:rFonts w:ascii="宋体" w:hAnsi="宋体"/>
                <w:sz w:val="24"/>
                <w:szCs w:val="24"/>
              </w:rPr>
            </w:pPr>
            <w:r w:rsidRPr="00697F1E">
              <w:rPr>
                <w:rFonts w:ascii="宋体" w:hAnsi="宋体" w:hint="eastAsia"/>
                <w:sz w:val="24"/>
                <w:szCs w:val="24"/>
              </w:rPr>
              <w:t>证明文件：提供租赁机房以上设施实景照片复印件并加盖投标人公章。</w:t>
            </w:r>
          </w:p>
        </w:tc>
      </w:tr>
      <w:tr w:rsidR="00697F1E" w:rsidRPr="00697F1E" w:rsidTr="0083309A">
        <w:trPr>
          <w:trHeight w:val="70"/>
        </w:trPr>
        <w:tc>
          <w:tcPr>
            <w:tcW w:w="1843" w:type="dxa"/>
            <w:vAlign w:val="center"/>
          </w:tcPr>
          <w:p w:rsidR="00697F1E" w:rsidRPr="00697F1E" w:rsidDel="0014650F" w:rsidRDefault="00697F1E" w:rsidP="00697F1E">
            <w:pPr>
              <w:widowControl/>
              <w:tabs>
                <w:tab w:val="left" w:pos="602"/>
              </w:tabs>
              <w:spacing w:line="360" w:lineRule="auto"/>
              <w:rPr>
                <w:rFonts w:ascii="宋体" w:hAnsi="宋体"/>
                <w:snapToGrid w:val="0"/>
                <w:kern w:val="0"/>
                <w:sz w:val="24"/>
                <w:szCs w:val="24"/>
              </w:rPr>
            </w:pPr>
            <w:r w:rsidRPr="00697F1E">
              <w:rPr>
                <w:rFonts w:ascii="宋体" w:hAnsi="宋体" w:hint="eastAsia"/>
                <w:snapToGrid w:val="0"/>
                <w:kern w:val="0"/>
                <w:sz w:val="24"/>
                <w:szCs w:val="24"/>
              </w:rPr>
              <w:t>拟使用</w:t>
            </w:r>
            <w:r w:rsidRPr="00697F1E">
              <w:rPr>
                <w:rFonts w:ascii="宋体" w:hAnsi="宋体"/>
                <w:snapToGrid w:val="0"/>
                <w:kern w:val="0"/>
                <w:sz w:val="24"/>
                <w:szCs w:val="24"/>
              </w:rPr>
              <w:t>网络</w:t>
            </w:r>
            <w:r w:rsidRPr="00697F1E">
              <w:rPr>
                <w:rFonts w:ascii="宋体" w:hAnsi="宋体" w:hint="eastAsia"/>
                <w:snapToGrid w:val="0"/>
                <w:kern w:val="0"/>
                <w:sz w:val="24"/>
                <w:szCs w:val="24"/>
              </w:rPr>
              <w:t>的兼容性</w:t>
            </w:r>
          </w:p>
        </w:tc>
        <w:tc>
          <w:tcPr>
            <w:tcW w:w="7513" w:type="dxa"/>
            <w:vAlign w:val="center"/>
          </w:tcPr>
          <w:p w:rsidR="00697F1E" w:rsidRPr="00697F1E" w:rsidRDefault="00697F1E" w:rsidP="00697F1E">
            <w:pPr>
              <w:widowControl/>
              <w:tabs>
                <w:tab w:val="left" w:pos="602"/>
              </w:tabs>
              <w:spacing w:line="360" w:lineRule="auto"/>
              <w:rPr>
                <w:rFonts w:ascii="宋体" w:hAnsi="宋体"/>
                <w:snapToGrid w:val="0"/>
                <w:kern w:val="0"/>
                <w:sz w:val="24"/>
                <w:szCs w:val="24"/>
              </w:rPr>
            </w:pPr>
            <w:r w:rsidRPr="00697F1E">
              <w:rPr>
                <w:rFonts w:ascii="宋体" w:hAnsi="宋体" w:hint="eastAsia"/>
                <w:snapToGrid w:val="0"/>
                <w:kern w:val="0"/>
                <w:sz w:val="24"/>
                <w:szCs w:val="24"/>
              </w:rPr>
              <w:t>考察投标人拟使用的</w:t>
            </w:r>
            <w:r w:rsidRPr="00697F1E">
              <w:rPr>
                <w:rFonts w:ascii="宋体" w:hAnsi="宋体"/>
                <w:snapToGrid w:val="0"/>
                <w:kern w:val="0"/>
                <w:sz w:val="24"/>
                <w:szCs w:val="24"/>
              </w:rPr>
              <w:t>网络</w:t>
            </w:r>
            <w:r w:rsidRPr="00697F1E">
              <w:rPr>
                <w:rFonts w:ascii="宋体" w:hAnsi="宋体" w:hint="eastAsia"/>
                <w:snapToGrid w:val="0"/>
                <w:kern w:val="0"/>
                <w:sz w:val="24"/>
                <w:szCs w:val="24"/>
              </w:rPr>
              <w:t>线路，能够直接兼容现有系统，可平稳过渡</w:t>
            </w:r>
            <w:r w:rsidRPr="00697F1E">
              <w:rPr>
                <w:rFonts w:ascii="宋体" w:hAnsi="宋体"/>
                <w:snapToGrid w:val="0"/>
                <w:kern w:val="0"/>
                <w:sz w:val="24"/>
                <w:szCs w:val="24"/>
              </w:rPr>
              <w:t>。</w:t>
            </w:r>
            <w:r w:rsidRPr="00697F1E">
              <w:rPr>
                <w:rFonts w:ascii="宋体" w:hAnsi="宋体" w:hint="eastAsia"/>
                <w:snapToGrid w:val="0"/>
                <w:kern w:val="0"/>
                <w:sz w:val="24"/>
                <w:szCs w:val="24"/>
              </w:rPr>
              <w:t>无需施工</w:t>
            </w:r>
            <w:r w:rsidRPr="00697F1E">
              <w:rPr>
                <w:rFonts w:ascii="宋体" w:hAnsi="宋体"/>
                <w:snapToGrid w:val="0"/>
                <w:kern w:val="0"/>
                <w:sz w:val="24"/>
                <w:szCs w:val="24"/>
              </w:rPr>
              <w:t>、</w:t>
            </w:r>
            <w:r w:rsidRPr="00697F1E">
              <w:rPr>
                <w:rFonts w:ascii="宋体" w:hAnsi="宋体" w:hint="eastAsia"/>
                <w:snapToGrid w:val="0"/>
                <w:kern w:val="0"/>
                <w:sz w:val="24"/>
                <w:szCs w:val="24"/>
              </w:rPr>
              <w:t>网络</w:t>
            </w:r>
            <w:r w:rsidRPr="00697F1E">
              <w:rPr>
                <w:rFonts w:ascii="宋体" w:hAnsi="宋体"/>
                <w:snapToGrid w:val="0"/>
                <w:kern w:val="0"/>
                <w:sz w:val="24"/>
                <w:szCs w:val="24"/>
              </w:rPr>
              <w:t>跳接、</w:t>
            </w:r>
            <w:r w:rsidRPr="00697F1E">
              <w:rPr>
                <w:rFonts w:ascii="宋体" w:hAnsi="宋体" w:hint="eastAsia"/>
                <w:snapToGrid w:val="0"/>
                <w:kern w:val="0"/>
                <w:sz w:val="24"/>
                <w:szCs w:val="24"/>
              </w:rPr>
              <w:t>割接。</w:t>
            </w:r>
          </w:p>
        </w:tc>
      </w:tr>
      <w:tr w:rsidR="00697F1E" w:rsidRPr="00697F1E" w:rsidTr="0083309A">
        <w:trPr>
          <w:trHeight w:val="70"/>
        </w:trPr>
        <w:tc>
          <w:tcPr>
            <w:tcW w:w="1843" w:type="dxa"/>
            <w:vAlign w:val="center"/>
          </w:tcPr>
          <w:p w:rsidR="00697F1E" w:rsidRPr="00697F1E" w:rsidRDefault="00697F1E" w:rsidP="00697F1E">
            <w:pPr>
              <w:widowControl/>
              <w:tabs>
                <w:tab w:val="left" w:pos="602"/>
              </w:tabs>
              <w:spacing w:line="360" w:lineRule="auto"/>
              <w:rPr>
                <w:rFonts w:ascii="宋体" w:hAnsi="宋体" w:cs="宋体"/>
                <w:sz w:val="24"/>
                <w:szCs w:val="24"/>
              </w:rPr>
            </w:pPr>
            <w:r w:rsidRPr="00697F1E">
              <w:rPr>
                <w:rFonts w:ascii="宋体" w:hAnsi="宋体" w:cs="宋体" w:hint="eastAsia"/>
                <w:sz w:val="24"/>
                <w:szCs w:val="24"/>
              </w:rPr>
              <w:t>冷热通道</w:t>
            </w:r>
          </w:p>
        </w:tc>
        <w:tc>
          <w:tcPr>
            <w:tcW w:w="7513" w:type="dxa"/>
            <w:vAlign w:val="center"/>
          </w:tcPr>
          <w:p w:rsidR="00697F1E" w:rsidRPr="00697F1E" w:rsidRDefault="00697F1E" w:rsidP="00697F1E">
            <w:pPr>
              <w:widowControl/>
              <w:tabs>
                <w:tab w:val="left" w:pos="602"/>
              </w:tabs>
              <w:spacing w:line="360" w:lineRule="auto"/>
              <w:ind w:left="42"/>
              <w:rPr>
                <w:rFonts w:ascii="宋体" w:hAnsi="宋体" w:cs="宋体"/>
                <w:sz w:val="24"/>
                <w:szCs w:val="24"/>
              </w:rPr>
            </w:pPr>
            <w:r w:rsidRPr="00697F1E">
              <w:rPr>
                <w:rFonts w:ascii="宋体" w:hAnsi="宋体" w:cs="宋体" w:hint="eastAsia"/>
                <w:sz w:val="24"/>
                <w:szCs w:val="24"/>
              </w:rPr>
              <w:t>为了</w:t>
            </w:r>
            <w:r w:rsidRPr="00697F1E">
              <w:rPr>
                <w:rFonts w:ascii="宋体" w:hAnsi="宋体" w:cs="宋体"/>
                <w:sz w:val="24"/>
                <w:szCs w:val="24"/>
              </w:rPr>
              <w:t>保障托管设备</w:t>
            </w:r>
            <w:r w:rsidRPr="00697F1E">
              <w:rPr>
                <w:rFonts w:ascii="宋体" w:hAnsi="宋体" w:cs="宋体" w:hint="eastAsia"/>
                <w:sz w:val="24"/>
                <w:szCs w:val="24"/>
              </w:rPr>
              <w:t>稳定</w:t>
            </w:r>
            <w:r w:rsidRPr="00697F1E">
              <w:rPr>
                <w:rFonts w:ascii="宋体" w:hAnsi="宋体" w:cs="宋体"/>
                <w:sz w:val="24"/>
                <w:szCs w:val="24"/>
              </w:rPr>
              <w:t>运行，</w:t>
            </w:r>
            <w:r w:rsidRPr="00697F1E">
              <w:rPr>
                <w:rFonts w:ascii="宋体" w:hAnsi="宋体" w:cs="宋体" w:hint="eastAsia"/>
                <w:sz w:val="24"/>
                <w:szCs w:val="24"/>
              </w:rPr>
              <w:t>投标人</w:t>
            </w:r>
            <w:r w:rsidRPr="00697F1E">
              <w:rPr>
                <w:rFonts w:ascii="宋体" w:hAnsi="宋体" w:cs="宋体"/>
                <w:sz w:val="24"/>
                <w:szCs w:val="24"/>
              </w:rPr>
              <w:t>能</w:t>
            </w:r>
            <w:r w:rsidRPr="00697F1E">
              <w:rPr>
                <w:rFonts w:ascii="宋体" w:hAnsi="宋体" w:cs="宋体" w:hint="eastAsia"/>
                <w:sz w:val="24"/>
                <w:szCs w:val="24"/>
              </w:rPr>
              <w:t>在本次项目</w:t>
            </w:r>
            <w:r w:rsidRPr="00697F1E">
              <w:rPr>
                <w:rFonts w:ascii="宋体" w:hAnsi="宋体" w:cs="宋体"/>
                <w:sz w:val="24"/>
                <w:szCs w:val="24"/>
              </w:rPr>
              <w:t>招标</w:t>
            </w:r>
            <w:r w:rsidRPr="00697F1E">
              <w:rPr>
                <w:rFonts w:ascii="宋体" w:hAnsi="宋体" w:cs="宋体" w:hint="eastAsia"/>
                <w:sz w:val="24"/>
                <w:szCs w:val="24"/>
              </w:rPr>
              <w:t>报价内为采购人建立机柜冷热通道。</w:t>
            </w:r>
          </w:p>
        </w:tc>
      </w:tr>
      <w:tr w:rsidR="00697F1E" w:rsidRPr="00697F1E" w:rsidTr="0083309A">
        <w:trPr>
          <w:trHeight w:val="70"/>
        </w:trPr>
        <w:tc>
          <w:tcPr>
            <w:tcW w:w="1843" w:type="dxa"/>
            <w:vAlign w:val="center"/>
          </w:tcPr>
          <w:p w:rsidR="00697F1E" w:rsidRPr="00697F1E" w:rsidRDefault="00697F1E" w:rsidP="00697F1E">
            <w:pPr>
              <w:widowControl/>
              <w:tabs>
                <w:tab w:val="left" w:pos="602"/>
              </w:tabs>
              <w:spacing w:line="360" w:lineRule="auto"/>
              <w:rPr>
                <w:rFonts w:ascii="宋体" w:hAnsi="宋体" w:cs="宋体"/>
                <w:sz w:val="24"/>
                <w:szCs w:val="24"/>
              </w:rPr>
            </w:pPr>
            <w:r w:rsidRPr="00697F1E">
              <w:rPr>
                <w:rFonts w:ascii="宋体" w:hAnsi="宋体" w:cs="宋体" w:hint="eastAsia"/>
                <w:sz w:val="24"/>
                <w:szCs w:val="24"/>
              </w:rPr>
              <w:t>预留空间</w:t>
            </w:r>
            <w:r w:rsidRPr="00697F1E">
              <w:rPr>
                <w:rFonts w:ascii="宋体" w:hAnsi="宋体" w:cs="宋体"/>
                <w:sz w:val="24"/>
                <w:szCs w:val="24"/>
              </w:rPr>
              <w:t>数</w:t>
            </w:r>
          </w:p>
        </w:tc>
        <w:tc>
          <w:tcPr>
            <w:tcW w:w="7513" w:type="dxa"/>
            <w:vAlign w:val="center"/>
          </w:tcPr>
          <w:p w:rsidR="00697F1E" w:rsidRPr="00697F1E" w:rsidRDefault="00697F1E" w:rsidP="00697F1E">
            <w:pPr>
              <w:tabs>
                <w:tab w:val="left" w:pos="602"/>
              </w:tabs>
              <w:spacing w:line="360" w:lineRule="auto"/>
              <w:rPr>
                <w:rFonts w:ascii="宋体" w:hAnsi="宋体" w:cs="宋体"/>
                <w:sz w:val="24"/>
                <w:szCs w:val="24"/>
              </w:rPr>
            </w:pPr>
            <w:r w:rsidRPr="00697F1E">
              <w:rPr>
                <w:rFonts w:ascii="宋体" w:hAnsi="宋体" w:cs="宋体" w:hint="eastAsia"/>
                <w:sz w:val="24"/>
                <w:szCs w:val="24"/>
              </w:rPr>
              <w:t>为</w:t>
            </w:r>
            <w:r w:rsidRPr="00697F1E">
              <w:rPr>
                <w:rFonts w:ascii="宋体" w:hAnsi="宋体" w:cs="宋体"/>
                <w:sz w:val="24"/>
                <w:szCs w:val="24"/>
              </w:rPr>
              <w:t>保障采购人</w:t>
            </w:r>
            <w:r w:rsidRPr="00697F1E">
              <w:rPr>
                <w:rFonts w:ascii="宋体" w:hAnsi="宋体" w:cs="宋体" w:hint="eastAsia"/>
                <w:sz w:val="24"/>
                <w:szCs w:val="24"/>
              </w:rPr>
              <w:t>信息</w:t>
            </w:r>
            <w:r w:rsidRPr="00697F1E">
              <w:rPr>
                <w:rFonts w:ascii="宋体" w:hAnsi="宋体" w:cs="宋体"/>
                <w:sz w:val="24"/>
                <w:szCs w:val="24"/>
              </w:rPr>
              <w:t>系统上线的可</w:t>
            </w:r>
            <w:r w:rsidRPr="00697F1E">
              <w:rPr>
                <w:rFonts w:ascii="宋体" w:hAnsi="宋体" w:cs="宋体" w:hint="eastAsia"/>
                <w:sz w:val="24"/>
                <w:szCs w:val="24"/>
              </w:rPr>
              <w:t>扩展</w:t>
            </w:r>
            <w:r w:rsidRPr="00697F1E">
              <w:rPr>
                <w:rFonts w:ascii="宋体" w:hAnsi="宋体" w:cs="宋体"/>
                <w:sz w:val="24"/>
                <w:szCs w:val="24"/>
              </w:rPr>
              <w:t>性，</w:t>
            </w:r>
            <w:r w:rsidRPr="00697F1E">
              <w:rPr>
                <w:rFonts w:ascii="宋体" w:hAnsi="宋体" w:cs="宋体" w:hint="eastAsia"/>
                <w:sz w:val="24"/>
                <w:szCs w:val="24"/>
              </w:rPr>
              <w:t>对投标人整体预留</w:t>
            </w:r>
            <w:r w:rsidRPr="00697F1E">
              <w:rPr>
                <w:rFonts w:ascii="宋体" w:hAnsi="宋体" w:cs="宋体"/>
                <w:sz w:val="24"/>
                <w:szCs w:val="24"/>
              </w:rPr>
              <w:t>的</w:t>
            </w:r>
            <w:r w:rsidRPr="00697F1E">
              <w:rPr>
                <w:rFonts w:ascii="宋体" w:hAnsi="宋体" w:cs="宋体" w:hint="eastAsia"/>
                <w:sz w:val="24"/>
                <w:szCs w:val="24"/>
              </w:rPr>
              <w:t>租赁</w:t>
            </w:r>
            <w:r w:rsidRPr="00697F1E">
              <w:rPr>
                <w:rFonts w:ascii="宋体" w:hAnsi="宋体" w:cs="宋体"/>
                <w:sz w:val="24"/>
                <w:szCs w:val="24"/>
              </w:rPr>
              <w:t>机柜</w:t>
            </w:r>
            <w:r w:rsidRPr="00697F1E">
              <w:rPr>
                <w:rFonts w:ascii="宋体" w:hAnsi="宋体" w:cs="宋体" w:hint="eastAsia"/>
                <w:sz w:val="24"/>
                <w:szCs w:val="24"/>
              </w:rPr>
              <w:t>空间预留</w:t>
            </w:r>
            <w:r w:rsidRPr="00697F1E">
              <w:rPr>
                <w:rFonts w:ascii="宋体" w:hAnsi="宋体" w:cs="宋体"/>
                <w:sz w:val="24"/>
                <w:szCs w:val="24"/>
              </w:rPr>
              <w:t>大于</w:t>
            </w:r>
            <w:r w:rsidRPr="00697F1E">
              <w:rPr>
                <w:rFonts w:ascii="宋体" w:hAnsi="宋体" w:cs="宋体" w:hint="eastAsia"/>
                <w:sz w:val="24"/>
                <w:szCs w:val="24"/>
              </w:rPr>
              <w:t>50个</w:t>
            </w:r>
            <w:r w:rsidRPr="00697F1E">
              <w:rPr>
                <w:rFonts w:ascii="宋体" w:hAnsi="宋体" w:cs="宋体"/>
                <w:sz w:val="24"/>
                <w:szCs w:val="24"/>
              </w:rPr>
              <w:t>机柜空间。</w:t>
            </w:r>
          </w:p>
        </w:tc>
      </w:tr>
      <w:tr w:rsidR="00697F1E" w:rsidRPr="00697F1E" w:rsidTr="0083309A">
        <w:trPr>
          <w:trHeight w:val="987"/>
        </w:trPr>
        <w:tc>
          <w:tcPr>
            <w:tcW w:w="1843" w:type="dxa"/>
            <w:vAlign w:val="center"/>
          </w:tcPr>
          <w:p w:rsidR="00697F1E" w:rsidRPr="00697F1E" w:rsidRDefault="00697F1E" w:rsidP="00697F1E">
            <w:pPr>
              <w:widowControl/>
              <w:tabs>
                <w:tab w:val="left" w:pos="602"/>
              </w:tabs>
              <w:spacing w:line="360" w:lineRule="auto"/>
              <w:rPr>
                <w:rFonts w:ascii="宋体" w:hAnsi="宋体" w:cs="宋体"/>
                <w:sz w:val="24"/>
                <w:szCs w:val="24"/>
              </w:rPr>
            </w:pPr>
            <w:r w:rsidRPr="00697F1E">
              <w:rPr>
                <w:rFonts w:ascii="宋体" w:hAnsi="宋体" w:cs="宋体" w:hint="eastAsia"/>
                <w:sz w:val="24"/>
                <w:szCs w:val="24"/>
              </w:rPr>
              <w:t>柴油发电机燃料存储量</w:t>
            </w:r>
          </w:p>
        </w:tc>
        <w:tc>
          <w:tcPr>
            <w:tcW w:w="7513" w:type="dxa"/>
            <w:vAlign w:val="center"/>
          </w:tcPr>
          <w:p w:rsidR="00697F1E" w:rsidRPr="00697F1E" w:rsidRDefault="00697F1E" w:rsidP="00697F1E">
            <w:pPr>
              <w:widowControl/>
              <w:tabs>
                <w:tab w:val="left" w:pos="602"/>
              </w:tabs>
              <w:spacing w:line="360" w:lineRule="auto"/>
              <w:rPr>
                <w:rFonts w:ascii="宋体" w:hAnsi="宋体" w:cs="宋体"/>
                <w:sz w:val="24"/>
                <w:szCs w:val="24"/>
              </w:rPr>
            </w:pPr>
            <w:r w:rsidRPr="00697F1E">
              <w:rPr>
                <w:rFonts w:ascii="宋体" w:hAnsi="宋体" w:cs="宋体" w:hint="eastAsia"/>
                <w:sz w:val="24"/>
                <w:szCs w:val="24"/>
              </w:rPr>
              <w:t>为</w:t>
            </w:r>
            <w:r w:rsidRPr="00697F1E">
              <w:rPr>
                <w:rFonts w:ascii="宋体" w:hAnsi="宋体" w:cs="宋体"/>
                <w:sz w:val="24"/>
                <w:szCs w:val="24"/>
              </w:rPr>
              <w:t>应对突发情况，以及</w:t>
            </w:r>
            <w:r w:rsidRPr="00697F1E">
              <w:rPr>
                <w:rFonts w:ascii="宋体" w:hAnsi="宋体" w:cs="宋体" w:hint="eastAsia"/>
                <w:sz w:val="24"/>
                <w:szCs w:val="24"/>
              </w:rPr>
              <w:t>满足</w:t>
            </w:r>
            <w:r w:rsidRPr="00697F1E">
              <w:rPr>
                <w:rFonts w:ascii="宋体" w:hAnsi="宋体" w:cs="宋体"/>
                <w:sz w:val="24"/>
                <w:szCs w:val="24"/>
              </w:rPr>
              <w:t>我局信息系统连续运转的要求</w:t>
            </w:r>
            <w:r w:rsidRPr="00697F1E">
              <w:rPr>
                <w:rFonts w:ascii="宋体" w:hAnsi="宋体" w:cs="宋体" w:hint="eastAsia"/>
                <w:sz w:val="24"/>
                <w:szCs w:val="24"/>
              </w:rPr>
              <w:t>。</w:t>
            </w:r>
            <w:r w:rsidRPr="00697F1E">
              <w:rPr>
                <w:rFonts w:ascii="宋体" w:hAnsi="宋体" w:cs="宋体"/>
                <w:sz w:val="24"/>
                <w:szCs w:val="24"/>
              </w:rPr>
              <w:t>要求</w:t>
            </w:r>
            <w:r w:rsidRPr="00697F1E">
              <w:rPr>
                <w:rFonts w:ascii="宋体" w:hAnsi="宋体" w:cs="宋体" w:hint="eastAsia"/>
                <w:sz w:val="24"/>
                <w:szCs w:val="24"/>
              </w:rPr>
              <w:t>柴油发电机燃料存储量满载负荷</w:t>
            </w:r>
            <w:r w:rsidRPr="00697F1E">
              <w:rPr>
                <w:rFonts w:ascii="宋体" w:hAnsi="宋体" w:cs="宋体"/>
                <w:sz w:val="24"/>
                <w:szCs w:val="24"/>
              </w:rPr>
              <w:t>工作</w:t>
            </w:r>
            <w:r w:rsidRPr="00697F1E">
              <w:rPr>
                <w:rFonts w:ascii="宋体" w:hAnsi="宋体" w:cs="宋体" w:hint="eastAsia"/>
                <w:sz w:val="24"/>
                <w:szCs w:val="24"/>
              </w:rPr>
              <w:t>时间不低于</w:t>
            </w:r>
            <w:r w:rsidRPr="00697F1E">
              <w:rPr>
                <w:rFonts w:ascii="宋体" w:hAnsi="宋体" w:cs="宋体"/>
                <w:sz w:val="24"/>
                <w:szCs w:val="24"/>
              </w:rPr>
              <w:t>6</w:t>
            </w:r>
            <w:r w:rsidRPr="00697F1E">
              <w:rPr>
                <w:rFonts w:ascii="宋体" w:hAnsi="宋体" w:cs="宋体" w:hint="eastAsia"/>
                <w:sz w:val="24"/>
                <w:szCs w:val="24"/>
              </w:rPr>
              <w:t>小时，并有优先供油协议。</w:t>
            </w:r>
            <w:r w:rsidRPr="00697F1E">
              <w:rPr>
                <w:rFonts w:ascii="宋体" w:hAnsi="宋体" w:hint="eastAsia"/>
                <w:b/>
                <w:bCs/>
                <w:sz w:val="24"/>
                <w:szCs w:val="24"/>
              </w:rPr>
              <w:t>提供</w:t>
            </w:r>
            <w:r w:rsidRPr="00697F1E">
              <w:rPr>
                <w:rFonts w:ascii="宋体" w:hAnsi="宋体" w:hint="eastAsia"/>
                <w:b/>
                <w:sz w:val="24"/>
                <w:szCs w:val="24"/>
              </w:rPr>
              <w:t>承诺函（格式自拟，内容</w:t>
            </w:r>
            <w:proofErr w:type="gramStart"/>
            <w:r w:rsidRPr="00697F1E">
              <w:rPr>
                <w:rFonts w:ascii="宋体" w:hAnsi="宋体" w:hint="eastAsia"/>
                <w:b/>
                <w:sz w:val="24"/>
                <w:szCs w:val="24"/>
              </w:rPr>
              <w:t>须体现</w:t>
            </w:r>
            <w:proofErr w:type="gramEnd"/>
            <w:r w:rsidRPr="00697F1E">
              <w:rPr>
                <w:rFonts w:ascii="宋体" w:hAnsi="宋体" w:hint="eastAsia"/>
                <w:b/>
                <w:sz w:val="24"/>
                <w:szCs w:val="24"/>
              </w:rPr>
              <w:t>满载时限）及供油协议，复印件加盖投标人公章。</w:t>
            </w:r>
          </w:p>
        </w:tc>
      </w:tr>
      <w:tr w:rsidR="00697F1E" w:rsidRPr="00697F1E" w:rsidTr="0083309A">
        <w:trPr>
          <w:trHeight w:val="987"/>
        </w:trPr>
        <w:tc>
          <w:tcPr>
            <w:tcW w:w="1843" w:type="dxa"/>
            <w:vAlign w:val="center"/>
          </w:tcPr>
          <w:p w:rsidR="00697F1E" w:rsidRPr="00697F1E" w:rsidRDefault="00697F1E" w:rsidP="00697F1E">
            <w:pPr>
              <w:widowControl/>
              <w:tabs>
                <w:tab w:val="left" w:pos="602"/>
              </w:tabs>
              <w:spacing w:line="360" w:lineRule="auto"/>
              <w:rPr>
                <w:rFonts w:ascii="宋体" w:hAnsi="宋体" w:cs="宋体"/>
                <w:sz w:val="24"/>
                <w:szCs w:val="24"/>
              </w:rPr>
            </w:pPr>
            <w:r w:rsidRPr="00697F1E">
              <w:rPr>
                <w:rFonts w:ascii="宋体" w:hAnsi="宋体" w:cs="宋体" w:hint="eastAsia"/>
                <w:sz w:val="24"/>
                <w:szCs w:val="24"/>
              </w:rPr>
              <w:t>市电引入要求</w:t>
            </w:r>
          </w:p>
        </w:tc>
        <w:tc>
          <w:tcPr>
            <w:tcW w:w="7513" w:type="dxa"/>
            <w:vAlign w:val="center"/>
          </w:tcPr>
          <w:p w:rsidR="00697F1E" w:rsidRPr="00697F1E" w:rsidRDefault="00697F1E" w:rsidP="00697F1E">
            <w:pPr>
              <w:widowControl/>
              <w:tabs>
                <w:tab w:val="left" w:pos="602"/>
              </w:tabs>
              <w:spacing w:line="360" w:lineRule="auto"/>
              <w:rPr>
                <w:rFonts w:ascii="宋体" w:hAnsi="宋体" w:cs="宋体"/>
                <w:sz w:val="24"/>
                <w:szCs w:val="24"/>
              </w:rPr>
            </w:pPr>
            <w:r w:rsidRPr="00697F1E">
              <w:rPr>
                <w:rFonts w:ascii="宋体" w:hAnsi="宋体" w:cs="宋体" w:hint="eastAsia"/>
                <w:sz w:val="24"/>
                <w:szCs w:val="24"/>
              </w:rPr>
              <w:t>为</w:t>
            </w:r>
            <w:r w:rsidRPr="00697F1E">
              <w:rPr>
                <w:rFonts w:ascii="宋体" w:hAnsi="宋体" w:cs="宋体"/>
                <w:sz w:val="24"/>
                <w:szCs w:val="24"/>
              </w:rPr>
              <w:t>应对突发情况，以及</w:t>
            </w:r>
            <w:r w:rsidRPr="00697F1E">
              <w:rPr>
                <w:rFonts w:ascii="宋体" w:hAnsi="宋体" w:cs="宋体" w:hint="eastAsia"/>
                <w:sz w:val="24"/>
                <w:szCs w:val="24"/>
              </w:rPr>
              <w:t>满足</w:t>
            </w:r>
            <w:r w:rsidRPr="00697F1E">
              <w:rPr>
                <w:rFonts w:ascii="宋体" w:hAnsi="宋体" w:cs="宋体"/>
                <w:sz w:val="24"/>
                <w:szCs w:val="24"/>
              </w:rPr>
              <w:t>我局信息系统连续运转的要求</w:t>
            </w:r>
            <w:r w:rsidRPr="00697F1E">
              <w:rPr>
                <w:rFonts w:ascii="宋体" w:hAnsi="宋体" w:cs="宋体" w:hint="eastAsia"/>
                <w:sz w:val="24"/>
                <w:szCs w:val="24"/>
              </w:rPr>
              <w:t>。拥有</w:t>
            </w:r>
            <w:r w:rsidRPr="00697F1E">
              <w:rPr>
                <w:rFonts w:ascii="宋体" w:hAnsi="宋体" w:cs="宋体"/>
                <w:sz w:val="24"/>
                <w:szCs w:val="24"/>
              </w:rPr>
              <w:t>2</w:t>
            </w:r>
            <w:r w:rsidRPr="00697F1E">
              <w:rPr>
                <w:rFonts w:ascii="宋体" w:hAnsi="宋体" w:cs="宋体" w:hint="eastAsia"/>
                <w:sz w:val="24"/>
                <w:szCs w:val="24"/>
              </w:rPr>
              <w:t>路以上市电接入租赁机房。</w:t>
            </w:r>
          </w:p>
        </w:tc>
      </w:tr>
      <w:tr w:rsidR="00697F1E" w:rsidRPr="00697F1E" w:rsidTr="0083309A">
        <w:trPr>
          <w:trHeight w:val="987"/>
        </w:trPr>
        <w:tc>
          <w:tcPr>
            <w:tcW w:w="1843" w:type="dxa"/>
            <w:vAlign w:val="center"/>
          </w:tcPr>
          <w:p w:rsidR="00697F1E" w:rsidRPr="00697F1E" w:rsidRDefault="00697F1E" w:rsidP="00697F1E">
            <w:pPr>
              <w:widowControl/>
              <w:tabs>
                <w:tab w:val="left" w:pos="602"/>
              </w:tabs>
              <w:spacing w:line="360" w:lineRule="auto"/>
              <w:rPr>
                <w:rFonts w:ascii="宋体" w:hAnsi="宋体" w:cs="宋体"/>
                <w:sz w:val="24"/>
                <w:szCs w:val="24"/>
              </w:rPr>
            </w:pPr>
            <w:r w:rsidRPr="00697F1E">
              <w:rPr>
                <w:rFonts w:ascii="宋体" w:hAnsi="宋体" w:cs="宋体" w:hint="eastAsia"/>
                <w:sz w:val="24"/>
                <w:szCs w:val="24"/>
              </w:rPr>
              <w:t>围栏空间</w:t>
            </w:r>
          </w:p>
        </w:tc>
        <w:tc>
          <w:tcPr>
            <w:tcW w:w="7513" w:type="dxa"/>
            <w:vAlign w:val="center"/>
          </w:tcPr>
          <w:p w:rsidR="00697F1E" w:rsidRPr="00697F1E" w:rsidRDefault="00697F1E" w:rsidP="00697F1E">
            <w:pPr>
              <w:tabs>
                <w:tab w:val="left" w:pos="602"/>
              </w:tabs>
              <w:spacing w:line="360" w:lineRule="auto"/>
              <w:rPr>
                <w:rFonts w:ascii="宋体" w:hAnsi="宋体"/>
                <w:sz w:val="24"/>
                <w:szCs w:val="24"/>
              </w:rPr>
            </w:pPr>
            <w:r w:rsidRPr="00697F1E">
              <w:rPr>
                <w:rFonts w:ascii="宋体" w:hAnsi="宋体" w:hint="eastAsia"/>
                <w:sz w:val="24"/>
                <w:szCs w:val="24"/>
              </w:rPr>
              <w:t>1、为了</w:t>
            </w:r>
            <w:r w:rsidRPr="00697F1E">
              <w:rPr>
                <w:rFonts w:ascii="宋体" w:hAnsi="宋体"/>
                <w:sz w:val="24"/>
                <w:szCs w:val="24"/>
              </w:rPr>
              <w:t>更好的维护机器设备。</w:t>
            </w:r>
            <w:r w:rsidRPr="00697F1E">
              <w:rPr>
                <w:rFonts w:ascii="宋体" w:hAnsi="宋体" w:hint="eastAsia"/>
                <w:sz w:val="24"/>
                <w:szCs w:val="24"/>
              </w:rPr>
              <w:t>隔栏距离机柜的热通道必须大于700mm，大于1500mm；</w:t>
            </w:r>
          </w:p>
          <w:p w:rsidR="00697F1E" w:rsidRPr="00697F1E" w:rsidRDefault="00697F1E" w:rsidP="00697F1E">
            <w:pPr>
              <w:tabs>
                <w:tab w:val="left" w:pos="602"/>
              </w:tabs>
              <w:spacing w:line="360" w:lineRule="auto"/>
              <w:rPr>
                <w:rFonts w:ascii="宋体" w:hAnsi="宋体" w:cs="宋体"/>
                <w:sz w:val="24"/>
                <w:szCs w:val="24"/>
              </w:rPr>
            </w:pPr>
            <w:r w:rsidRPr="00697F1E">
              <w:rPr>
                <w:rFonts w:ascii="宋体" w:hAnsi="宋体" w:hint="eastAsia"/>
                <w:sz w:val="24"/>
                <w:szCs w:val="24"/>
              </w:rPr>
              <w:t>2、给出</w:t>
            </w:r>
            <w:r w:rsidRPr="00697F1E">
              <w:rPr>
                <w:rFonts w:ascii="宋体" w:hAnsi="宋体"/>
                <w:sz w:val="24"/>
                <w:szCs w:val="24"/>
              </w:rPr>
              <w:t>详细图纸，不给出图纸视同不满足该指标</w:t>
            </w:r>
            <w:r w:rsidRPr="00697F1E">
              <w:rPr>
                <w:rFonts w:ascii="宋体" w:hAnsi="宋体" w:hint="eastAsia"/>
                <w:sz w:val="24"/>
                <w:szCs w:val="24"/>
              </w:rPr>
              <w:t>。</w:t>
            </w:r>
          </w:p>
        </w:tc>
      </w:tr>
    </w:tbl>
    <w:p w:rsidR="00697F1E" w:rsidRPr="00697F1E" w:rsidRDefault="00697F1E" w:rsidP="00697F1E">
      <w:pPr>
        <w:rPr>
          <w:rFonts w:hint="eastAsia"/>
        </w:rPr>
      </w:pPr>
    </w:p>
    <w:p w:rsidR="00374611" w:rsidRPr="00697F1E" w:rsidRDefault="00374611" w:rsidP="00374611">
      <w:pPr>
        <w:spacing w:line="360" w:lineRule="auto"/>
        <w:rPr>
          <w:rFonts w:ascii="宋体" w:hAnsi="宋体"/>
          <w:sz w:val="24"/>
          <w:szCs w:val="24"/>
        </w:rPr>
      </w:pPr>
      <w:bookmarkStart w:id="1" w:name="_GoBack"/>
      <w:bookmarkEnd w:id="1"/>
    </w:p>
    <w:p w:rsidR="00E34D08" w:rsidRPr="00374611" w:rsidRDefault="00E34D08" w:rsidP="00374611"/>
    <w:sectPr w:rsidR="00E34D08" w:rsidRPr="00374611" w:rsidSect="00E34658">
      <w:headerReference w:type="default" r:id="rId7"/>
      <w:footerReference w:type="default" r:id="rId8"/>
      <w:pgSz w:w="11907" w:h="16840"/>
      <w:pgMar w:top="1474" w:right="1418" w:bottom="1247" w:left="1418" w:header="737" w:footer="567" w:gutter="17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D2A" w:rsidRDefault="00391D2A" w:rsidP="00391D2A">
      <w:r>
        <w:separator/>
      </w:r>
    </w:p>
  </w:endnote>
  <w:endnote w:type="continuationSeparator" w:id="0">
    <w:p w:rsidR="00391D2A" w:rsidRDefault="00391D2A" w:rsidP="0039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956" w:rsidRPr="00060ACA" w:rsidRDefault="00396140" w:rsidP="00D92BA3">
    <w:pPr>
      <w:pBdr>
        <w:bottom w:val="single" w:sz="6" w:space="0" w:color="auto"/>
      </w:pBdr>
      <w:tabs>
        <w:tab w:val="center" w:pos="4153"/>
        <w:tab w:val="right" w:pos="8306"/>
      </w:tabs>
      <w:snapToGrid w:val="0"/>
      <w:spacing w:line="276" w:lineRule="auto"/>
      <w:rPr>
        <w:kern w:val="0"/>
        <w:sz w:val="18"/>
        <w:szCs w:val="18"/>
      </w:rPr>
    </w:pPr>
  </w:p>
  <w:p w:rsidR="000B0956" w:rsidRPr="00060ACA" w:rsidRDefault="00E34658" w:rsidP="00D92BA3">
    <w:pPr>
      <w:tabs>
        <w:tab w:val="left" w:pos="2712"/>
      </w:tabs>
      <w:snapToGrid w:val="0"/>
      <w:spacing w:line="360" w:lineRule="auto"/>
      <w:jc w:val="left"/>
      <w:rPr>
        <w:lang w:val="x-none"/>
      </w:rPr>
    </w:pPr>
    <w:proofErr w:type="spellStart"/>
    <w:r w:rsidRPr="00060ACA">
      <w:rPr>
        <w:rFonts w:ascii="新宋体" w:eastAsia="新宋体" w:hAnsi="新宋体" w:hint="eastAsia"/>
        <w:kern w:val="0"/>
        <w:sz w:val="18"/>
        <w:szCs w:val="18"/>
        <w:lang w:val="x-none" w:eastAsia="x-none"/>
      </w:rPr>
      <w:t>深圳市</w:t>
    </w:r>
    <w:proofErr w:type="gramStart"/>
    <w:r w:rsidRPr="00060ACA">
      <w:rPr>
        <w:rFonts w:ascii="新宋体" w:eastAsia="新宋体" w:hAnsi="新宋体" w:hint="eastAsia"/>
        <w:kern w:val="0"/>
        <w:sz w:val="18"/>
        <w:szCs w:val="18"/>
        <w:lang w:val="x-none" w:eastAsia="x-none"/>
      </w:rPr>
      <w:t>瑞凝信招标</w:t>
    </w:r>
    <w:proofErr w:type="gramEnd"/>
    <w:r w:rsidRPr="00060ACA">
      <w:rPr>
        <w:rFonts w:ascii="新宋体" w:eastAsia="新宋体" w:hAnsi="新宋体" w:hint="eastAsia"/>
        <w:kern w:val="0"/>
        <w:sz w:val="18"/>
        <w:szCs w:val="18"/>
        <w:lang w:val="x-none" w:eastAsia="x-none"/>
      </w:rPr>
      <w:t>咨询有限公司</w:t>
    </w:r>
    <w:proofErr w:type="spellEnd"/>
    <w:r w:rsidRPr="00060ACA">
      <w:rPr>
        <w:rFonts w:ascii="新宋体" w:eastAsia="新宋体" w:hAnsi="新宋体"/>
        <w:kern w:val="0"/>
        <w:sz w:val="18"/>
        <w:szCs w:val="18"/>
        <w:lang w:val="x-none" w:eastAsia="x-none"/>
      </w:rPr>
      <w:t xml:space="preserve">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PAGE</w:instrText>
    </w:r>
    <w:r w:rsidRPr="00060ACA">
      <w:rPr>
        <w:rFonts w:ascii="新宋体" w:eastAsia="新宋体" w:hAnsi="新宋体"/>
        <w:bCs/>
        <w:kern w:val="0"/>
        <w:sz w:val="18"/>
        <w:szCs w:val="18"/>
        <w:lang w:val="x-none" w:eastAsia="x-none"/>
      </w:rPr>
      <w:fldChar w:fldCharType="separate"/>
    </w:r>
    <w:r w:rsidR="00396140">
      <w:rPr>
        <w:rFonts w:ascii="新宋体" w:eastAsia="新宋体" w:hAnsi="新宋体"/>
        <w:bCs/>
        <w:noProof/>
        <w:kern w:val="0"/>
        <w:sz w:val="18"/>
        <w:szCs w:val="18"/>
        <w:lang w:val="x-none" w:eastAsia="x-none"/>
      </w:rPr>
      <w:t>5</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kern w:val="0"/>
        <w:sz w:val="18"/>
        <w:szCs w:val="18"/>
        <w:lang w:val="zh-CN" w:eastAsia="x-none"/>
      </w:rPr>
      <w:t xml:space="preserve"> /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NUMPAGES</w:instrText>
    </w:r>
    <w:r w:rsidRPr="00060ACA">
      <w:rPr>
        <w:rFonts w:ascii="新宋体" w:eastAsia="新宋体" w:hAnsi="新宋体"/>
        <w:bCs/>
        <w:kern w:val="0"/>
        <w:sz w:val="18"/>
        <w:szCs w:val="18"/>
        <w:lang w:val="x-none" w:eastAsia="x-none"/>
      </w:rPr>
      <w:fldChar w:fldCharType="separate"/>
    </w:r>
    <w:r w:rsidR="00396140">
      <w:rPr>
        <w:rFonts w:ascii="新宋体" w:eastAsia="新宋体" w:hAnsi="新宋体"/>
        <w:bCs/>
        <w:noProof/>
        <w:kern w:val="0"/>
        <w:sz w:val="18"/>
        <w:szCs w:val="18"/>
        <w:lang w:val="x-none" w:eastAsia="x-none"/>
      </w:rPr>
      <w:t>5</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bCs/>
        <w:kern w:val="0"/>
        <w:sz w:val="18"/>
        <w:szCs w:val="18"/>
        <w:lang w:val="x-none" w:eastAsia="x-none"/>
      </w:rPr>
      <w:t xml:space="preserve">                                </w:t>
    </w:r>
    <w:proofErr w:type="spellStart"/>
    <w:r w:rsidRPr="00060ACA">
      <w:rPr>
        <w:rFonts w:ascii="新宋体" w:eastAsia="新宋体" w:hAnsi="新宋体" w:hint="eastAsia"/>
        <w:bCs/>
        <w:kern w:val="0"/>
        <w:sz w:val="18"/>
        <w:szCs w:val="18"/>
        <w:lang w:val="x-none" w:eastAsia="x-none"/>
      </w:rPr>
      <w:t>招标</w:t>
    </w:r>
    <w:r w:rsidRPr="00060ACA">
      <w:rPr>
        <w:rFonts w:ascii="新宋体" w:eastAsia="新宋体" w:hAnsi="新宋体"/>
        <w:bCs/>
        <w:kern w:val="0"/>
        <w:sz w:val="18"/>
        <w:szCs w:val="18"/>
        <w:lang w:val="x-none" w:eastAsia="x-none"/>
      </w:rPr>
      <w:t>文件</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D2A" w:rsidRDefault="00391D2A" w:rsidP="00391D2A">
      <w:r>
        <w:separator/>
      </w:r>
    </w:p>
  </w:footnote>
  <w:footnote w:type="continuationSeparator" w:id="0">
    <w:p w:rsidR="00391D2A" w:rsidRDefault="00391D2A" w:rsidP="00391D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956" w:rsidRPr="00C545C3" w:rsidRDefault="00E34658">
    <w:pPr>
      <w:pStyle w:val="a3"/>
      <w:tabs>
        <w:tab w:val="clear" w:pos="4153"/>
        <w:tab w:val="clear" w:pos="8306"/>
        <w:tab w:val="left" w:pos="3060"/>
      </w:tabs>
      <w:spacing w:line="360" w:lineRule="auto"/>
      <w:ind w:firstLineChars="50" w:firstLine="90"/>
      <w:jc w:val="left"/>
      <w:rPr>
        <w:rFonts w:ascii="新宋体" w:eastAsia="新宋体" w:hAnsi="新宋体"/>
        <w:b/>
      </w:rPr>
    </w:pPr>
    <w:r w:rsidRPr="00C545C3">
      <w:rPr>
        <w:rFonts w:ascii="新宋体" w:eastAsia="新宋体" w:hAnsi="新宋体" w:hint="eastAsia"/>
      </w:rPr>
      <w:t>项目</w:t>
    </w:r>
    <w:r w:rsidRPr="00C545C3">
      <w:rPr>
        <w:rFonts w:ascii="新宋体" w:eastAsia="新宋体" w:hAnsi="新宋体"/>
      </w:rPr>
      <w:t>名称：</w:t>
    </w:r>
    <w:r w:rsidRPr="00C545C3">
      <w:rPr>
        <w:rFonts w:ascii="新宋体" w:eastAsia="新宋体" w:hAnsi="新宋体" w:hint="eastAsia"/>
      </w:rPr>
      <w:t>深圳市数据资源管理办法编制</w:t>
    </w:r>
    <w:r w:rsidRPr="00C545C3">
      <w:rPr>
        <w:rFonts w:ascii="新宋体" w:eastAsia="新宋体" w:hAnsi="新宋体"/>
      </w:rPr>
      <w:t xml:space="preserve">                               </w:t>
    </w:r>
    <w:r w:rsidRPr="00C545C3">
      <w:rPr>
        <w:rFonts w:ascii="新宋体" w:eastAsia="新宋体" w:hAnsi="新宋体" w:hint="eastAsia"/>
      </w:rPr>
      <w:t>编号：</w:t>
    </w:r>
    <w:r w:rsidRPr="00C545C3">
      <w:rPr>
        <w:rFonts w:ascii="新宋体" w:eastAsia="新宋体" w:hAnsi="新宋体"/>
      </w:rPr>
      <w:t>RNXZB2018015-ZWZX-002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A31A25"/>
    <w:multiLevelType w:val="singleLevel"/>
    <w:tmpl w:val="C5A31A25"/>
    <w:lvl w:ilvl="0">
      <w:start w:val="1"/>
      <w:numFmt w:val="decimal"/>
      <w:lvlText w:val="%1)"/>
      <w:lvlJc w:val="left"/>
      <w:pPr>
        <w:ind w:left="425" w:hanging="425"/>
      </w:pPr>
      <w:rPr>
        <w:rFonts w:hint="default"/>
      </w:rPr>
    </w:lvl>
  </w:abstractNum>
  <w:abstractNum w:abstractNumId="1" w15:restartNumberingAfterBreak="0">
    <w:nsid w:val="C6D182A7"/>
    <w:multiLevelType w:val="singleLevel"/>
    <w:tmpl w:val="C6D182A7"/>
    <w:lvl w:ilvl="0">
      <w:start w:val="1"/>
      <w:numFmt w:val="decimal"/>
      <w:lvlText w:val="%1)"/>
      <w:lvlJc w:val="left"/>
      <w:pPr>
        <w:ind w:left="425" w:hanging="425"/>
      </w:pPr>
      <w:rPr>
        <w:rFonts w:hint="default"/>
      </w:rPr>
    </w:lvl>
  </w:abstractNum>
  <w:abstractNum w:abstractNumId="2" w15:restartNumberingAfterBreak="0">
    <w:nsid w:val="F109C64D"/>
    <w:multiLevelType w:val="singleLevel"/>
    <w:tmpl w:val="F109C64D"/>
    <w:lvl w:ilvl="0">
      <w:start w:val="1"/>
      <w:numFmt w:val="decimal"/>
      <w:lvlText w:val="%1)"/>
      <w:lvlJc w:val="left"/>
      <w:pPr>
        <w:ind w:left="425" w:hanging="425"/>
      </w:pPr>
      <w:rPr>
        <w:rFonts w:hint="default"/>
      </w:rPr>
    </w:lvl>
  </w:abstractNum>
  <w:abstractNum w:abstractNumId="3" w15:restartNumberingAfterBreak="0">
    <w:nsid w:val="F3440A54"/>
    <w:multiLevelType w:val="singleLevel"/>
    <w:tmpl w:val="F3440A54"/>
    <w:lvl w:ilvl="0">
      <w:start w:val="1"/>
      <w:numFmt w:val="decimal"/>
      <w:lvlText w:val="%1)"/>
      <w:lvlJc w:val="left"/>
      <w:pPr>
        <w:ind w:left="425" w:hanging="425"/>
      </w:pPr>
      <w:rPr>
        <w:rFonts w:hint="default"/>
      </w:rPr>
    </w:lvl>
  </w:abstractNum>
  <w:abstractNum w:abstractNumId="4" w15:restartNumberingAfterBreak="0">
    <w:nsid w:val="05250D7C"/>
    <w:multiLevelType w:val="multilevel"/>
    <w:tmpl w:val="7238367E"/>
    <w:lvl w:ilvl="0">
      <w:start w:val="1"/>
      <w:numFmt w:val="decimal"/>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15:restartNumberingAfterBreak="0">
    <w:nsid w:val="11E41014"/>
    <w:multiLevelType w:val="hybridMultilevel"/>
    <w:tmpl w:val="E2D8FA7C"/>
    <w:lvl w:ilvl="0" w:tplc="2E1A288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26B46EF2"/>
    <w:multiLevelType w:val="hybridMultilevel"/>
    <w:tmpl w:val="70389360"/>
    <w:lvl w:ilvl="0" w:tplc="6AA81BCA">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60E47F6"/>
    <w:multiLevelType w:val="singleLevel"/>
    <w:tmpl w:val="360E47F6"/>
    <w:lvl w:ilvl="0">
      <w:start w:val="1"/>
      <w:numFmt w:val="decimal"/>
      <w:lvlText w:val="%1)"/>
      <w:lvlJc w:val="left"/>
      <w:pPr>
        <w:ind w:left="425" w:hanging="425"/>
      </w:pPr>
      <w:rPr>
        <w:rFonts w:hint="default"/>
      </w:rPr>
    </w:lvl>
  </w:abstractNum>
  <w:abstractNum w:abstractNumId="8" w15:restartNumberingAfterBreak="0">
    <w:nsid w:val="56714234"/>
    <w:multiLevelType w:val="multilevel"/>
    <w:tmpl w:val="73A2A552"/>
    <w:lvl w:ilvl="0">
      <w:start w:val="1"/>
      <w:numFmt w:val="chineseCountingThousand"/>
      <w:pStyle w:val="ALT1"/>
      <w:lvlText w:val="%1、"/>
      <w:lvlJc w:val="left"/>
      <w:pPr>
        <w:ind w:left="0" w:firstLine="601"/>
      </w:pPr>
      <w:rPr>
        <w:rFonts w:ascii="黑体" w:eastAsia="黑体" w:hAnsi="黑体" w:hint="eastAsia"/>
        <w:sz w:val="24"/>
        <w:szCs w:val="24"/>
      </w:rPr>
    </w:lvl>
    <w:lvl w:ilvl="1">
      <w:start w:val="1"/>
      <w:numFmt w:val="chineseCountingThousand"/>
      <w:suff w:val="nothing"/>
      <w:lvlText w:val="（%2）"/>
      <w:lvlJc w:val="left"/>
      <w:pPr>
        <w:ind w:left="108" w:firstLine="601"/>
      </w:pPr>
      <w:rPr>
        <w:rFonts w:hint="eastAsia"/>
      </w:rPr>
    </w:lvl>
    <w:lvl w:ilvl="2">
      <w:start w:val="1"/>
      <w:numFmt w:val="decimal"/>
      <w:suff w:val="nothing"/>
      <w:lvlText w:val="%3."/>
      <w:lvlJc w:val="left"/>
      <w:pPr>
        <w:ind w:left="109" w:firstLine="601"/>
      </w:pPr>
      <w:rPr>
        <w:rFonts w:eastAsia="仿宋_GB2312" w:hint="eastAsia"/>
        <w:b w:val="0"/>
        <w:sz w:val="32"/>
      </w:rPr>
    </w:lvl>
    <w:lvl w:ilvl="3">
      <w:start w:val="1"/>
      <w:numFmt w:val="decimal"/>
      <w:suff w:val="nothing"/>
      <w:lvlText w:val="（%4）"/>
      <w:lvlJc w:val="left"/>
      <w:pPr>
        <w:ind w:left="1100" w:firstLine="601"/>
      </w:pPr>
      <w:rPr>
        <w:rFonts w:eastAsia="仿宋_GB2312" w:hint="eastAsia"/>
        <w:sz w:val="32"/>
        <w:lang w:val="en-US"/>
      </w:rPr>
    </w:lvl>
    <w:lvl w:ilvl="4">
      <w:start w:val="1"/>
      <w:numFmt w:val="lowerLetter"/>
      <w:lvlText w:val="%5)"/>
      <w:lvlJc w:val="left"/>
      <w:pPr>
        <w:tabs>
          <w:tab w:val="num" w:pos="1701"/>
        </w:tabs>
        <w:ind w:left="0" w:firstLine="601"/>
      </w:pPr>
      <w:rPr>
        <w:rFonts w:hint="eastAsia"/>
      </w:rPr>
    </w:lvl>
    <w:lvl w:ilvl="5">
      <w:start w:val="1"/>
      <w:numFmt w:val="lowerRoman"/>
      <w:lvlText w:val="%6."/>
      <w:lvlJc w:val="right"/>
      <w:pPr>
        <w:tabs>
          <w:tab w:val="num" w:pos="1701"/>
        </w:tabs>
        <w:ind w:left="0" w:firstLine="601"/>
      </w:pPr>
      <w:rPr>
        <w:rFonts w:hint="eastAsia"/>
      </w:rPr>
    </w:lvl>
    <w:lvl w:ilvl="6">
      <w:start w:val="1"/>
      <w:numFmt w:val="decimal"/>
      <w:lvlText w:val="%7."/>
      <w:lvlJc w:val="left"/>
      <w:pPr>
        <w:tabs>
          <w:tab w:val="num" w:pos="1701"/>
        </w:tabs>
        <w:ind w:left="0" w:firstLine="601"/>
      </w:pPr>
      <w:rPr>
        <w:rFonts w:hint="eastAsia"/>
      </w:rPr>
    </w:lvl>
    <w:lvl w:ilvl="7">
      <w:start w:val="1"/>
      <w:numFmt w:val="lowerLetter"/>
      <w:lvlText w:val="%8)"/>
      <w:lvlJc w:val="left"/>
      <w:pPr>
        <w:tabs>
          <w:tab w:val="num" w:pos="1701"/>
        </w:tabs>
        <w:ind w:left="0" w:firstLine="601"/>
      </w:pPr>
      <w:rPr>
        <w:rFonts w:hint="eastAsia"/>
      </w:rPr>
    </w:lvl>
    <w:lvl w:ilvl="8">
      <w:start w:val="1"/>
      <w:numFmt w:val="lowerRoman"/>
      <w:lvlText w:val="%9."/>
      <w:lvlJc w:val="right"/>
      <w:pPr>
        <w:tabs>
          <w:tab w:val="num" w:pos="1701"/>
        </w:tabs>
        <w:ind w:left="0" w:firstLine="601"/>
      </w:pPr>
      <w:rPr>
        <w:rFonts w:hint="eastAsia"/>
      </w:rPr>
    </w:lvl>
  </w:abstractNum>
  <w:abstractNum w:abstractNumId="9" w15:restartNumberingAfterBreak="0">
    <w:nsid w:val="56715193"/>
    <w:multiLevelType w:val="singleLevel"/>
    <w:tmpl w:val="56715193"/>
    <w:lvl w:ilvl="0">
      <w:start w:val="1"/>
      <w:numFmt w:val="decimal"/>
      <w:suff w:val="nothing"/>
      <w:lvlText w:val="%1、"/>
      <w:lvlJc w:val="left"/>
    </w:lvl>
  </w:abstractNum>
  <w:abstractNum w:abstractNumId="10" w15:restartNumberingAfterBreak="0">
    <w:nsid w:val="56715A36"/>
    <w:multiLevelType w:val="singleLevel"/>
    <w:tmpl w:val="22D830D8"/>
    <w:lvl w:ilvl="0">
      <w:start w:val="1"/>
      <w:numFmt w:val="decimal"/>
      <w:suff w:val="nothing"/>
      <w:lvlText w:val="%1、"/>
      <w:lvlJc w:val="left"/>
      <w:rPr>
        <w:rFonts w:ascii="宋体" w:eastAsia="宋体" w:hAnsi="宋体" w:cs="宋体"/>
      </w:rPr>
    </w:lvl>
  </w:abstractNum>
  <w:abstractNum w:abstractNumId="11" w15:restartNumberingAfterBreak="0">
    <w:nsid w:val="5671600B"/>
    <w:multiLevelType w:val="singleLevel"/>
    <w:tmpl w:val="5671600B"/>
    <w:lvl w:ilvl="0">
      <w:start w:val="1"/>
      <w:numFmt w:val="decimal"/>
      <w:suff w:val="nothing"/>
      <w:lvlText w:val="%1、"/>
      <w:lvlJc w:val="left"/>
    </w:lvl>
  </w:abstractNum>
  <w:abstractNum w:abstractNumId="12" w15:restartNumberingAfterBreak="0">
    <w:nsid w:val="5671644C"/>
    <w:multiLevelType w:val="singleLevel"/>
    <w:tmpl w:val="5671644C"/>
    <w:lvl w:ilvl="0">
      <w:start w:val="1"/>
      <w:numFmt w:val="decimal"/>
      <w:suff w:val="nothing"/>
      <w:lvlText w:val="%1、"/>
      <w:lvlJc w:val="left"/>
    </w:lvl>
  </w:abstractNum>
  <w:abstractNum w:abstractNumId="13" w15:restartNumberingAfterBreak="0">
    <w:nsid w:val="56716F64"/>
    <w:multiLevelType w:val="singleLevel"/>
    <w:tmpl w:val="56716F64"/>
    <w:lvl w:ilvl="0">
      <w:start w:val="1"/>
      <w:numFmt w:val="decimal"/>
      <w:suff w:val="nothing"/>
      <w:lvlText w:val="%1、"/>
      <w:lvlJc w:val="left"/>
    </w:lvl>
  </w:abstractNum>
  <w:abstractNum w:abstractNumId="14" w15:restartNumberingAfterBreak="0">
    <w:nsid w:val="567175D5"/>
    <w:multiLevelType w:val="singleLevel"/>
    <w:tmpl w:val="567175D5"/>
    <w:lvl w:ilvl="0">
      <w:start w:val="1"/>
      <w:numFmt w:val="decimal"/>
      <w:suff w:val="nothing"/>
      <w:lvlText w:val="%1、"/>
      <w:lvlJc w:val="left"/>
    </w:lvl>
  </w:abstractNum>
  <w:abstractNum w:abstractNumId="15" w15:restartNumberingAfterBreak="0">
    <w:nsid w:val="59223AD3"/>
    <w:multiLevelType w:val="hybridMultilevel"/>
    <w:tmpl w:val="9D625288"/>
    <w:lvl w:ilvl="0" w:tplc="3BBA9E4E">
      <w:start w:val="3"/>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B0E59FC"/>
    <w:multiLevelType w:val="singleLevel"/>
    <w:tmpl w:val="5B0E59FC"/>
    <w:lvl w:ilvl="0">
      <w:start w:val="1"/>
      <w:numFmt w:val="chineseCounting"/>
      <w:suff w:val="nothing"/>
      <w:lvlText w:val="（%1）"/>
      <w:lvlJc w:val="left"/>
      <w:pPr>
        <w:ind w:left="0" w:firstLine="420"/>
      </w:pPr>
      <w:rPr>
        <w:rFonts w:hint="eastAsia"/>
      </w:rPr>
    </w:lvl>
  </w:abstractNum>
  <w:abstractNum w:abstractNumId="17" w15:restartNumberingAfterBreak="0">
    <w:nsid w:val="5B0E5A22"/>
    <w:multiLevelType w:val="singleLevel"/>
    <w:tmpl w:val="5B0E5A22"/>
    <w:lvl w:ilvl="0">
      <w:start w:val="1"/>
      <w:numFmt w:val="decimal"/>
      <w:lvlText w:val="%1."/>
      <w:lvlJc w:val="left"/>
      <w:pPr>
        <w:ind w:left="425" w:hanging="425"/>
      </w:pPr>
      <w:rPr>
        <w:rFonts w:hint="default"/>
      </w:rPr>
    </w:lvl>
  </w:abstractNum>
  <w:abstractNum w:abstractNumId="18" w15:restartNumberingAfterBreak="0">
    <w:nsid w:val="5E7743CC"/>
    <w:multiLevelType w:val="hybridMultilevel"/>
    <w:tmpl w:val="F4D07CD2"/>
    <w:lvl w:ilvl="0" w:tplc="12049B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3463114"/>
    <w:multiLevelType w:val="hybridMultilevel"/>
    <w:tmpl w:val="F076A51E"/>
    <w:lvl w:ilvl="0" w:tplc="C7407BFC">
      <w:start w:val="4"/>
      <w:numFmt w:val="japaneseCounting"/>
      <w:lvlText w:val="（%1）"/>
      <w:lvlJc w:val="left"/>
      <w:pPr>
        <w:ind w:left="1036" w:hanging="720"/>
      </w:pPr>
      <w:rPr>
        <w:rFonts w:hint="default"/>
      </w:rPr>
    </w:lvl>
    <w:lvl w:ilvl="1" w:tplc="04090019" w:tentative="1">
      <w:start w:val="1"/>
      <w:numFmt w:val="lowerLetter"/>
      <w:lvlText w:val="%2)"/>
      <w:lvlJc w:val="left"/>
      <w:pPr>
        <w:ind w:left="115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996" w:hanging="420"/>
      </w:pPr>
    </w:lvl>
    <w:lvl w:ilvl="4" w:tplc="04090019" w:tentative="1">
      <w:start w:val="1"/>
      <w:numFmt w:val="lowerLetter"/>
      <w:lvlText w:val="%5)"/>
      <w:lvlJc w:val="left"/>
      <w:pPr>
        <w:ind w:left="2416" w:hanging="420"/>
      </w:pPr>
    </w:lvl>
    <w:lvl w:ilvl="5" w:tplc="0409001B" w:tentative="1">
      <w:start w:val="1"/>
      <w:numFmt w:val="lowerRoman"/>
      <w:lvlText w:val="%6."/>
      <w:lvlJc w:val="right"/>
      <w:pPr>
        <w:ind w:left="2836" w:hanging="420"/>
      </w:pPr>
    </w:lvl>
    <w:lvl w:ilvl="6" w:tplc="0409000F" w:tentative="1">
      <w:start w:val="1"/>
      <w:numFmt w:val="decimal"/>
      <w:lvlText w:val="%7."/>
      <w:lvlJc w:val="left"/>
      <w:pPr>
        <w:ind w:left="3256" w:hanging="420"/>
      </w:pPr>
    </w:lvl>
    <w:lvl w:ilvl="7" w:tplc="04090019" w:tentative="1">
      <w:start w:val="1"/>
      <w:numFmt w:val="lowerLetter"/>
      <w:lvlText w:val="%8)"/>
      <w:lvlJc w:val="left"/>
      <w:pPr>
        <w:ind w:left="3676" w:hanging="420"/>
      </w:pPr>
    </w:lvl>
    <w:lvl w:ilvl="8" w:tplc="0409001B" w:tentative="1">
      <w:start w:val="1"/>
      <w:numFmt w:val="lowerRoman"/>
      <w:lvlText w:val="%9."/>
      <w:lvlJc w:val="right"/>
      <w:pPr>
        <w:ind w:left="4096" w:hanging="420"/>
      </w:pPr>
    </w:lvl>
  </w:abstractNum>
  <w:abstractNum w:abstractNumId="20" w15:restartNumberingAfterBreak="0">
    <w:nsid w:val="75F17421"/>
    <w:multiLevelType w:val="hybridMultilevel"/>
    <w:tmpl w:val="0818C7E0"/>
    <w:lvl w:ilvl="0" w:tplc="EE084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CCAA909"/>
    <w:multiLevelType w:val="singleLevel"/>
    <w:tmpl w:val="7CCAA909"/>
    <w:lvl w:ilvl="0">
      <w:start w:val="1"/>
      <w:numFmt w:val="decimal"/>
      <w:lvlText w:val="(%1)"/>
      <w:lvlJc w:val="left"/>
      <w:pPr>
        <w:ind w:left="425" w:hanging="425"/>
      </w:pPr>
      <w:rPr>
        <w:rFonts w:hint="default"/>
      </w:rPr>
    </w:lvl>
  </w:abstractNum>
  <w:num w:numId="1">
    <w:abstractNumId w:val="19"/>
  </w:num>
  <w:num w:numId="2">
    <w:abstractNumId w:val="18"/>
  </w:num>
  <w:num w:numId="3">
    <w:abstractNumId w:val="15"/>
  </w:num>
  <w:num w:numId="4">
    <w:abstractNumId w:val="4"/>
  </w:num>
  <w:num w:numId="5">
    <w:abstractNumId w:val="16"/>
  </w:num>
  <w:num w:numId="6">
    <w:abstractNumId w:val="17"/>
  </w:num>
  <w:num w:numId="7">
    <w:abstractNumId w:val="3"/>
  </w:num>
  <w:num w:numId="8">
    <w:abstractNumId w:val="7"/>
  </w:num>
  <w:num w:numId="9">
    <w:abstractNumId w:val="1"/>
  </w:num>
  <w:num w:numId="10">
    <w:abstractNumId w:val="2"/>
  </w:num>
  <w:num w:numId="11">
    <w:abstractNumId w:val="0"/>
  </w:num>
  <w:num w:numId="12">
    <w:abstractNumId w:val="21"/>
  </w:num>
  <w:num w:numId="13">
    <w:abstractNumId w:val="6"/>
  </w:num>
  <w:num w:numId="14">
    <w:abstractNumId w:val="20"/>
  </w:num>
  <w:num w:numId="15">
    <w:abstractNumId w:val="8"/>
  </w:num>
  <w:num w:numId="16">
    <w:abstractNumId w:val="9"/>
  </w:num>
  <w:num w:numId="17">
    <w:abstractNumId w:val="11"/>
  </w:num>
  <w:num w:numId="18">
    <w:abstractNumId w:val="12"/>
  </w:num>
  <w:num w:numId="19">
    <w:abstractNumId w:val="13"/>
  </w:num>
  <w:num w:numId="20">
    <w:abstractNumId w:val="10"/>
  </w:num>
  <w:num w:numId="21">
    <w:abstractNumId w:val="1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B67"/>
    <w:rsid w:val="0000002E"/>
    <w:rsid w:val="00035FDC"/>
    <w:rsid w:val="000E0AD6"/>
    <w:rsid w:val="000E24B2"/>
    <w:rsid w:val="001E13C0"/>
    <w:rsid w:val="00374611"/>
    <w:rsid w:val="00391D2A"/>
    <w:rsid w:val="00396140"/>
    <w:rsid w:val="00584311"/>
    <w:rsid w:val="00697F1E"/>
    <w:rsid w:val="0087030C"/>
    <w:rsid w:val="00914F23"/>
    <w:rsid w:val="00AC2812"/>
    <w:rsid w:val="00AE721F"/>
    <w:rsid w:val="00B52D07"/>
    <w:rsid w:val="00BD3F95"/>
    <w:rsid w:val="00BE7455"/>
    <w:rsid w:val="00D71CF8"/>
    <w:rsid w:val="00D86C0D"/>
    <w:rsid w:val="00DF745D"/>
    <w:rsid w:val="00E34658"/>
    <w:rsid w:val="00E34D08"/>
    <w:rsid w:val="00F07B67"/>
    <w:rsid w:val="00F5791C"/>
    <w:rsid w:val="00FC0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AF26D1B-1731-4FE9-912A-3BD24D6B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C0D"/>
    <w:pPr>
      <w:widowControl w:val="0"/>
      <w:jc w:val="both"/>
    </w:pPr>
    <w:rPr>
      <w:rFonts w:ascii="Calibri" w:eastAsia="宋体" w:hAnsi="Calibri" w:cs="Times New Roman"/>
    </w:rPr>
  </w:style>
  <w:style w:type="paragraph" w:styleId="2">
    <w:name w:val="heading 2"/>
    <w:basedOn w:val="a"/>
    <w:next w:val="a"/>
    <w:link w:val="20"/>
    <w:uiPriority w:val="99"/>
    <w:qFormat/>
    <w:rsid w:val="00D86C0D"/>
    <w:pPr>
      <w:keepNext/>
      <w:keepLines/>
      <w:spacing w:before="260" w:after="260" w:line="413" w:lineRule="auto"/>
      <w:outlineLvl w:val="1"/>
    </w:pPr>
    <w:rPr>
      <w:rFonts w:ascii="Arial" w:eastAsia="黑体" w:hAnsi="Arial"/>
      <w:b/>
      <w:sz w:val="32"/>
    </w:rPr>
  </w:style>
  <w:style w:type="paragraph" w:styleId="4">
    <w:name w:val="heading 4"/>
    <w:basedOn w:val="a"/>
    <w:next w:val="a"/>
    <w:link w:val="40"/>
    <w:uiPriority w:val="99"/>
    <w:qFormat/>
    <w:rsid w:val="00D86C0D"/>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D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1D2A"/>
    <w:rPr>
      <w:sz w:val="18"/>
      <w:szCs w:val="18"/>
    </w:rPr>
  </w:style>
  <w:style w:type="paragraph" w:styleId="a5">
    <w:name w:val="footer"/>
    <w:basedOn w:val="a"/>
    <w:link w:val="a6"/>
    <w:uiPriority w:val="99"/>
    <w:unhideWhenUsed/>
    <w:rsid w:val="00391D2A"/>
    <w:pPr>
      <w:tabs>
        <w:tab w:val="center" w:pos="4153"/>
        <w:tab w:val="right" w:pos="8306"/>
      </w:tabs>
      <w:snapToGrid w:val="0"/>
      <w:jc w:val="left"/>
    </w:pPr>
    <w:rPr>
      <w:sz w:val="18"/>
      <w:szCs w:val="18"/>
    </w:rPr>
  </w:style>
  <w:style w:type="character" w:customStyle="1" w:styleId="a6">
    <w:name w:val="页脚 字符"/>
    <w:basedOn w:val="a0"/>
    <w:link w:val="a5"/>
    <w:uiPriority w:val="99"/>
    <w:rsid w:val="00391D2A"/>
    <w:rPr>
      <w:sz w:val="18"/>
      <w:szCs w:val="18"/>
    </w:rPr>
  </w:style>
  <w:style w:type="character" w:customStyle="1" w:styleId="a7">
    <w:name w:val="列出段落 字符"/>
    <w:link w:val="a8"/>
    <w:uiPriority w:val="34"/>
    <w:qFormat/>
    <w:locked/>
    <w:rsid w:val="0000002E"/>
  </w:style>
  <w:style w:type="paragraph" w:styleId="a8">
    <w:name w:val="List Paragraph"/>
    <w:basedOn w:val="a"/>
    <w:link w:val="a7"/>
    <w:uiPriority w:val="34"/>
    <w:qFormat/>
    <w:rsid w:val="0000002E"/>
    <w:pPr>
      <w:ind w:firstLine="420"/>
    </w:pPr>
  </w:style>
  <w:style w:type="paragraph" w:customStyle="1" w:styleId="21">
    <w:name w:val="正文 首行缩进:  2 字符"/>
    <w:basedOn w:val="a"/>
    <w:link w:val="2Char"/>
    <w:rsid w:val="0000002E"/>
    <w:pPr>
      <w:spacing w:line="360" w:lineRule="auto"/>
      <w:ind w:firstLineChars="200" w:firstLine="480"/>
    </w:pPr>
    <w:rPr>
      <w:rFonts w:ascii="Times New Roman" w:hAnsi="Times New Roman"/>
      <w:sz w:val="24"/>
      <w:szCs w:val="20"/>
      <w:lang w:val="x-none" w:eastAsia="x-none"/>
    </w:rPr>
  </w:style>
  <w:style w:type="character" w:customStyle="1" w:styleId="2Char">
    <w:name w:val="正文 首行缩进:  2 字符 Char"/>
    <w:link w:val="21"/>
    <w:rsid w:val="0000002E"/>
    <w:rPr>
      <w:rFonts w:ascii="Times New Roman" w:eastAsia="宋体" w:hAnsi="Times New Roman" w:cs="Times New Roman"/>
      <w:sz w:val="24"/>
      <w:szCs w:val="20"/>
      <w:lang w:val="x-none" w:eastAsia="x-none"/>
    </w:rPr>
  </w:style>
  <w:style w:type="character" w:customStyle="1" w:styleId="20">
    <w:name w:val="标题 2 字符"/>
    <w:basedOn w:val="a0"/>
    <w:link w:val="2"/>
    <w:uiPriority w:val="99"/>
    <w:rsid w:val="00D86C0D"/>
    <w:rPr>
      <w:rFonts w:ascii="Arial" w:eastAsia="黑体" w:hAnsi="Arial" w:cs="Times New Roman"/>
      <w:b/>
      <w:sz w:val="32"/>
    </w:rPr>
  </w:style>
  <w:style w:type="character" w:customStyle="1" w:styleId="40">
    <w:name w:val="标题 4 字符"/>
    <w:basedOn w:val="a0"/>
    <w:link w:val="4"/>
    <w:uiPriority w:val="99"/>
    <w:rsid w:val="00D86C0D"/>
    <w:rPr>
      <w:rFonts w:ascii="Calibri Light" w:eastAsia="宋体" w:hAnsi="Calibri Light" w:cs="Times New Roman"/>
      <w:b/>
      <w:bCs/>
      <w:sz w:val="28"/>
      <w:szCs w:val="28"/>
    </w:rPr>
  </w:style>
  <w:style w:type="character" w:customStyle="1" w:styleId="ALT1Char">
    <w:name w:val="ALT+1 附件层级标题一 Char"/>
    <w:link w:val="ALT1"/>
    <w:rsid w:val="00D86C0D"/>
    <w:rPr>
      <w:rFonts w:eastAsia="黑体"/>
      <w:sz w:val="32"/>
      <w:szCs w:val="24"/>
    </w:rPr>
  </w:style>
  <w:style w:type="paragraph" w:customStyle="1" w:styleId="ALT1">
    <w:name w:val="ALT+1 附件层级标题一"/>
    <w:basedOn w:val="a"/>
    <w:link w:val="ALT1Char"/>
    <w:qFormat/>
    <w:rsid w:val="00D86C0D"/>
    <w:pPr>
      <w:numPr>
        <w:numId w:val="15"/>
      </w:numPr>
      <w:tabs>
        <w:tab w:val="left" w:pos="1418"/>
      </w:tabs>
      <w:spacing w:line="560" w:lineRule="exact"/>
      <w:jc w:val="left"/>
      <w:outlineLvl w:val="0"/>
    </w:pPr>
    <w:rPr>
      <w:rFonts w:asciiTheme="minorHAnsi" w:eastAsia="黑体" w:hAnsiTheme="minorHAnsi" w:cstheme="minorBidi"/>
      <w:sz w:val="32"/>
      <w:szCs w:val="24"/>
    </w:rPr>
  </w:style>
  <w:style w:type="character" w:customStyle="1" w:styleId="ALT3Char">
    <w:name w:val="ALT+3 附件层级标题三 Char"/>
    <w:link w:val="ALT3"/>
    <w:rsid w:val="00D86C0D"/>
    <w:rPr>
      <w:rFonts w:eastAsia="仿宋_GB2312"/>
      <w:sz w:val="32"/>
      <w:szCs w:val="24"/>
    </w:rPr>
  </w:style>
  <w:style w:type="paragraph" w:customStyle="1" w:styleId="ALT3">
    <w:name w:val="ALT+3 附件层级标题三"/>
    <w:basedOn w:val="a"/>
    <w:link w:val="ALT3Char"/>
    <w:qFormat/>
    <w:rsid w:val="00D86C0D"/>
    <w:pPr>
      <w:tabs>
        <w:tab w:val="left" w:pos="360"/>
        <w:tab w:val="num" w:pos="1260"/>
      </w:tabs>
      <w:spacing w:line="560" w:lineRule="exact"/>
      <w:ind w:hanging="420"/>
      <w:outlineLvl w:val="2"/>
    </w:pPr>
    <w:rPr>
      <w:rFonts w:asciiTheme="minorHAnsi" w:eastAsia="仿宋_GB2312" w:hAnsiTheme="minorHAnsi" w:cstheme="minorBidi"/>
      <w:sz w:val="32"/>
      <w:szCs w:val="24"/>
    </w:rPr>
  </w:style>
  <w:style w:type="paragraph" w:customStyle="1" w:styleId="ALTZ1">
    <w:name w:val="ALT+Z 附件正文1"/>
    <w:basedOn w:val="a"/>
    <w:qFormat/>
    <w:rsid w:val="00D86C0D"/>
    <w:pPr>
      <w:spacing w:line="560" w:lineRule="exact"/>
      <w:ind w:firstLineChars="200" w:firstLine="640"/>
    </w:pPr>
    <w:rPr>
      <w:rFonts w:ascii="仿宋_GB2312" w:eastAsia="仿宋_GB231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623</Words>
  <Characters>3556</Characters>
  <Application>Microsoft Office Word</Application>
  <DocSecurity>0</DocSecurity>
  <Lines>29</Lines>
  <Paragraphs>8</Paragraphs>
  <ScaleCrop>false</ScaleCrop>
  <Company>china</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瑞凝信</dc:creator>
  <cp:keywords/>
  <dc:description/>
  <cp:lastModifiedBy>Sky123.Org</cp:lastModifiedBy>
  <cp:revision>23</cp:revision>
  <dcterms:created xsi:type="dcterms:W3CDTF">2018-07-14T05:06:00Z</dcterms:created>
  <dcterms:modified xsi:type="dcterms:W3CDTF">2019-03-15T09:01:00Z</dcterms:modified>
</cp:coreProperties>
</file>