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22C" w:rsidRDefault="008D422C" w:rsidP="008D422C">
      <w:pPr>
        <w:widowControl/>
        <w:snapToGrid w:val="0"/>
        <w:spacing w:line="480" w:lineRule="auto"/>
        <w:ind w:leftChars="-67" w:rightChars="27" w:right="57" w:hangingChars="67" w:hanging="141"/>
        <w:jc w:val="left"/>
        <w:rPr>
          <w:rFonts w:ascii="新宋体" w:eastAsia="新宋体" w:hAnsi="新宋体" w:cs="Arial"/>
          <w:bCs/>
          <w:color w:val="000000"/>
          <w:szCs w:val="21"/>
        </w:rPr>
      </w:pPr>
      <w:r>
        <w:rPr>
          <w:rFonts w:ascii="新宋体" w:eastAsia="新宋体" w:hAnsi="新宋体" w:cs="Arial" w:hint="eastAsia"/>
          <w:bCs/>
          <w:color w:val="000000"/>
          <w:szCs w:val="21"/>
        </w:rPr>
        <w:t>项目背景：</w:t>
      </w:r>
    </w:p>
    <w:p w:rsidR="008D422C" w:rsidRPr="00A90200" w:rsidRDefault="008D422C" w:rsidP="008D422C">
      <w:pPr>
        <w:widowControl/>
        <w:snapToGrid w:val="0"/>
        <w:spacing w:line="480" w:lineRule="auto"/>
        <w:ind w:leftChars="-17" w:left="-36" w:rightChars="27" w:right="57" w:firstLineChars="150" w:firstLine="315"/>
        <w:jc w:val="left"/>
        <w:rPr>
          <w:rFonts w:ascii="新宋体" w:eastAsia="新宋体" w:hAnsi="新宋体" w:cs="Arial"/>
          <w:bCs/>
          <w:color w:val="000000"/>
          <w:szCs w:val="21"/>
        </w:rPr>
      </w:pPr>
      <w:r w:rsidRPr="00A90200">
        <w:rPr>
          <w:rFonts w:ascii="新宋体" w:eastAsia="新宋体" w:hAnsi="新宋体" w:cs="Arial" w:hint="eastAsia"/>
          <w:bCs/>
          <w:color w:val="000000"/>
          <w:szCs w:val="21"/>
        </w:rPr>
        <w:t>为进一步做好代表联络工作，方便人大代表、政协委员了解、监督检察工作，办公室每年编辑制作《深圳检察年度报告》全年一册、《联络专刊》季刊共四册。</w:t>
      </w:r>
    </w:p>
    <w:p w:rsidR="008D422C" w:rsidRPr="00A90200" w:rsidRDefault="008D422C" w:rsidP="008D422C">
      <w:pPr>
        <w:widowControl/>
        <w:snapToGrid w:val="0"/>
        <w:spacing w:line="480" w:lineRule="auto"/>
        <w:ind w:leftChars="-67" w:rightChars="27" w:right="57" w:hangingChars="67" w:hanging="141"/>
        <w:jc w:val="left"/>
        <w:rPr>
          <w:rFonts w:ascii="新宋体" w:eastAsia="新宋体" w:hAnsi="新宋体" w:cs="Arial"/>
          <w:bCs/>
          <w:color w:val="000000"/>
          <w:szCs w:val="21"/>
        </w:rPr>
      </w:pPr>
      <w:r w:rsidRPr="00A90200">
        <w:rPr>
          <w:rFonts w:ascii="新宋体" w:eastAsia="新宋体" w:hAnsi="新宋体" w:cs="Arial" w:hint="eastAsia"/>
          <w:bCs/>
          <w:color w:val="000000"/>
          <w:szCs w:val="21"/>
        </w:rPr>
        <w:t>根据多年来的印制要求，我们制定如下需求：</w:t>
      </w:r>
    </w:p>
    <w:p w:rsidR="008D422C" w:rsidRPr="00A90200" w:rsidRDefault="008D422C" w:rsidP="008D422C">
      <w:pPr>
        <w:widowControl/>
        <w:snapToGrid w:val="0"/>
        <w:spacing w:line="480" w:lineRule="auto"/>
        <w:ind w:leftChars="-67" w:rightChars="27" w:right="57" w:hangingChars="67" w:hanging="141"/>
        <w:jc w:val="left"/>
        <w:rPr>
          <w:rFonts w:ascii="新宋体" w:eastAsia="新宋体" w:hAnsi="新宋体" w:cs="Arial"/>
          <w:bCs/>
          <w:color w:val="000000"/>
          <w:szCs w:val="21"/>
        </w:rPr>
      </w:pPr>
      <w:r w:rsidRPr="00A90200">
        <w:rPr>
          <w:rFonts w:ascii="新宋体" w:eastAsia="新宋体" w:hAnsi="新宋体" w:cs="Arial" w:hint="eastAsia"/>
          <w:bCs/>
          <w:color w:val="000000"/>
          <w:szCs w:val="21"/>
        </w:rPr>
        <w:t>一、《深圳检察年度报告》印制要求：</w:t>
      </w:r>
    </w:p>
    <w:p w:rsidR="008D422C" w:rsidRPr="00A90200" w:rsidRDefault="008D422C" w:rsidP="008D422C">
      <w:pPr>
        <w:widowControl/>
        <w:snapToGrid w:val="0"/>
        <w:spacing w:line="480" w:lineRule="auto"/>
        <w:ind w:leftChars="-67" w:rightChars="27" w:right="57" w:hangingChars="67" w:hanging="141"/>
        <w:jc w:val="left"/>
        <w:rPr>
          <w:rFonts w:ascii="新宋体" w:eastAsia="新宋体" w:hAnsi="新宋体" w:cs="Arial"/>
          <w:bCs/>
          <w:color w:val="000000"/>
          <w:szCs w:val="21"/>
        </w:rPr>
      </w:pPr>
      <w:r w:rsidRPr="00A90200">
        <w:rPr>
          <w:rFonts w:ascii="新宋体" w:eastAsia="新宋体" w:hAnsi="新宋体" w:cs="Arial" w:hint="eastAsia"/>
          <w:bCs/>
          <w:color w:val="000000"/>
          <w:szCs w:val="21"/>
        </w:rPr>
        <w:t>1、印制册数：2000册；</w:t>
      </w:r>
    </w:p>
    <w:p w:rsidR="008D422C" w:rsidRPr="00A90200" w:rsidRDefault="008D422C" w:rsidP="008D422C">
      <w:pPr>
        <w:widowControl/>
        <w:snapToGrid w:val="0"/>
        <w:spacing w:line="480" w:lineRule="auto"/>
        <w:ind w:leftChars="-67" w:rightChars="27" w:right="57" w:hangingChars="67" w:hanging="141"/>
        <w:jc w:val="left"/>
        <w:rPr>
          <w:rFonts w:ascii="新宋体" w:eastAsia="新宋体" w:hAnsi="新宋体" w:cs="Arial"/>
          <w:bCs/>
          <w:color w:val="000000"/>
          <w:szCs w:val="21"/>
        </w:rPr>
      </w:pPr>
      <w:r w:rsidRPr="00A90200">
        <w:rPr>
          <w:rFonts w:ascii="新宋体" w:eastAsia="新宋体" w:hAnsi="新宋体" w:cs="Arial" w:hint="eastAsia"/>
          <w:bCs/>
          <w:color w:val="000000"/>
          <w:szCs w:val="21"/>
        </w:rPr>
        <w:t>2、每本内页数：200页左右；</w:t>
      </w:r>
    </w:p>
    <w:p w:rsidR="008D422C" w:rsidRPr="00A90200" w:rsidRDefault="008D422C" w:rsidP="008D422C">
      <w:pPr>
        <w:widowControl/>
        <w:snapToGrid w:val="0"/>
        <w:spacing w:line="480" w:lineRule="auto"/>
        <w:ind w:leftChars="-67" w:rightChars="27" w:right="57" w:hangingChars="67" w:hanging="141"/>
        <w:jc w:val="left"/>
        <w:rPr>
          <w:rFonts w:ascii="新宋体" w:eastAsia="新宋体" w:hAnsi="新宋体" w:cs="Arial"/>
          <w:bCs/>
          <w:color w:val="000000"/>
          <w:szCs w:val="21"/>
        </w:rPr>
      </w:pPr>
      <w:r w:rsidRPr="00A90200">
        <w:rPr>
          <w:rFonts w:ascii="新宋体" w:eastAsia="新宋体" w:hAnsi="新宋体" w:cs="Arial" w:hint="eastAsia"/>
          <w:bCs/>
          <w:color w:val="000000"/>
          <w:szCs w:val="21"/>
        </w:rPr>
        <w:t>3、尺寸要求为：185*260mm；</w:t>
      </w:r>
    </w:p>
    <w:p w:rsidR="008D422C" w:rsidRPr="00A90200" w:rsidRDefault="008D422C" w:rsidP="008D422C">
      <w:pPr>
        <w:widowControl/>
        <w:snapToGrid w:val="0"/>
        <w:spacing w:line="480" w:lineRule="auto"/>
        <w:ind w:leftChars="-67" w:rightChars="27" w:right="57" w:hangingChars="67" w:hanging="141"/>
        <w:jc w:val="left"/>
        <w:rPr>
          <w:rFonts w:ascii="新宋体" w:eastAsia="新宋体" w:hAnsi="新宋体" w:cs="Arial"/>
          <w:bCs/>
          <w:color w:val="000000"/>
          <w:szCs w:val="21"/>
        </w:rPr>
      </w:pPr>
      <w:r w:rsidRPr="00A90200">
        <w:rPr>
          <w:rFonts w:ascii="新宋体" w:eastAsia="新宋体" w:hAnsi="新宋体" w:cs="Arial" w:hint="eastAsia"/>
          <w:bCs/>
          <w:color w:val="000000"/>
          <w:szCs w:val="21"/>
        </w:rPr>
        <w:t>4、设计要求：封面、封底设计，内页排版设计，图片、插图设计，文字图形解析、画图处理，设计具有艺术美感；</w:t>
      </w:r>
    </w:p>
    <w:p w:rsidR="008D422C" w:rsidRPr="00A90200" w:rsidRDefault="008D422C" w:rsidP="008D422C">
      <w:pPr>
        <w:widowControl/>
        <w:snapToGrid w:val="0"/>
        <w:spacing w:line="480" w:lineRule="auto"/>
        <w:ind w:leftChars="-67" w:rightChars="27" w:right="57" w:hangingChars="67" w:hanging="141"/>
        <w:jc w:val="left"/>
        <w:rPr>
          <w:rFonts w:ascii="新宋体" w:eastAsia="新宋体" w:hAnsi="新宋体" w:cs="Arial"/>
          <w:bCs/>
          <w:color w:val="000000"/>
          <w:szCs w:val="21"/>
        </w:rPr>
      </w:pPr>
      <w:r w:rsidRPr="00A90200">
        <w:rPr>
          <w:rFonts w:ascii="新宋体" w:eastAsia="新宋体" w:hAnsi="新宋体" w:cs="Arial" w:hint="eastAsia"/>
          <w:bCs/>
          <w:color w:val="000000"/>
          <w:szCs w:val="21"/>
        </w:rPr>
        <w:t>5、制作要求：封面和内页用纸有区别，必须符合环保要求，并且显示清晰；</w:t>
      </w:r>
    </w:p>
    <w:p w:rsidR="008D422C" w:rsidRPr="00A90200" w:rsidRDefault="008D422C" w:rsidP="008D422C">
      <w:pPr>
        <w:widowControl/>
        <w:snapToGrid w:val="0"/>
        <w:spacing w:line="480" w:lineRule="auto"/>
        <w:ind w:leftChars="-67" w:rightChars="27" w:right="57" w:hangingChars="67" w:hanging="141"/>
        <w:jc w:val="left"/>
        <w:rPr>
          <w:rFonts w:ascii="新宋体" w:eastAsia="新宋体" w:hAnsi="新宋体" w:cs="Arial"/>
          <w:bCs/>
          <w:color w:val="000000"/>
          <w:szCs w:val="21"/>
        </w:rPr>
      </w:pPr>
      <w:r w:rsidRPr="00A90200">
        <w:rPr>
          <w:rFonts w:ascii="新宋体" w:eastAsia="新宋体" w:hAnsi="新宋体" w:cs="Arial" w:hint="eastAsia"/>
          <w:bCs/>
          <w:color w:val="000000"/>
          <w:szCs w:val="21"/>
        </w:rPr>
        <w:t>6、其他服务：包括送货上门、样书打样。</w:t>
      </w:r>
    </w:p>
    <w:p w:rsidR="008D422C" w:rsidRPr="00A90200" w:rsidRDefault="008D422C" w:rsidP="008D422C">
      <w:pPr>
        <w:widowControl/>
        <w:snapToGrid w:val="0"/>
        <w:spacing w:line="480" w:lineRule="auto"/>
        <w:ind w:leftChars="-67" w:rightChars="27" w:right="57" w:hangingChars="67" w:hanging="141"/>
        <w:jc w:val="left"/>
        <w:rPr>
          <w:rFonts w:ascii="新宋体" w:eastAsia="新宋体" w:hAnsi="新宋体" w:cs="Arial"/>
          <w:bCs/>
          <w:color w:val="000000"/>
          <w:szCs w:val="21"/>
        </w:rPr>
      </w:pPr>
      <w:r w:rsidRPr="00A90200">
        <w:rPr>
          <w:rFonts w:ascii="新宋体" w:eastAsia="新宋体" w:hAnsi="新宋体" w:cs="Arial" w:hint="eastAsia"/>
          <w:bCs/>
          <w:color w:val="000000"/>
          <w:szCs w:val="21"/>
        </w:rPr>
        <w:t>二、《联络专刊》印制要求：</w:t>
      </w:r>
    </w:p>
    <w:p w:rsidR="008D422C" w:rsidRPr="00A90200" w:rsidRDefault="008D422C" w:rsidP="008D422C">
      <w:pPr>
        <w:widowControl/>
        <w:snapToGrid w:val="0"/>
        <w:spacing w:line="480" w:lineRule="auto"/>
        <w:ind w:leftChars="-67" w:rightChars="27" w:right="57" w:hangingChars="67" w:hanging="141"/>
        <w:jc w:val="left"/>
        <w:rPr>
          <w:rFonts w:ascii="新宋体" w:eastAsia="新宋体" w:hAnsi="新宋体" w:cs="Arial"/>
          <w:bCs/>
          <w:color w:val="000000"/>
          <w:szCs w:val="21"/>
        </w:rPr>
      </w:pPr>
      <w:r w:rsidRPr="00A90200">
        <w:rPr>
          <w:rFonts w:ascii="新宋体" w:eastAsia="新宋体" w:hAnsi="新宋体" w:cs="Arial" w:hint="eastAsia"/>
          <w:bCs/>
          <w:color w:val="000000"/>
          <w:szCs w:val="21"/>
        </w:rPr>
        <w:t>1、印制期数：每季度1册，全年共4册；</w:t>
      </w:r>
    </w:p>
    <w:p w:rsidR="008D422C" w:rsidRPr="00A90200" w:rsidRDefault="008D422C" w:rsidP="008D422C">
      <w:pPr>
        <w:widowControl/>
        <w:snapToGrid w:val="0"/>
        <w:spacing w:line="480" w:lineRule="auto"/>
        <w:ind w:leftChars="-67" w:rightChars="27" w:right="57" w:hangingChars="67" w:hanging="141"/>
        <w:jc w:val="left"/>
        <w:rPr>
          <w:rFonts w:ascii="新宋体" w:eastAsia="新宋体" w:hAnsi="新宋体" w:cs="Arial"/>
          <w:bCs/>
          <w:color w:val="000000"/>
          <w:szCs w:val="21"/>
        </w:rPr>
      </w:pPr>
      <w:r w:rsidRPr="00A90200">
        <w:rPr>
          <w:rFonts w:ascii="新宋体" w:eastAsia="新宋体" w:hAnsi="新宋体" w:cs="Arial" w:hint="eastAsia"/>
          <w:bCs/>
          <w:color w:val="000000"/>
          <w:szCs w:val="21"/>
        </w:rPr>
        <w:t>2、每册内页数：100页以内；</w:t>
      </w:r>
    </w:p>
    <w:p w:rsidR="008D422C" w:rsidRPr="00A90200" w:rsidRDefault="008D422C" w:rsidP="008D422C">
      <w:pPr>
        <w:widowControl/>
        <w:snapToGrid w:val="0"/>
        <w:spacing w:line="480" w:lineRule="auto"/>
        <w:ind w:leftChars="-67" w:rightChars="27" w:right="57" w:hangingChars="67" w:hanging="141"/>
        <w:jc w:val="left"/>
        <w:rPr>
          <w:rFonts w:ascii="新宋体" w:eastAsia="新宋体" w:hAnsi="新宋体" w:cs="Arial"/>
          <w:bCs/>
          <w:color w:val="000000"/>
          <w:szCs w:val="21"/>
        </w:rPr>
      </w:pPr>
      <w:r w:rsidRPr="00A90200">
        <w:rPr>
          <w:rFonts w:ascii="新宋体" w:eastAsia="新宋体" w:hAnsi="新宋体" w:cs="Arial" w:hint="eastAsia"/>
          <w:bCs/>
          <w:color w:val="000000"/>
          <w:szCs w:val="21"/>
        </w:rPr>
        <w:t>3、尺寸要求为：185*260mm；</w:t>
      </w:r>
    </w:p>
    <w:p w:rsidR="008D422C" w:rsidRPr="00A90200" w:rsidRDefault="008D422C" w:rsidP="008D422C">
      <w:pPr>
        <w:widowControl/>
        <w:snapToGrid w:val="0"/>
        <w:spacing w:line="480" w:lineRule="auto"/>
        <w:ind w:leftChars="-67" w:rightChars="27" w:right="57" w:hangingChars="67" w:hanging="141"/>
        <w:jc w:val="left"/>
        <w:rPr>
          <w:rFonts w:ascii="新宋体" w:eastAsia="新宋体" w:hAnsi="新宋体" w:cs="Arial"/>
          <w:bCs/>
          <w:color w:val="000000"/>
          <w:szCs w:val="21"/>
        </w:rPr>
      </w:pPr>
      <w:r w:rsidRPr="00A90200">
        <w:rPr>
          <w:rFonts w:ascii="新宋体" w:eastAsia="新宋体" w:hAnsi="新宋体" w:cs="Arial" w:hint="eastAsia"/>
          <w:bCs/>
          <w:color w:val="000000"/>
          <w:szCs w:val="21"/>
        </w:rPr>
        <w:t>4、设计要求：封面、封底设计，内页排版设计，图片、插图设计，文字图形解析、画图处理，设计具有艺术美感；</w:t>
      </w:r>
    </w:p>
    <w:p w:rsidR="008D422C" w:rsidRPr="00A90200" w:rsidRDefault="008D422C" w:rsidP="008D422C">
      <w:pPr>
        <w:widowControl/>
        <w:snapToGrid w:val="0"/>
        <w:spacing w:line="480" w:lineRule="auto"/>
        <w:ind w:leftChars="-67" w:rightChars="27" w:right="57" w:hangingChars="67" w:hanging="141"/>
        <w:jc w:val="left"/>
        <w:rPr>
          <w:rFonts w:ascii="新宋体" w:eastAsia="新宋体" w:hAnsi="新宋体" w:cs="Arial"/>
          <w:bCs/>
          <w:color w:val="000000"/>
          <w:szCs w:val="21"/>
        </w:rPr>
      </w:pPr>
      <w:r w:rsidRPr="00A90200">
        <w:rPr>
          <w:rFonts w:ascii="新宋体" w:eastAsia="新宋体" w:hAnsi="新宋体" w:cs="Arial" w:hint="eastAsia"/>
          <w:bCs/>
          <w:color w:val="000000"/>
          <w:szCs w:val="21"/>
        </w:rPr>
        <w:t>5、制作要求：封面4页，封面和内页用纸有区别，必须符合环保要求，并且显示清晰；</w:t>
      </w:r>
    </w:p>
    <w:p w:rsidR="008D422C" w:rsidRPr="00A90200" w:rsidRDefault="008D422C" w:rsidP="008D422C">
      <w:pPr>
        <w:widowControl/>
        <w:snapToGrid w:val="0"/>
        <w:spacing w:line="480" w:lineRule="auto"/>
        <w:ind w:leftChars="-67" w:left="105" w:rightChars="27" w:right="57" w:hangingChars="117" w:hanging="246"/>
        <w:jc w:val="left"/>
        <w:rPr>
          <w:rFonts w:ascii="新宋体" w:eastAsia="新宋体" w:hAnsi="新宋体" w:cs="Arial"/>
          <w:bCs/>
          <w:color w:val="000000"/>
          <w:szCs w:val="21"/>
        </w:rPr>
      </w:pPr>
      <w:r w:rsidRPr="00A90200">
        <w:rPr>
          <w:rFonts w:ascii="新宋体" w:eastAsia="新宋体" w:hAnsi="新宋体" w:cs="Arial" w:hint="eastAsia"/>
          <w:bCs/>
          <w:color w:val="000000"/>
          <w:szCs w:val="21"/>
        </w:rPr>
        <w:t>6、其他服务：包括送货上门、样书打样。每册期刊包邮寄到每位代表和委员、及我院“三员”手中，其中港澳为顺丰速递，其余为邮政平邮。</w:t>
      </w:r>
    </w:p>
    <w:p w:rsidR="00E34D08" w:rsidRPr="008D422C" w:rsidRDefault="00E34D08" w:rsidP="008D422C">
      <w:bookmarkStart w:id="0" w:name="_GoBack"/>
      <w:bookmarkEnd w:id="0"/>
    </w:p>
    <w:sectPr w:rsidR="00E34D08" w:rsidRPr="008D422C" w:rsidSect="00E34658">
      <w:footerReference w:type="default" r:id="rId7"/>
      <w:pgSz w:w="11907" w:h="16840"/>
      <w:pgMar w:top="1474" w:right="1418" w:bottom="1247" w:left="1418" w:header="737" w:footer="567" w:gutter="17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D2A" w:rsidRDefault="00391D2A" w:rsidP="00391D2A">
      <w:r>
        <w:separator/>
      </w:r>
    </w:p>
  </w:endnote>
  <w:endnote w:type="continuationSeparator" w:id="0">
    <w:p w:rsidR="00391D2A" w:rsidRDefault="00391D2A" w:rsidP="0039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956" w:rsidRPr="00060ACA" w:rsidRDefault="008D422C" w:rsidP="00D92BA3">
    <w:pPr>
      <w:pBdr>
        <w:bottom w:val="single" w:sz="6" w:space="0" w:color="auto"/>
      </w:pBdr>
      <w:tabs>
        <w:tab w:val="center" w:pos="4153"/>
        <w:tab w:val="right" w:pos="8306"/>
      </w:tabs>
      <w:snapToGrid w:val="0"/>
      <w:spacing w:line="276" w:lineRule="auto"/>
      <w:rPr>
        <w:kern w:val="0"/>
        <w:sz w:val="18"/>
        <w:szCs w:val="18"/>
      </w:rPr>
    </w:pPr>
  </w:p>
  <w:p w:rsidR="000B0956" w:rsidRPr="00060ACA" w:rsidRDefault="00E34658" w:rsidP="00D92BA3">
    <w:pPr>
      <w:tabs>
        <w:tab w:val="left" w:pos="2712"/>
      </w:tabs>
      <w:snapToGrid w:val="0"/>
      <w:spacing w:line="360" w:lineRule="auto"/>
      <w:jc w:val="left"/>
      <w:rPr>
        <w:lang w:val="x-none"/>
      </w:rPr>
    </w:pPr>
    <w:r w:rsidRPr="00060ACA">
      <w:rPr>
        <w:rFonts w:ascii="新宋体" w:eastAsia="新宋体" w:hAnsi="新宋体" w:hint="eastAsia"/>
        <w:kern w:val="0"/>
        <w:sz w:val="18"/>
        <w:szCs w:val="18"/>
        <w:lang w:val="x-none" w:eastAsia="x-none"/>
      </w:rPr>
      <w:t>深圳市瑞凝信招标咨询有限公司</w:t>
    </w:r>
    <w:r w:rsidRPr="00060ACA">
      <w:rPr>
        <w:rFonts w:ascii="新宋体" w:eastAsia="新宋体" w:hAnsi="新宋体"/>
        <w:kern w:val="0"/>
        <w:sz w:val="18"/>
        <w:szCs w:val="18"/>
        <w:lang w:val="x-none" w:eastAsia="x-none"/>
      </w:rPr>
      <w:t xml:space="preserve">                       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instrText>PAGE</w:instrTex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separate"/>
    </w:r>
    <w:r w:rsidR="003B59C1">
      <w:rPr>
        <w:rFonts w:ascii="新宋体" w:eastAsia="新宋体" w:hAnsi="新宋体"/>
        <w:bCs/>
        <w:noProof/>
        <w:kern w:val="0"/>
        <w:sz w:val="18"/>
        <w:szCs w:val="18"/>
        <w:lang w:val="x-none" w:eastAsia="x-none"/>
      </w:rPr>
      <w:t>2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end"/>
    </w:r>
    <w:r w:rsidRPr="00060ACA">
      <w:rPr>
        <w:rFonts w:ascii="新宋体" w:eastAsia="新宋体" w:hAnsi="新宋体"/>
        <w:kern w:val="0"/>
        <w:sz w:val="18"/>
        <w:szCs w:val="18"/>
        <w:lang w:val="zh-CN" w:eastAsia="x-none"/>
      </w:rPr>
      <w:t xml:space="preserve"> / 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instrText>NUMPAGES</w:instrTex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separate"/>
    </w:r>
    <w:r w:rsidR="003B59C1">
      <w:rPr>
        <w:rFonts w:ascii="新宋体" w:eastAsia="新宋体" w:hAnsi="新宋体"/>
        <w:bCs/>
        <w:noProof/>
        <w:kern w:val="0"/>
        <w:sz w:val="18"/>
        <w:szCs w:val="18"/>
        <w:lang w:val="x-none" w:eastAsia="x-none"/>
      </w:rPr>
      <w:t>2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end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t xml:space="preserve">                                </w:t>
    </w:r>
    <w:r w:rsidRPr="00060ACA">
      <w:rPr>
        <w:rFonts w:ascii="新宋体" w:eastAsia="新宋体" w:hAnsi="新宋体" w:hint="eastAsia"/>
        <w:bCs/>
        <w:kern w:val="0"/>
        <w:sz w:val="18"/>
        <w:szCs w:val="18"/>
        <w:lang w:val="x-none" w:eastAsia="x-none"/>
      </w:rPr>
      <w:t>招标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t>文件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D2A" w:rsidRDefault="00391D2A" w:rsidP="00391D2A">
      <w:r>
        <w:separator/>
      </w:r>
    </w:p>
  </w:footnote>
  <w:footnote w:type="continuationSeparator" w:id="0">
    <w:p w:rsidR="00391D2A" w:rsidRDefault="00391D2A" w:rsidP="00391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7C8A26"/>
    <w:multiLevelType w:val="multilevel"/>
    <w:tmpl w:val="827C8A26"/>
    <w:lvl w:ilvl="0">
      <w:start w:val="3"/>
      <w:numFmt w:val="chineseCounting"/>
      <w:suff w:val="nothing"/>
      <w:lvlText w:val="%1、"/>
      <w:lvlJc w:val="left"/>
      <w:pPr>
        <w:tabs>
          <w:tab w:val="num" w:pos="0"/>
        </w:tabs>
        <w:ind w:left="0" w:firstLine="400"/>
      </w:pPr>
      <w:rPr>
        <w:rFonts w:hint="eastAsia"/>
      </w:rPr>
    </w:lvl>
    <w:lvl w:ilvl="1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1" w15:restartNumberingAfterBreak="0">
    <w:nsid w:val="C5A31A25"/>
    <w:multiLevelType w:val="singleLevel"/>
    <w:tmpl w:val="C5A31A25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C6D182A7"/>
    <w:multiLevelType w:val="singleLevel"/>
    <w:tmpl w:val="C6D182A7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D66FC506"/>
    <w:multiLevelType w:val="singleLevel"/>
    <w:tmpl w:val="D66FC506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 w15:restartNumberingAfterBreak="0">
    <w:nsid w:val="F109C64D"/>
    <w:multiLevelType w:val="singleLevel"/>
    <w:tmpl w:val="F109C64D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F3440A54"/>
    <w:multiLevelType w:val="singleLevel"/>
    <w:tmpl w:val="F3440A5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05250D7C"/>
    <w:multiLevelType w:val="multilevel"/>
    <w:tmpl w:val="7238367E"/>
    <w:lvl w:ilvl="0">
      <w:start w:val="1"/>
      <w:numFmt w:val="decimal"/>
      <w:suff w:val="nothing"/>
      <w:lvlText w:val="%1）"/>
      <w:lvlJc w:val="left"/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6E64D60"/>
    <w:multiLevelType w:val="multilevel"/>
    <w:tmpl w:val="06E64D60"/>
    <w:lvl w:ilvl="0">
      <w:start w:val="1"/>
      <w:numFmt w:val="decimal"/>
      <w:lvlText w:val="%1."/>
      <w:lvlJc w:val="left"/>
      <w:pPr>
        <w:ind w:left="845" w:hanging="420"/>
      </w:p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8" w15:restartNumberingAfterBreak="0">
    <w:nsid w:val="10C50F50"/>
    <w:multiLevelType w:val="multilevel"/>
    <w:tmpl w:val="10C50F50"/>
    <w:lvl w:ilvl="0">
      <w:start w:val="1"/>
      <w:numFmt w:val="decimal"/>
      <w:lvlText w:val="%1."/>
      <w:lvlJc w:val="left"/>
      <w:pPr>
        <w:ind w:left="845" w:hanging="420"/>
      </w:p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9" w15:restartNumberingAfterBreak="0">
    <w:nsid w:val="219A518E"/>
    <w:multiLevelType w:val="hybridMultilevel"/>
    <w:tmpl w:val="CA0EFDB8"/>
    <w:lvl w:ilvl="0" w:tplc="65EC6C4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6B46EF2"/>
    <w:multiLevelType w:val="hybridMultilevel"/>
    <w:tmpl w:val="70389360"/>
    <w:lvl w:ilvl="0" w:tplc="6AA81BCA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A6C2C71"/>
    <w:multiLevelType w:val="multilevel"/>
    <w:tmpl w:val="2A6C2C71"/>
    <w:lvl w:ilvl="0">
      <w:start w:val="1"/>
      <w:numFmt w:val="decimal"/>
      <w:lvlText w:val="%1."/>
      <w:lvlJc w:val="left"/>
      <w:pPr>
        <w:ind w:left="845" w:hanging="420"/>
      </w:p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12" w15:restartNumberingAfterBreak="0">
    <w:nsid w:val="360E47F6"/>
    <w:multiLevelType w:val="singleLevel"/>
    <w:tmpl w:val="360E47F6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3" w15:restartNumberingAfterBreak="0">
    <w:nsid w:val="37102C32"/>
    <w:multiLevelType w:val="multilevel"/>
    <w:tmpl w:val="37102C32"/>
    <w:lvl w:ilvl="0">
      <w:start w:val="1"/>
      <w:numFmt w:val="decimal"/>
      <w:lvlText w:val="%1."/>
      <w:lvlJc w:val="left"/>
      <w:pPr>
        <w:ind w:left="845" w:hanging="420"/>
      </w:p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14" w15:restartNumberingAfterBreak="0">
    <w:nsid w:val="3BE73FAF"/>
    <w:multiLevelType w:val="multilevel"/>
    <w:tmpl w:val="3BE73FAF"/>
    <w:lvl w:ilvl="0">
      <w:start w:val="1"/>
      <w:numFmt w:val="decimal"/>
      <w:lvlText w:val="%1."/>
      <w:lvlJc w:val="left"/>
      <w:pPr>
        <w:ind w:left="845" w:hanging="420"/>
      </w:p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15" w15:restartNumberingAfterBreak="0">
    <w:nsid w:val="4A376B7D"/>
    <w:multiLevelType w:val="multilevel"/>
    <w:tmpl w:val="4A376B7D"/>
    <w:lvl w:ilvl="0">
      <w:start w:val="1"/>
      <w:numFmt w:val="decimal"/>
      <w:lvlText w:val="%1."/>
      <w:lvlJc w:val="left"/>
      <w:pPr>
        <w:ind w:left="845" w:hanging="420"/>
      </w:p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16" w15:restartNumberingAfterBreak="0">
    <w:nsid w:val="50F33326"/>
    <w:multiLevelType w:val="multilevel"/>
    <w:tmpl w:val="50F33326"/>
    <w:lvl w:ilvl="0">
      <w:start w:val="1"/>
      <w:numFmt w:val="decimal"/>
      <w:lvlText w:val="%1."/>
      <w:lvlJc w:val="left"/>
      <w:pPr>
        <w:ind w:left="845" w:hanging="420"/>
      </w:p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17" w15:restartNumberingAfterBreak="0">
    <w:nsid w:val="587252FE"/>
    <w:multiLevelType w:val="multilevel"/>
    <w:tmpl w:val="587252FE"/>
    <w:lvl w:ilvl="0">
      <w:start w:val="1"/>
      <w:numFmt w:val="decimal"/>
      <w:lvlText w:val="%1."/>
      <w:lvlJc w:val="left"/>
      <w:pPr>
        <w:ind w:left="845" w:hanging="420"/>
      </w:p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18" w15:restartNumberingAfterBreak="0">
    <w:nsid w:val="59223AD3"/>
    <w:multiLevelType w:val="hybridMultilevel"/>
    <w:tmpl w:val="9D625288"/>
    <w:lvl w:ilvl="0" w:tplc="3BBA9E4E">
      <w:start w:val="3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B0E59FC"/>
    <w:multiLevelType w:val="singleLevel"/>
    <w:tmpl w:val="5B0E59F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0" w15:restartNumberingAfterBreak="0">
    <w:nsid w:val="5B0E5A22"/>
    <w:multiLevelType w:val="singleLevel"/>
    <w:tmpl w:val="5B0E5A2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1" w15:restartNumberingAfterBreak="0">
    <w:nsid w:val="5E7743CC"/>
    <w:multiLevelType w:val="hybridMultilevel"/>
    <w:tmpl w:val="F4D07CD2"/>
    <w:lvl w:ilvl="0" w:tplc="12049B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3463114"/>
    <w:multiLevelType w:val="hybridMultilevel"/>
    <w:tmpl w:val="F076A51E"/>
    <w:lvl w:ilvl="0" w:tplc="C7407BFC">
      <w:start w:val="4"/>
      <w:numFmt w:val="japaneseCounting"/>
      <w:lvlText w:val="（%1）"/>
      <w:lvlJc w:val="left"/>
      <w:pPr>
        <w:ind w:left="103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6" w:hanging="420"/>
      </w:pPr>
    </w:lvl>
    <w:lvl w:ilvl="2" w:tplc="0409001B" w:tentative="1">
      <w:start w:val="1"/>
      <w:numFmt w:val="lowerRoman"/>
      <w:lvlText w:val="%3."/>
      <w:lvlJc w:val="righ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9" w:tentative="1">
      <w:start w:val="1"/>
      <w:numFmt w:val="lowerLetter"/>
      <w:lvlText w:val="%5)"/>
      <w:lvlJc w:val="left"/>
      <w:pPr>
        <w:ind w:left="2416" w:hanging="420"/>
      </w:pPr>
    </w:lvl>
    <w:lvl w:ilvl="5" w:tplc="0409001B" w:tentative="1">
      <w:start w:val="1"/>
      <w:numFmt w:val="lowerRoman"/>
      <w:lvlText w:val="%6."/>
      <w:lvlJc w:val="righ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9" w:tentative="1">
      <w:start w:val="1"/>
      <w:numFmt w:val="lowerLetter"/>
      <w:lvlText w:val="%8)"/>
      <w:lvlJc w:val="left"/>
      <w:pPr>
        <w:ind w:left="3676" w:hanging="420"/>
      </w:pPr>
    </w:lvl>
    <w:lvl w:ilvl="8" w:tplc="0409001B" w:tentative="1">
      <w:start w:val="1"/>
      <w:numFmt w:val="lowerRoman"/>
      <w:lvlText w:val="%9."/>
      <w:lvlJc w:val="right"/>
      <w:pPr>
        <w:ind w:left="4096" w:hanging="420"/>
      </w:pPr>
    </w:lvl>
  </w:abstractNum>
  <w:abstractNum w:abstractNumId="23" w15:restartNumberingAfterBreak="0">
    <w:nsid w:val="7CCAA909"/>
    <w:multiLevelType w:val="singleLevel"/>
    <w:tmpl w:val="7CCAA909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22"/>
  </w:num>
  <w:num w:numId="2">
    <w:abstractNumId w:val="21"/>
  </w:num>
  <w:num w:numId="3">
    <w:abstractNumId w:val="18"/>
  </w:num>
  <w:num w:numId="4">
    <w:abstractNumId w:val="6"/>
  </w:num>
  <w:num w:numId="5">
    <w:abstractNumId w:val="19"/>
  </w:num>
  <w:num w:numId="6">
    <w:abstractNumId w:val="20"/>
  </w:num>
  <w:num w:numId="7">
    <w:abstractNumId w:val="5"/>
  </w:num>
  <w:num w:numId="8">
    <w:abstractNumId w:val="12"/>
  </w:num>
  <w:num w:numId="9">
    <w:abstractNumId w:val="2"/>
  </w:num>
  <w:num w:numId="10">
    <w:abstractNumId w:val="4"/>
  </w:num>
  <w:num w:numId="11">
    <w:abstractNumId w:val="1"/>
  </w:num>
  <w:num w:numId="12">
    <w:abstractNumId w:val="23"/>
  </w:num>
  <w:num w:numId="13">
    <w:abstractNumId w:val="10"/>
  </w:num>
  <w:num w:numId="14">
    <w:abstractNumId w:val="3"/>
  </w:num>
  <w:num w:numId="15">
    <w:abstractNumId w:val="8"/>
  </w:num>
  <w:num w:numId="16">
    <w:abstractNumId w:val="15"/>
  </w:num>
  <w:num w:numId="17">
    <w:abstractNumId w:val="13"/>
  </w:num>
  <w:num w:numId="18">
    <w:abstractNumId w:val="14"/>
  </w:num>
  <w:num w:numId="19">
    <w:abstractNumId w:val="7"/>
  </w:num>
  <w:num w:numId="20">
    <w:abstractNumId w:val="11"/>
  </w:num>
  <w:num w:numId="21">
    <w:abstractNumId w:val="16"/>
  </w:num>
  <w:num w:numId="22">
    <w:abstractNumId w:val="17"/>
  </w:num>
  <w:num w:numId="23">
    <w:abstractNumId w:val="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B67"/>
    <w:rsid w:val="0000002E"/>
    <w:rsid w:val="00035FDC"/>
    <w:rsid w:val="000E0AD6"/>
    <w:rsid w:val="000E24B2"/>
    <w:rsid w:val="001F6607"/>
    <w:rsid w:val="00391D2A"/>
    <w:rsid w:val="003B59C1"/>
    <w:rsid w:val="00474B0F"/>
    <w:rsid w:val="00584311"/>
    <w:rsid w:val="005C3440"/>
    <w:rsid w:val="007104F5"/>
    <w:rsid w:val="007323E0"/>
    <w:rsid w:val="0087030C"/>
    <w:rsid w:val="008D422C"/>
    <w:rsid w:val="008E10B1"/>
    <w:rsid w:val="00914F23"/>
    <w:rsid w:val="00A720DE"/>
    <w:rsid w:val="00AC2812"/>
    <w:rsid w:val="00AE721F"/>
    <w:rsid w:val="00B52D07"/>
    <w:rsid w:val="00BD3F95"/>
    <w:rsid w:val="00BE7455"/>
    <w:rsid w:val="00D71CF8"/>
    <w:rsid w:val="00E34658"/>
    <w:rsid w:val="00E34D08"/>
    <w:rsid w:val="00F07B67"/>
    <w:rsid w:val="00F3547F"/>
    <w:rsid w:val="00F5791C"/>
    <w:rsid w:val="00FC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AF26D1B-1731-4FE9-912A-3BD24D6B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1D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1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1D2A"/>
    <w:rPr>
      <w:sz w:val="18"/>
      <w:szCs w:val="18"/>
    </w:rPr>
  </w:style>
  <w:style w:type="character" w:customStyle="1" w:styleId="a7">
    <w:name w:val="列出段落 字符"/>
    <w:link w:val="a8"/>
    <w:uiPriority w:val="34"/>
    <w:qFormat/>
    <w:locked/>
    <w:rsid w:val="0000002E"/>
  </w:style>
  <w:style w:type="paragraph" w:styleId="a8">
    <w:name w:val="List Paragraph"/>
    <w:basedOn w:val="a"/>
    <w:link w:val="a7"/>
    <w:qFormat/>
    <w:rsid w:val="0000002E"/>
    <w:pPr>
      <w:ind w:firstLine="420"/>
    </w:pPr>
  </w:style>
  <w:style w:type="paragraph" w:customStyle="1" w:styleId="2">
    <w:name w:val="正文 首行缩进:  2 字符"/>
    <w:basedOn w:val="a"/>
    <w:link w:val="2Char"/>
    <w:rsid w:val="0000002E"/>
    <w:pPr>
      <w:spacing w:line="360" w:lineRule="auto"/>
      <w:ind w:firstLineChars="200" w:firstLine="480"/>
    </w:pPr>
    <w:rPr>
      <w:rFonts w:ascii="Times New Roman" w:eastAsia="宋体" w:hAnsi="Times New Roman" w:cs="Times New Roman"/>
      <w:sz w:val="24"/>
      <w:szCs w:val="20"/>
      <w:lang w:val="x-none" w:eastAsia="x-none"/>
    </w:rPr>
  </w:style>
  <w:style w:type="character" w:customStyle="1" w:styleId="2Char">
    <w:name w:val="正文 首行缩进:  2 字符 Char"/>
    <w:link w:val="2"/>
    <w:rsid w:val="0000002E"/>
    <w:rPr>
      <w:rFonts w:ascii="Times New Roman" w:eastAsia="宋体" w:hAnsi="Times New Roman" w:cs="Times New Roman"/>
      <w:sz w:val="24"/>
      <w:szCs w:val="20"/>
      <w:lang w:val="x-none" w:eastAsia="x-none"/>
    </w:rPr>
  </w:style>
  <w:style w:type="paragraph" w:styleId="a9">
    <w:name w:val="Title"/>
    <w:basedOn w:val="a"/>
    <w:link w:val="aa"/>
    <w:uiPriority w:val="10"/>
    <w:qFormat/>
    <w:rsid w:val="007323E0"/>
    <w:pPr>
      <w:spacing w:before="240" w:after="60"/>
      <w:jc w:val="center"/>
      <w:outlineLvl w:val="0"/>
    </w:pPr>
    <w:rPr>
      <w:rFonts w:ascii="Arial" w:eastAsia="宋体" w:hAnsi="Arial" w:cs="Times New Roman"/>
      <w:b/>
      <w:bCs/>
      <w:sz w:val="32"/>
      <w:szCs w:val="32"/>
    </w:rPr>
  </w:style>
  <w:style w:type="character" w:customStyle="1" w:styleId="Char">
    <w:name w:val="标题 Char"/>
    <w:basedOn w:val="a0"/>
    <w:uiPriority w:val="10"/>
    <w:rsid w:val="007323E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列出段落 Char1"/>
    <w:uiPriority w:val="34"/>
    <w:qFormat/>
    <w:locked/>
    <w:rsid w:val="007323E0"/>
  </w:style>
  <w:style w:type="character" w:customStyle="1" w:styleId="aa">
    <w:name w:val="标题 字符"/>
    <w:link w:val="a9"/>
    <w:uiPriority w:val="10"/>
    <w:qFormat/>
    <w:locked/>
    <w:rsid w:val="007323E0"/>
    <w:rPr>
      <w:rFonts w:ascii="Arial" w:eastAsia="宋体" w:hAnsi="Arial" w:cs="Times New Roman"/>
      <w:b/>
      <w:bCs/>
      <w:sz w:val="32"/>
      <w:szCs w:val="32"/>
    </w:rPr>
  </w:style>
  <w:style w:type="character" w:customStyle="1" w:styleId="myCharChar">
    <w:name w:val="my正文 Char Char"/>
    <w:link w:val="my"/>
    <w:qFormat/>
    <w:locked/>
    <w:rsid w:val="007323E0"/>
    <w:rPr>
      <w:sz w:val="24"/>
      <w:szCs w:val="24"/>
    </w:rPr>
  </w:style>
  <w:style w:type="paragraph" w:customStyle="1" w:styleId="my">
    <w:name w:val="my正文"/>
    <w:basedOn w:val="a"/>
    <w:link w:val="myCharChar"/>
    <w:qFormat/>
    <w:rsid w:val="007323E0"/>
    <w:pPr>
      <w:spacing w:line="360" w:lineRule="auto"/>
      <w:ind w:firstLineChars="200" w:firstLine="480"/>
    </w:pPr>
    <w:rPr>
      <w:sz w:val="24"/>
      <w:szCs w:val="24"/>
    </w:rPr>
  </w:style>
  <w:style w:type="paragraph" w:customStyle="1" w:styleId="AltZ">
    <w:name w:val="！正文Alt+Z"/>
    <w:basedOn w:val="a"/>
    <w:qFormat/>
    <w:rsid w:val="007323E0"/>
    <w:pPr>
      <w:ind w:firstLineChars="200" w:firstLine="200"/>
      <w:jc w:val="left"/>
    </w:pPr>
    <w:rPr>
      <w:rFonts w:ascii="宋体" w:eastAsia="宋体" w:hAnsi="宋体" w:cs="Times New Roman"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424</Characters>
  <Application>Microsoft Office Word</Application>
  <DocSecurity>0</DocSecurity>
  <Lines>3</Lines>
  <Paragraphs>1</Paragraphs>
  <ScaleCrop>false</ScaleCrop>
  <Company>china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瑞凝信</dc:creator>
  <cp:keywords/>
  <dc:description/>
  <cp:lastModifiedBy>Sky123.Org</cp:lastModifiedBy>
  <cp:revision>27</cp:revision>
  <dcterms:created xsi:type="dcterms:W3CDTF">2018-07-14T05:06:00Z</dcterms:created>
  <dcterms:modified xsi:type="dcterms:W3CDTF">2019-05-30T05:01:00Z</dcterms:modified>
</cp:coreProperties>
</file>