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1C6A7" w14:textId="77777777" w:rsidR="00335919" w:rsidRDefault="00335919">
      <w:pPr>
        <w:tabs>
          <w:tab w:val="left" w:pos="142"/>
        </w:tabs>
        <w:snapToGrid w:val="0"/>
        <w:spacing w:line="360" w:lineRule="auto"/>
        <w:ind w:left="284" w:rightChars="-27" w:right="-57"/>
        <w:rPr>
          <w:rFonts w:ascii="Arial" w:hAnsi="Arial" w:cs="Arial"/>
          <w:kern w:val="0"/>
          <w:sz w:val="20"/>
          <w:szCs w:val="20"/>
        </w:rPr>
      </w:pPr>
    </w:p>
    <w:p w14:paraId="0A9EC25F" w14:textId="77777777" w:rsidR="00335919" w:rsidRDefault="00590428">
      <w:pPr>
        <w:tabs>
          <w:tab w:val="left" w:pos="142"/>
        </w:tabs>
        <w:snapToGrid w:val="0"/>
        <w:spacing w:line="360" w:lineRule="auto"/>
        <w:ind w:left="284" w:rightChars="-27" w:right="-57"/>
        <w:rPr>
          <w:rFonts w:ascii="隶书" w:eastAsia="隶书" w:hAnsi="华文中宋"/>
          <w:sz w:val="84"/>
          <w:szCs w:val="84"/>
        </w:rPr>
      </w:pPr>
      <w:r>
        <w:rPr>
          <w:rFonts w:ascii="新宋体" w:eastAsia="新宋体" w:hAnsi="新宋体"/>
          <w:noProof/>
          <w:sz w:val="48"/>
          <w:szCs w:val="48"/>
        </w:rPr>
        <w:drawing>
          <wp:inline distT="0" distB="0" distL="0" distR="0" wp14:anchorId="1A418BC4" wp14:editId="5F9B8F48">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全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75385" cy="1128395"/>
                    </a:xfrm>
                    <a:prstGeom prst="rect">
                      <a:avLst/>
                    </a:prstGeom>
                    <a:noFill/>
                    <a:ln>
                      <a:noFill/>
                    </a:ln>
                  </pic:spPr>
                </pic:pic>
              </a:graphicData>
            </a:graphic>
          </wp:inline>
        </w:drawing>
      </w:r>
      <w:r>
        <w:rPr>
          <w:rFonts w:ascii="隶书" w:eastAsia="隶书" w:hAnsi="华文中宋" w:hint="eastAsia"/>
          <w:sz w:val="84"/>
          <w:szCs w:val="84"/>
        </w:rPr>
        <w:t>高效</w:t>
      </w:r>
      <w:r>
        <w:rPr>
          <w:rFonts w:ascii="隶书" w:eastAsia="隶书" w:hAnsi="华文中宋" w:hint="eastAsia"/>
          <w:sz w:val="84"/>
          <w:szCs w:val="84"/>
        </w:rPr>
        <w:t xml:space="preserve"> </w:t>
      </w:r>
      <w:r>
        <w:rPr>
          <w:rFonts w:ascii="隶书" w:eastAsia="隶书" w:hAnsi="华文中宋" w:hint="eastAsia"/>
          <w:sz w:val="84"/>
          <w:szCs w:val="84"/>
        </w:rPr>
        <w:t>规范</w:t>
      </w:r>
      <w:r>
        <w:rPr>
          <w:rFonts w:ascii="隶书" w:eastAsia="隶书" w:hAnsi="华文中宋" w:hint="eastAsia"/>
          <w:sz w:val="84"/>
          <w:szCs w:val="84"/>
        </w:rPr>
        <w:t xml:space="preserve"> </w:t>
      </w:r>
      <w:r>
        <w:rPr>
          <w:rFonts w:ascii="隶书" w:eastAsia="隶书" w:hAnsi="华文中宋" w:hint="eastAsia"/>
          <w:sz w:val="84"/>
          <w:szCs w:val="84"/>
        </w:rPr>
        <w:t>廉洁</w:t>
      </w:r>
    </w:p>
    <w:p w14:paraId="079377DA" w14:textId="77777777" w:rsidR="00335919" w:rsidRDefault="00335919">
      <w:pPr>
        <w:rPr>
          <w:rFonts w:ascii="Calibri" w:hAnsi="Calibri"/>
          <w:szCs w:val="22"/>
        </w:rPr>
      </w:pPr>
    </w:p>
    <w:p w14:paraId="3F69A8A8" w14:textId="77777777" w:rsidR="00335919" w:rsidRDefault="00335919">
      <w:pPr>
        <w:rPr>
          <w:rFonts w:ascii="Calibri" w:hAnsi="Calibri"/>
          <w:szCs w:val="22"/>
        </w:rPr>
      </w:pPr>
    </w:p>
    <w:p w14:paraId="5378134A" w14:textId="77777777" w:rsidR="00335919" w:rsidRDefault="00590428">
      <w:pPr>
        <w:tabs>
          <w:tab w:val="left" w:pos="142"/>
        </w:tabs>
        <w:snapToGrid w:val="0"/>
        <w:spacing w:line="360" w:lineRule="auto"/>
        <w:ind w:left="1" w:rightChars="-27" w:right="-57"/>
        <w:jc w:val="center"/>
        <w:rPr>
          <w:rFonts w:ascii="华文中宋" w:eastAsia="华文中宋" w:hAnsi="华文中宋"/>
          <w:sz w:val="72"/>
          <w:szCs w:val="72"/>
        </w:rPr>
      </w:pPr>
      <w:r>
        <w:rPr>
          <w:rFonts w:ascii="华文中宋" w:eastAsia="华文中宋" w:hAnsi="华文中宋" w:hint="eastAsia"/>
          <w:sz w:val="72"/>
          <w:szCs w:val="72"/>
        </w:rPr>
        <w:t xml:space="preserve"> </w:t>
      </w:r>
      <w:r>
        <w:rPr>
          <w:rFonts w:ascii="华文中宋" w:eastAsia="华文中宋" w:hAnsi="华文中宋" w:hint="eastAsia"/>
          <w:sz w:val="72"/>
          <w:szCs w:val="72"/>
        </w:rPr>
        <w:t>政府采购文件</w:t>
      </w:r>
    </w:p>
    <w:p w14:paraId="4088EB0E" w14:textId="77777777" w:rsidR="00335919" w:rsidRDefault="00335919">
      <w:pPr>
        <w:spacing w:line="360" w:lineRule="auto"/>
        <w:ind w:firstLineChars="200" w:firstLine="480"/>
        <w:rPr>
          <w:kern w:val="0"/>
          <w:sz w:val="24"/>
        </w:rPr>
      </w:pPr>
      <w:bookmarkStart w:id="0" w:name="_Hlk520380463"/>
    </w:p>
    <w:p w14:paraId="5FAE4483" w14:textId="77777777" w:rsidR="00335919" w:rsidRDefault="00590428">
      <w:pPr>
        <w:adjustRightInd w:val="0"/>
        <w:snapToGrid w:val="0"/>
        <w:spacing w:line="600" w:lineRule="auto"/>
        <w:ind w:left="1600" w:rightChars="-135" w:right="-283" w:hangingChars="500" w:hanging="1600"/>
        <w:jc w:val="left"/>
        <w:rPr>
          <w:rFonts w:ascii="华文中宋" w:eastAsia="华文中宋" w:hAnsi="华文中宋"/>
          <w:sz w:val="32"/>
          <w:szCs w:val="32"/>
        </w:rPr>
      </w:pPr>
      <w:r>
        <w:rPr>
          <w:rFonts w:ascii="华文中宋" w:eastAsia="华文中宋" w:hAnsi="华文中宋" w:hint="eastAsia"/>
          <w:sz w:val="32"/>
          <w:szCs w:val="32"/>
        </w:rPr>
        <w:t>项目名称：</w:t>
      </w:r>
      <w:r>
        <w:rPr>
          <w:rFonts w:ascii="华文中宋" w:eastAsia="华文中宋" w:hAnsi="华文中宋" w:hint="eastAsia"/>
          <w:sz w:val="32"/>
          <w:szCs w:val="32"/>
        </w:rPr>
        <w:t>2021</w:t>
      </w:r>
      <w:r>
        <w:rPr>
          <w:rFonts w:ascii="华文中宋" w:eastAsia="华文中宋" w:hAnsi="华文中宋" w:hint="eastAsia"/>
          <w:sz w:val="32"/>
          <w:szCs w:val="32"/>
        </w:rPr>
        <w:t>年深圳市龙岗区布吉街道粤宝幼儿园食材配送服务</w:t>
      </w:r>
    </w:p>
    <w:p w14:paraId="3B8739EB" w14:textId="77777777" w:rsidR="00335919" w:rsidRDefault="00590428">
      <w:pPr>
        <w:adjustRightInd w:val="0"/>
        <w:snapToGrid w:val="0"/>
        <w:spacing w:line="600" w:lineRule="auto"/>
        <w:ind w:left="1600" w:hangingChars="500" w:hanging="1600"/>
        <w:jc w:val="left"/>
        <w:rPr>
          <w:rFonts w:ascii="华文中宋" w:eastAsia="华文中宋" w:hAnsi="华文中宋"/>
          <w:sz w:val="32"/>
          <w:szCs w:val="32"/>
        </w:rPr>
      </w:pPr>
      <w:r>
        <w:rPr>
          <w:rFonts w:ascii="华文中宋" w:eastAsia="华文中宋" w:hAnsi="华文中宋" w:hint="eastAsia"/>
          <w:sz w:val="32"/>
          <w:szCs w:val="32"/>
        </w:rPr>
        <w:t>项目编号：</w:t>
      </w:r>
      <w:r>
        <w:rPr>
          <w:rFonts w:ascii="华文中宋" w:eastAsia="华文中宋" w:hAnsi="华文中宋"/>
          <w:sz w:val="32"/>
          <w:szCs w:val="32"/>
        </w:rPr>
        <w:t>LGCG2020164245</w:t>
      </w:r>
    </w:p>
    <w:p w14:paraId="4DC5CE87" w14:textId="77777777" w:rsidR="00335919" w:rsidRDefault="00590428">
      <w:pPr>
        <w:adjustRightInd w:val="0"/>
        <w:snapToGrid w:val="0"/>
        <w:spacing w:line="600" w:lineRule="auto"/>
        <w:ind w:left="1600" w:hangingChars="500" w:hanging="1600"/>
        <w:jc w:val="left"/>
        <w:rPr>
          <w:rFonts w:ascii="华文中宋" w:eastAsia="华文中宋" w:hAnsi="华文中宋"/>
          <w:sz w:val="32"/>
          <w:szCs w:val="32"/>
        </w:rPr>
      </w:pPr>
      <w:r>
        <w:rPr>
          <w:rFonts w:ascii="华文中宋" w:eastAsia="华文中宋" w:hAnsi="华文中宋" w:hint="eastAsia"/>
          <w:sz w:val="32"/>
          <w:szCs w:val="32"/>
        </w:rPr>
        <w:t>招标方式：公开招标</w:t>
      </w:r>
    </w:p>
    <w:p w14:paraId="3890E8EF" w14:textId="77777777" w:rsidR="00335919" w:rsidRDefault="00590428">
      <w:pPr>
        <w:adjustRightInd w:val="0"/>
        <w:snapToGrid w:val="0"/>
        <w:spacing w:line="600" w:lineRule="auto"/>
        <w:ind w:left="1600" w:hangingChars="500" w:hanging="1600"/>
        <w:jc w:val="left"/>
        <w:rPr>
          <w:rFonts w:ascii="华文中宋" w:eastAsia="华文中宋" w:hAnsi="华文中宋"/>
          <w:sz w:val="32"/>
          <w:szCs w:val="32"/>
        </w:rPr>
      </w:pPr>
      <w:r>
        <w:rPr>
          <w:rFonts w:ascii="华文中宋" w:eastAsia="华文中宋" w:hAnsi="华文中宋" w:hint="eastAsia"/>
          <w:sz w:val="32"/>
          <w:szCs w:val="32"/>
        </w:rPr>
        <w:t>采购人名称：深圳市龙岗区布吉街道莲花小学</w:t>
      </w:r>
    </w:p>
    <w:p w14:paraId="2A44F523" w14:textId="77777777" w:rsidR="00335919" w:rsidRDefault="00335919"/>
    <w:bookmarkEnd w:id="0"/>
    <w:p w14:paraId="327D112A" w14:textId="77777777" w:rsidR="00335919" w:rsidRDefault="00335919">
      <w:pPr>
        <w:rPr>
          <w:rFonts w:ascii="Calibri" w:hAnsi="Calibri"/>
          <w:szCs w:val="22"/>
        </w:rPr>
      </w:pPr>
    </w:p>
    <w:p w14:paraId="03083CBF" w14:textId="77777777" w:rsidR="00335919" w:rsidRDefault="00335919">
      <w:pPr>
        <w:rPr>
          <w:rFonts w:ascii="Calibri" w:hAnsi="Calibri"/>
          <w:szCs w:val="22"/>
        </w:rPr>
      </w:pPr>
    </w:p>
    <w:p w14:paraId="6E0F1F9C" w14:textId="77777777" w:rsidR="00335919" w:rsidRDefault="00335919">
      <w:pPr>
        <w:rPr>
          <w:rFonts w:ascii="Calibri" w:hAnsi="Calibri"/>
          <w:szCs w:val="22"/>
        </w:rPr>
      </w:pPr>
    </w:p>
    <w:p w14:paraId="553C94AA" w14:textId="77777777" w:rsidR="00335919" w:rsidRDefault="00335919">
      <w:pPr>
        <w:rPr>
          <w:rFonts w:ascii="Calibri" w:hAnsi="Calibri"/>
          <w:szCs w:val="22"/>
        </w:rPr>
      </w:pPr>
    </w:p>
    <w:p w14:paraId="10202B62" w14:textId="77777777" w:rsidR="00335919" w:rsidRDefault="00335919">
      <w:pPr>
        <w:rPr>
          <w:rFonts w:ascii="Calibri" w:hAnsi="Calibri"/>
          <w:szCs w:val="22"/>
        </w:rPr>
      </w:pPr>
    </w:p>
    <w:p w14:paraId="3D2CF81D" w14:textId="77777777" w:rsidR="00335919" w:rsidRDefault="00335919">
      <w:pPr>
        <w:rPr>
          <w:rFonts w:ascii="Calibri" w:hAnsi="Calibri"/>
          <w:szCs w:val="22"/>
        </w:rPr>
      </w:pPr>
    </w:p>
    <w:p w14:paraId="01373C24" w14:textId="77777777" w:rsidR="00335919" w:rsidRDefault="00335919">
      <w:pPr>
        <w:rPr>
          <w:rFonts w:ascii="Calibri" w:hAnsi="Calibri"/>
          <w:szCs w:val="22"/>
        </w:rPr>
      </w:pPr>
    </w:p>
    <w:p w14:paraId="3F0AEF1E" w14:textId="77777777" w:rsidR="00335919" w:rsidRDefault="00335919">
      <w:pPr>
        <w:rPr>
          <w:rFonts w:ascii="Calibri" w:hAnsi="Calibri"/>
          <w:szCs w:val="22"/>
        </w:rPr>
      </w:pPr>
    </w:p>
    <w:p w14:paraId="21843B07" w14:textId="77777777" w:rsidR="00335919" w:rsidRDefault="00590428">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t>深圳市瑞凝信招标咨询有限公司</w:t>
      </w:r>
    </w:p>
    <w:p w14:paraId="68D93469" w14:textId="77777777" w:rsidR="00335919" w:rsidRDefault="00590428">
      <w:pPr>
        <w:spacing w:line="360" w:lineRule="auto"/>
        <w:jc w:val="center"/>
        <w:rPr>
          <w:rFonts w:ascii="华文中宋" w:eastAsia="华文中宋" w:hAnsi="华文中宋"/>
          <w:sz w:val="32"/>
          <w:szCs w:val="32"/>
        </w:rPr>
      </w:pPr>
      <w:r>
        <w:rPr>
          <w:rFonts w:ascii="华文中宋" w:eastAsia="华文中宋" w:hAnsi="华文中宋" w:hint="eastAsia"/>
          <w:sz w:val="32"/>
          <w:szCs w:val="32"/>
        </w:rPr>
        <w:t>二〇二〇年</w:t>
      </w:r>
    </w:p>
    <w:p w14:paraId="6FBC9B2D" w14:textId="77777777" w:rsidR="00335919" w:rsidRDefault="00590428">
      <w:pPr>
        <w:spacing w:line="360" w:lineRule="auto"/>
        <w:jc w:val="center"/>
        <w:rPr>
          <w:rFonts w:ascii="华文中宋" w:eastAsia="华文中宋" w:hAnsi="华文中宋"/>
          <w:sz w:val="30"/>
          <w:szCs w:val="30"/>
        </w:rPr>
      </w:pPr>
      <w:r>
        <w:rPr>
          <w:rFonts w:ascii="华文中宋" w:eastAsia="华文中宋" w:hAnsi="华文中宋" w:hint="eastAsia"/>
          <w:sz w:val="30"/>
          <w:szCs w:val="30"/>
        </w:rPr>
        <w:lastRenderedPageBreak/>
        <w:t>警示条款</w:t>
      </w:r>
    </w:p>
    <w:p w14:paraId="3199F0EE" w14:textId="77777777" w:rsidR="00335919" w:rsidRDefault="00590428">
      <w:pPr>
        <w:spacing w:line="432" w:lineRule="auto"/>
        <w:ind w:firstLineChars="177" w:firstLine="425"/>
        <w:rPr>
          <w:rFonts w:ascii="黑体" w:eastAsia="黑体" w:hAnsi="黑体"/>
          <w:sz w:val="24"/>
        </w:rPr>
      </w:pPr>
      <w:r>
        <w:rPr>
          <w:rFonts w:ascii="黑体" w:eastAsia="黑体" w:hAnsi="黑体" w:hint="eastAsia"/>
          <w:sz w:val="24"/>
        </w:rPr>
        <w:t>一、《深圳经济特区政府采购条例》第五十七条</w:t>
      </w:r>
      <w:r>
        <w:rPr>
          <w:rFonts w:ascii="黑体" w:eastAsia="黑体" w:hAnsi="黑体" w:hint="eastAsia"/>
          <w:sz w:val="24"/>
        </w:rPr>
        <w:t xml:space="preserve"> </w:t>
      </w:r>
      <w:r>
        <w:rPr>
          <w:rFonts w:ascii="黑体" w:eastAsia="黑体" w:hAnsi="黑体"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9BC9D5E"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（一）在采购活动中应当回避而未回避的；</w:t>
      </w:r>
    </w:p>
    <w:p w14:paraId="53EE2738"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（二）未按本条例规定签订、履行采购合同，造成严重后果的；</w:t>
      </w:r>
    </w:p>
    <w:p w14:paraId="726363C9"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（三）隐瞒真实情况，提供虚假资料的；</w:t>
      </w:r>
    </w:p>
    <w:p w14:paraId="69F80B0E"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（四）以非法手段排斥其他供应商参与竞争的；</w:t>
      </w:r>
    </w:p>
    <w:p w14:paraId="6BCD0DCC"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（五）与其他采购参加人串通投标的；</w:t>
      </w:r>
    </w:p>
    <w:p w14:paraId="349732A9"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（六）恶意投诉的；</w:t>
      </w:r>
    </w:p>
    <w:p w14:paraId="277F586F"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（七）向采购项目相关人行贿或者提供其他不当利益的；</w:t>
      </w:r>
    </w:p>
    <w:p w14:paraId="5B706866"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（八）阻碍、抗拒主管部门监督检查的；</w:t>
      </w:r>
    </w:p>
    <w:p w14:paraId="0261F53D" w14:textId="77777777" w:rsidR="00335919" w:rsidRDefault="00590428">
      <w:pPr>
        <w:spacing w:line="432" w:lineRule="auto"/>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（九）其他违反本条例规定的行为。</w:t>
      </w:r>
    </w:p>
    <w:p w14:paraId="0309D305" w14:textId="77777777" w:rsidR="00335919" w:rsidRDefault="00590428">
      <w:pPr>
        <w:spacing w:line="432" w:lineRule="auto"/>
        <w:ind w:firstLineChars="177" w:firstLine="425"/>
        <w:rPr>
          <w:rFonts w:ascii="黑体" w:eastAsia="黑体" w:hAnsi="黑体"/>
          <w:sz w:val="24"/>
        </w:rPr>
      </w:pPr>
      <w:r>
        <w:rPr>
          <w:rFonts w:ascii="黑体" w:eastAsia="黑体" w:hAnsi="黑体" w:hint="eastAsia"/>
          <w:sz w:val="24"/>
        </w:rPr>
        <w:t>二、根据《深圳市财政局关于明确政府采购保证金管理工作的通知》（深财购</w:t>
      </w:r>
      <w:r>
        <w:rPr>
          <w:rFonts w:ascii="黑体" w:eastAsia="黑体" w:hAnsi="黑体" w:hint="eastAsia"/>
          <w:sz w:val="24"/>
        </w:rPr>
        <w:t>[2019]42</w:t>
      </w:r>
      <w:r>
        <w:rPr>
          <w:rFonts w:ascii="黑体" w:eastAsia="黑体" w:hAnsi="黑体" w:hint="eastAsia"/>
          <w:sz w:val="24"/>
        </w:rPr>
        <w:t>号）的要求，供应商在政府采购活动中出现《深圳经济特区政府采购条例实施细则》以下情形的，采购人或招标机构可将有关情况报同级财政部门，由财政部</w:t>
      </w:r>
      <w:r>
        <w:rPr>
          <w:rFonts w:ascii="黑体" w:eastAsia="黑体" w:hAnsi="黑体" w:hint="eastAsia"/>
          <w:sz w:val="24"/>
        </w:rPr>
        <w:t>门根据实际情况记入供应商诚信档案，予以通报：</w:t>
      </w:r>
    </w:p>
    <w:p w14:paraId="2AF12097" w14:textId="77777777" w:rsidR="00335919" w:rsidRDefault="00590428">
      <w:pPr>
        <w:spacing w:line="432" w:lineRule="auto"/>
        <w:rPr>
          <w:rFonts w:ascii="黑体" w:eastAsia="黑体" w:hAnsi="黑体"/>
          <w:sz w:val="24"/>
        </w:rPr>
      </w:pPr>
      <w:r>
        <w:rPr>
          <w:rFonts w:ascii="黑体" w:eastAsia="黑体" w:hAnsi="黑体"/>
          <w:sz w:val="24"/>
        </w:rPr>
        <w:t>（一）投标截止后，撤销投标的；</w:t>
      </w:r>
    </w:p>
    <w:p w14:paraId="7F7C0D0D" w14:textId="77777777" w:rsidR="00335919" w:rsidRDefault="00590428">
      <w:pPr>
        <w:spacing w:line="432" w:lineRule="auto"/>
        <w:rPr>
          <w:rFonts w:ascii="黑体" w:eastAsia="黑体" w:hAnsi="黑体"/>
          <w:sz w:val="24"/>
        </w:rPr>
      </w:pPr>
      <w:r>
        <w:rPr>
          <w:rFonts w:ascii="黑体" w:eastAsia="黑体" w:hAnsi="黑体"/>
          <w:sz w:val="24"/>
        </w:rPr>
        <w:t xml:space="preserve">　　（二）中标后无正当理由未在规定期限内签订合同的；</w:t>
      </w:r>
    </w:p>
    <w:p w14:paraId="550D99DE" w14:textId="77777777" w:rsidR="00335919" w:rsidRDefault="00590428">
      <w:pPr>
        <w:spacing w:line="432" w:lineRule="auto"/>
        <w:rPr>
          <w:rFonts w:ascii="黑体" w:eastAsia="黑体" w:hAnsi="黑体"/>
          <w:sz w:val="24"/>
        </w:rPr>
      </w:pPr>
      <w:r>
        <w:rPr>
          <w:rFonts w:ascii="黑体" w:eastAsia="黑体" w:hAnsi="黑体"/>
          <w:sz w:val="24"/>
        </w:rPr>
        <w:t xml:space="preserve">　　（三）将中标项目转让给他人、或者在投标文件中未说明且未经采购人、采购招标机构同意，将中标项目分包给他人的；</w:t>
      </w:r>
    </w:p>
    <w:p w14:paraId="05D4B417" w14:textId="77777777" w:rsidR="00335919" w:rsidRDefault="00590428">
      <w:pPr>
        <w:spacing w:line="432" w:lineRule="auto"/>
        <w:ind w:firstLine="480"/>
        <w:rPr>
          <w:rFonts w:ascii="黑体" w:eastAsia="黑体" w:hAnsi="黑体"/>
          <w:sz w:val="24"/>
        </w:rPr>
      </w:pPr>
      <w:r>
        <w:rPr>
          <w:rFonts w:ascii="黑体" w:eastAsia="黑体" w:hAnsi="黑体"/>
          <w:sz w:val="24"/>
        </w:rPr>
        <w:t>（四）拒绝履行合同义务的</w:t>
      </w:r>
      <w:r>
        <w:rPr>
          <w:rFonts w:ascii="黑体" w:eastAsia="黑体" w:hAnsi="黑体" w:hint="eastAsia"/>
          <w:sz w:val="24"/>
        </w:rPr>
        <w:t>。</w:t>
      </w:r>
    </w:p>
    <w:p w14:paraId="4C0D930C" w14:textId="77777777" w:rsidR="00335919" w:rsidRDefault="00590428">
      <w:pPr>
        <w:widowControl/>
        <w:spacing w:after="100" w:afterAutospacing="1"/>
        <w:ind w:firstLineChars="200" w:firstLine="600"/>
        <w:jc w:val="center"/>
        <w:rPr>
          <w:rFonts w:ascii="华文中宋" w:eastAsia="华文中宋" w:hAnsi="华文中宋"/>
          <w:kern w:val="0"/>
          <w:sz w:val="30"/>
          <w:szCs w:val="30"/>
          <w:lang w:val="zh-CN"/>
        </w:rPr>
      </w:pPr>
      <w:r>
        <w:rPr>
          <w:rFonts w:ascii="华文中宋" w:eastAsia="华文中宋" w:hAnsi="华文中宋" w:hint="eastAsia"/>
          <w:kern w:val="0"/>
          <w:sz w:val="30"/>
          <w:szCs w:val="30"/>
          <w:lang w:val="zh-CN"/>
        </w:rPr>
        <w:lastRenderedPageBreak/>
        <w:t>招标文件信息</w:t>
      </w:r>
    </w:p>
    <w:p w14:paraId="3FCF1225" w14:textId="77777777" w:rsidR="00335919" w:rsidRDefault="00590428">
      <w:pPr>
        <w:widowControl/>
        <w:spacing w:after="100" w:afterAutospacing="1"/>
        <w:rPr>
          <w:rFonts w:ascii="新宋体" w:eastAsia="新宋体" w:hAnsi="新宋体"/>
        </w:rPr>
      </w:pPr>
      <w:r>
        <w:rPr>
          <w:rFonts w:ascii="新宋体" w:eastAsia="新宋体" w:hAnsi="新宋体"/>
        </w:rPr>
        <w:t>项目编号：</w:t>
      </w:r>
      <w:r>
        <w:rPr>
          <w:rFonts w:ascii="新宋体" w:eastAsia="新宋体" w:hAnsi="新宋体"/>
        </w:rPr>
        <w:t xml:space="preserve"> LGCG2020164245</w:t>
      </w:r>
    </w:p>
    <w:p w14:paraId="05F7E6AB" w14:textId="77777777" w:rsidR="00335919" w:rsidRDefault="00590428">
      <w:pPr>
        <w:widowControl/>
        <w:spacing w:after="100" w:afterAutospacing="1"/>
        <w:rPr>
          <w:rFonts w:ascii="新宋体" w:eastAsia="新宋体" w:hAnsi="新宋体"/>
        </w:rPr>
      </w:pPr>
      <w:r>
        <w:rPr>
          <w:rFonts w:ascii="新宋体" w:eastAsia="新宋体" w:hAnsi="新宋体"/>
        </w:rPr>
        <w:t>项目名称：</w:t>
      </w:r>
      <w:r>
        <w:rPr>
          <w:rFonts w:ascii="新宋体" w:eastAsia="新宋体" w:hAnsi="新宋体" w:hint="eastAsia"/>
        </w:rPr>
        <w:t>2021</w:t>
      </w:r>
      <w:r>
        <w:rPr>
          <w:rFonts w:ascii="新宋体" w:eastAsia="新宋体" w:hAnsi="新宋体" w:hint="eastAsia"/>
        </w:rPr>
        <w:t>年深圳市龙岗区布吉街道粤宝幼儿园食材配送服务</w:t>
      </w:r>
    </w:p>
    <w:p w14:paraId="1258DDB4" w14:textId="77777777" w:rsidR="00335919" w:rsidRDefault="00590428">
      <w:pPr>
        <w:widowControl/>
        <w:spacing w:after="100" w:afterAutospacing="1"/>
        <w:rPr>
          <w:rFonts w:ascii="新宋体" w:eastAsia="新宋体" w:hAnsi="新宋体"/>
        </w:rPr>
      </w:pPr>
      <w:r>
        <w:rPr>
          <w:rFonts w:ascii="新宋体" w:eastAsia="新宋体" w:hAnsi="新宋体"/>
        </w:rPr>
        <w:t>包</w:t>
      </w:r>
      <w:r>
        <w:rPr>
          <w:rFonts w:ascii="新宋体" w:eastAsia="新宋体" w:hAnsi="新宋体"/>
        </w:rPr>
        <w:t xml:space="preserve">   </w:t>
      </w:r>
      <w:r>
        <w:rPr>
          <w:rFonts w:ascii="新宋体" w:eastAsia="新宋体" w:hAnsi="新宋体"/>
        </w:rPr>
        <w:t>号：</w:t>
      </w:r>
      <w:r>
        <w:rPr>
          <w:rFonts w:ascii="新宋体" w:eastAsia="新宋体" w:hAnsi="新宋体"/>
        </w:rPr>
        <w:t xml:space="preserve"> </w:t>
      </w:r>
      <w:r>
        <w:rPr>
          <w:rFonts w:ascii="新宋体" w:eastAsia="新宋体" w:hAnsi="新宋体" w:hint="eastAsia"/>
        </w:rPr>
        <w:t xml:space="preserve">  A </w:t>
      </w:r>
      <w:r>
        <w:rPr>
          <w:rFonts w:ascii="新宋体" w:eastAsia="新宋体" w:hAnsi="新宋体" w:hint="eastAsia"/>
        </w:rPr>
        <w:t>包</w:t>
      </w:r>
    </w:p>
    <w:p w14:paraId="763E02FA" w14:textId="77777777" w:rsidR="00335919" w:rsidRDefault="00590428">
      <w:pPr>
        <w:widowControl/>
        <w:spacing w:after="100" w:afterAutospacing="1"/>
        <w:rPr>
          <w:rFonts w:ascii="新宋体" w:eastAsia="新宋体" w:hAnsi="新宋体"/>
        </w:rPr>
      </w:pPr>
      <w:r>
        <w:rPr>
          <w:rFonts w:ascii="新宋体" w:eastAsia="新宋体" w:hAnsi="新宋体"/>
        </w:rPr>
        <w:t>项目类型：</w:t>
      </w:r>
      <w:r>
        <w:rPr>
          <w:rFonts w:ascii="新宋体" w:eastAsia="新宋体" w:hAnsi="新宋体" w:hint="eastAsia"/>
        </w:rPr>
        <w:t xml:space="preserve">  </w:t>
      </w:r>
      <w:r>
        <w:rPr>
          <w:rFonts w:ascii="新宋体" w:eastAsia="新宋体" w:hAnsi="新宋体" w:hint="eastAsia"/>
        </w:rPr>
        <w:t>服务类</w:t>
      </w:r>
    </w:p>
    <w:p w14:paraId="440520B0" w14:textId="77777777" w:rsidR="00335919" w:rsidRDefault="00590428">
      <w:pPr>
        <w:widowControl/>
        <w:spacing w:after="100" w:afterAutospacing="1"/>
        <w:rPr>
          <w:rFonts w:ascii="新宋体" w:eastAsia="新宋体" w:hAnsi="新宋体"/>
        </w:rPr>
      </w:pPr>
      <w:r>
        <w:rPr>
          <w:rFonts w:ascii="新宋体" w:eastAsia="新宋体" w:hAnsi="新宋体"/>
        </w:rPr>
        <w:t>采购方式：</w:t>
      </w:r>
      <w:r>
        <w:rPr>
          <w:rFonts w:ascii="新宋体" w:eastAsia="新宋体" w:hAnsi="新宋体"/>
        </w:rPr>
        <w:t xml:space="preserve">  </w:t>
      </w:r>
      <w:r>
        <w:rPr>
          <w:rFonts w:ascii="新宋体" w:eastAsia="新宋体" w:hAnsi="新宋体"/>
        </w:rPr>
        <w:t>公开招标</w:t>
      </w:r>
    </w:p>
    <w:p w14:paraId="13C3E11F" w14:textId="77777777" w:rsidR="00335919" w:rsidRDefault="00590428">
      <w:pPr>
        <w:widowControl/>
        <w:spacing w:after="100" w:afterAutospacing="1"/>
        <w:rPr>
          <w:b/>
        </w:rPr>
      </w:pPr>
      <w:r>
        <w:rPr>
          <w:rFonts w:ascii="新宋体" w:eastAsia="新宋体" w:hAnsi="新宋体"/>
        </w:rPr>
        <w:t>货币类型：</w:t>
      </w:r>
      <w:r>
        <w:rPr>
          <w:rFonts w:ascii="新宋体" w:eastAsia="新宋体" w:hAnsi="新宋体"/>
        </w:rPr>
        <w:t xml:space="preserve">  </w:t>
      </w:r>
      <w:r>
        <w:rPr>
          <w:rFonts w:ascii="新宋体" w:eastAsia="新宋体" w:hAnsi="新宋体"/>
        </w:rPr>
        <w:t>人民币</w:t>
      </w:r>
    </w:p>
    <w:p w14:paraId="5CA02C4A" w14:textId="77777777" w:rsidR="00335919" w:rsidRDefault="00590428">
      <w:pPr>
        <w:widowControl/>
        <w:spacing w:after="100" w:afterAutospacing="1"/>
        <w:ind w:firstLineChars="200" w:firstLine="560"/>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335919" w14:paraId="5DCA9D53"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07CFFE69" w14:textId="77777777" w:rsidR="00335919" w:rsidRDefault="00590428">
            <w:pPr>
              <w:spacing w:line="276" w:lineRule="auto"/>
              <w:jc w:val="center"/>
              <w:rPr>
                <w:rFonts w:ascii="新宋体" w:eastAsia="新宋体" w:hAnsi="新宋体"/>
                <w:b/>
              </w:rPr>
            </w:pPr>
            <w:r>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515FA85B" w14:textId="77777777" w:rsidR="00335919" w:rsidRDefault="00590428">
            <w:pPr>
              <w:spacing w:line="276" w:lineRule="auto"/>
              <w:jc w:val="center"/>
              <w:rPr>
                <w:rFonts w:ascii="新宋体" w:eastAsia="新宋体" w:hAnsi="新宋体"/>
                <w:b/>
              </w:rPr>
            </w:pPr>
            <w:r>
              <w:rPr>
                <w:rFonts w:ascii="新宋体" w:eastAsia="新宋体" w:hAnsi="新宋体"/>
                <w:b/>
              </w:rPr>
              <w:t>内容</w:t>
            </w:r>
          </w:p>
        </w:tc>
      </w:tr>
      <w:tr w:rsidR="00335919" w14:paraId="67B5A631" w14:textId="77777777">
        <w:trPr>
          <w:trHeight w:val="611"/>
          <w:jc w:val="center"/>
        </w:trPr>
        <w:tc>
          <w:tcPr>
            <w:tcW w:w="794" w:type="dxa"/>
            <w:tcBorders>
              <w:top w:val="single" w:sz="8" w:space="0" w:color="000000"/>
              <w:left w:val="single" w:sz="8" w:space="0" w:color="000000"/>
              <w:bottom w:val="single" w:sz="8" w:space="0" w:color="000000"/>
              <w:right w:val="single" w:sz="8" w:space="0" w:color="000000"/>
            </w:tcBorders>
          </w:tcPr>
          <w:p w14:paraId="41025311"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14:paraId="11398BD2" w14:textId="77777777" w:rsidR="00335919" w:rsidRDefault="00590428">
            <w:pPr>
              <w:spacing w:line="276" w:lineRule="auto"/>
              <w:rPr>
                <w:rFonts w:ascii="新宋体" w:eastAsia="新宋体" w:hAnsi="新宋体"/>
                <w:szCs w:val="21"/>
              </w:rPr>
            </w:pPr>
            <w:r>
              <w:rPr>
                <w:rFonts w:ascii="新宋体" w:eastAsia="新宋体" w:hAnsi="新宋体"/>
                <w:szCs w:val="21"/>
              </w:rPr>
              <w:t>投标人不具备招标文件所列的资格要求，或未提交相应的资格证明资料（详见招标公告</w:t>
            </w:r>
            <w:r>
              <w:rPr>
                <w:rFonts w:ascii="新宋体" w:eastAsia="新宋体" w:hAnsi="新宋体"/>
                <w:szCs w:val="21"/>
              </w:rPr>
              <w:t xml:space="preserve"> </w:t>
            </w:r>
            <w:r>
              <w:rPr>
                <w:rFonts w:ascii="新宋体" w:eastAsia="新宋体" w:hAnsi="新宋体"/>
                <w:szCs w:val="21"/>
              </w:rPr>
              <w:t>投标人资格要求）；</w:t>
            </w:r>
          </w:p>
        </w:tc>
      </w:tr>
    </w:tbl>
    <w:p w14:paraId="3EB59AC4" w14:textId="77777777" w:rsidR="00335919" w:rsidRDefault="00590428">
      <w:pPr>
        <w:widowControl/>
        <w:spacing w:after="100" w:afterAutospacing="1"/>
        <w:ind w:firstLineChars="200" w:firstLine="560"/>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335919" w14:paraId="69864334"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57FF196F" w14:textId="77777777" w:rsidR="00335919" w:rsidRDefault="00590428">
            <w:pPr>
              <w:spacing w:line="276" w:lineRule="auto"/>
              <w:jc w:val="center"/>
              <w:rPr>
                <w:rFonts w:ascii="新宋体" w:eastAsia="新宋体" w:hAnsi="新宋体"/>
                <w:b/>
              </w:rPr>
            </w:pPr>
            <w:r>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707F950F" w14:textId="77777777" w:rsidR="00335919" w:rsidRDefault="00590428">
            <w:pPr>
              <w:spacing w:line="276" w:lineRule="auto"/>
              <w:jc w:val="center"/>
              <w:rPr>
                <w:rFonts w:ascii="新宋体" w:eastAsia="新宋体" w:hAnsi="新宋体"/>
                <w:b/>
              </w:rPr>
            </w:pPr>
            <w:r>
              <w:rPr>
                <w:rFonts w:ascii="新宋体" w:eastAsia="新宋体" w:hAnsi="新宋体"/>
                <w:b/>
              </w:rPr>
              <w:t>内容</w:t>
            </w:r>
          </w:p>
        </w:tc>
      </w:tr>
      <w:tr w:rsidR="00335919" w14:paraId="2B5A4AF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ECD0B50"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14:paraId="7B37EBB4" w14:textId="77777777" w:rsidR="00335919" w:rsidRDefault="00590428">
            <w:pPr>
              <w:spacing w:line="276" w:lineRule="auto"/>
              <w:rPr>
                <w:rFonts w:ascii="新宋体" w:eastAsia="新宋体" w:hAnsi="新宋体"/>
                <w:szCs w:val="21"/>
              </w:rPr>
            </w:pPr>
            <w:r>
              <w:rPr>
                <w:rFonts w:ascii="新宋体" w:eastAsia="新宋体" w:hAnsi="新宋体"/>
                <w:szCs w:val="21"/>
              </w:rPr>
              <w:t>将一个包或一个标段的内容拆开投标；</w:t>
            </w:r>
          </w:p>
        </w:tc>
      </w:tr>
      <w:tr w:rsidR="00335919" w14:paraId="7F751B8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1FA6881"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2</w:t>
            </w:r>
          </w:p>
        </w:tc>
        <w:tc>
          <w:tcPr>
            <w:tcW w:w="0" w:type="auto"/>
            <w:tcBorders>
              <w:top w:val="single" w:sz="8" w:space="0" w:color="000000"/>
              <w:left w:val="single" w:sz="8" w:space="0" w:color="000000"/>
              <w:bottom w:val="single" w:sz="8" w:space="0" w:color="000000"/>
              <w:right w:val="single" w:sz="8" w:space="0" w:color="000000"/>
            </w:tcBorders>
          </w:tcPr>
          <w:p w14:paraId="3E87EBFD" w14:textId="77777777" w:rsidR="00335919" w:rsidRDefault="00590428">
            <w:pPr>
              <w:spacing w:line="276" w:lineRule="auto"/>
              <w:rPr>
                <w:rFonts w:ascii="新宋体" w:eastAsia="新宋体" w:hAnsi="新宋体"/>
                <w:szCs w:val="21"/>
              </w:rPr>
            </w:pPr>
            <w:r>
              <w:rPr>
                <w:rFonts w:ascii="新宋体" w:eastAsia="新宋体" w:hAnsi="新宋体"/>
                <w:szCs w:val="21"/>
              </w:rPr>
              <w:t>对同一项目投标时，提供两套以上的投标方案（招标文件另有规定的除外）；</w:t>
            </w:r>
          </w:p>
        </w:tc>
      </w:tr>
      <w:tr w:rsidR="00335919" w14:paraId="3E4495A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AAEFDD6"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3</w:t>
            </w:r>
          </w:p>
        </w:tc>
        <w:tc>
          <w:tcPr>
            <w:tcW w:w="0" w:type="auto"/>
            <w:tcBorders>
              <w:top w:val="single" w:sz="8" w:space="0" w:color="000000"/>
              <w:left w:val="single" w:sz="8" w:space="0" w:color="000000"/>
              <w:bottom w:val="single" w:sz="8" w:space="0" w:color="000000"/>
              <w:right w:val="single" w:sz="8" w:space="0" w:color="000000"/>
            </w:tcBorders>
          </w:tcPr>
          <w:p w14:paraId="364CE045"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分项报价或投标总价</w:t>
            </w:r>
            <w:r>
              <w:rPr>
                <w:rFonts w:ascii="新宋体" w:eastAsia="新宋体" w:hAnsi="新宋体"/>
                <w:szCs w:val="21"/>
              </w:rPr>
              <w:t>高于预算</w:t>
            </w:r>
            <w:r>
              <w:rPr>
                <w:rFonts w:ascii="新宋体" w:eastAsia="新宋体" w:hAnsi="新宋体" w:hint="eastAsia"/>
                <w:szCs w:val="21"/>
              </w:rPr>
              <w:t>金额</w:t>
            </w:r>
            <w:r>
              <w:rPr>
                <w:rFonts w:ascii="新宋体" w:eastAsia="新宋体" w:hAnsi="新宋体"/>
                <w:szCs w:val="21"/>
              </w:rPr>
              <w:t>（最高投标限价）的；</w:t>
            </w:r>
          </w:p>
        </w:tc>
      </w:tr>
      <w:tr w:rsidR="00335919" w14:paraId="3DB90CE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682CFDCE"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4</w:t>
            </w:r>
          </w:p>
        </w:tc>
        <w:tc>
          <w:tcPr>
            <w:tcW w:w="0" w:type="auto"/>
            <w:tcBorders>
              <w:top w:val="single" w:sz="8" w:space="0" w:color="000000"/>
              <w:left w:val="single" w:sz="8" w:space="0" w:color="000000"/>
              <w:bottom w:val="single" w:sz="8" w:space="0" w:color="000000"/>
              <w:right w:val="single" w:sz="8" w:space="0" w:color="000000"/>
            </w:tcBorders>
          </w:tcPr>
          <w:p w14:paraId="2111AA25" w14:textId="77777777" w:rsidR="00335919" w:rsidRDefault="00590428">
            <w:pPr>
              <w:spacing w:line="276" w:lineRule="auto"/>
              <w:rPr>
                <w:rFonts w:ascii="新宋体" w:eastAsia="新宋体" w:hAnsi="新宋体"/>
                <w:szCs w:val="21"/>
              </w:rPr>
            </w:pPr>
            <w:r>
              <w:rPr>
                <w:rFonts w:ascii="新宋体" w:eastAsia="新宋体" w:hAnsi="新宋体"/>
                <w:szCs w:val="21"/>
              </w:rPr>
              <w:t>同一项目出现两个及以上报价，且按规定无法确定哪个是有效报价；</w:t>
            </w:r>
          </w:p>
        </w:tc>
      </w:tr>
      <w:tr w:rsidR="00335919" w14:paraId="68E4F8B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F30F459"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5</w:t>
            </w:r>
          </w:p>
        </w:tc>
        <w:tc>
          <w:tcPr>
            <w:tcW w:w="0" w:type="auto"/>
            <w:tcBorders>
              <w:top w:val="single" w:sz="8" w:space="0" w:color="000000"/>
              <w:left w:val="single" w:sz="8" w:space="0" w:color="000000"/>
              <w:bottom w:val="single" w:sz="8" w:space="0" w:color="000000"/>
              <w:right w:val="single" w:sz="8" w:space="0" w:color="000000"/>
            </w:tcBorders>
          </w:tcPr>
          <w:p w14:paraId="141AF2E5" w14:textId="77777777" w:rsidR="00335919" w:rsidRDefault="00590428">
            <w:pPr>
              <w:spacing w:line="276" w:lineRule="auto"/>
              <w:rPr>
                <w:rFonts w:ascii="新宋体" w:eastAsia="新宋体" w:hAnsi="新宋体"/>
                <w:szCs w:val="21"/>
              </w:rPr>
            </w:pPr>
            <w:r>
              <w:rPr>
                <w:rFonts w:ascii="新宋体" w:eastAsia="新宋体" w:hAnsi="新宋体"/>
                <w:szCs w:val="21"/>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w:t>
            </w:r>
          </w:p>
        </w:tc>
      </w:tr>
      <w:tr w:rsidR="00335919" w14:paraId="31FE781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3261677"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6</w:t>
            </w:r>
          </w:p>
        </w:tc>
        <w:tc>
          <w:tcPr>
            <w:tcW w:w="0" w:type="auto"/>
            <w:tcBorders>
              <w:top w:val="single" w:sz="8" w:space="0" w:color="000000"/>
              <w:left w:val="single" w:sz="8" w:space="0" w:color="000000"/>
              <w:bottom w:val="single" w:sz="8" w:space="0" w:color="000000"/>
              <w:right w:val="single" w:sz="8" w:space="0" w:color="000000"/>
            </w:tcBorders>
          </w:tcPr>
          <w:p w14:paraId="57389D7C"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所投产品、工程、服务在商务、技术等方面没有实质性满足招标文件要求的（是否实质性满足招标文件要求，由评标委员会根据《实质性条款响应情况表》做出评判）；</w:t>
            </w:r>
          </w:p>
        </w:tc>
      </w:tr>
      <w:tr w:rsidR="00335919" w14:paraId="1BCCDBA5"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A52B0C1"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7</w:t>
            </w:r>
          </w:p>
        </w:tc>
        <w:tc>
          <w:tcPr>
            <w:tcW w:w="0" w:type="auto"/>
            <w:tcBorders>
              <w:top w:val="single" w:sz="8" w:space="0" w:color="000000"/>
              <w:left w:val="single" w:sz="8" w:space="0" w:color="000000"/>
              <w:bottom w:val="single" w:sz="8" w:space="0" w:color="000000"/>
              <w:right w:val="single" w:sz="8" w:space="0" w:color="000000"/>
            </w:tcBorders>
          </w:tcPr>
          <w:p w14:paraId="215382C7" w14:textId="77777777" w:rsidR="00335919" w:rsidRDefault="00590428">
            <w:pPr>
              <w:spacing w:line="276" w:lineRule="auto"/>
              <w:rPr>
                <w:rFonts w:ascii="新宋体" w:eastAsia="新宋体" w:hAnsi="新宋体"/>
                <w:szCs w:val="21"/>
              </w:rPr>
            </w:pPr>
            <w:r>
              <w:rPr>
                <w:rFonts w:ascii="新宋体" w:eastAsia="新宋体" w:hAnsi="新宋体"/>
                <w:szCs w:val="21"/>
              </w:rPr>
              <w:t>未按招标文件所提供的样式填写《投标函》；未按招标文件所提供的《政府采购投标及履约承诺函》进行承诺；未按招标文件对投标文件组成的要求提供投标文件的（投标文件组成不完整）</w:t>
            </w:r>
            <w:r>
              <w:rPr>
                <w:rFonts w:ascii="新宋体" w:eastAsia="新宋体" w:hAnsi="新宋体" w:hint="eastAsia"/>
                <w:szCs w:val="21"/>
              </w:rPr>
              <w:t>；未按招标文件的要求，签字盖章的</w:t>
            </w:r>
            <w:r>
              <w:rPr>
                <w:rFonts w:ascii="新宋体" w:eastAsia="新宋体" w:hAnsi="新宋体"/>
                <w:szCs w:val="21"/>
              </w:rPr>
              <w:t>；</w:t>
            </w:r>
          </w:p>
        </w:tc>
      </w:tr>
      <w:tr w:rsidR="00335919" w14:paraId="6D426DE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D130A22"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8</w:t>
            </w:r>
          </w:p>
        </w:tc>
        <w:tc>
          <w:tcPr>
            <w:tcW w:w="0" w:type="auto"/>
            <w:tcBorders>
              <w:top w:val="single" w:sz="8" w:space="0" w:color="000000"/>
              <w:left w:val="single" w:sz="8" w:space="0" w:color="000000"/>
              <w:bottom w:val="single" w:sz="8" w:space="0" w:color="000000"/>
              <w:right w:val="single" w:sz="8" w:space="0" w:color="000000"/>
            </w:tcBorders>
          </w:tcPr>
          <w:p w14:paraId="7E786EDF" w14:textId="77777777" w:rsidR="00335919" w:rsidRDefault="00590428">
            <w:pPr>
              <w:spacing w:line="276" w:lineRule="auto"/>
              <w:rPr>
                <w:rFonts w:ascii="新宋体" w:eastAsia="新宋体" w:hAnsi="新宋体"/>
                <w:szCs w:val="21"/>
              </w:rPr>
            </w:pPr>
            <w:r>
              <w:rPr>
                <w:rFonts w:ascii="新宋体" w:eastAsia="新宋体" w:hAnsi="新宋体"/>
                <w:szCs w:val="21"/>
              </w:rPr>
              <w:t>投标报价有严重缺漏项目或对招标文件规定的服务清单项目及数量进行修改；</w:t>
            </w:r>
          </w:p>
        </w:tc>
      </w:tr>
      <w:tr w:rsidR="00335919" w14:paraId="3624EBD0"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87E16CC" w14:textId="77777777" w:rsidR="00335919" w:rsidRDefault="00590428">
            <w:pPr>
              <w:spacing w:line="276" w:lineRule="auto"/>
              <w:jc w:val="center"/>
              <w:rPr>
                <w:rFonts w:ascii="新宋体" w:eastAsia="新宋体" w:hAnsi="新宋体"/>
                <w:szCs w:val="21"/>
              </w:rPr>
            </w:pPr>
            <w:r>
              <w:rPr>
                <w:rFonts w:ascii="新宋体" w:eastAsia="新宋体" w:hAnsi="新宋体"/>
                <w:szCs w:val="21"/>
              </w:rPr>
              <w:t>9</w:t>
            </w:r>
          </w:p>
        </w:tc>
        <w:tc>
          <w:tcPr>
            <w:tcW w:w="0" w:type="auto"/>
            <w:tcBorders>
              <w:top w:val="single" w:sz="8" w:space="0" w:color="000000"/>
              <w:left w:val="single" w:sz="8" w:space="0" w:color="000000"/>
              <w:bottom w:val="single" w:sz="8" w:space="0" w:color="000000"/>
              <w:right w:val="single" w:sz="8" w:space="0" w:color="000000"/>
            </w:tcBorders>
          </w:tcPr>
          <w:p w14:paraId="083D63A8" w14:textId="77777777" w:rsidR="00335919" w:rsidRDefault="00590428">
            <w:pPr>
              <w:spacing w:line="276" w:lineRule="auto"/>
              <w:rPr>
                <w:rFonts w:ascii="新宋体" w:eastAsia="新宋体" w:hAnsi="新宋体"/>
                <w:szCs w:val="21"/>
              </w:rPr>
            </w:pPr>
            <w:r>
              <w:rPr>
                <w:rFonts w:ascii="新宋体" w:eastAsia="新宋体" w:hAnsi="新宋体"/>
                <w:szCs w:val="21"/>
              </w:rPr>
              <w:t>法律、法规规定的其他情形。</w:t>
            </w:r>
          </w:p>
        </w:tc>
      </w:tr>
    </w:tbl>
    <w:p w14:paraId="417764DA" w14:textId="77777777" w:rsidR="00335919" w:rsidRDefault="00590428">
      <w:pPr>
        <w:jc w:val="left"/>
        <w:rPr>
          <w:b/>
        </w:rPr>
      </w:pPr>
      <w:r>
        <w:rPr>
          <w:rFonts w:hint="eastAsia"/>
          <w:b/>
        </w:rPr>
        <w:t>《资格性审查表》和《符合性审查表》初审不通过，按投标无效处理。</w:t>
      </w:r>
    </w:p>
    <w:p w14:paraId="1C64D451" w14:textId="77777777" w:rsidR="00335919" w:rsidRDefault="00335919">
      <w:pPr>
        <w:spacing w:line="432" w:lineRule="auto"/>
        <w:ind w:firstLine="480"/>
        <w:rPr>
          <w:rFonts w:ascii="黑体" w:eastAsia="黑体" w:hAnsi="黑体"/>
          <w:sz w:val="24"/>
        </w:rPr>
      </w:pPr>
    </w:p>
    <w:p w14:paraId="6331E816" w14:textId="77777777" w:rsidR="00335919" w:rsidRDefault="00335919"/>
    <w:p w14:paraId="0CA18AD5" w14:textId="77777777" w:rsidR="00335919" w:rsidRDefault="00335919"/>
    <w:p w14:paraId="2C57C401" w14:textId="77777777" w:rsidR="00335919" w:rsidRDefault="00335919"/>
    <w:p w14:paraId="3E071DCD" w14:textId="77777777" w:rsidR="00335919" w:rsidRDefault="00335919"/>
    <w:p w14:paraId="320F073B" w14:textId="77777777" w:rsidR="00335919" w:rsidRDefault="00335919"/>
    <w:p w14:paraId="05954066" w14:textId="77777777" w:rsidR="00335919" w:rsidRDefault="00590428">
      <w:pPr>
        <w:widowControl/>
        <w:spacing w:after="100" w:afterAutospacing="1"/>
        <w:ind w:firstLineChars="200" w:firstLine="560"/>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综合评分法</w:t>
      </w:r>
      <w:r>
        <w:rPr>
          <w:rFonts w:ascii="华文中宋" w:eastAsia="华文中宋" w:hAnsi="华文中宋"/>
          <w:kern w:val="0"/>
          <w:sz w:val="28"/>
          <w:szCs w:val="28"/>
          <w:lang w:val="zh-CN"/>
        </w:rPr>
        <w:t>评标信息</w:t>
      </w:r>
    </w:p>
    <w:tbl>
      <w:tblPr>
        <w:tblW w:w="9281" w:type="dxa"/>
        <w:jc w:val="center"/>
        <w:tblCellSpacing w:w="0" w:type="dxa"/>
        <w:tblCellMar>
          <w:top w:w="45" w:type="dxa"/>
          <w:left w:w="45" w:type="dxa"/>
          <w:bottom w:w="45" w:type="dxa"/>
          <w:right w:w="45" w:type="dxa"/>
        </w:tblCellMar>
        <w:tblLook w:val="04A0" w:firstRow="1" w:lastRow="0" w:firstColumn="1" w:lastColumn="0" w:noHBand="0" w:noVBand="1"/>
      </w:tblPr>
      <w:tblGrid>
        <w:gridCol w:w="9281"/>
      </w:tblGrid>
      <w:tr w:rsidR="00335919" w14:paraId="6CDB4DD2" w14:textId="77777777">
        <w:trPr>
          <w:tblCellSpacing w:w="0" w:type="dxa"/>
          <w:jc w:val="center"/>
        </w:trPr>
        <w:tc>
          <w:tcPr>
            <w:tcW w:w="0" w:type="auto"/>
            <w:tcBorders>
              <w:top w:val="nil"/>
              <w:left w:val="nil"/>
              <w:bottom w:val="nil"/>
              <w:right w:val="nil"/>
            </w:tcBorders>
            <w:vAlign w:val="center"/>
          </w:tcPr>
          <w:p w14:paraId="49D433FD" w14:textId="77777777" w:rsidR="00335919" w:rsidRDefault="00590428">
            <w:pPr>
              <w:spacing w:line="360" w:lineRule="auto"/>
              <w:rPr>
                <w:b/>
                <w:bCs/>
              </w:rPr>
            </w:pPr>
            <w:r>
              <w:rPr>
                <w:rFonts w:ascii="新宋体" w:eastAsia="新宋体" w:hAnsi="新宋体" w:hint="eastAsia"/>
                <w:b/>
                <w:bCs/>
                <w:szCs w:val="21"/>
              </w:rPr>
              <w:t xml:space="preserve"> </w:t>
            </w:r>
            <w:r>
              <w:rPr>
                <w:rFonts w:ascii="新宋体" w:eastAsia="新宋体" w:hAnsi="新宋体" w:hint="eastAsia"/>
                <w:b/>
                <w:bCs/>
                <w:szCs w:val="21"/>
              </w:rPr>
              <w:t>一、</w:t>
            </w:r>
            <w:r>
              <w:rPr>
                <w:rFonts w:ascii="新宋体" w:eastAsia="新宋体" w:hAnsi="新宋体"/>
                <w:b/>
                <w:bCs/>
                <w:szCs w:val="21"/>
              </w:rPr>
              <w:t>评标方法：综合评分法（新价格分算法）</w:t>
            </w:r>
          </w:p>
        </w:tc>
      </w:tr>
      <w:tr w:rsidR="00335919" w14:paraId="04E1D9BE" w14:textId="77777777">
        <w:trPr>
          <w:tblCellSpacing w:w="0" w:type="dxa"/>
          <w:jc w:val="center"/>
        </w:trPr>
        <w:tc>
          <w:tcPr>
            <w:tcW w:w="0" w:type="auto"/>
            <w:tcBorders>
              <w:top w:val="nil"/>
              <w:left w:val="nil"/>
              <w:bottom w:val="nil"/>
              <w:right w:val="nil"/>
            </w:tcBorders>
            <w:vAlign w:val="center"/>
          </w:tcPr>
          <w:p w14:paraId="3445541F" w14:textId="77777777" w:rsidR="00335919" w:rsidRDefault="00590428">
            <w:pPr>
              <w:spacing w:line="360" w:lineRule="auto"/>
              <w:rPr>
                <w:rFonts w:ascii="新宋体" w:eastAsia="新宋体" w:hAnsi="新宋体"/>
                <w:szCs w:val="21"/>
              </w:rPr>
            </w:pPr>
            <w:r>
              <w:rPr>
                <w:rFonts w:ascii="新宋体" w:eastAsia="新宋体" w:hAnsi="新宋体"/>
                <w:szCs w:val="21"/>
              </w:rPr>
              <w:t>综合评分法，是指投标文件满足招标文件全部实质性要求，且按照评审因素的量化指标评审得分最高的投标人为中标候选人的评标方法。</w:t>
            </w:r>
            <w:r>
              <w:rPr>
                <w:rFonts w:ascii="新宋体" w:eastAsia="新宋体" w:hAnsi="新宋体"/>
                <w:szCs w:val="21"/>
              </w:rPr>
              <w:t xml:space="preserve"> </w:t>
            </w:r>
          </w:p>
          <w:p w14:paraId="62B8F337" w14:textId="77777777" w:rsidR="00335919" w:rsidRDefault="00590428">
            <w:pPr>
              <w:spacing w:line="360" w:lineRule="auto"/>
              <w:rPr>
                <w:rFonts w:ascii="新宋体" w:eastAsia="新宋体" w:hAnsi="新宋体"/>
                <w:szCs w:val="21"/>
              </w:rPr>
            </w:pPr>
            <w:r>
              <w:rPr>
                <w:rFonts w:ascii="新宋体" w:eastAsia="新宋体" w:hAnsi="新宋体"/>
                <w:szCs w:val="21"/>
              </w:rPr>
              <w:t>价格分计算方法：</w:t>
            </w:r>
          </w:p>
          <w:p w14:paraId="6C576988" w14:textId="77777777" w:rsidR="00335919" w:rsidRDefault="00590428">
            <w:pPr>
              <w:spacing w:line="360" w:lineRule="auto"/>
            </w:pPr>
            <w:r>
              <w:rPr>
                <w:rFonts w:ascii="新宋体" w:eastAsia="新宋体" w:hAnsi="新宋体"/>
                <w:szCs w:val="21"/>
              </w:rPr>
              <w:t>采用低价优先法计算，即满足招标文件要求且投标价格最低的投标报价为评标基准价，其价格分为满分。其他投标人的价格分统一按照下列公式计算：</w:t>
            </w:r>
            <w:r>
              <w:rPr>
                <w:rFonts w:ascii="新宋体" w:eastAsia="新宋体" w:hAnsi="新宋体"/>
                <w:szCs w:val="21"/>
              </w:rPr>
              <w:t xml:space="preserve"> </w:t>
            </w:r>
            <w:r>
              <w:rPr>
                <w:rFonts w:ascii="新宋体" w:eastAsia="新宋体" w:hAnsi="新宋体"/>
                <w:szCs w:val="21"/>
              </w:rPr>
              <w:br/>
            </w:r>
            <w:r>
              <w:rPr>
                <w:rFonts w:ascii="新宋体" w:eastAsia="新宋体" w:hAnsi="新宋体"/>
                <w:szCs w:val="21"/>
              </w:rPr>
              <w:t>投标报价得分</w:t>
            </w:r>
            <w:r>
              <w:rPr>
                <w:rFonts w:ascii="新宋体" w:eastAsia="新宋体" w:hAnsi="新宋体"/>
                <w:szCs w:val="21"/>
              </w:rPr>
              <w:t>=(</w:t>
            </w:r>
            <w:r>
              <w:rPr>
                <w:rFonts w:ascii="新宋体" w:eastAsia="新宋体" w:hAnsi="新宋体"/>
                <w:szCs w:val="21"/>
              </w:rPr>
              <w:t>评标基准价／投标报价</w:t>
            </w:r>
            <w:r>
              <w:rPr>
                <w:rFonts w:ascii="新宋体" w:eastAsia="新宋体" w:hAnsi="新宋体"/>
                <w:szCs w:val="21"/>
              </w:rPr>
              <w:t xml:space="preserve">)×100 </w:t>
            </w:r>
            <w:r>
              <w:rPr>
                <w:rFonts w:ascii="新宋体" w:eastAsia="新宋体" w:hAnsi="新宋体"/>
                <w:szCs w:val="21"/>
              </w:rPr>
              <w:br/>
            </w:r>
            <w:r>
              <w:rPr>
                <w:rFonts w:ascii="新宋体" w:eastAsia="新宋体" w:hAnsi="新宋体"/>
                <w:szCs w:val="21"/>
              </w:rPr>
              <w:t>评标总得分＝</w:t>
            </w:r>
            <w:r>
              <w:rPr>
                <w:rFonts w:ascii="新宋体" w:eastAsia="新宋体" w:hAnsi="新宋体"/>
                <w:szCs w:val="21"/>
              </w:rPr>
              <w:t>F1×A1</w:t>
            </w:r>
            <w:r>
              <w:rPr>
                <w:rFonts w:ascii="新宋体" w:eastAsia="新宋体" w:hAnsi="新宋体"/>
                <w:szCs w:val="21"/>
              </w:rPr>
              <w:t>＋</w:t>
            </w:r>
            <w:r>
              <w:rPr>
                <w:rFonts w:ascii="新宋体" w:eastAsia="新宋体" w:hAnsi="新宋体"/>
                <w:szCs w:val="21"/>
              </w:rPr>
              <w:t>F2×A2</w:t>
            </w:r>
            <w:r>
              <w:rPr>
                <w:rFonts w:ascii="新宋体" w:eastAsia="新宋体" w:hAnsi="新宋体"/>
                <w:szCs w:val="21"/>
              </w:rPr>
              <w:t>＋</w:t>
            </w:r>
            <w:r>
              <w:rPr>
                <w:rFonts w:ascii="新宋体" w:eastAsia="新宋体" w:hAnsi="新宋体"/>
                <w:szCs w:val="21"/>
              </w:rPr>
              <w:t>……</w:t>
            </w:r>
            <w:r>
              <w:rPr>
                <w:rFonts w:ascii="新宋体" w:eastAsia="新宋体" w:hAnsi="新宋体"/>
                <w:szCs w:val="21"/>
              </w:rPr>
              <w:t>＋</w:t>
            </w:r>
            <w:proofErr w:type="spellStart"/>
            <w:r>
              <w:rPr>
                <w:rFonts w:ascii="新宋体" w:eastAsia="新宋体" w:hAnsi="新宋体"/>
                <w:szCs w:val="21"/>
              </w:rPr>
              <w:t>Fn×An</w:t>
            </w:r>
            <w:proofErr w:type="spellEnd"/>
            <w:r>
              <w:rPr>
                <w:rFonts w:ascii="新宋体" w:eastAsia="新宋体" w:hAnsi="新宋体"/>
                <w:szCs w:val="21"/>
              </w:rPr>
              <w:br/>
              <w:t>F1</w:t>
            </w:r>
            <w:r>
              <w:rPr>
                <w:rFonts w:ascii="新宋体" w:eastAsia="新宋体" w:hAnsi="新宋体"/>
                <w:szCs w:val="21"/>
              </w:rPr>
              <w:t>、</w:t>
            </w:r>
            <w:r>
              <w:rPr>
                <w:rFonts w:ascii="新宋体" w:eastAsia="新宋体" w:hAnsi="新宋体"/>
                <w:szCs w:val="21"/>
              </w:rPr>
              <w:t>F2……</w:t>
            </w:r>
            <w:proofErr w:type="spellStart"/>
            <w:r>
              <w:rPr>
                <w:rFonts w:ascii="新宋体" w:eastAsia="新宋体" w:hAnsi="新宋体"/>
                <w:szCs w:val="21"/>
              </w:rPr>
              <w:t>Fn</w:t>
            </w:r>
            <w:proofErr w:type="spellEnd"/>
            <w:r>
              <w:rPr>
                <w:rFonts w:ascii="新宋体" w:eastAsia="新宋体" w:hAnsi="新宋体"/>
                <w:szCs w:val="21"/>
              </w:rPr>
              <w:t>分别为各项评审因素的得分；</w:t>
            </w:r>
            <w:r>
              <w:rPr>
                <w:rFonts w:ascii="新宋体" w:eastAsia="新宋体" w:hAnsi="新宋体"/>
                <w:szCs w:val="21"/>
              </w:rPr>
              <w:t xml:space="preserve"> </w:t>
            </w:r>
            <w:r>
              <w:rPr>
                <w:rFonts w:ascii="新宋体" w:eastAsia="新宋体" w:hAnsi="新宋体"/>
                <w:szCs w:val="21"/>
              </w:rPr>
              <w:br/>
              <w:t>A1</w:t>
            </w:r>
            <w:r>
              <w:rPr>
                <w:rFonts w:ascii="新宋体" w:eastAsia="新宋体" w:hAnsi="新宋体"/>
                <w:szCs w:val="21"/>
              </w:rPr>
              <w:t>、</w:t>
            </w:r>
            <w:r>
              <w:rPr>
                <w:rFonts w:ascii="新宋体" w:eastAsia="新宋体" w:hAnsi="新宋体"/>
                <w:szCs w:val="21"/>
              </w:rPr>
              <w:t>A2</w:t>
            </w:r>
            <w:r>
              <w:rPr>
                <w:rFonts w:ascii="新宋体" w:eastAsia="新宋体" w:hAnsi="新宋体"/>
                <w:szCs w:val="21"/>
              </w:rPr>
              <w:t>、</w:t>
            </w:r>
            <w:r>
              <w:rPr>
                <w:rFonts w:ascii="新宋体" w:eastAsia="新宋体" w:hAnsi="新宋体"/>
                <w:szCs w:val="21"/>
              </w:rPr>
              <w:t xml:space="preserve">……An </w:t>
            </w:r>
            <w:r>
              <w:rPr>
                <w:rFonts w:ascii="新宋体" w:eastAsia="新宋体" w:hAnsi="新宋体"/>
                <w:szCs w:val="21"/>
              </w:rPr>
              <w:t>分别为各项评审因素所占的权重</w:t>
            </w:r>
            <w:r>
              <w:rPr>
                <w:rFonts w:ascii="新宋体" w:eastAsia="新宋体" w:hAnsi="新宋体"/>
                <w:szCs w:val="21"/>
              </w:rPr>
              <w:t>(A1</w:t>
            </w:r>
            <w:r>
              <w:rPr>
                <w:rFonts w:ascii="新宋体" w:eastAsia="新宋体" w:hAnsi="新宋体"/>
                <w:szCs w:val="21"/>
              </w:rPr>
              <w:t>＋</w:t>
            </w:r>
            <w:r>
              <w:rPr>
                <w:rFonts w:ascii="新宋体" w:eastAsia="新宋体" w:hAnsi="新宋体"/>
                <w:szCs w:val="21"/>
              </w:rPr>
              <w:t>A2</w:t>
            </w:r>
            <w:r>
              <w:rPr>
                <w:rFonts w:ascii="新宋体" w:eastAsia="新宋体" w:hAnsi="新宋体"/>
                <w:szCs w:val="21"/>
              </w:rPr>
              <w:t>＋</w:t>
            </w:r>
            <w:r>
              <w:rPr>
                <w:rFonts w:ascii="新宋体" w:eastAsia="新宋体" w:hAnsi="新宋体"/>
                <w:szCs w:val="21"/>
              </w:rPr>
              <w:t>……</w:t>
            </w:r>
            <w:r>
              <w:rPr>
                <w:rFonts w:ascii="新宋体" w:eastAsia="新宋体" w:hAnsi="新宋体"/>
                <w:szCs w:val="21"/>
              </w:rPr>
              <w:t>＋</w:t>
            </w:r>
            <w:r>
              <w:rPr>
                <w:rFonts w:ascii="新宋体" w:eastAsia="新宋体" w:hAnsi="新宋体"/>
                <w:szCs w:val="21"/>
              </w:rPr>
              <w:t>An</w:t>
            </w:r>
            <w:r>
              <w:rPr>
                <w:rFonts w:ascii="新宋体" w:eastAsia="新宋体" w:hAnsi="新宋体"/>
                <w:szCs w:val="21"/>
              </w:rPr>
              <w:t>＝</w:t>
            </w:r>
            <w:r>
              <w:rPr>
                <w:rFonts w:ascii="新宋体" w:eastAsia="新宋体" w:hAnsi="新宋体"/>
                <w:szCs w:val="21"/>
              </w:rPr>
              <w:t>1)</w:t>
            </w:r>
            <w:r>
              <w:rPr>
                <w:rFonts w:ascii="新宋体" w:eastAsia="新宋体" w:hAnsi="新宋体"/>
                <w:szCs w:val="21"/>
              </w:rPr>
              <w:t>。</w:t>
            </w:r>
            <w:r>
              <w:rPr>
                <w:rFonts w:ascii="新宋体" w:eastAsia="新宋体" w:hAnsi="新宋体"/>
                <w:szCs w:val="21"/>
              </w:rPr>
              <w:t xml:space="preserve"> </w:t>
            </w:r>
            <w:r>
              <w:rPr>
                <w:rFonts w:ascii="新宋体" w:eastAsia="新宋体" w:hAnsi="新宋体"/>
                <w:szCs w:val="21"/>
              </w:rPr>
              <w:br/>
            </w:r>
            <w:r>
              <w:rPr>
                <w:rFonts w:ascii="新宋体" w:eastAsia="新宋体" w:hAnsi="新宋体"/>
                <w:szCs w:val="21"/>
              </w:rPr>
              <w:t>评标过程中，不得去掉报价中的最高报价和最低报价。</w:t>
            </w:r>
            <w:r>
              <w:rPr>
                <w:rFonts w:ascii="新宋体" w:eastAsia="新宋体" w:hAnsi="新宋体"/>
                <w:szCs w:val="21"/>
              </w:rPr>
              <w:t xml:space="preserve"> </w:t>
            </w:r>
            <w:r>
              <w:rPr>
                <w:rFonts w:ascii="新宋体" w:eastAsia="新宋体" w:hAnsi="新宋体"/>
                <w:szCs w:val="21"/>
              </w:rPr>
              <w:br/>
            </w:r>
            <w:r>
              <w:rPr>
                <w:rFonts w:ascii="新宋体" w:eastAsia="新宋体" w:hAnsi="新宋体"/>
                <w:szCs w:val="21"/>
              </w:rPr>
              <w:t>此方法适用于货物类、服务类、工程类项目。</w:t>
            </w:r>
            <w:r>
              <w:rPr>
                <w:rFonts w:ascii="新宋体" w:eastAsia="新宋体" w:hAnsi="新宋体"/>
                <w:szCs w:val="21"/>
              </w:rPr>
              <w:t xml:space="preserve"> </w:t>
            </w:r>
          </w:p>
          <w:tbl>
            <w:tblPr>
              <w:tblStyle w:val="aff3"/>
              <w:tblW w:w="9129" w:type="dxa"/>
              <w:tblLook w:val="04A0" w:firstRow="1" w:lastRow="0" w:firstColumn="1" w:lastColumn="0" w:noHBand="0" w:noVBand="1"/>
            </w:tblPr>
            <w:tblGrid>
              <w:gridCol w:w="663"/>
              <w:gridCol w:w="721"/>
              <w:gridCol w:w="1469"/>
              <w:gridCol w:w="752"/>
              <w:gridCol w:w="5524"/>
            </w:tblGrid>
            <w:tr w:rsidR="00335919" w14:paraId="5030CDAC" w14:textId="77777777" w:rsidTr="00590428">
              <w:tc>
                <w:tcPr>
                  <w:tcW w:w="663" w:type="dxa"/>
                  <w:vAlign w:val="center"/>
                </w:tcPr>
                <w:p w14:paraId="70787D77" w14:textId="77777777" w:rsidR="00335919" w:rsidRDefault="00590428">
                  <w:pPr>
                    <w:jc w:val="center"/>
                  </w:pPr>
                  <w:r>
                    <w:rPr>
                      <w:rFonts w:hint="eastAsia"/>
                    </w:rPr>
                    <w:t>序号</w:t>
                  </w:r>
                </w:p>
              </w:tc>
              <w:tc>
                <w:tcPr>
                  <w:tcW w:w="2942" w:type="dxa"/>
                  <w:gridSpan w:val="3"/>
                  <w:vAlign w:val="center"/>
                </w:tcPr>
                <w:p w14:paraId="59723032" w14:textId="77777777" w:rsidR="00335919" w:rsidRDefault="00590428">
                  <w:pPr>
                    <w:jc w:val="center"/>
                  </w:pPr>
                  <w:r>
                    <w:rPr>
                      <w:rFonts w:hint="eastAsia"/>
                    </w:rPr>
                    <w:t>评分项</w:t>
                  </w:r>
                </w:p>
              </w:tc>
              <w:tc>
                <w:tcPr>
                  <w:tcW w:w="5524" w:type="dxa"/>
                  <w:vAlign w:val="center"/>
                </w:tcPr>
                <w:p w14:paraId="0CAFD2A5" w14:textId="77777777" w:rsidR="00335919" w:rsidRDefault="00590428">
                  <w:pPr>
                    <w:jc w:val="center"/>
                  </w:pPr>
                  <w:r>
                    <w:rPr>
                      <w:rFonts w:hint="eastAsia"/>
                    </w:rPr>
                    <w:t>权重</w:t>
                  </w:r>
                </w:p>
              </w:tc>
            </w:tr>
            <w:tr w:rsidR="00335919" w14:paraId="0D65B664" w14:textId="77777777" w:rsidTr="00590428">
              <w:tc>
                <w:tcPr>
                  <w:tcW w:w="663" w:type="dxa"/>
                  <w:vAlign w:val="center"/>
                </w:tcPr>
                <w:p w14:paraId="7B4F0F21" w14:textId="77777777" w:rsidR="00335919" w:rsidRDefault="00590428">
                  <w:pPr>
                    <w:jc w:val="center"/>
                  </w:pPr>
                  <w:r>
                    <w:rPr>
                      <w:rFonts w:hint="eastAsia"/>
                    </w:rPr>
                    <w:t>1</w:t>
                  </w:r>
                </w:p>
              </w:tc>
              <w:tc>
                <w:tcPr>
                  <w:tcW w:w="2942" w:type="dxa"/>
                  <w:gridSpan w:val="3"/>
                  <w:vAlign w:val="center"/>
                </w:tcPr>
                <w:p w14:paraId="2304686A" w14:textId="77777777" w:rsidR="00335919" w:rsidRDefault="00590428">
                  <w:pPr>
                    <w:jc w:val="center"/>
                  </w:pPr>
                  <w:r>
                    <w:rPr>
                      <w:rFonts w:hint="eastAsia"/>
                    </w:rPr>
                    <w:t>价格</w:t>
                  </w:r>
                </w:p>
              </w:tc>
              <w:tc>
                <w:tcPr>
                  <w:tcW w:w="5524" w:type="dxa"/>
                  <w:vAlign w:val="center"/>
                </w:tcPr>
                <w:p w14:paraId="7B26750F" w14:textId="77777777" w:rsidR="00335919" w:rsidRDefault="00590428">
                  <w:pPr>
                    <w:jc w:val="center"/>
                  </w:pPr>
                  <w:r>
                    <w:rPr>
                      <w:rFonts w:hint="eastAsia"/>
                    </w:rPr>
                    <w:t>20</w:t>
                  </w:r>
                </w:p>
              </w:tc>
            </w:tr>
            <w:tr w:rsidR="00335919" w14:paraId="2516B40A" w14:textId="77777777" w:rsidTr="00590428">
              <w:tc>
                <w:tcPr>
                  <w:tcW w:w="663" w:type="dxa"/>
                  <w:vAlign w:val="center"/>
                </w:tcPr>
                <w:p w14:paraId="1212CA36" w14:textId="77777777" w:rsidR="00335919" w:rsidRDefault="00335919">
                  <w:pPr>
                    <w:jc w:val="center"/>
                  </w:pPr>
                </w:p>
              </w:tc>
              <w:tc>
                <w:tcPr>
                  <w:tcW w:w="2942" w:type="dxa"/>
                  <w:gridSpan w:val="3"/>
                  <w:vAlign w:val="center"/>
                </w:tcPr>
                <w:p w14:paraId="75E42FB6" w14:textId="77777777" w:rsidR="00335919" w:rsidRDefault="00590428">
                  <w:pPr>
                    <w:jc w:val="center"/>
                  </w:pPr>
                  <w:r>
                    <w:rPr>
                      <w:rFonts w:hint="eastAsia"/>
                    </w:rPr>
                    <w:t>技术部分</w:t>
                  </w:r>
                </w:p>
              </w:tc>
              <w:tc>
                <w:tcPr>
                  <w:tcW w:w="5524" w:type="dxa"/>
                  <w:vAlign w:val="center"/>
                </w:tcPr>
                <w:p w14:paraId="0BCF26F8" w14:textId="0D2BAF5D" w:rsidR="00335919" w:rsidRDefault="00590428" w:rsidP="00590428">
                  <w:pPr>
                    <w:jc w:val="center"/>
                  </w:pPr>
                  <w:r>
                    <w:rPr>
                      <w:rFonts w:hint="eastAsia"/>
                    </w:rPr>
                    <w:t>4</w:t>
                  </w:r>
                  <w:r>
                    <w:rPr>
                      <w:rFonts w:hint="eastAsia"/>
                    </w:rPr>
                    <w:t>2</w:t>
                  </w:r>
                </w:p>
              </w:tc>
            </w:tr>
            <w:tr w:rsidR="00335919" w14:paraId="0C119B1B" w14:textId="77777777" w:rsidTr="00590428">
              <w:tc>
                <w:tcPr>
                  <w:tcW w:w="663" w:type="dxa"/>
                  <w:vAlign w:val="center"/>
                </w:tcPr>
                <w:p w14:paraId="7305A318" w14:textId="77777777" w:rsidR="00335919" w:rsidRDefault="00335919">
                  <w:pPr>
                    <w:jc w:val="center"/>
                  </w:pPr>
                </w:p>
              </w:tc>
              <w:tc>
                <w:tcPr>
                  <w:tcW w:w="721" w:type="dxa"/>
                  <w:vAlign w:val="center"/>
                </w:tcPr>
                <w:p w14:paraId="3A4ECA27" w14:textId="77777777" w:rsidR="00335919" w:rsidRDefault="00590428">
                  <w:pPr>
                    <w:jc w:val="center"/>
                  </w:pPr>
                  <w:r>
                    <w:rPr>
                      <w:rFonts w:hint="eastAsia"/>
                    </w:rPr>
                    <w:t>序号</w:t>
                  </w:r>
                </w:p>
              </w:tc>
              <w:tc>
                <w:tcPr>
                  <w:tcW w:w="1469" w:type="dxa"/>
                  <w:vAlign w:val="center"/>
                </w:tcPr>
                <w:p w14:paraId="7BAE0C83" w14:textId="77777777" w:rsidR="00335919" w:rsidRDefault="00590428">
                  <w:pPr>
                    <w:jc w:val="center"/>
                  </w:pPr>
                  <w:r>
                    <w:rPr>
                      <w:rFonts w:hint="eastAsia"/>
                    </w:rPr>
                    <w:t>评分因素</w:t>
                  </w:r>
                </w:p>
              </w:tc>
              <w:tc>
                <w:tcPr>
                  <w:tcW w:w="752" w:type="dxa"/>
                  <w:vAlign w:val="center"/>
                </w:tcPr>
                <w:p w14:paraId="5F22EF54" w14:textId="77777777" w:rsidR="00335919" w:rsidRDefault="00590428">
                  <w:pPr>
                    <w:jc w:val="center"/>
                  </w:pPr>
                  <w:r>
                    <w:rPr>
                      <w:rFonts w:hint="eastAsia"/>
                    </w:rPr>
                    <w:t>权重</w:t>
                  </w:r>
                </w:p>
              </w:tc>
              <w:tc>
                <w:tcPr>
                  <w:tcW w:w="5524" w:type="dxa"/>
                  <w:vAlign w:val="center"/>
                </w:tcPr>
                <w:p w14:paraId="5A445F87" w14:textId="77777777" w:rsidR="00335919" w:rsidRDefault="00590428">
                  <w:pPr>
                    <w:jc w:val="center"/>
                  </w:pPr>
                  <w:r>
                    <w:rPr>
                      <w:rFonts w:hint="eastAsia"/>
                    </w:rPr>
                    <w:t>评分准则</w:t>
                  </w:r>
                </w:p>
              </w:tc>
            </w:tr>
            <w:tr w:rsidR="00335919" w14:paraId="59B6B639" w14:textId="77777777" w:rsidTr="00590428">
              <w:tc>
                <w:tcPr>
                  <w:tcW w:w="663" w:type="dxa"/>
                  <w:vAlign w:val="center"/>
                </w:tcPr>
                <w:p w14:paraId="1A782537" w14:textId="77777777" w:rsidR="00335919" w:rsidRDefault="00335919">
                  <w:pPr>
                    <w:jc w:val="center"/>
                  </w:pPr>
                </w:p>
              </w:tc>
              <w:tc>
                <w:tcPr>
                  <w:tcW w:w="721" w:type="dxa"/>
                  <w:vAlign w:val="center"/>
                </w:tcPr>
                <w:p w14:paraId="0E38709F" w14:textId="77777777" w:rsidR="00335919" w:rsidRDefault="00590428">
                  <w:pPr>
                    <w:jc w:val="center"/>
                  </w:pPr>
                  <w:r>
                    <w:rPr>
                      <w:rFonts w:hint="eastAsia"/>
                    </w:rPr>
                    <w:t>1</w:t>
                  </w:r>
                </w:p>
              </w:tc>
              <w:tc>
                <w:tcPr>
                  <w:tcW w:w="1469" w:type="dxa"/>
                  <w:vAlign w:val="center"/>
                </w:tcPr>
                <w:p w14:paraId="26453BBC" w14:textId="77777777" w:rsidR="00335919" w:rsidRDefault="00590428">
                  <w:pPr>
                    <w:jc w:val="center"/>
                  </w:pPr>
                  <w:r>
                    <w:rPr>
                      <w:rFonts w:hint="eastAsia"/>
                    </w:rPr>
                    <w:t>配送服务方案</w:t>
                  </w:r>
                </w:p>
              </w:tc>
              <w:tc>
                <w:tcPr>
                  <w:tcW w:w="752" w:type="dxa"/>
                  <w:vAlign w:val="center"/>
                </w:tcPr>
                <w:p w14:paraId="49116912" w14:textId="77777777" w:rsidR="00335919" w:rsidRDefault="00590428">
                  <w:pPr>
                    <w:jc w:val="center"/>
                  </w:pPr>
                  <w:r>
                    <w:rPr>
                      <w:rFonts w:hint="eastAsia"/>
                    </w:rPr>
                    <w:t>9</w:t>
                  </w:r>
                </w:p>
              </w:tc>
              <w:tc>
                <w:tcPr>
                  <w:tcW w:w="5524" w:type="dxa"/>
                  <w:vAlign w:val="center"/>
                </w:tcPr>
                <w:p w14:paraId="3BF8C635" w14:textId="77777777" w:rsidR="00335919" w:rsidRDefault="00590428">
                  <w:pPr>
                    <w:jc w:val="left"/>
                  </w:pPr>
                  <w:r>
                    <w:rPr>
                      <w:rFonts w:hint="eastAsia"/>
                    </w:rPr>
                    <w:t>（一）评分内容</w:t>
                  </w:r>
                </w:p>
                <w:p w14:paraId="51D8C3F5" w14:textId="77777777" w:rsidR="00335919" w:rsidRDefault="00590428">
                  <w:pPr>
                    <w:ind w:firstLineChars="50" w:firstLine="105"/>
                    <w:jc w:val="left"/>
                  </w:pPr>
                  <w:r>
                    <w:rPr>
                      <w:rFonts w:hint="eastAsia"/>
                    </w:rPr>
                    <w:t>根据投标人提供的配送服务的各方面方案，如货源、采购渠道、供货保障、品质监控、日常管理组织、应急预案、物流配送方案。</w:t>
                  </w:r>
                </w:p>
                <w:p w14:paraId="03E26CA4" w14:textId="77777777" w:rsidR="00335919" w:rsidRDefault="00590428">
                  <w:pPr>
                    <w:jc w:val="left"/>
                  </w:pPr>
                  <w:r>
                    <w:rPr>
                      <w:rFonts w:hint="eastAsia"/>
                    </w:rPr>
                    <w:t>(</w:t>
                  </w:r>
                  <w:r>
                    <w:rPr>
                      <w:rFonts w:hint="eastAsia"/>
                    </w:rPr>
                    <w:t>二</w:t>
                  </w:r>
                  <w:r>
                    <w:rPr>
                      <w:rFonts w:hint="eastAsia"/>
                    </w:rPr>
                    <w:t>)</w:t>
                  </w:r>
                  <w:r>
                    <w:rPr>
                      <w:rFonts w:hint="eastAsia"/>
                    </w:rPr>
                    <w:t>评分依据：</w:t>
                  </w:r>
                </w:p>
                <w:p w14:paraId="206E92DE" w14:textId="77777777" w:rsidR="00335919" w:rsidRDefault="00590428">
                  <w:pPr>
                    <w:jc w:val="left"/>
                  </w:pPr>
                  <w:r>
                    <w:rPr>
                      <w:rFonts w:hint="eastAsia"/>
                    </w:rPr>
                    <w:t>专家根据方案的合理性、完整性、针对性，分档评分：</w:t>
                  </w:r>
                </w:p>
                <w:p w14:paraId="4D050678" w14:textId="77777777" w:rsidR="00335919" w:rsidRDefault="00590428">
                  <w:pPr>
                    <w:jc w:val="left"/>
                  </w:pPr>
                  <w:r>
                    <w:rPr>
                      <w:rFonts w:hint="eastAsia"/>
                    </w:rPr>
                    <w:t>1</w:t>
                  </w:r>
                  <w:r>
                    <w:rPr>
                      <w:rFonts w:hint="eastAsia"/>
                    </w:rPr>
                    <w:t>方案的合理性、完整性、针对性强得</w:t>
                  </w:r>
                  <w:r>
                    <w:rPr>
                      <w:rFonts w:hint="eastAsia"/>
                    </w:rPr>
                    <w:t>9</w:t>
                  </w:r>
                  <w:r>
                    <w:rPr>
                      <w:rFonts w:hint="eastAsia"/>
                    </w:rPr>
                    <w:t>分；</w:t>
                  </w:r>
                </w:p>
                <w:p w14:paraId="54D60FCC" w14:textId="77777777" w:rsidR="00335919" w:rsidRDefault="00590428">
                  <w:pPr>
                    <w:jc w:val="left"/>
                  </w:pPr>
                  <w:r>
                    <w:rPr>
                      <w:rFonts w:hint="eastAsia"/>
                    </w:rPr>
                    <w:t>2</w:t>
                  </w:r>
                  <w:r>
                    <w:rPr>
                      <w:rFonts w:hint="eastAsia"/>
                    </w:rPr>
                    <w:t>方案的合理性、完整性、针对性较强得</w:t>
                  </w:r>
                  <w:r>
                    <w:rPr>
                      <w:rFonts w:hint="eastAsia"/>
                    </w:rPr>
                    <w:t>6</w:t>
                  </w:r>
                  <w:r>
                    <w:rPr>
                      <w:rFonts w:hint="eastAsia"/>
                    </w:rPr>
                    <w:t>分；</w:t>
                  </w:r>
                </w:p>
                <w:p w14:paraId="3328D5A9" w14:textId="77777777" w:rsidR="00335919" w:rsidRDefault="00590428">
                  <w:pPr>
                    <w:jc w:val="left"/>
                  </w:pPr>
                  <w:r>
                    <w:rPr>
                      <w:rFonts w:hint="eastAsia"/>
                    </w:rPr>
                    <w:t>3</w:t>
                  </w:r>
                  <w:r>
                    <w:rPr>
                      <w:rFonts w:hint="eastAsia"/>
                    </w:rPr>
                    <w:t>方案的合理性、完整性、针对性不够强得</w:t>
                  </w:r>
                  <w:r>
                    <w:rPr>
                      <w:rFonts w:hint="eastAsia"/>
                    </w:rPr>
                    <w:t>4</w:t>
                  </w:r>
                  <w:r>
                    <w:rPr>
                      <w:rFonts w:hint="eastAsia"/>
                    </w:rPr>
                    <w:t>分；</w:t>
                  </w:r>
                </w:p>
                <w:p w14:paraId="409971FC" w14:textId="77777777" w:rsidR="00335919" w:rsidRDefault="00590428">
                  <w:pPr>
                    <w:jc w:val="left"/>
                  </w:pPr>
                  <w:r>
                    <w:rPr>
                      <w:rFonts w:hint="eastAsia"/>
                    </w:rPr>
                    <w:t>4</w:t>
                  </w:r>
                  <w:r>
                    <w:rPr>
                      <w:rFonts w:hint="eastAsia"/>
                    </w:rPr>
                    <w:t>未提供或完全不符合的不得分。</w:t>
                  </w:r>
                </w:p>
              </w:tc>
            </w:tr>
            <w:tr w:rsidR="00335919" w14:paraId="51ECFA49" w14:textId="77777777" w:rsidTr="00590428">
              <w:tc>
                <w:tcPr>
                  <w:tcW w:w="663" w:type="dxa"/>
                  <w:vAlign w:val="center"/>
                </w:tcPr>
                <w:p w14:paraId="51799534" w14:textId="77777777" w:rsidR="00335919" w:rsidRDefault="00335919">
                  <w:pPr>
                    <w:jc w:val="center"/>
                  </w:pPr>
                </w:p>
              </w:tc>
              <w:tc>
                <w:tcPr>
                  <w:tcW w:w="721" w:type="dxa"/>
                  <w:vAlign w:val="center"/>
                </w:tcPr>
                <w:p w14:paraId="405DC654" w14:textId="77777777" w:rsidR="00335919" w:rsidRDefault="00590428">
                  <w:pPr>
                    <w:jc w:val="center"/>
                  </w:pPr>
                  <w:r>
                    <w:rPr>
                      <w:rFonts w:hint="eastAsia"/>
                    </w:rPr>
                    <w:t>2</w:t>
                  </w:r>
                </w:p>
              </w:tc>
              <w:tc>
                <w:tcPr>
                  <w:tcW w:w="1469" w:type="dxa"/>
                  <w:vAlign w:val="center"/>
                </w:tcPr>
                <w:p w14:paraId="688E6792" w14:textId="77777777" w:rsidR="00335919" w:rsidRDefault="00590428">
                  <w:pPr>
                    <w:jc w:val="center"/>
                  </w:pPr>
                  <w:r>
                    <w:rPr>
                      <w:rFonts w:hint="eastAsia"/>
                    </w:rPr>
                    <w:t>质量保证方案</w:t>
                  </w:r>
                </w:p>
              </w:tc>
              <w:tc>
                <w:tcPr>
                  <w:tcW w:w="752" w:type="dxa"/>
                  <w:vAlign w:val="center"/>
                </w:tcPr>
                <w:p w14:paraId="3A282AD3" w14:textId="77777777" w:rsidR="00335919" w:rsidRDefault="00590428">
                  <w:pPr>
                    <w:jc w:val="center"/>
                  </w:pPr>
                  <w:r>
                    <w:rPr>
                      <w:rFonts w:hint="eastAsia"/>
                    </w:rPr>
                    <w:t>8</w:t>
                  </w:r>
                </w:p>
              </w:tc>
              <w:tc>
                <w:tcPr>
                  <w:tcW w:w="5524" w:type="dxa"/>
                  <w:vAlign w:val="center"/>
                </w:tcPr>
                <w:p w14:paraId="31FFB1E0" w14:textId="77777777" w:rsidR="00335919" w:rsidRDefault="00590428">
                  <w:pPr>
                    <w:jc w:val="left"/>
                  </w:pPr>
                  <w:r>
                    <w:rPr>
                      <w:rFonts w:hint="eastAsia"/>
                    </w:rPr>
                    <w:t>（一）评分内容：</w:t>
                  </w:r>
                </w:p>
                <w:p w14:paraId="3957B452" w14:textId="77777777" w:rsidR="00335919" w:rsidRDefault="00590428">
                  <w:pPr>
                    <w:jc w:val="left"/>
                  </w:pPr>
                  <w:r>
                    <w:rPr>
                      <w:rFonts w:hint="eastAsia"/>
                    </w:rPr>
                    <w:t>根据货物的来源、加工、包装、保存、运输以及质量追溯系统等各环节的质量保证措施进行评审。</w:t>
                  </w:r>
                </w:p>
                <w:p w14:paraId="74AD6E60" w14:textId="77777777" w:rsidR="00335919" w:rsidRDefault="00590428">
                  <w:pPr>
                    <w:jc w:val="left"/>
                  </w:pPr>
                  <w:r>
                    <w:rPr>
                      <w:rFonts w:hint="eastAsia"/>
                    </w:rPr>
                    <w:t>（二</w:t>
                  </w:r>
                  <w:r>
                    <w:rPr>
                      <w:rFonts w:hint="eastAsia"/>
                    </w:rPr>
                    <w:t>)</w:t>
                  </w:r>
                  <w:r>
                    <w:rPr>
                      <w:rFonts w:hint="eastAsia"/>
                    </w:rPr>
                    <w:t>评分依据：</w:t>
                  </w:r>
                </w:p>
                <w:p w14:paraId="3C7048BE" w14:textId="77777777" w:rsidR="00335919" w:rsidRDefault="00590428">
                  <w:pPr>
                    <w:jc w:val="left"/>
                  </w:pPr>
                  <w:r>
                    <w:rPr>
                      <w:rFonts w:hint="eastAsia"/>
                    </w:rPr>
                    <w:t>根据采购文件的需求和投标文件响应情况进行分档评分：</w:t>
                  </w:r>
                </w:p>
                <w:p w14:paraId="3AA38235" w14:textId="77777777" w:rsidR="00335919" w:rsidRDefault="00590428">
                  <w:pPr>
                    <w:jc w:val="left"/>
                  </w:pPr>
                  <w:r>
                    <w:rPr>
                      <w:rFonts w:hint="eastAsia"/>
                    </w:rPr>
                    <w:t>1</w:t>
                  </w:r>
                  <w:r>
                    <w:rPr>
                      <w:rFonts w:hint="eastAsia"/>
                    </w:rPr>
                    <w:t>质量保障方案全面、内容具体、针对性强、科学合理、可操作性强，得</w:t>
                  </w:r>
                  <w:r>
                    <w:rPr>
                      <w:rFonts w:hint="eastAsia"/>
                    </w:rPr>
                    <w:t>8</w:t>
                  </w:r>
                  <w:r>
                    <w:rPr>
                      <w:rFonts w:hint="eastAsia"/>
                    </w:rPr>
                    <w:t>分；</w:t>
                  </w:r>
                </w:p>
                <w:p w14:paraId="2DC6F549" w14:textId="77777777" w:rsidR="00335919" w:rsidRDefault="00590428">
                  <w:pPr>
                    <w:jc w:val="left"/>
                  </w:pPr>
                  <w:r>
                    <w:rPr>
                      <w:rFonts w:hint="eastAsia"/>
                    </w:rPr>
                    <w:t>2</w:t>
                  </w:r>
                  <w:r>
                    <w:rPr>
                      <w:rFonts w:hint="eastAsia"/>
                    </w:rPr>
                    <w:t>质量保障方案较全面、内容较具体、针对性较强、科学合理、可操作性较强，得</w:t>
                  </w:r>
                  <w:r>
                    <w:rPr>
                      <w:rFonts w:hint="eastAsia"/>
                    </w:rPr>
                    <w:t>5</w:t>
                  </w:r>
                  <w:r>
                    <w:rPr>
                      <w:rFonts w:hint="eastAsia"/>
                    </w:rPr>
                    <w:t>分；</w:t>
                  </w:r>
                </w:p>
                <w:p w14:paraId="44BCB6AE" w14:textId="77777777" w:rsidR="00335919" w:rsidRDefault="00590428">
                  <w:pPr>
                    <w:jc w:val="left"/>
                  </w:pPr>
                  <w:r>
                    <w:rPr>
                      <w:rFonts w:hint="eastAsia"/>
                    </w:rPr>
                    <w:t xml:space="preserve">3 </w:t>
                  </w:r>
                  <w:r>
                    <w:rPr>
                      <w:rFonts w:hint="eastAsia"/>
                    </w:rPr>
                    <w:t>质量保障方案一般、内容一般、针对性一般、可操作性一般，得</w:t>
                  </w:r>
                  <w:r>
                    <w:rPr>
                      <w:rFonts w:hint="eastAsia"/>
                    </w:rPr>
                    <w:t>3</w:t>
                  </w:r>
                  <w:r>
                    <w:rPr>
                      <w:rFonts w:hint="eastAsia"/>
                    </w:rPr>
                    <w:t>分；</w:t>
                  </w:r>
                </w:p>
                <w:p w14:paraId="16B8FDCA" w14:textId="77777777" w:rsidR="00335919" w:rsidRDefault="00590428">
                  <w:pPr>
                    <w:jc w:val="left"/>
                  </w:pPr>
                  <w:r>
                    <w:rPr>
                      <w:rFonts w:hint="eastAsia"/>
                    </w:rPr>
                    <w:t>4</w:t>
                  </w:r>
                  <w:r>
                    <w:rPr>
                      <w:rFonts w:hint="eastAsia"/>
                    </w:rPr>
                    <w:t>未提供或完全不符合的不得分。</w:t>
                  </w:r>
                </w:p>
              </w:tc>
            </w:tr>
            <w:tr w:rsidR="00335919" w14:paraId="3645DE26" w14:textId="77777777" w:rsidTr="00590428">
              <w:tc>
                <w:tcPr>
                  <w:tcW w:w="663" w:type="dxa"/>
                  <w:vAlign w:val="center"/>
                </w:tcPr>
                <w:p w14:paraId="0B4A9C70" w14:textId="77777777" w:rsidR="00335919" w:rsidRDefault="00335919">
                  <w:pPr>
                    <w:jc w:val="center"/>
                  </w:pPr>
                </w:p>
              </w:tc>
              <w:tc>
                <w:tcPr>
                  <w:tcW w:w="721" w:type="dxa"/>
                  <w:vAlign w:val="center"/>
                </w:tcPr>
                <w:p w14:paraId="486026F7" w14:textId="77777777" w:rsidR="00335919" w:rsidRDefault="00590428">
                  <w:pPr>
                    <w:jc w:val="center"/>
                  </w:pPr>
                  <w:r>
                    <w:rPr>
                      <w:rFonts w:hint="eastAsia"/>
                    </w:rPr>
                    <w:t>3</w:t>
                  </w:r>
                </w:p>
              </w:tc>
              <w:tc>
                <w:tcPr>
                  <w:tcW w:w="1469" w:type="dxa"/>
                  <w:vAlign w:val="center"/>
                </w:tcPr>
                <w:p w14:paraId="2BC3A700" w14:textId="77777777" w:rsidR="00335919" w:rsidRDefault="00590428">
                  <w:pPr>
                    <w:jc w:val="center"/>
                  </w:pPr>
                  <w:r>
                    <w:rPr>
                      <w:rFonts w:hint="eastAsia"/>
                    </w:rPr>
                    <w:t>应急预案</w:t>
                  </w:r>
                </w:p>
              </w:tc>
              <w:tc>
                <w:tcPr>
                  <w:tcW w:w="752" w:type="dxa"/>
                  <w:vAlign w:val="center"/>
                </w:tcPr>
                <w:p w14:paraId="0BEA799A" w14:textId="77777777" w:rsidR="00335919" w:rsidRDefault="00590428">
                  <w:pPr>
                    <w:jc w:val="center"/>
                  </w:pPr>
                  <w:r>
                    <w:rPr>
                      <w:rFonts w:hint="eastAsia"/>
                    </w:rPr>
                    <w:t>5</w:t>
                  </w:r>
                </w:p>
              </w:tc>
              <w:tc>
                <w:tcPr>
                  <w:tcW w:w="5524" w:type="dxa"/>
                  <w:vAlign w:val="center"/>
                </w:tcPr>
                <w:p w14:paraId="3D47D12D" w14:textId="77777777" w:rsidR="00335919" w:rsidRDefault="00590428">
                  <w:pPr>
                    <w:jc w:val="left"/>
                  </w:pPr>
                  <w:r>
                    <w:rPr>
                      <w:rFonts w:hint="eastAsia"/>
                    </w:rPr>
                    <w:t>(</w:t>
                  </w:r>
                  <w:r>
                    <w:rPr>
                      <w:rFonts w:hint="eastAsia"/>
                    </w:rPr>
                    <w:t>一</w:t>
                  </w:r>
                  <w:r>
                    <w:rPr>
                      <w:rFonts w:hint="eastAsia"/>
                    </w:rPr>
                    <w:t>)</w:t>
                  </w:r>
                  <w:r>
                    <w:rPr>
                      <w:rFonts w:hint="eastAsia"/>
                    </w:rPr>
                    <w:t>评分内容：</w:t>
                  </w:r>
                </w:p>
                <w:p w14:paraId="07308916" w14:textId="77777777" w:rsidR="00335919" w:rsidRDefault="00590428">
                  <w:pPr>
                    <w:jc w:val="left"/>
                  </w:pPr>
                  <w:r>
                    <w:rPr>
                      <w:rFonts w:hint="eastAsia"/>
                    </w:rPr>
                    <w:t>投标人必须提供应急预案，根据投标人提供应急预案进行评审</w:t>
                  </w:r>
                </w:p>
                <w:p w14:paraId="6C07CD62" w14:textId="77777777" w:rsidR="00335919" w:rsidRDefault="00590428">
                  <w:pPr>
                    <w:jc w:val="left"/>
                  </w:pPr>
                  <w:r>
                    <w:rPr>
                      <w:rFonts w:hint="eastAsia"/>
                    </w:rPr>
                    <w:lastRenderedPageBreak/>
                    <w:t>(</w:t>
                  </w:r>
                  <w:r>
                    <w:rPr>
                      <w:rFonts w:hint="eastAsia"/>
                    </w:rPr>
                    <w:t>二</w:t>
                  </w:r>
                  <w:r>
                    <w:rPr>
                      <w:rFonts w:hint="eastAsia"/>
                    </w:rPr>
                    <w:t>)</w:t>
                  </w:r>
                  <w:r>
                    <w:rPr>
                      <w:rFonts w:hint="eastAsia"/>
                    </w:rPr>
                    <w:t>评分依据：</w:t>
                  </w:r>
                </w:p>
                <w:p w14:paraId="025F11E1" w14:textId="77777777" w:rsidR="00335919" w:rsidRDefault="00590428">
                  <w:pPr>
                    <w:jc w:val="left"/>
                  </w:pPr>
                  <w:r>
                    <w:rPr>
                      <w:rFonts w:hint="eastAsia"/>
                    </w:rPr>
                    <w:t>根据采购文件的需求和投标文件响应情况进行分档评分：</w:t>
                  </w:r>
                </w:p>
                <w:p w14:paraId="143DA029" w14:textId="77777777" w:rsidR="00335919" w:rsidRDefault="00590428">
                  <w:pPr>
                    <w:jc w:val="left"/>
                  </w:pPr>
                  <w:r>
                    <w:rPr>
                      <w:rFonts w:hint="eastAsia"/>
                    </w:rPr>
                    <w:t xml:space="preserve">1 </w:t>
                  </w:r>
                  <w:r>
                    <w:rPr>
                      <w:rFonts w:hint="eastAsia"/>
                    </w:rPr>
                    <w:t>预案全面、针对性强、科学合理、可操作性强，得</w:t>
                  </w:r>
                  <w:r>
                    <w:rPr>
                      <w:rFonts w:hint="eastAsia"/>
                    </w:rPr>
                    <w:t>5</w:t>
                  </w:r>
                  <w:r>
                    <w:rPr>
                      <w:rFonts w:hint="eastAsia"/>
                    </w:rPr>
                    <w:t>分</w:t>
                  </w:r>
                </w:p>
                <w:p w14:paraId="1B35F9F3" w14:textId="77777777" w:rsidR="00335919" w:rsidRDefault="00590428">
                  <w:pPr>
                    <w:jc w:val="left"/>
                  </w:pPr>
                  <w:r>
                    <w:rPr>
                      <w:rFonts w:hint="eastAsia"/>
                    </w:rPr>
                    <w:t>2</w:t>
                  </w:r>
                  <w:r>
                    <w:rPr>
                      <w:rFonts w:hint="eastAsia"/>
                    </w:rPr>
                    <w:t>预案较全面、针对性较强、科学合理、可操作性较强，得</w:t>
                  </w:r>
                  <w:r>
                    <w:rPr>
                      <w:rFonts w:hint="eastAsia"/>
                    </w:rPr>
                    <w:t>3</w:t>
                  </w:r>
                  <w:r>
                    <w:rPr>
                      <w:rFonts w:hint="eastAsia"/>
                    </w:rPr>
                    <w:t>分</w:t>
                  </w:r>
                </w:p>
                <w:p w14:paraId="00C29A7A" w14:textId="77777777" w:rsidR="00335919" w:rsidRDefault="00590428">
                  <w:pPr>
                    <w:jc w:val="left"/>
                  </w:pPr>
                  <w:r>
                    <w:rPr>
                      <w:rFonts w:hint="eastAsia"/>
                    </w:rPr>
                    <w:t>3</w:t>
                  </w:r>
                  <w:r>
                    <w:rPr>
                      <w:rFonts w:hint="eastAsia"/>
                    </w:rPr>
                    <w:t>预案一般、针对性一般、可操作性一般，得</w:t>
                  </w:r>
                  <w:r>
                    <w:rPr>
                      <w:rFonts w:hint="eastAsia"/>
                    </w:rPr>
                    <w:t>1</w:t>
                  </w:r>
                  <w:r>
                    <w:rPr>
                      <w:rFonts w:hint="eastAsia"/>
                    </w:rPr>
                    <w:t>分；</w:t>
                  </w:r>
                </w:p>
                <w:p w14:paraId="44ACDA77" w14:textId="77777777" w:rsidR="00335919" w:rsidRDefault="00590428">
                  <w:pPr>
                    <w:jc w:val="left"/>
                  </w:pPr>
                  <w:r>
                    <w:rPr>
                      <w:rFonts w:hint="eastAsia"/>
                    </w:rPr>
                    <w:t>4</w:t>
                  </w:r>
                  <w:r>
                    <w:rPr>
                      <w:rFonts w:hint="eastAsia"/>
                    </w:rPr>
                    <w:t>未提供或完全不符合的不得分。</w:t>
                  </w:r>
                </w:p>
              </w:tc>
            </w:tr>
            <w:tr w:rsidR="00335919" w14:paraId="236D2192" w14:textId="77777777" w:rsidTr="00590428">
              <w:tc>
                <w:tcPr>
                  <w:tcW w:w="663" w:type="dxa"/>
                  <w:vAlign w:val="center"/>
                </w:tcPr>
                <w:p w14:paraId="316831B8" w14:textId="77777777" w:rsidR="00335919" w:rsidRDefault="00335919">
                  <w:pPr>
                    <w:jc w:val="center"/>
                  </w:pPr>
                </w:p>
              </w:tc>
              <w:tc>
                <w:tcPr>
                  <w:tcW w:w="721" w:type="dxa"/>
                  <w:vAlign w:val="center"/>
                </w:tcPr>
                <w:p w14:paraId="0548387D" w14:textId="77777777" w:rsidR="00335919" w:rsidRDefault="00590428">
                  <w:pPr>
                    <w:jc w:val="center"/>
                  </w:pPr>
                  <w:r>
                    <w:rPr>
                      <w:rFonts w:hint="eastAsia"/>
                    </w:rPr>
                    <w:t>4</w:t>
                  </w:r>
                </w:p>
              </w:tc>
              <w:tc>
                <w:tcPr>
                  <w:tcW w:w="1469" w:type="dxa"/>
                  <w:vAlign w:val="center"/>
                </w:tcPr>
                <w:p w14:paraId="3EABC251" w14:textId="77777777" w:rsidR="00335919" w:rsidRDefault="00590428">
                  <w:pPr>
                    <w:jc w:val="center"/>
                  </w:pPr>
                  <w:r>
                    <w:rPr>
                      <w:rFonts w:hint="eastAsia"/>
                    </w:rPr>
                    <w:t>基地建设</w:t>
                  </w:r>
                </w:p>
              </w:tc>
              <w:tc>
                <w:tcPr>
                  <w:tcW w:w="752" w:type="dxa"/>
                  <w:vAlign w:val="center"/>
                </w:tcPr>
                <w:p w14:paraId="5E4A6C06" w14:textId="77777777" w:rsidR="00335919" w:rsidRDefault="00590428">
                  <w:pPr>
                    <w:jc w:val="center"/>
                  </w:pPr>
                  <w:r>
                    <w:rPr>
                      <w:rFonts w:hint="eastAsia"/>
                    </w:rPr>
                    <w:t>6</w:t>
                  </w:r>
                </w:p>
              </w:tc>
              <w:tc>
                <w:tcPr>
                  <w:tcW w:w="5524" w:type="dxa"/>
                  <w:vAlign w:val="center"/>
                </w:tcPr>
                <w:p w14:paraId="681F10C6" w14:textId="77777777" w:rsidR="00335919" w:rsidRDefault="00590428">
                  <w:pPr>
                    <w:jc w:val="left"/>
                  </w:pPr>
                  <w:r>
                    <w:rPr>
                      <w:rFonts w:hint="eastAsia"/>
                    </w:rPr>
                    <w:t>评审标准：</w:t>
                  </w:r>
                </w:p>
                <w:p w14:paraId="0AD359AB" w14:textId="77777777" w:rsidR="00335919" w:rsidRDefault="00590428">
                  <w:pPr>
                    <w:jc w:val="left"/>
                  </w:pPr>
                  <w:r>
                    <w:rPr>
                      <w:rFonts w:hint="eastAsia"/>
                    </w:rPr>
                    <w:t>1</w:t>
                  </w:r>
                  <w:r>
                    <w:rPr>
                      <w:rFonts w:hint="eastAsia"/>
                    </w:rPr>
                    <w:t>自有种养殖基地或合作种养殖基地得</w:t>
                  </w:r>
                  <w:r>
                    <w:rPr>
                      <w:rFonts w:hint="eastAsia"/>
                    </w:rPr>
                    <w:t>3</w:t>
                  </w:r>
                  <w:r>
                    <w:rPr>
                      <w:rFonts w:hint="eastAsia"/>
                    </w:rPr>
                    <w:t>分；</w:t>
                  </w:r>
                </w:p>
                <w:p w14:paraId="6923B183" w14:textId="77777777" w:rsidR="00335919" w:rsidRDefault="00590428">
                  <w:pPr>
                    <w:jc w:val="left"/>
                  </w:pPr>
                  <w:r>
                    <w:rPr>
                      <w:rFonts w:hint="eastAsia"/>
                    </w:rPr>
                    <w:t>2</w:t>
                  </w:r>
                  <w:r>
                    <w:rPr>
                      <w:rFonts w:hint="eastAsia"/>
                    </w:rPr>
                    <w:t>提供基地的灌溉水源、土壤检测、空气检测报告，得</w:t>
                  </w:r>
                  <w:r>
                    <w:rPr>
                      <w:rFonts w:hint="eastAsia"/>
                    </w:rPr>
                    <w:t>3</w:t>
                  </w:r>
                  <w:r>
                    <w:rPr>
                      <w:rFonts w:hint="eastAsia"/>
                    </w:rPr>
                    <w:t>分；否则不得分。</w:t>
                  </w:r>
                </w:p>
                <w:p w14:paraId="195DD7DE" w14:textId="77777777" w:rsidR="00335919" w:rsidRDefault="00590428">
                  <w:pPr>
                    <w:jc w:val="left"/>
                  </w:pPr>
                  <w:r>
                    <w:rPr>
                      <w:rFonts w:hint="eastAsia"/>
                    </w:rPr>
                    <w:t>以上各小项累计加分，最高得满分</w:t>
                  </w:r>
                </w:p>
                <w:p w14:paraId="402F1AFE" w14:textId="77777777" w:rsidR="00335919" w:rsidRDefault="00590428">
                  <w:pPr>
                    <w:jc w:val="left"/>
                  </w:pPr>
                  <w:r>
                    <w:rPr>
                      <w:rFonts w:hint="eastAsia"/>
                    </w:rPr>
                    <w:t>证明文件：</w:t>
                  </w:r>
                </w:p>
                <w:p w14:paraId="6A2B56B7" w14:textId="77777777" w:rsidR="00335919" w:rsidRDefault="00590428">
                  <w:pPr>
                    <w:jc w:val="left"/>
                  </w:pPr>
                  <w:r>
                    <w:rPr>
                      <w:rFonts w:hint="eastAsia"/>
                    </w:rPr>
                    <w:t>1)</w:t>
                  </w:r>
                  <w:r>
                    <w:rPr>
                      <w:rFonts w:hint="eastAsia"/>
                    </w:rPr>
                    <w:t>提供自有土地证明材料或基地土地租赁合同复印件加盖投标人公章，未提供或无法判断的不得分。</w:t>
                  </w:r>
                </w:p>
                <w:p w14:paraId="7BB68083" w14:textId="5FF34BD7" w:rsidR="00335919" w:rsidRDefault="00590428" w:rsidP="00590428">
                  <w:pPr>
                    <w:jc w:val="left"/>
                  </w:pPr>
                  <w:r>
                    <w:rPr>
                      <w:rFonts w:hint="eastAsia"/>
                    </w:rPr>
                    <w:t>2)</w:t>
                  </w:r>
                  <w:r>
                    <w:rPr>
                      <w:rFonts w:hint="eastAsia"/>
                    </w:rPr>
                    <w:t>提供基地检测报告复印件加盖投标人公章，未提供或无法判断的不得分。</w:t>
                  </w:r>
                </w:p>
              </w:tc>
            </w:tr>
            <w:tr w:rsidR="00335919" w14:paraId="76A29170" w14:textId="77777777" w:rsidTr="00590428">
              <w:tc>
                <w:tcPr>
                  <w:tcW w:w="663" w:type="dxa"/>
                  <w:vAlign w:val="center"/>
                </w:tcPr>
                <w:p w14:paraId="2CAD9ACF" w14:textId="77777777" w:rsidR="00335919" w:rsidRDefault="00335919">
                  <w:pPr>
                    <w:jc w:val="center"/>
                  </w:pPr>
                </w:p>
              </w:tc>
              <w:tc>
                <w:tcPr>
                  <w:tcW w:w="721" w:type="dxa"/>
                  <w:vAlign w:val="center"/>
                </w:tcPr>
                <w:p w14:paraId="1B18B697" w14:textId="77777777" w:rsidR="00335919" w:rsidRDefault="00590428">
                  <w:pPr>
                    <w:jc w:val="center"/>
                  </w:pPr>
                  <w:r>
                    <w:rPr>
                      <w:rFonts w:hint="eastAsia"/>
                    </w:rPr>
                    <w:t>5</w:t>
                  </w:r>
                </w:p>
              </w:tc>
              <w:tc>
                <w:tcPr>
                  <w:tcW w:w="1469" w:type="dxa"/>
                  <w:vAlign w:val="center"/>
                </w:tcPr>
                <w:p w14:paraId="1E218BF6" w14:textId="77777777" w:rsidR="00335919" w:rsidRDefault="00590428">
                  <w:pPr>
                    <w:jc w:val="center"/>
                  </w:pPr>
                  <w:r>
                    <w:rPr>
                      <w:rFonts w:hint="eastAsia"/>
                    </w:rPr>
                    <w:t>食品质量安全承诺</w:t>
                  </w:r>
                </w:p>
              </w:tc>
              <w:tc>
                <w:tcPr>
                  <w:tcW w:w="752" w:type="dxa"/>
                  <w:vAlign w:val="center"/>
                </w:tcPr>
                <w:p w14:paraId="08030C53" w14:textId="77777777" w:rsidR="00335919" w:rsidRDefault="00590428">
                  <w:pPr>
                    <w:jc w:val="center"/>
                  </w:pPr>
                  <w:r>
                    <w:rPr>
                      <w:rFonts w:hint="eastAsia"/>
                    </w:rPr>
                    <w:t>4</w:t>
                  </w:r>
                </w:p>
              </w:tc>
              <w:tc>
                <w:tcPr>
                  <w:tcW w:w="5524" w:type="dxa"/>
                  <w:vAlign w:val="center"/>
                </w:tcPr>
                <w:p w14:paraId="77FC8937" w14:textId="77777777" w:rsidR="00335919" w:rsidRDefault="00590428">
                  <w:pPr>
                    <w:jc w:val="left"/>
                  </w:pPr>
                  <w:r>
                    <w:rPr>
                      <w:rFonts w:hint="eastAsia"/>
                    </w:rPr>
                    <w:t>投标人须提供食品质量安全承诺书并盖章，提供得</w:t>
                  </w:r>
                  <w:r>
                    <w:rPr>
                      <w:rFonts w:hint="eastAsia"/>
                    </w:rPr>
                    <w:t>4</w:t>
                  </w:r>
                  <w:r>
                    <w:rPr>
                      <w:rFonts w:hint="eastAsia"/>
                    </w:rPr>
                    <w:t>分，否则不得分。在实际履约过程中如出现违反承诺的，采购单位可直接终止合作。</w:t>
                  </w:r>
                </w:p>
                <w:p w14:paraId="2E29049C" w14:textId="77777777" w:rsidR="00335919" w:rsidRDefault="00335919">
                  <w:pPr>
                    <w:jc w:val="left"/>
                  </w:pPr>
                </w:p>
              </w:tc>
            </w:tr>
            <w:tr w:rsidR="00335919" w14:paraId="5F8143B6" w14:textId="77777777" w:rsidTr="00590428">
              <w:tc>
                <w:tcPr>
                  <w:tcW w:w="663" w:type="dxa"/>
                  <w:vAlign w:val="center"/>
                </w:tcPr>
                <w:p w14:paraId="55B25B70" w14:textId="77777777" w:rsidR="00335919" w:rsidRDefault="00335919">
                  <w:pPr>
                    <w:jc w:val="center"/>
                  </w:pPr>
                </w:p>
              </w:tc>
              <w:tc>
                <w:tcPr>
                  <w:tcW w:w="721" w:type="dxa"/>
                  <w:vAlign w:val="center"/>
                </w:tcPr>
                <w:p w14:paraId="366ACB4E" w14:textId="77777777" w:rsidR="00335919" w:rsidRDefault="00590428">
                  <w:pPr>
                    <w:jc w:val="center"/>
                  </w:pPr>
                  <w:r>
                    <w:rPr>
                      <w:rFonts w:hint="eastAsia"/>
                    </w:rPr>
                    <w:t>6</w:t>
                  </w:r>
                </w:p>
              </w:tc>
              <w:tc>
                <w:tcPr>
                  <w:tcW w:w="1469" w:type="dxa"/>
                  <w:vAlign w:val="center"/>
                </w:tcPr>
                <w:p w14:paraId="3A062D3A" w14:textId="77777777" w:rsidR="00335919" w:rsidRDefault="00590428">
                  <w:pPr>
                    <w:jc w:val="center"/>
                  </w:pPr>
                  <w:r>
                    <w:rPr>
                      <w:rFonts w:hint="eastAsia"/>
                    </w:rPr>
                    <w:t>配送车辆</w:t>
                  </w:r>
                </w:p>
              </w:tc>
              <w:tc>
                <w:tcPr>
                  <w:tcW w:w="752" w:type="dxa"/>
                  <w:vAlign w:val="center"/>
                </w:tcPr>
                <w:p w14:paraId="1A01E543" w14:textId="77777777" w:rsidR="00335919" w:rsidRDefault="00590428">
                  <w:pPr>
                    <w:jc w:val="center"/>
                  </w:pPr>
                  <w:r>
                    <w:rPr>
                      <w:rFonts w:hint="eastAsia"/>
                    </w:rPr>
                    <w:t>5</w:t>
                  </w:r>
                </w:p>
              </w:tc>
              <w:tc>
                <w:tcPr>
                  <w:tcW w:w="5524" w:type="dxa"/>
                  <w:vAlign w:val="center"/>
                </w:tcPr>
                <w:p w14:paraId="55C4F0FD" w14:textId="77777777" w:rsidR="00335919" w:rsidRDefault="00590428">
                  <w:pPr>
                    <w:pStyle w:val="affd"/>
                    <w:ind w:firstLineChars="0" w:firstLine="0"/>
                    <w:jc w:val="left"/>
                    <w:rPr>
                      <w:rFonts w:ascii="Times New Roman" w:hAnsi="Times New Roman"/>
                      <w:szCs w:val="24"/>
                    </w:rPr>
                  </w:pPr>
                  <w:r>
                    <w:rPr>
                      <w:rFonts w:ascii="Times New Roman" w:hAnsi="Times New Roman" w:hint="eastAsia"/>
                      <w:szCs w:val="24"/>
                    </w:rPr>
                    <w:t>1</w:t>
                  </w:r>
                  <w:r>
                    <w:rPr>
                      <w:rFonts w:ascii="Times New Roman" w:hAnsi="Times New Roman" w:hint="eastAsia"/>
                      <w:szCs w:val="24"/>
                    </w:rPr>
                    <w:t>、根据投标人提供的服务车辆情况进行评审，投标人每提供一台自有车辆或租赁车辆的，得</w:t>
                  </w:r>
                  <w:r>
                    <w:rPr>
                      <w:rFonts w:ascii="Times New Roman" w:hAnsi="Times New Roman" w:hint="eastAsia"/>
                      <w:szCs w:val="24"/>
                    </w:rPr>
                    <w:t>0.4</w:t>
                  </w:r>
                  <w:r>
                    <w:rPr>
                      <w:rFonts w:ascii="Times New Roman" w:hAnsi="Times New Roman" w:hint="eastAsia"/>
                      <w:szCs w:val="24"/>
                    </w:rPr>
                    <w:t>分，最高得</w:t>
                  </w:r>
                  <w:r>
                    <w:rPr>
                      <w:rFonts w:ascii="Times New Roman" w:hAnsi="Times New Roman" w:hint="eastAsia"/>
                      <w:szCs w:val="24"/>
                    </w:rPr>
                    <w:t>4</w:t>
                  </w:r>
                  <w:r>
                    <w:rPr>
                      <w:rFonts w:ascii="Times New Roman" w:hAnsi="Times New Roman" w:hint="eastAsia"/>
                      <w:szCs w:val="24"/>
                    </w:rPr>
                    <w:t>分。（投标人须提供运输车辆产权证明文件或租赁证明文件复印件加盖公章。未提供或提供不清晰导致无法判断的不得分。）</w:t>
                  </w:r>
                </w:p>
                <w:p w14:paraId="52AD5ACD" w14:textId="13B154C5" w:rsidR="00335919" w:rsidRDefault="00590428" w:rsidP="00590428">
                  <w:pPr>
                    <w:jc w:val="left"/>
                  </w:pPr>
                  <w:r>
                    <w:rPr>
                      <w:rFonts w:hint="eastAsia"/>
                    </w:rPr>
                    <w:t>2</w:t>
                  </w:r>
                  <w:r>
                    <w:rPr>
                      <w:rFonts w:hint="eastAsia"/>
                    </w:rPr>
                    <w:t>、保证能提供至少一台配送服务车辆在采购方食堂定点使用，以便满足来购方及时补货的需求，得</w:t>
                  </w:r>
                  <w:r>
                    <w:rPr>
                      <w:rFonts w:hint="eastAsia"/>
                    </w:rPr>
                    <w:t>1</w:t>
                  </w:r>
                  <w:r>
                    <w:rPr>
                      <w:rFonts w:hint="eastAsia"/>
                    </w:rPr>
                    <w:t>分，未能提供保证不得分。</w:t>
                  </w:r>
                  <w:r>
                    <w:rPr>
                      <w:rFonts w:hint="eastAsia"/>
                    </w:rPr>
                    <w:t>(</w:t>
                  </w:r>
                  <w:r>
                    <w:rPr>
                      <w:rFonts w:hint="eastAsia"/>
                    </w:rPr>
                    <w:t>需出具保证承诺书</w:t>
                  </w:r>
                  <w:r>
                    <w:rPr>
                      <w:rFonts w:hint="eastAsia"/>
                    </w:rPr>
                    <w:t>(</w:t>
                  </w:r>
                  <w:r>
                    <w:rPr>
                      <w:rFonts w:hint="eastAsia"/>
                    </w:rPr>
                    <w:t>格式自定</w:t>
                  </w:r>
                  <w:r>
                    <w:rPr>
                      <w:rFonts w:hint="eastAsia"/>
                    </w:rPr>
                    <w:t>)</w:t>
                  </w:r>
                  <w:r>
                    <w:rPr>
                      <w:rFonts w:hint="eastAsia"/>
                    </w:rPr>
                    <w:t>并加盖公章，否则不得分。在实际履约过程中如发现达不到要求的，采购单位有权进行相应的处罚。</w:t>
                  </w:r>
                  <w:r>
                    <w:rPr>
                      <w:rFonts w:hint="eastAsia"/>
                    </w:rPr>
                    <w:t>)</w:t>
                  </w:r>
                </w:p>
              </w:tc>
            </w:tr>
            <w:tr w:rsidR="00335919" w14:paraId="223E9860" w14:textId="77777777" w:rsidTr="00590428">
              <w:tc>
                <w:tcPr>
                  <w:tcW w:w="663" w:type="dxa"/>
                  <w:vAlign w:val="center"/>
                </w:tcPr>
                <w:p w14:paraId="7D0F83C4" w14:textId="77777777" w:rsidR="00335919" w:rsidRDefault="00335919">
                  <w:pPr>
                    <w:jc w:val="center"/>
                  </w:pPr>
                </w:p>
              </w:tc>
              <w:tc>
                <w:tcPr>
                  <w:tcW w:w="721" w:type="dxa"/>
                  <w:vAlign w:val="center"/>
                </w:tcPr>
                <w:p w14:paraId="573EF08F" w14:textId="77777777" w:rsidR="00335919" w:rsidRDefault="00590428">
                  <w:pPr>
                    <w:jc w:val="center"/>
                  </w:pPr>
                  <w:r>
                    <w:rPr>
                      <w:rFonts w:hint="eastAsia"/>
                    </w:rPr>
                    <w:t>7</w:t>
                  </w:r>
                </w:p>
              </w:tc>
              <w:tc>
                <w:tcPr>
                  <w:tcW w:w="1469" w:type="dxa"/>
                  <w:vAlign w:val="center"/>
                </w:tcPr>
                <w:p w14:paraId="249F8F9E" w14:textId="77777777" w:rsidR="00335919" w:rsidRDefault="00590428">
                  <w:pPr>
                    <w:jc w:val="center"/>
                  </w:pPr>
                  <w:r>
                    <w:rPr>
                      <w:rFonts w:hint="eastAsia"/>
                    </w:rPr>
                    <w:t>冷库设备情况</w:t>
                  </w:r>
                </w:p>
              </w:tc>
              <w:tc>
                <w:tcPr>
                  <w:tcW w:w="752" w:type="dxa"/>
                  <w:vAlign w:val="center"/>
                </w:tcPr>
                <w:p w14:paraId="185568EF" w14:textId="77777777" w:rsidR="00335919" w:rsidRDefault="00590428">
                  <w:pPr>
                    <w:jc w:val="center"/>
                  </w:pPr>
                  <w:r>
                    <w:rPr>
                      <w:rFonts w:hint="eastAsia"/>
                    </w:rPr>
                    <w:t>3</w:t>
                  </w:r>
                </w:p>
              </w:tc>
              <w:tc>
                <w:tcPr>
                  <w:tcW w:w="5524" w:type="dxa"/>
                  <w:vAlign w:val="center"/>
                </w:tcPr>
                <w:p w14:paraId="1FA745B5" w14:textId="77777777" w:rsidR="00335919" w:rsidRDefault="00590428">
                  <w:pPr>
                    <w:jc w:val="left"/>
                  </w:pPr>
                  <w:r>
                    <w:rPr>
                      <w:rFonts w:hint="eastAsia"/>
                    </w:rPr>
                    <w:t>（一）评分内容：</w:t>
                  </w:r>
                </w:p>
                <w:p w14:paraId="6F2A0306" w14:textId="77777777" w:rsidR="00335919" w:rsidRDefault="00590428">
                  <w:pPr>
                    <w:jc w:val="left"/>
                  </w:pPr>
                  <w:r>
                    <w:rPr>
                      <w:rFonts w:hint="eastAsia"/>
                    </w:rPr>
                    <w:t>投标人应提供冷库，冷库应符合温度要求，提供有效期内的冷库校准报告。</w:t>
                  </w:r>
                </w:p>
                <w:p w14:paraId="39C2E7F4" w14:textId="77777777" w:rsidR="00335919" w:rsidRDefault="00590428">
                  <w:pPr>
                    <w:jc w:val="left"/>
                  </w:pPr>
                  <w:r>
                    <w:rPr>
                      <w:rFonts w:hint="eastAsia"/>
                    </w:rPr>
                    <w:t>投标人须同时提供以下材料；</w:t>
                  </w:r>
                </w:p>
                <w:p w14:paraId="05494F57" w14:textId="77777777" w:rsidR="00335919" w:rsidRDefault="00590428">
                  <w:pPr>
                    <w:jc w:val="left"/>
                  </w:pPr>
                  <w:r>
                    <w:rPr>
                      <w:rFonts w:hint="eastAsia"/>
                    </w:rPr>
                    <w:t>1</w:t>
                  </w:r>
                  <w:r>
                    <w:rPr>
                      <w:rFonts w:hint="eastAsia"/>
                    </w:rPr>
                    <w:t>、自有场所的，要求提供产权证明文件</w:t>
                  </w:r>
                  <w:r>
                    <w:rPr>
                      <w:rFonts w:hint="eastAsia"/>
                    </w:rPr>
                    <w:t>(</w:t>
                  </w:r>
                  <w:r>
                    <w:rPr>
                      <w:rFonts w:hint="eastAsia"/>
                    </w:rPr>
                    <w:t>原件备查</w:t>
                  </w:r>
                  <w:r>
                    <w:rPr>
                      <w:rFonts w:hint="eastAsia"/>
                    </w:rPr>
                    <w:t>)</w:t>
                  </w:r>
                  <w:r>
                    <w:rPr>
                      <w:rFonts w:hint="eastAsia"/>
                    </w:rPr>
                    <w:t>，租赁场所的，要求提供冷库建造合同及租赁合同扫描件（原件备查</w:t>
                  </w:r>
                  <w:r>
                    <w:rPr>
                      <w:rFonts w:hint="eastAsia"/>
                    </w:rPr>
                    <w:t xml:space="preserve">) </w:t>
                  </w:r>
                  <w:r>
                    <w:rPr>
                      <w:rFonts w:hint="eastAsia"/>
                    </w:rPr>
                    <w:t>冷库彩色照片：得</w:t>
                  </w:r>
                  <w:r>
                    <w:rPr>
                      <w:rFonts w:hint="eastAsia"/>
                    </w:rPr>
                    <w:t>2</w:t>
                  </w:r>
                  <w:r>
                    <w:rPr>
                      <w:rFonts w:hint="eastAsia"/>
                    </w:rPr>
                    <w:t>分</w:t>
                  </w:r>
                </w:p>
                <w:p w14:paraId="68756BF5" w14:textId="77777777" w:rsidR="00335919" w:rsidRDefault="00590428">
                  <w:pPr>
                    <w:jc w:val="left"/>
                  </w:pPr>
                  <w:r>
                    <w:rPr>
                      <w:rFonts w:hint="eastAsia"/>
                    </w:rPr>
                    <w:t>2</w:t>
                  </w:r>
                  <w:r>
                    <w:rPr>
                      <w:rFonts w:hint="eastAsia"/>
                    </w:rPr>
                    <w:t>、提供有效期内的冷库校准报告，得</w:t>
                  </w:r>
                  <w:r>
                    <w:rPr>
                      <w:rFonts w:hint="eastAsia"/>
                    </w:rPr>
                    <w:t>1</w:t>
                  </w:r>
                  <w:r>
                    <w:rPr>
                      <w:rFonts w:hint="eastAsia"/>
                    </w:rPr>
                    <w:t>分。</w:t>
                  </w:r>
                </w:p>
                <w:p w14:paraId="7BBB8E69" w14:textId="77777777" w:rsidR="00335919" w:rsidRDefault="00590428">
                  <w:pPr>
                    <w:jc w:val="left"/>
                  </w:pPr>
                  <w:r>
                    <w:rPr>
                      <w:rFonts w:hint="eastAsia"/>
                    </w:rPr>
                    <w:t>(</w:t>
                  </w:r>
                  <w:r>
                    <w:rPr>
                      <w:rFonts w:hint="eastAsia"/>
                    </w:rPr>
                    <w:t>二</w:t>
                  </w:r>
                  <w:r>
                    <w:rPr>
                      <w:rFonts w:hint="eastAsia"/>
                    </w:rPr>
                    <w:t>)</w:t>
                  </w:r>
                  <w:r>
                    <w:rPr>
                      <w:rFonts w:hint="eastAsia"/>
                    </w:rPr>
                    <w:t>评分依据：</w:t>
                  </w:r>
                </w:p>
                <w:p w14:paraId="65534E60" w14:textId="77777777" w:rsidR="00335919" w:rsidRDefault="00590428">
                  <w:pPr>
                    <w:jc w:val="left"/>
                  </w:pPr>
                  <w:r>
                    <w:rPr>
                      <w:rFonts w:hint="eastAsia"/>
                    </w:rPr>
                    <w:t>符合上述条件得满分；不符合的，不得分。未提供或未按要求</w:t>
                  </w:r>
                </w:p>
                <w:p w14:paraId="40E4BD4A" w14:textId="150DBEFE" w:rsidR="00335919" w:rsidRDefault="00590428" w:rsidP="00590428">
                  <w:pPr>
                    <w:jc w:val="left"/>
                  </w:pPr>
                  <w:r>
                    <w:rPr>
                      <w:rFonts w:hint="eastAsia"/>
                    </w:rPr>
                    <w:t>提供或提供不清晰导致专家无法判断的不得分。</w:t>
                  </w:r>
                </w:p>
              </w:tc>
            </w:tr>
            <w:tr w:rsidR="00335919" w14:paraId="3781585F" w14:textId="77777777" w:rsidTr="00590428">
              <w:tc>
                <w:tcPr>
                  <w:tcW w:w="663" w:type="dxa"/>
                  <w:vAlign w:val="center"/>
                </w:tcPr>
                <w:p w14:paraId="56686235" w14:textId="77777777" w:rsidR="00335919" w:rsidRDefault="00335919">
                  <w:pPr>
                    <w:jc w:val="center"/>
                  </w:pPr>
                </w:p>
              </w:tc>
              <w:tc>
                <w:tcPr>
                  <w:tcW w:w="721" w:type="dxa"/>
                  <w:vAlign w:val="center"/>
                </w:tcPr>
                <w:p w14:paraId="7D8C6218" w14:textId="77777777" w:rsidR="00335919" w:rsidRDefault="00590428">
                  <w:pPr>
                    <w:jc w:val="center"/>
                  </w:pPr>
                  <w:r>
                    <w:rPr>
                      <w:rFonts w:hint="eastAsia"/>
                    </w:rPr>
                    <w:t>8</w:t>
                  </w:r>
                </w:p>
              </w:tc>
              <w:tc>
                <w:tcPr>
                  <w:tcW w:w="1469" w:type="dxa"/>
                  <w:vAlign w:val="center"/>
                </w:tcPr>
                <w:p w14:paraId="0D9C2091" w14:textId="77777777" w:rsidR="00335919" w:rsidRDefault="00590428">
                  <w:pPr>
                    <w:jc w:val="center"/>
                  </w:pPr>
                  <w:r>
                    <w:rPr>
                      <w:rFonts w:hint="eastAsia"/>
                    </w:rPr>
                    <w:t>保险情况</w:t>
                  </w:r>
                </w:p>
              </w:tc>
              <w:tc>
                <w:tcPr>
                  <w:tcW w:w="752" w:type="dxa"/>
                  <w:vAlign w:val="center"/>
                </w:tcPr>
                <w:p w14:paraId="399A193E" w14:textId="77777777" w:rsidR="00335919" w:rsidRDefault="00590428">
                  <w:pPr>
                    <w:jc w:val="center"/>
                  </w:pPr>
                  <w:r>
                    <w:rPr>
                      <w:rFonts w:hint="eastAsia"/>
                    </w:rPr>
                    <w:t>2</w:t>
                  </w:r>
                </w:p>
              </w:tc>
              <w:tc>
                <w:tcPr>
                  <w:tcW w:w="5524" w:type="dxa"/>
                  <w:vAlign w:val="center"/>
                </w:tcPr>
                <w:p w14:paraId="5F0AAC50" w14:textId="4B64DD4E" w:rsidR="00335919" w:rsidRDefault="00590428" w:rsidP="00590428">
                  <w:pPr>
                    <w:jc w:val="left"/>
                  </w:pPr>
                  <w:r>
                    <w:rPr>
                      <w:rFonts w:hint="eastAsia"/>
                    </w:rPr>
                    <w:t>评审标准：提供以投标人名义购买的有效期内的食品安全保险，得</w:t>
                  </w:r>
                  <w:r>
                    <w:rPr>
                      <w:rFonts w:hint="eastAsia"/>
                    </w:rPr>
                    <w:t>2</w:t>
                  </w:r>
                  <w:r>
                    <w:rPr>
                      <w:rFonts w:hint="eastAsia"/>
                    </w:rPr>
                    <w:t>分；证明文件：须提供保险发票及合同的清</w:t>
                  </w:r>
                  <w:r>
                    <w:rPr>
                      <w:rFonts w:hint="eastAsia"/>
                    </w:rPr>
                    <w:t>晰扫描件，原件备查（</w:t>
                  </w:r>
                  <w:r>
                    <w:rPr>
                      <w:rFonts w:hint="eastAsia"/>
                    </w:rPr>
                    <w:t xml:space="preserve"> </w:t>
                  </w:r>
                  <w:r>
                    <w:rPr>
                      <w:rFonts w:hint="eastAsia"/>
                    </w:rPr>
                    <w:t>未提供或未按要求提供或提供不清晰导致专家无法判断的不得分）</w:t>
                  </w:r>
                </w:p>
              </w:tc>
            </w:tr>
            <w:tr w:rsidR="00335919" w14:paraId="558717F7" w14:textId="77777777" w:rsidTr="00590428">
              <w:trPr>
                <w:trHeight w:val="70"/>
              </w:trPr>
              <w:tc>
                <w:tcPr>
                  <w:tcW w:w="663" w:type="dxa"/>
                  <w:vAlign w:val="center"/>
                </w:tcPr>
                <w:p w14:paraId="78281025" w14:textId="77777777" w:rsidR="00335919" w:rsidRDefault="00335919">
                  <w:pPr>
                    <w:jc w:val="center"/>
                  </w:pPr>
                </w:p>
              </w:tc>
              <w:tc>
                <w:tcPr>
                  <w:tcW w:w="2942" w:type="dxa"/>
                  <w:gridSpan w:val="3"/>
                  <w:vAlign w:val="center"/>
                </w:tcPr>
                <w:p w14:paraId="34006144" w14:textId="77777777" w:rsidR="00335919" w:rsidRDefault="00590428">
                  <w:pPr>
                    <w:jc w:val="center"/>
                  </w:pPr>
                  <w:r>
                    <w:rPr>
                      <w:rFonts w:hint="eastAsia"/>
                    </w:rPr>
                    <w:t>综合实力部分</w:t>
                  </w:r>
                </w:p>
              </w:tc>
              <w:tc>
                <w:tcPr>
                  <w:tcW w:w="5524" w:type="dxa"/>
                  <w:vAlign w:val="center"/>
                </w:tcPr>
                <w:p w14:paraId="0DA03111" w14:textId="77777777" w:rsidR="00335919" w:rsidRDefault="00590428">
                  <w:pPr>
                    <w:ind w:firstLineChars="1450" w:firstLine="3045"/>
                    <w:jc w:val="left"/>
                  </w:pPr>
                  <w:r>
                    <w:rPr>
                      <w:rFonts w:hint="eastAsia"/>
                    </w:rPr>
                    <w:t>3</w:t>
                  </w:r>
                  <w:r>
                    <w:rPr>
                      <w:rFonts w:hint="eastAsia"/>
                    </w:rPr>
                    <w:t>8</w:t>
                  </w:r>
                </w:p>
              </w:tc>
            </w:tr>
            <w:tr w:rsidR="00335919" w14:paraId="6E91B5C4" w14:textId="77777777" w:rsidTr="00590428">
              <w:trPr>
                <w:trHeight w:val="567"/>
              </w:trPr>
              <w:tc>
                <w:tcPr>
                  <w:tcW w:w="663" w:type="dxa"/>
                  <w:vAlign w:val="center"/>
                </w:tcPr>
                <w:p w14:paraId="3AAF40D0" w14:textId="77777777" w:rsidR="00335919" w:rsidRDefault="00335919">
                  <w:pPr>
                    <w:jc w:val="center"/>
                  </w:pPr>
                </w:p>
              </w:tc>
              <w:tc>
                <w:tcPr>
                  <w:tcW w:w="721" w:type="dxa"/>
                  <w:vAlign w:val="center"/>
                </w:tcPr>
                <w:p w14:paraId="70563C7C" w14:textId="77777777" w:rsidR="00335919" w:rsidRDefault="00590428">
                  <w:pPr>
                    <w:jc w:val="center"/>
                  </w:pPr>
                  <w:r>
                    <w:rPr>
                      <w:rFonts w:hint="eastAsia"/>
                    </w:rPr>
                    <w:t>序号</w:t>
                  </w:r>
                </w:p>
              </w:tc>
              <w:tc>
                <w:tcPr>
                  <w:tcW w:w="1469" w:type="dxa"/>
                  <w:vAlign w:val="center"/>
                </w:tcPr>
                <w:p w14:paraId="375B417B" w14:textId="77777777" w:rsidR="00335919" w:rsidRDefault="00590428">
                  <w:pPr>
                    <w:jc w:val="center"/>
                  </w:pPr>
                  <w:r>
                    <w:rPr>
                      <w:rFonts w:hint="eastAsia"/>
                    </w:rPr>
                    <w:t>评分因素</w:t>
                  </w:r>
                </w:p>
              </w:tc>
              <w:tc>
                <w:tcPr>
                  <w:tcW w:w="752" w:type="dxa"/>
                  <w:vAlign w:val="center"/>
                </w:tcPr>
                <w:p w14:paraId="42EBDCD5" w14:textId="77777777" w:rsidR="00335919" w:rsidRDefault="00590428">
                  <w:pPr>
                    <w:jc w:val="center"/>
                  </w:pPr>
                  <w:r>
                    <w:rPr>
                      <w:rFonts w:hint="eastAsia"/>
                    </w:rPr>
                    <w:t>权重</w:t>
                  </w:r>
                </w:p>
              </w:tc>
              <w:tc>
                <w:tcPr>
                  <w:tcW w:w="5524" w:type="dxa"/>
                  <w:vAlign w:val="center"/>
                </w:tcPr>
                <w:p w14:paraId="6D83A65A" w14:textId="77777777" w:rsidR="00335919" w:rsidRDefault="00590428">
                  <w:pPr>
                    <w:jc w:val="left"/>
                  </w:pPr>
                  <w:r>
                    <w:rPr>
                      <w:rFonts w:hint="eastAsia"/>
                    </w:rPr>
                    <w:t>评分准则</w:t>
                  </w:r>
                </w:p>
              </w:tc>
            </w:tr>
            <w:tr w:rsidR="00335919" w14:paraId="6926472A" w14:textId="77777777" w:rsidTr="00590428">
              <w:tc>
                <w:tcPr>
                  <w:tcW w:w="663" w:type="dxa"/>
                  <w:vAlign w:val="center"/>
                </w:tcPr>
                <w:p w14:paraId="66F70FC5" w14:textId="77777777" w:rsidR="00335919" w:rsidRDefault="00335919">
                  <w:pPr>
                    <w:jc w:val="center"/>
                  </w:pPr>
                </w:p>
              </w:tc>
              <w:tc>
                <w:tcPr>
                  <w:tcW w:w="721" w:type="dxa"/>
                  <w:vAlign w:val="center"/>
                </w:tcPr>
                <w:p w14:paraId="2F24E43D" w14:textId="77777777" w:rsidR="00335919" w:rsidRDefault="00590428">
                  <w:pPr>
                    <w:jc w:val="center"/>
                  </w:pPr>
                  <w:r>
                    <w:rPr>
                      <w:rFonts w:hint="eastAsia"/>
                    </w:rPr>
                    <w:t>1</w:t>
                  </w:r>
                </w:p>
              </w:tc>
              <w:tc>
                <w:tcPr>
                  <w:tcW w:w="1469" w:type="dxa"/>
                  <w:vAlign w:val="center"/>
                </w:tcPr>
                <w:p w14:paraId="3554D2AD" w14:textId="77777777" w:rsidR="00335919" w:rsidRDefault="00590428">
                  <w:pPr>
                    <w:jc w:val="center"/>
                  </w:pPr>
                  <w:r>
                    <w:rPr>
                      <w:rFonts w:hint="eastAsia"/>
                    </w:rPr>
                    <w:t>企业认证情</w:t>
                  </w:r>
                  <w:r>
                    <w:rPr>
                      <w:rFonts w:hint="eastAsia"/>
                    </w:rPr>
                    <w:lastRenderedPageBreak/>
                    <w:t>况</w:t>
                  </w:r>
                </w:p>
              </w:tc>
              <w:tc>
                <w:tcPr>
                  <w:tcW w:w="752" w:type="dxa"/>
                  <w:vAlign w:val="center"/>
                </w:tcPr>
                <w:p w14:paraId="1222FA83" w14:textId="77777777" w:rsidR="00335919" w:rsidRDefault="00590428">
                  <w:pPr>
                    <w:jc w:val="center"/>
                  </w:pPr>
                  <w:r>
                    <w:rPr>
                      <w:rFonts w:hint="eastAsia"/>
                    </w:rPr>
                    <w:lastRenderedPageBreak/>
                    <w:t>7</w:t>
                  </w:r>
                </w:p>
              </w:tc>
              <w:tc>
                <w:tcPr>
                  <w:tcW w:w="5524" w:type="dxa"/>
                  <w:vAlign w:val="center"/>
                </w:tcPr>
                <w:p w14:paraId="62F127E3" w14:textId="77777777" w:rsidR="00335919" w:rsidRDefault="00590428">
                  <w:pPr>
                    <w:jc w:val="left"/>
                  </w:pPr>
                  <w:r>
                    <w:rPr>
                      <w:rFonts w:hint="eastAsia"/>
                    </w:rPr>
                    <w:t>（一）评分内容：</w:t>
                  </w:r>
                </w:p>
                <w:p w14:paraId="5894276D" w14:textId="77777777" w:rsidR="00335919" w:rsidRDefault="00590428">
                  <w:pPr>
                    <w:jc w:val="left"/>
                  </w:pPr>
                  <w:r>
                    <w:rPr>
                      <w:rFonts w:hint="eastAsia"/>
                    </w:rPr>
                    <w:lastRenderedPageBreak/>
                    <w:t>（</w:t>
                  </w:r>
                  <w:r>
                    <w:rPr>
                      <w:rFonts w:hint="eastAsia"/>
                    </w:rPr>
                    <w:t>1</w:t>
                  </w:r>
                  <w:r>
                    <w:rPr>
                      <w:rFonts w:hint="eastAsia"/>
                    </w:rPr>
                    <w:t>）</w:t>
                  </w:r>
                  <w:r>
                    <w:rPr>
                      <w:rFonts w:hint="eastAsia"/>
                    </w:rPr>
                    <w:t xml:space="preserve"> </w:t>
                  </w:r>
                  <w:r>
                    <w:rPr>
                      <w:rFonts w:hint="eastAsia"/>
                    </w:rPr>
                    <w:t>投标人具有环境管理体系认证证书的得</w:t>
                  </w:r>
                  <w:r>
                    <w:rPr>
                      <w:rFonts w:hint="eastAsia"/>
                    </w:rPr>
                    <w:t>1</w:t>
                  </w:r>
                  <w:r>
                    <w:rPr>
                      <w:rFonts w:hint="eastAsia"/>
                    </w:rPr>
                    <w:t>分；否则本小项不得分。</w:t>
                  </w:r>
                </w:p>
                <w:p w14:paraId="46B95305" w14:textId="77777777" w:rsidR="00335919" w:rsidRDefault="00590428">
                  <w:pPr>
                    <w:jc w:val="left"/>
                  </w:pPr>
                  <w:r>
                    <w:rPr>
                      <w:rFonts w:hint="eastAsia"/>
                    </w:rPr>
                    <w:t>（</w:t>
                  </w:r>
                  <w:r>
                    <w:rPr>
                      <w:rFonts w:hint="eastAsia"/>
                    </w:rPr>
                    <w:t>2</w:t>
                  </w:r>
                  <w:r>
                    <w:rPr>
                      <w:rFonts w:hint="eastAsia"/>
                    </w:rPr>
                    <w:t>）投标人具有质量管理体系认证证书的得</w:t>
                  </w:r>
                  <w:r>
                    <w:rPr>
                      <w:rFonts w:hint="eastAsia"/>
                    </w:rPr>
                    <w:t>1</w:t>
                  </w:r>
                  <w:r>
                    <w:rPr>
                      <w:rFonts w:hint="eastAsia"/>
                    </w:rPr>
                    <w:t>分；否则本小项不得分</w:t>
                  </w:r>
                </w:p>
                <w:p w14:paraId="4EB2B929" w14:textId="77777777" w:rsidR="00335919" w:rsidRDefault="00590428">
                  <w:pPr>
                    <w:jc w:val="left"/>
                  </w:pPr>
                  <w:r>
                    <w:rPr>
                      <w:rFonts w:hint="eastAsia"/>
                    </w:rPr>
                    <w:t>（</w:t>
                  </w:r>
                  <w:r>
                    <w:rPr>
                      <w:rFonts w:hint="eastAsia"/>
                    </w:rPr>
                    <w:t>3</w:t>
                  </w:r>
                  <w:r>
                    <w:rPr>
                      <w:rFonts w:hint="eastAsia"/>
                    </w:rPr>
                    <w:t>）投标人具有食品安全管理体系认证证书的得</w:t>
                  </w:r>
                  <w:r>
                    <w:rPr>
                      <w:rFonts w:hint="eastAsia"/>
                    </w:rPr>
                    <w:t>1</w:t>
                  </w:r>
                  <w:r>
                    <w:rPr>
                      <w:rFonts w:hint="eastAsia"/>
                    </w:rPr>
                    <w:t>分；否则本小項不得分。</w:t>
                  </w:r>
                </w:p>
                <w:p w14:paraId="39764BA3" w14:textId="77777777" w:rsidR="00335919" w:rsidRDefault="00590428">
                  <w:pPr>
                    <w:jc w:val="left"/>
                  </w:pPr>
                  <w:r>
                    <w:rPr>
                      <w:rFonts w:hint="eastAsia"/>
                    </w:rPr>
                    <w:t>（</w:t>
                  </w:r>
                  <w:r>
                    <w:rPr>
                      <w:rFonts w:hint="eastAsia"/>
                    </w:rPr>
                    <w:t>4</w:t>
                  </w:r>
                  <w:r>
                    <w:rPr>
                      <w:rFonts w:hint="eastAsia"/>
                    </w:rPr>
                    <w:t>）投标人目有职业健康安全管理体系认证证书的得</w:t>
                  </w:r>
                  <w:r>
                    <w:rPr>
                      <w:rFonts w:hint="eastAsia"/>
                    </w:rPr>
                    <w:t>1</w:t>
                  </w:r>
                  <w:r>
                    <w:rPr>
                      <w:rFonts w:hint="eastAsia"/>
                    </w:rPr>
                    <w:t>分；否则本小项不得分</w:t>
                  </w:r>
                </w:p>
                <w:p w14:paraId="0A407BB8" w14:textId="77777777" w:rsidR="00335919" w:rsidRDefault="00590428">
                  <w:pPr>
                    <w:jc w:val="left"/>
                  </w:pPr>
                  <w:r>
                    <w:rPr>
                      <w:rFonts w:hint="eastAsia"/>
                    </w:rPr>
                    <w:t>（</w:t>
                  </w:r>
                  <w:r>
                    <w:rPr>
                      <w:rFonts w:hint="eastAsia"/>
                    </w:rPr>
                    <w:t>5</w:t>
                  </w:r>
                  <w:r>
                    <w:rPr>
                      <w:rFonts w:hint="eastAsia"/>
                    </w:rPr>
                    <w:t>）投标人具有</w:t>
                  </w:r>
                  <w:r>
                    <w:rPr>
                      <w:rFonts w:hint="eastAsia"/>
                    </w:rPr>
                    <w:t>HACCP</w:t>
                  </w:r>
                  <w:r>
                    <w:rPr>
                      <w:rFonts w:hint="eastAsia"/>
                    </w:rPr>
                    <w:t>危害分析与关键控制点认证证书的得</w:t>
                  </w:r>
                  <w:r>
                    <w:rPr>
                      <w:rFonts w:hint="eastAsia"/>
                    </w:rPr>
                    <w:t>1</w:t>
                  </w:r>
                  <w:r>
                    <w:rPr>
                      <w:rFonts w:hint="eastAsia"/>
                    </w:rPr>
                    <w:t>分；否则本小项不得分</w:t>
                  </w:r>
                </w:p>
                <w:p w14:paraId="66D6EA9A" w14:textId="77777777" w:rsidR="00335919" w:rsidRDefault="00590428">
                  <w:pPr>
                    <w:jc w:val="left"/>
                  </w:pPr>
                  <w:r>
                    <w:rPr>
                      <w:rFonts w:hint="eastAsia"/>
                    </w:rPr>
                    <w:t>（</w:t>
                  </w:r>
                  <w:r>
                    <w:rPr>
                      <w:rFonts w:hint="eastAsia"/>
                    </w:rPr>
                    <w:t>6</w:t>
                  </w:r>
                  <w:r>
                    <w:rPr>
                      <w:rFonts w:hint="eastAsia"/>
                    </w:rPr>
                    <w:t>）投标人具有五星级售后服务体系认证证书的得</w:t>
                  </w:r>
                  <w:r>
                    <w:rPr>
                      <w:rFonts w:hint="eastAsia"/>
                    </w:rPr>
                    <w:t>1</w:t>
                  </w:r>
                  <w:r>
                    <w:rPr>
                      <w:rFonts w:hint="eastAsia"/>
                    </w:rPr>
                    <w:t>分；否则本小项不得分</w:t>
                  </w:r>
                </w:p>
                <w:p w14:paraId="50918DE4" w14:textId="0F93493D" w:rsidR="00335919" w:rsidRDefault="00590428">
                  <w:pPr>
                    <w:jc w:val="left"/>
                  </w:pPr>
                  <w:r>
                    <w:rPr>
                      <w:rFonts w:hint="eastAsia"/>
                    </w:rPr>
                    <w:t>（</w:t>
                  </w:r>
                  <w:r>
                    <w:rPr>
                      <w:rFonts w:hint="eastAsia"/>
                    </w:rPr>
                    <w:t>7</w:t>
                  </w:r>
                  <w:r>
                    <w:rPr>
                      <w:rFonts w:hint="eastAsia"/>
                    </w:rPr>
                    <w:t>）投标人具有诚信管理体系认证证书的得</w:t>
                  </w:r>
                  <w:r>
                    <w:rPr>
                      <w:rFonts w:hint="eastAsia"/>
                    </w:rPr>
                    <w:t>1</w:t>
                  </w:r>
                  <w:r>
                    <w:rPr>
                      <w:rFonts w:hint="eastAsia"/>
                    </w:rPr>
                    <w:t>分；否则本小项不得分</w:t>
                  </w:r>
                </w:p>
                <w:p w14:paraId="7AFD4934" w14:textId="77777777" w:rsidR="00335919" w:rsidRDefault="00590428">
                  <w:pPr>
                    <w:jc w:val="left"/>
                  </w:pPr>
                  <w:r>
                    <w:rPr>
                      <w:rFonts w:hint="eastAsia"/>
                    </w:rPr>
                    <w:t>(</w:t>
                  </w:r>
                  <w:r>
                    <w:rPr>
                      <w:rFonts w:hint="eastAsia"/>
                    </w:rPr>
                    <w:t>二</w:t>
                  </w:r>
                  <w:r>
                    <w:rPr>
                      <w:rFonts w:hint="eastAsia"/>
                    </w:rPr>
                    <w:t>)</w:t>
                  </w:r>
                  <w:r>
                    <w:rPr>
                      <w:rFonts w:hint="eastAsia"/>
                    </w:rPr>
                    <w:t>评分依据：</w:t>
                  </w:r>
                </w:p>
                <w:p w14:paraId="0D21EA4D" w14:textId="206D58D1" w:rsidR="00335919" w:rsidRDefault="00590428" w:rsidP="00590428">
                  <w:pPr>
                    <w:jc w:val="left"/>
                  </w:pPr>
                  <w:r>
                    <w:rPr>
                      <w:rFonts w:hint="eastAsia"/>
                    </w:rPr>
                    <w:t>证明文件：以上各小项累计加分，最高得满分。提供相关证书复印件并加盖投标人公章，原件备查，证书须在有效期内，未按规定年审或未提供以及无法判断是不清晰有效的不得分。</w:t>
                  </w:r>
                </w:p>
              </w:tc>
            </w:tr>
            <w:tr w:rsidR="00335919" w14:paraId="1F7951CB" w14:textId="77777777" w:rsidTr="00590428">
              <w:tc>
                <w:tcPr>
                  <w:tcW w:w="663" w:type="dxa"/>
                  <w:vAlign w:val="center"/>
                </w:tcPr>
                <w:p w14:paraId="7C850320" w14:textId="77777777" w:rsidR="00335919" w:rsidRDefault="00335919">
                  <w:pPr>
                    <w:jc w:val="center"/>
                  </w:pPr>
                </w:p>
              </w:tc>
              <w:tc>
                <w:tcPr>
                  <w:tcW w:w="721" w:type="dxa"/>
                  <w:vAlign w:val="center"/>
                </w:tcPr>
                <w:p w14:paraId="15D5DFE8" w14:textId="77777777" w:rsidR="00335919" w:rsidRDefault="00590428">
                  <w:pPr>
                    <w:jc w:val="center"/>
                  </w:pPr>
                  <w:r>
                    <w:rPr>
                      <w:rFonts w:hint="eastAsia"/>
                    </w:rPr>
                    <w:t>2</w:t>
                  </w:r>
                </w:p>
              </w:tc>
              <w:tc>
                <w:tcPr>
                  <w:tcW w:w="1469" w:type="dxa"/>
                  <w:vAlign w:val="center"/>
                </w:tcPr>
                <w:p w14:paraId="48FB95BB" w14:textId="77777777" w:rsidR="00335919" w:rsidRDefault="00590428">
                  <w:pPr>
                    <w:jc w:val="center"/>
                  </w:pPr>
                  <w:r>
                    <w:rPr>
                      <w:rFonts w:hint="eastAsia"/>
                    </w:rPr>
                    <w:t>同类项目业绩</w:t>
                  </w:r>
                </w:p>
              </w:tc>
              <w:tc>
                <w:tcPr>
                  <w:tcW w:w="752" w:type="dxa"/>
                  <w:vAlign w:val="center"/>
                </w:tcPr>
                <w:p w14:paraId="76AC0797" w14:textId="77777777" w:rsidR="00335919" w:rsidRDefault="00590428">
                  <w:pPr>
                    <w:jc w:val="center"/>
                  </w:pPr>
                  <w:r>
                    <w:rPr>
                      <w:rFonts w:hint="eastAsia"/>
                    </w:rPr>
                    <w:t>5</w:t>
                  </w:r>
                </w:p>
              </w:tc>
              <w:tc>
                <w:tcPr>
                  <w:tcW w:w="5524" w:type="dxa"/>
                  <w:vAlign w:val="center"/>
                </w:tcPr>
                <w:p w14:paraId="40AC11D5" w14:textId="77777777" w:rsidR="00335919" w:rsidRDefault="00590428">
                  <w:pPr>
                    <w:pStyle w:val="affd"/>
                    <w:ind w:firstLineChars="0" w:firstLine="0"/>
                    <w:jc w:val="left"/>
                  </w:pPr>
                  <w:r>
                    <w:rPr>
                      <w:rFonts w:hint="eastAsia"/>
                    </w:rPr>
                    <w:t>（一）评分内容：</w:t>
                  </w:r>
                  <w:r>
                    <w:rPr>
                      <w:rFonts w:hint="eastAsia"/>
                    </w:rPr>
                    <w:t>2017</w:t>
                  </w:r>
                  <w:r>
                    <w:rPr>
                      <w:rFonts w:hint="eastAsia"/>
                    </w:rPr>
                    <w:t>年</w:t>
                  </w:r>
                  <w:r>
                    <w:rPr>
                      <w:rFonts w:hint="eastAsia"/>
                    </w:rPr>
                    <w:t>1</w:t>
                  </w:r>
                  <w:r>
                    <w:rPr>
                      <w:rFonts w:hint="eastAsia"/>
                    </w:rPr>
                    <w:t>月</w:t>
                  </w:r>
                  <w:r>
                    <w:rPr>
                      <w:rFonts w:hint="eastAsia"/>
                    </w:rPr>
                    <w:t>1</w:t>
                  </w:r>
                  <w:r>
                    <w:rPr>
                      <w:rFonts w:hint="eastAsia"/>
                    </w:rPr>
                    <w:t>日至本项目响应截止之日，投标单位具有食堂配送类项目业绩，每提供</w:t>
                  </w:r>
                  <w:r>
                    <w:rPr>
                      <w:rFonts w:hint="eastAsia"/>
                    </w:rPr>
                    <w:t>1</w:t>
                  </w:r>
                  <w:r>
                    <w:rPr>
                      <w:rFonts w:hint="eastAsia"/>
                    </w:rPr>
                    <w:t>个得</w:t>
                  </w:r>
                  <w:r>
                    <w:rPr>
                      <w:rFonts w:hint="eastAsia"/>
                    </w:rPr>
                    <w:t>1</w:t>
                  </w:r>
                  <w:r>
                    <w:rPr>
                      <w:rFonts w:hint="eastAsia"/>
                    </w:rPr>
                    <w:t>分，最高得满分。</w:t>
                  </w:r>
                </w:p>
                <w:p w14:paraId="2434FA76" w14:textId="77777777" w:rsidR="00335919" w:rsidRDefault="00590428">
                  <w:pPr>
                    <w:ind w:left="630" w:hangingChars="300" w:hanging="630"/>
                    <w:jc w:val="left"/>
                  </w:pPr>
                  <w:r>
                    <w:rPr>
                      <w:rFonts w:hint="eastAsia"/>
                    </w:rPr>
                    <w:t>（二）评分依据：提供合同关键页或中标通知书或合同甲方出具的证明文件扫描件，服务单位考核评价为优或满意的扫描件原件备查，未提供或提供不清晰导致专家无法判断的，缺一项的，不得分。</w:t>
                  </w:r>
                </w:p>
              </w:tc>
            </w:tr>
            <w:tr w:rsidR="00335919" w14:paraId="003CD1F7" w14:textId="77777777" w:rsidTr="00590428">
              <w:tc>
                <w:tcPr>
                  <w:tcW w:w="663" w:type="dxa"/>
                  <w:vAlign w:val="center"/>
                </w:tcPr>
                <w:p w14:paraId="0C4392D2" w14:textId="77777777" w:rsidR="00335919" w:rsidRDefault="00335919">
                  <w:pPr>
                    <w:jc w:val="center"/>
                  </w:pPr>
                </w:p>
              </w:tc>
              <w:tc>
                <w:tcPr>
                  <w:tcW w:w="721" w:type="dxa"/>
                  <w:vAlign w:val="center"/>
                </w:tcPr>
                <w:p w14:paraId="17642D00" w14:textId="77777777" w:rsidR="00335919" w:rsidRDefault="00590428">
                  <w:pPr>
                    <w:jc w:val="center"/>
                  </w:pPr>
                  <w:r>
                    <w:rPr>
                      <w:rFonts w:hint="eastAsia"/>
                    </w:rPr>
                    <w:t>3</w:t>
                  </w:r>
                </w:p>
              </w:tc>
              <w:tc>
                <w:tcPr>
                  <w:tcW w:w="1469" w:type="dxa"/>
                  <w:vAlign w:val="center"/>
                </w:tcPr>
                <w:p w14:paraId="791F2101" w14:textId="77777777" w:rsidR="00335919" w:rsidRDefault="00590428">
                  <w:pPr>
                    <w:jc w:val="center"/>
                  </w:pPr>
                  <w:r>
                    <w:rPr>
                      <w:rFonts w:hint="eastAsia"/>
                    </w:rPr>
                    <w:t>配送场地情况</w:t>
                  </w:r>
                </w:p>
              </w:tc>
              <w:tc>
                <w:tcPr>
                  <w:tcW w:w="752" w:type="dxa"/>
                  <w:vAlign w:val="center"/>
                </w:tcPr>
                <w:p w14:paraId="3A42128F" w14:textId="77777777" w:rsidR="00335919" w:rsidRDefault="00590428">
                  <w:pPr>
                    <w:jc w:val="center"/>
                  </w:pPr>
                  <w:r>
                    <w:rPr>
                      <w:rFonts w:hint="eastAsia"/>
                    </w:rPr>
                    <w:t>5</w:t>
                  </w:r>
                </w:p>
              </w:tc>
              <w:tc>
                <w:tcPr>
                  <w:tcW w:w="5524" w:type="dxa"/>
                  <w:vAlign w:val="center"/>
                </w:tcPr>
                <w:p w14:paraId="13CEC0B5" w14:textId="77777777" w:rsidR="00335919" w:rsidRDefault="00590428">
                  <w:pPr>
                    <w:jc w:val="left"/>
                  </w:pPr>
                  <w:r>
                    <w:rPr>
                      <w:rFonts w:hint="eastAsia"/>
                    </w:rPr>
                    <w:t>（一）评分内容：投标人拟投入本项目的配送场所情况，自有或租赁场所均可。提供投标人</w:t>
                  </w:r>
                  <w:r>
                    <w:rPr>
                      <w:rFonts w:hint="eastAsia"/>
                    </w:rPr>
                    <w:t>(</w:t>
                  </w:r>
                  <w:r>
                    <w:rPr>
                      <w:rFonts w:hint="eastAsia"/>
                    </w:rPr>
                    <w:t>或法人</w:t>
                  </w:r>
                  <w:r>
                    <w:rPr>
                      <w:rFonts w:hint="eastAsia"/>
                    </w:rPr>
                    <w:t>)</w:t>
                  </w:r>
                  <w:r>
                    <w:rPr>
                      <w:rFonts w:hint="eastAsia"/>
                    </w:rPr>
                    <w:t>自有或租赁深圳的</w:t>
                  </w:r>
                </w:p>
                <w:p w14:paraId="7DC3A18A" w14:textId="77777777" w:rsidR="00335919" w:rsidRDefault="00590428">
                  <w:pPr>
                    <w:ind w:firstLineChars="250" w:firstLine="525"/>
                    <w:jc w:val="left"/>
                  </w:pPr>
                  <w:r>
                    <w:rPr>
                      <w:rFonts w:hint="eastAsia"/>
                    </w:rPr>
                    <w:t>配送场所面积</w:t>
                  </w:r>
                  <w:r>
                    <w:rPr>
                      <w:rFonts w:asciiTheme="minorEastAsia" w:hAnsiTheme="minorEastAsia" w:hint="eastAsia"/>
                    </w:rPr>
                    <w:t>≥</w:t>
                  </w:r>
                  <w:r>
                    <w:rPr>
                      <w:rFonts w:hint="eastAsia"/>
                    </w:rPr>
                    <w:t>3000</w:t>
                  </w:r>
                  <w:r>
                    <w:rPr>
                      <w:rFonts w:hint="eastAsia"/>
                    </w:rPr>
                    <w:t>平方米得</w:t>
                  </w:r>
                  <w:r>
                    <w:rPr>
                      <w:rFonts w:hint="eastAsia"/>
                    </w:rPr>
                    <w:t>5</w:t>
                  </w:r>
                  <w:r>
                    <w:rPr>
                      <w:rFonts w:hint="eastAsia"/>
                    </w:rPr>
                    <w:t>分；</w:t>
                  </w:r>
                </w:p>
                <w:p w14:paraId="55191767" w14:textId="77777777" w:rsidR="00335919" w:rsidRDefault="00590428">
                  <w:pPr>
                    <w:ind w:leftChars="250" w:left="525"/>
                    <w:jc w:val="left"/>
                  </w:pPr>
                  <w:r>
                    <w:rPr>
                      <w:rFonts w:hint="eastAsia"/>
                    </w:rPr>
                    <w:t>配送场所面积</w:t>
                  </w:r>
                  <w:r>
                    <w:rPr>
                      <w:rFonts w:asciiTheme="minorEastAsia" w:hAnsiTheme="minorEastAsia" w:hint="eastAsia"/>
                    </w:rPr>
                    <w:t>≥</w:t>
                  </w:r>
                  <w:r>
                    <w:rPr>
                      <w:rFonts w:hint="eastAsia"/>
                    </w:rPr>
                    <w:t>2000</w:t>
                  </w:r>
                  <w:r>
                    <w:rPr>
                      <w:rFonts w:hint="eastAsia"/>
                    </w:rPr>
                    <w:t>平方米得</w:t>
                  </w:r>
                  <w:r>
                    <w:rPr>
                      <w:rFonts w:hint="eastAsia"/>
                    </w:rPr>
                    <w:t>3</w:t>
                  </w:r>
                  <w:r>
                    <w:rPr>
                      <w:rFonts w:hint="eastAsia"/>
                    </w:rPr>
                    <w:t>分；</w:t>
                  </w:r>
                </w:p>
                <w:p w14:paraId="3EA3B664" w14:textId="77777777" w:rsidR="00335919" w:rsidRDefault="00590428">
                  <w:pPr>
                    <w:ind w:leftChars="250" w:left="525"/>
                    <w:jc w:val="left"/>
                  </w:pPr>
                  <w:r>
                    <w:rPr>
                      <w:rFonts w:hint="eastAsia"/>
                    </w:rPr>
                    <w:t>配送场所面积</w:t>
                  </w:r>
                  <w:r>
                    <w:rPr>
                      <w:rFonts w:hint="eastAsia"/>
                    </w:rPr>
                    <w:t>&lt;2000</w:t>
                  </w:r>
                  <w:r>
                    <w:rPr>
                      <w:rFonts w:hint="eastAsia"/>
                    </w:rPr>
                    <w:t>平方米得</w:t>
                  </w:r>
                  <w:r>
                    <w:rPr>
                      <w:rFonts w:hint="eastAsia"/>
                    </w:rPr>
                    <w:t>2</w:t>
                  </w:r>
                  <w:r>
                    <w:rPr>
                      <w:rFonts w:hint="eastAsia"/>
                    </w:rPr>
                    <w:t>分；</w:t>
                  </w:r>
                </w:p>
                <w:p w14:paraId="2998EA5A" w14:textId="77777777" w:rsidR="00335919" w:rsidRDefault="00590428">
                  <w:pPr>
                    <w:ind w:leftChars="250" w:left="525"/>
                    <w:jc w:val="left"/>
                  </w:pPr>
                  <w:r>
                    <w:rPr>
                      <w:rFonts w:hint="eastAsia"/>
                    </w:rPr>
                    <w:t>无配送场所不得分。</w:t>
                  </w:r>
                </w:p>
                <w:p w14:paraId="6A63583B" w14:textId="77777777" w:rsidR="00335919" w:rsidRDefault="00590428">
                  <w:pPr>
                    <w:ind w:left="420" w:hangingChars="200" w:hanging="420"/>
                    <w:jc w:val="left"/>
                  </w:pPr>
                  <w:r>
                    <w:rPr>
                      <w:rFonts w:hint="eastAsia"/>
                    </w:rPr>
                    <w:t>(</w:t>
                  </w:r>
                  <w:r>
                    <w:rPr>
                      <w:rFonts w:hint="eastAsia"/>
                    </w:rPr>
                    <w:t>二</w:t>
                  </w:r>
                  <w:r>
                    <w:rPr>
                      <w:rFonts w:hint="eastAsia"/>
                    </w:rPr>
                    <w:t>)</w:t>
                  </w:r>
                  <w:r>
                    <w:rPr>
                      <w:rFonts w:hint="eastAsia"/>
                    </w:rPr>
                    <w:t>评分依据：自有或租赁场所需提供房产证明或房屋租赁合同文件复印件，并加盖投标人公章，原件备查。未按要求提供或提供不清晰导致专家无法判断的，不得分。</w:t>
                  </w:r>
                </w:p>
              </w:tc>
            </w:tr>
            <w:tr w:rsidR="00335919" w14:paraId="1017E3B5" w14:textId="77777777" w:rsidTr="00590428">
              <w:tc>
                <w:tcPr>
                  <w:tcW w:w="663" w:type="dxa"/>
                  <w:vAlign w:val="center"/>
                </w:tcPr>
                <w:p w14:paraId="384F8DE1" w14:textId="77777777" w:rsidR="00335919" w:rsidRDefault="00335919">
                  <w:pPr>
                    <w:jc w:val="center"/>
                  </w:pPr>
                </w:p>
              </w:tc>
              <w:tc>
                <w:tcPr>
                  <w:tcW w:w="721" w:type="dxa"/>
                  <w:vAlign w:val="center"/>
                </w:tcPr>
                <w:p w14:paraId="5F02BD77" w14:textId="77777777" w:rsidR="00335919" w:rsidRDefault="00590428">
                  <w:pPr>
                    <w:jc w:val="center"/>
                  </w:pPr>
                  <w:r>
                    <w:rPr>
                      <w:rFonts w:hint="eastAsia"/>
                    </w:rPr>
                    <w:t>4</w:t>
                  </w:r>
                </w:p>
              </w:tc>
              <w:tc>
                <w:tcPr>
                  <w:tcW w:w="1469" w:type="dxa"/>
                  <w:vAlign w:val="center"/>
                </w:tcPr>
                <w:p w14:paraId="072B6676" w14:textId="77777777" w:rsidR="00335919" w:rsidRDefault="00590428">
                  <w:pPr>
                    <w:jc w:val="center"/>
                    <w:rPr>
                      <w:rFonts w:asciiTheme="minorEastAsia" w:hAnsiTheme="minorEastAsia"/>
                      <w:bCs/>
                      <w:szCs w:val="21"/>
                    </w:rPr>
                  </w:pPr>
                  <w:r>
                    <w:rPr>
                      <w:rFonts w:hint="eastAsia"/>
                    </w:rPr>
                    <w:t>服务网点</w:t>
                  </w:r>
                </w:p>
              </w:tc>
              <w:tc>
                <w:tcPr>
                  <w:tcW w:w="752" w:type="dxa"/>
                  <w:vAlign w:val="center"/>
                </w:tcPr>
                <w:p w14:paraId="27066362" w14:textId="77777777" w:rsidR="00335919" w:rsidRDefault="00590428">
                  <w:pPr>
                    <w:jc w:val="center"/>
                  </w:pPr>
                  <w:r>
                    <w:rPr>
                      <w:rFonts w:hint="eastAsia"/>
                    </w:rPr>
                    <w:t>3</w:t>
                  </w:r>
                </w:p>
              </w:tc>
              <w:tc>
                <w:tcPr>
                  <w:tcW w:w="5524" w:type="dxa"/>
                  <w:vAlign w:val="center"/>
                </w:tcPr>
                <w:p w14:paraId="3B1F6804" w14:textId="77777777" w:rsidR="00335919" w:rsidRDefault="00590428">
                  <w:pPr>
                    <w:jc w:val="left"/>
                  </w:pPr>
                  <w:r>
                    <w:rPr>
                      <w:rFonts w:hint="eastAsia"/>
                    </w:rPr>
                    <w:t>（一）评分内容：</w:t>
                  </w:r>
                  <w:r>
                    <w:rPr>
                      <w:rFonts w:hint="eastAsia"/>
                    </w:rPr>
                    <w:t>1.</w:t>
                  </w:r>
                  <w:r>
                    <w:rPr>
                      <w:rFonts w:hint="eastAsia"/>
                    </w:rPr>
                    <w:t>投标单位在深圳市有固定服务网点</w:t>
                  </w:r>
                  <w:r>
                    <w:rPr>
                      <w:rFonts w:hint="eastAsia"/>
                    </w:rPr>
                    <w:t>(</w:t>
                  </w:r>
                  <w:r>
                    <w:rPr>
                      <w:rFonts w:hint="eastAsia"/>
                    </w:rPr>
                    <w:t>即投标单位注册地在深圳市范围内或投标单位设有能提供本项目售后服务分公司等合法注册的分支机构</w:t>
                  </w:r>
                  <w:r>
                    <w:rPr>
                      <w:rFonts w:hint="eastAsia"/>
                    </w:rPr>
                    <w:t>)</w:t>
                  </w:r>
                  <w:r>
                    <w:rPr>
                      <w:rFonts w:hint="eastAsia"/>
                    </w:rPr>
                    <w:t>的，得</w:t>
                  </w:r>
                  <w:r>
                    <w:rPr>
                      <w:rFonts w:hint="eastAsia"/>
                    </w:rPr>
                    <w:t>3</w:t>
                  </w:r>
                  <w:r>
                    <w:rPr>
                      <w:rFonts w:hint="eastAsia"/>
                    </w:rPr>
                    <w:t>分；</w:t>
                  </w:r>
                </w:p>
                <w:p w14:paraId="3EE62AE2" w14:textId="77777777" w:rsidR="00335919" w:rsidRDefault="00590428">
                  <w:pPr>
                    <w:jc w:val="left"/>
                  </w:pPr>
                  <w:r>
                    <w:rPr>
                      <w:rFonts w:hint="eastAsia"/>
                    </w:rPr>
                    <w:t>投标单位承诺中选后</w:t>
                  </w:r>
                  <w:r>
                    <w:rPr>
                      <w:rFonts w:hint="eastAsia"/>
                    </w:rPr>
                    <w:t>30</w:t>
                  </w:r>
                  <w:r>
                    <w:rPr>
                      <w:rFonts w:hint="eastAsia"/>
                    </w:rPr>
                    <w:t>日内在深圳市范围内设定固定服务网点的，得</w:t>
                  </w:r>
                  <w:r>
                    <w:rPr>
                      <w:rFonts w:hint="eastAsia"/>
                    </w:rPr>
                    <w:t>1</w:t>
                  </w:r>
                  <w:r>
                    <w:rPr>
                      <w:rFonts w:hint="eastAsia"/>
                    </w:rPr>
                    <w:t>分，其他不得分。</w:t>
                  </w:r>
                </w:p>
                <w:p w14:paraId="1F07FA3E" w14:textId="77777777" w:rsidR="00335919" w:rsidRDefault="00590428">
                  <w:pPr>
                    <w:jc w:val="left"/>
                  </w:pPr>
                  <w:r>
                    <w:rPr>
                      <w:rFonts w:hint="eastAsia"/>
                    </w:rPr>
                    <w:t>（二）评分依据：提供工商局或市场监督管理局出具的有效证明文件扫描件或承诺函《承诺函格式自拟</w:t>
                  </w:r>
                  <w:r>
                    <w:rPr>
                      <w:rFonts w:hint="eastAsia"/>
                    </w:rPr>
                    <w:t>)</w:t>
                  </w:r>
                  <w:r>
                    <w:rPr>
                      <w:rFonts w:hint="eastAsia"/>
                    </w:rPr>
                    <w:t>，未提</w:t>
                  </w:r>
                  <w:r>
                    <w:rPr>
                      <w:rFonts w:hint="eastAsia"/>
                    </w:rPr>
                    <w:t>供或不清晰无法判断的不得分。</w:t>
                  </w:r>
                </w:p>
              </w:tc>
            </w:tr>
            <w:tr w:rsidR="00335919" w14:paraId="222EE42F" w14:textId="77777777" w:rsidTr="00590428">
              <w:tc>
                <w:tcPr>
                  <w:tcW w:w="663" w:type="dxa"/>
                  <w:vAlign w:val="center"/>
                </w:tcPr>
                <w:p w14:paraId="7F875FA8" w14:textId="77777777" w:rsidR="00335919" w:rsidRDefault="00335919">
                  <w:pPr>
                    <w:jc w:val="center"/>
                  </w:pPr>
                </w:p>
              </w:tc>
              <w:tc>
                <w:tcPr>
                  <w:tcW w:w="721" w:type="dxa"/>
                  <w:vAlign w:val="center"/>
                </w:tcPr>
                <w:p w14:paraId="076DA61F" w14:textId="77777777" w:rsidR="00335919" w:rsidRDefault="00590428">
                  <w:pPr>
                    <w:jc w:val="center"/>
                  </w:pPr>
                  <w:r>
                    <w:rPr>
                      <w:rFonts w:hint="eastAsia"/>
                    </w:rPr>
                    <w:t>5</w:t>
                  </w:r>
                </w:p>
              </w:tc>
              <w:tc>
                <w:tcPr>
                  <w:tcW w:w="1469" w:type="dxa"/>
                  <w:vAlign w:val="center"/>
                </w:tcPr>
                <w:p w14:paraId="148AB0EE" w14:textId="77777777" w:rsidR="00335919" w:rsidRDefault="00590428">
                  <w:pPr>
                    <w:jc w:val="center"/>
                    <w:rPr>
                      <w:rFonts w:asciiTheme="minorEastAsia" w:hAnsiTheme="minorEastAsia"/>
                      <w:szCs w:val="21"/>
                    </w:rPr>
                  </w:pPr>
                  <w:r>
                    <w:rPr>
                      <w:rFonts w:asciiTheme="minorEastAsia" w:hAnsiTheme="minorEastAsia" w:hint="eastAsia"/>
                      <w:bCs/>
                      <w:szCs w:val="21"/>
                    </w:rPr>
                    <w:t>项目主要管理人员情况</w:t>
                  </w:r>
                </w:p>
              </w:tc>
              <w:tc>
                <w:tcPr>
                  <w:tcW w:w="752" w:type="dxa"/>
                  <w:vAlign w:val="center"/>
                </w:tcPr>
                <w:p w14:paraId="27B260BF" w14:textId="77777777" w:rsidR="00335919" w:rsidRDefault="00590428">
                  <w:pPr>
                    <w:jc w:val="center"/>
                  </w:pPr>
                  <w:r>
                    <w:rPr>
                      <w:rFonts w:hint="eastAsia"/>
                    </w:rPr>
                    <w:t>5</w:t>
                  </w:r>
                </w:p>
              </w:tc>
              <w:tc>
                <w:tcPr>
                  <w:tcW w:w="5524" w:type="dxa"/>
                  <w:vAlign w:val="center"/>
                </w:tcPr>
                <w:p w14:paraId="01364167" w14:textId="77777777" w:rsidR="00335919" w:rsidRDefault="00590428">
                  <w:pPr>
                    <w:pStyle w:val="affd"/>
                    <w:ind w:firstLineChars="0" w:firstLine="0"/>
                    <w:jc w:val="left"/>
                    <w:rPr>
                      <w:rFonts w:asciiTheme="minorEastAsia" w:hAnsiTheme="minorEastAsia"/>
                      <w:sz w:val="22"/>
                    </w:rPr>
                  </w:pPr>
                  <w:r>
                    <w:rPr>
                      <w:rFonts w:asciiTheme="minorEastAsia" w:hAnsiTheme="minorEastAsia" w:hint="eastAsia"/>
                      <w:bCs/>
                      <w:szCs w:val="21"/>
                    </w:rPr>
                    <w:t>（一）评分内容：本项目须配备一名项目主要管理人员，项目主要管理人员同时具有</w:t>
                  </w:r>
                  <w:r>
                    <w:rPr>
                      <w:rFonts w:asciiTheme="minorEastAsia" w:hAnsiTheme="minorEastAsia" w:hint="eastAsia"/>
                      <w:sz w:val="22"/>
                    </w:rPr>
                    <w:t>高级项目管理师证书、高级营养配餐师证书、高级餐饮经营管理师证书的得满分，否则不得分。</w:t>
                  </w:r>
                </w:p>
                <w:p w14:paraId="1977C0DF" w14:textId="77777777" w:rsidR="00335919" w:rsidRDefault="00590428">
                  <w:pPr>
                    <w:pStyle w:val="affd"/>
                    <w:ind w:firstLineChars="0" w:firstLine="0"/>
                    <w:jc w:val="left"/>
                  </w:pPr>
                  <w:r>
                    <w:rPr>
                      <w:rFonts w:hint="eastAsia"/>
                    </w:rPr>
                    <w:t>（二）评分依据：提供以上项目证书扫描件，原件备查（</w:t>
                  </w:r>
                  <w:r>
                    <w:rPr>
                      <w:rFonts w:hint="eastAsia"/>
                    </w:rPr>
                    <w:t xml:space="preserve"> </w:t>
                  </w:r>
                  <w:r>
                    <w:rPr>
                      <w:rFonts w:hint="eastAsia"/>
                    </w:rPr>
                    <w:t>未</w:t>
                  </w:r>
                  <w:r>
                    <w:rPr>
                      <w:rFonts w:hint="eastAsia"/>
                    </w:rPr>
                    <w:lastRenderedPageBreak/>
                    <w:t>提供或未按要求提供或提供不清晰导致专家无法判断的不得分）。</w:t>
                  </w:r>
                </w:p>
              </w:tc>
            </w:tr>
            <w:tr w:rsidR="00335919" w14:paraId="70D33E65" w14:textId="77777777" w:rsidTr="00590428">
              <w:tc>
                <w:tcPr>
                  <w:tcW w:w="663" w:type="dxa"/>
                  <w:vAlign w:val="center"/>
                </w:tcPr>
                <w:p w14:paraId="7BF4B4C0" w14:textId="77777777" w:rsidR="00335919" w:rsidRDefault="00335919">
                  <w:pPr>
                    <w:jc w:val="center"/>
                  </w:pPr>
                </w:p>
              </w:tc>
              <w:tc>
                <w:tcPr>
                  <w:tcW w:w="721" w:type="dxa"/>
                  <w:vAlign w:val="center"/>
                </w:tcPr>
                <w:p w14:paraId="75C731DB" w14:textId="77777777" w:rsidR="00335919" w:rsidRDefault="00590428">
                  <w:pPr>
                    <w:jc w:val="center"/>
                  </w:pPr>
                  <w:r>
                    <w:rPr>
                      <w:rFonts w:hint="eastAsia"/>
                    </w:rPr>
                    <w:t>6</w:t>
                  </w:r>
                </w:p>
              </w:tc>
              <w:tc>
                <w:tcPr>
                  <w:tcW w:w="1469" w:type="dxa"/>
                  <w:vAlign w:val="center"/>
                </w:tcPr>
                <w:p w14:paraId="75D089C7" w14:textId="77777777" w:rsidR="00335919" w:rsidRDefault="00590428">
                  <w:pPr>
                    <w:jc w:val="center"/>
                  </w:pPr>
                  <w:r>
                    <w:rPr>
                      <w:rFonts w:hint="eastAsia"/>
                    </w:rPr>
                    <w:t>诚信</w:t>
                  </w:r>
                </w:p>
              </w:tc>
              <w:tc>
                <w:tcPr>
                  <w:tcW w:w="752" w:type="dxa"/>
                  <w:vAlign w:val="center"/>
                </w:tcPr>
                <w:p w14:paraId="5C4294CC" w14:textId="77777777" w:rsidR="00335919" w:rsidRDefault="00590428">
                  <w:pPr>
                    <w:jc w:val="center"/>
                  </w:pPr>
                  <w:r>
                    <w:rPr>
                      <w:rFonts w:hint="eastAsia"/>
                    </w:rPr>
                    <w:t>3</w:t>
                  </w:r>
                </w:p>
              </w:tc>
              <w:tc>
                <w:tcPr>
                  <w:tcW w:w="5524" w:type="dxa"/>
                  <w:vAlign w:val="center"/>
                </w:tcPr>
                <w:p w14:paraId="0153398B" w14:textId="77777777" w:rsidR="00335919" w:rsidRDefault="00590428">
                  <w:pPr>
                    <w:jc w:val="left"/>
                  </w:pPr>
                  <w:r>
                    <w:rPr>
                      <w:rFonts w:hint="eastAsia"/>
                    </w:rPr>
                    <w:t>根据深圳市财政委员会关于加强招投标评审环节诚信管理的通知（深财购【</w:t>
                  </w:r>
                  <w:r>
                    <w:rPr>
                      <w:rFonts w:hint="eastAsia"/>
                    </w:rPr>
                    <w:t>2013</w:t>
                  </w:r>
                  <w:r>
                    <w:rPr>
                      <w:rFonts w:hint="eastAsia"/>
                    </w:rPr>
                    <w:t>】</w:t>
                  </w:r>
                  <w:r>
                    <w:rPr>
                      <w:rFonts w:hint="eastAsia"/>
                    </w:rPr>
                    <w:t>27</w:t>
                  </w:r>
                  <w:r>
                    <w:rPr>
                      <w:rFonts w:hint="eastAsia"/>
                    </w:rPr>
                    <w:t>号）的要求，投标人在参与政府采购活动中存在诚信相关问题且在主管部门相关处理措施实施期限内的，本不得分，否则得满分。投标人无需提供任何证明材料，由工作人员向评审委员会提供相关信息。</w:t>
                  </w:r>
                </w:p>
              </w:tc>
            </w:tr>
            <w:tr w:rsidR="00335919" w14:paraId="030947EC" w14:textId="77777777" w:rsidTr="00590428">
              <w:tc>
                <w:tcPr>
                  <w:tcW w:w="663" w:type="dxa"/>
                  <w:vAlign w:val="center"/>
                </w:tcPr>
                <w:p w14:paraId="730D8BAC" w14:textId="77777777" w:rsidR="00335919" w:rsidRDefault="00335919">
                  <w:pPr>
                    <w:jc w:val="center"/>
                  </w:pPr>
                </w:p>
              </w:tc>
              <w:tc>
                <w:tcPr>
                  <w:tcW w:w="721" w:type="dxa"/>
                  <w:vAlign w:val="center"/>
                </w:tcPr>
                <w:p w14:paraId="69B428E9" w14:textId="77777777" w:rsidR="00335919" w:rsidRDefault="00590428">
                  <w:pPr>
                    <w:jc w:val="center"/>
                  </w:pPr>
                  <w:r>
                    <w:rPr>
                      <w:rFonts w:hint="eastAsia"/>
                    </w:rPr>
                    <w:t>7</w:t>
                  </w:r>
                </w:p>
              </w:tc>
              <w:tc>
                <w:tcPr>
                  <w:tcW w:w="1469" w:type="dxa"/>
                  <w:vAlign w:val="center"/>
                </w:tcPr>
                <w:p w14:paraId="3F927459" w14:textId="77777777" w:rsidR="00335919" w:rsidRDefault="00590428">
                  <w:pPr>
                    <w:jc w:val="center"/>
                  </w:pPr>
                  <w:r>
                    <w:rPr>
                      <w:rFonts w:hint="eastAsia"/>
                    </w:rPr>
                    <w:t>企业社会责任感情况</w:t>
                  </w:r>
                </w:p>
              </w:tc>
              <w:tc>
                <w:tcPr>
                  <w:tcW w:w="752" w:type="dxa"/>
                  <w:vAlign w:val="center"/>
                </w:tcPr>
                <w:p w14:paraId="70863DEA" w14:textId="77777777" w:rsidR="00335919" w:rsidRDefault="00590428">
                  <w:pPr>
                    <w:jc w:val="center"/>
                  </w:pPr>
                  <w:r>
                    <w:rPr>
                      <w:rFonts w:hint="eastAsia"/>
                    </w:rPr>
                    <w:t>5</w:t>
                  </w:r>
                </w:p>
              </w:tc>
              <w:tc>
                <w:tcPr>
                  <w:tcW w:w="5524" w:type="dxa"/>
                  <w:vAlign w:val="center"/>
                </w:tcPr>
                <w:p w14:paraId="69023410" w14:textId="77777777" w:rsidR="00335919" w:rsidRDefault="00590428">
                  <w:pPr>
                    <w:jc w:val="left"/>
                  </w:pPr>
                  <w:r>
                    <w:rPr>
                      <w:rFonts w:hint="eastAsia"/>
                    </w:rPr>
                    <w:t>（一）评分内容：</w:t>
                  </w:r>
                </w:p>
                <w:p w14:paraId="149445F9" w14:textId="77777777" w:rsidR="00335919" w:rsidRDefault="00590428">
                  <w:pPr>
                    <w:jc w:val="left"/>
                  </w:pPr>
                  <w:r>
                    <w:rPr>
                      <w:rFonts w:hint="eastAsia"/>
                    </w:rPr>
                    <w:t>为了倡议企业提高社会责任感，各投标人如有聘请残疾人就业得</w:t>
                  </w:r>
                  <w:r>
                    <w:rPr>
                      <w:rFonts w:hint="eastAsia"/>
                    </w:rPr>
                    <w:t>5</w:t>
                  </w:r>
                  <w:r>
                    <w:rPr>
                      <w:rFonts w:hint="eastAsia"/>
                    </w:rPr>
                    <w:t>分，未提供或不符合的不得分。</w:t>
                  </w:r>
                </w:p>
                <w:p w14:paraId="174D141D" w14:textId="77777777" w:rsidR="00335919" w:rsidRDefault="00590428">
                  <w:pPr>
                    <w:jc w:val="left"/>
                  </w:pPr>
                  <w:r>
                    <w:rPr>
                      <w:rFonts w:hint="eastAsia"/>
                    </w:rPr>
                    <w:t>(</w:t>
                  </w:r>
                  <w:r>
                    <w:rPr>
                      <w:rFonts w:hint="eastAsia"/>
                    </w:rPr>
                    <w:t>二</w:t>
                  </w:r>
                  <w:r>
                    <w:rPr>
                      <w:rFonts w:hint="eastAsia"/>
                    </w:rPr>
                    <w:t>)</w:t>
                  </w:r>
                  <w:r>
                    <w:rPr>
                      <w:rFonts w:hint="eastAsia"/>
                    </w:rPr>
                    <w:t>评分依据：提供残疾人就业证明文件</w:t>
                  </w:r>
                  <w:r>
                    <w:rPr>
                      <w:rFonts w:hint="eastAsia"/>
                    </w:rPr>
                    <w:t>:</w:t>
                  </w:r>
                  <w:r>
                    <w:rPr>
                      <w:rFonts w:hint="eastAsia"/>
                    </w:rPr>
                    <w:t>就业人员的残疾人证，残疾人在该企业三个月以上的社保证明，原件备查（</w:t>
                  </w:r>
                  <w:r>
                    <w:rPr>
                      <w:rFonts w:hint="eastAsia"/>
                    </w:rPr>
                    <w:t xml:space="preserve"> </w:t>
                  </w:r>
                  <w:r>
                    <w:rPr>
                      <w:rFonts w:hint="eastAsia"/>
                    </w:rPr>
                    <w:t>未提供或未按要求提供或提供不清晰导致专家无法判断的不得分）</w:t>
                  </w:r>
                </w:p>
              </w:tc>
            </w:tr>
            <w:tr w:rsidR="00335919" w14:paraId="0610661C" w14:textId="77777777" w:rsidTr="00590428">
              <w:tc>
                <w:tcPr>
                  <w:tcW w:w="663" w:type="dxa"/>
                  <w:vAlign w:val="center"/>
                </w:tcPr>
                <w:p w14:paraId="1618E2BB" w14:textId="77777777" w:rsidR="00335919" w:rsidRDefault="00335919">
                  <w:pPr>
                    <w:jc w:val="center"/>
                  </w:pPr>
                </w:p>
              </w:tc>
              <w:tc>
                <w:tcPr>
                  <w:tcW w:w="721" w:type="dxa"/>
                  <w:vAlign w:val="center"/>
                </w:tcPr>
                <w:p w14:paraId="53BEEA0A" w14:textId="77777777" w:rsidR="00335919" w:rsidRDefault="00590428">
                  <w:pPr>
                    <w:jc w:val="center"/>
                  </w:pPr>
                  <w:r>
                    <w:rPr>
                      <w:rFonts w:hint="eastAsia"/>
                    </w:rPr>
                    <w:t>8</w:t>
                  </w:r>
                </w:p>
              </w:tc>
              <w:tc>
                <w:tcPr>
                  <w:tcW w:w="1469" w:type="dxa"/>
                  <w:vAlign w:val="center"/>
                </w:tcPr>
                <w:p w14:paraId="5E2564C3" w14:textId="77777777" w:rsidR="00335919" w:rsidRDefault="00590428">
                  <w:pPr>
                    <w:jc w:val="center"/>
                  </w:pPr>
                  <w:r>
                    <w:rPr>
                      <w:rFonts w:hint="eastAsia"/>
                    </w:rPr>
                    <w:t>疫情防控重点保障企业</w:t>
                  </w:r>
                </w:p>
              </w:tc>
              <w:tc>
                <w:tcPr>
                  <w:tcW w:w="752" w:type="dxa"/>
                  <w:vAlign w:val="center"/>
                </w:tcPr>
                <w:p w14:paraId="5B977297" w14:textId="77777777" w:rsidR="00335919" w:rsidRDefault="00590428">
                  <w:pPr>
                    <w:jc w:val="center"/>
                  </w:pPr>
                  <w:r>
                    <w:rPr>
                      <w:rFonts w:hint="eastAsia"/>
                    </w:rPr>
                    <w:t>3</w:t>
                  </w:r>
                </w:p>
              </w:tc>
              <w:tc>
                <w:tcPr>
                  <w:tcW w:w="5524" w:type="dxa"/>
                  <w:vAlign w:val="center"/>
                </w:tcPr>
                <w:p w14:paraId="5C13FE52" w14:textId="77777777" w:rsidR="00335919" w:rsidRDefault="00590428">
                  <w:pPr>
                    <w:jc w:val="left"/>
                  </w:pPr>
                  <w:r>
                    <w:rPr>
                      <w:rFonts w:hint="eastAsia"/>
                    </w:rPr>
                    <w:t>纳入全国性名单数地方性名单的疫情防控重点保障企业（以下简称“重点保</w:t>
                  </w:r>
                  <w:r>
                    <w:rPr>
                      <w:rFonts w:hint="eastAsia"/>
                    </w:rPr>
                    <w:t xml:space="preserve"> </w:t>
                  </w:r>
                  <w:r>
                    <w:rPr>
                      <w:rFonts w:hint="eastAsia"/>
                    </w:rPr>
                    <w:t>障企业”），直接参与我市政府采购投标的，提供至少一项自身属于重点保障企业的证明材料</w:t>
                  </w:r>
                  <w:r>
                    <w:rPr>
                      <w:rFonts w:hint="eastAsia"/>
                    </w:rPr>
                    <w:t xml:space="preserve"> (</w:t>
                  </w:r>
                  <w:r>
                    <w:rPr>
                      <w:rFonts w:hint="eastAsia"/>
                    </w:rPr>
                    <w:t>名单查询网页链接、名单网页截图、政府部门出具的文件或者企业享受重点保障企业优惠取策的其他证明文件均可</w:t>
                  </w:r>
                  <w:r>
                    <w:rPr>
                      <w:rFonts w:hint="eastAsia"/>
                    </w:rPr>
                    <w:t>)</w:t>
                  </w:r>
                  <w:r>
                    <w:rPr>
                      <w:rFonts w:hint="eastAsia"/>
                    </w:rPr>
                    <w:t>，即可获得评审得分。</w:t>
                  </w:r>
                </w:p>
              </w:tc>
            </w:tr>
            <w:tr w:rsidR="00335919" w14:paraId="5D08B18C" w14:textId="77777777" w:rsidTr="00590428">
              <w:tc>
                <w:tcPr>
                  <w:tcW w:w="663" w:type="dxa"/>
                  <w:vAlign w:val="center"/>
                </w:tcPr>
                <w:p w14:paraId="3E29FD3D" w14:textId="77777777" w:rsidR="00335919" w:rsidRDefault="00335919">
                  <w:pPr>
                    <w:jc w:val="center"/>
                  </w:pPr>
                </w:p>
              </w:tc>
              <w:tc>
                <w:tcPr>
                  <w:tcW w:w="721" w:type="dxa"/>
                  <w:vAlign w:val="center"/>
                </w:tcPr>
                <w:p w14:paraId="6BE4E86C" w14:textId="77777777" w:rsidR="00335919" w:rsidRDefault="00590428">
                  <w:pPr>
                    <w:jc w:val="center"/>
                  </w:pPr>
                  <w:r>
                    <w:rPr>
                      <w:rFonts w:hint="eastAsia"/>
                    </w:rPr>
                    <w:t>9</w:t>
                  </w:r>
                </w:p>
              </w:tc>
              <w:tc>
                <w:tcPr>
                  <w:tcW w:w="1469" w:type="dxa"/>
                  <w:vAlign w:val="center"/>
                </w:tcPr>
                <w:p w14:paraId="47B55A37" w14:textId="77777777" w:rsidR="00335919" w:rsidRDefault="00590428">
                  <w:pPr>
                    <w:jc w:val="center"/>
                  </w:pPr>
                  <w:r>
                    <w:rPr>
                      <w:rFonts w:hint="eastAsia"/>
                    </w:rPr>
                    <w:t>稳岗企业</w:t>
                  </w:r>
                </w:p>
              </w:tc>
              <w:tc>
                <w:tcPr>
                  <w:tcW w:w="752" w:type="dxa"/>
                  <w:vAlign w:val="center"/>
                </w:tcPr>
                <w:p w14:paraId="1352C7E0" w14:textId="77777777" w:rsidR="00335919" w:rsidRDefault="00590428">
                  <w:pPr>
                    <w:jc w:val="center"/>
                  </w:pPr>
                  <w:r>
                    <w:rPr>
                      <w:rFonts w:hint="eastAsia"/>
                    </w:rPr>
                    <w:t>2</w:t>
                  </w:r>
                </w:p>
              </w:tc>
              <w:tc>
                <w:tcPr>
                  <w:tcW w:w="5524" w:type="dxa"/>
                  <w:vAlign w:val="center"/>
                </w:tcPr>
                <w:p w14:paraId="69CA9252" w14:textId="77777777" w:rsidR="00335919" w:rsidRDefault="00590428">
                  <w:pPr>
                    <w:jc w:val="left"/>
                  </w:pPr>
                  <w:r>
                    <w:rPr>
                      <w:rFonts w:hint="eastAsia"/>
                    </w:rPr>
                    <w:t>未裁员或裁</w:t>
                  </w:r>
                  <w:r>
                    <w:rPr>
                      <w:rFonts w:hint="eastAsia"/>
                    </w:rPr>
                    <w:t>员率低于</w:t>
                  </w:r>
                  <w:r>
                    <w:rPr>
                      <w:rFonts w:hint="eastAsia"/>
                    </w:rPr>
                    <w:t>20%</w:t>
                  </w:r>
                  <w:r>
                    <w:rPr>
                      <w:rFonts w:hint="eastAsia"/>
                    </w:rPr>
                    <w:t>的企业，即投标前一个月实际参加社会保险（至少包括养老保险）的员工人数（含免缴或延期缴纳社会保险人数）不低于</w:t>
                  </w:r>
                  <w:r>
                    <w:rPr>
                      <w:rFonts w:hint="eastAsia"/>
                    </w:rPr>
                    <w:t xml:space="preserve"> 2019 </w:t>
                  </w:r>
                  <w:r>
                    <w:rPr>
                      <w:rFonts w:hint="eastAsia"/>
                    </w:rPr>
                    <w:t>年</w:t>
                  </w:r>
                  <w:r>
                    <w:rPr>
                      <w:rFonts w:hint="eastAsia"/>
                    </w:rPr>
                    <w:t xml:space="preserve"> 12 </w:t>
                  </w:r>
                  <w:r>
                    <w:rPr>
                      <w:rFonts w:hint="eastAsia"/>
                    </w:rPr>
                    <w:t>月同口径人数</w:t>
                  </w:r>
                  <w:r>
                    <w:rPr>
                      <w:rFonts w:hint="eastAsia"/>
                    </w:rPr>
                    <w:t xml:space="preserve"> 80%</w:t>
                  </w:r>
                  <w:r>
                    <w:rPr>
                      <w:rFonts w:hint="eastAsia"/>
                    </w:rPr>
                    <w:t>（含）的企业，视为稳岗企业，提供自身符合稳岗企业条件的了承诺函即可获得评审得分。</w:t>
                  </w:r>
                </w:p>
                <w:p w14:paraId="1B5C4B9A" w14:textId="77777777" w:rsidR="00335919" w:rsidRDefault="00590428">
                  <w:pPr>
                    <w:jc w:val="left"/>
                  </w:pPr>
                  <w:r>
                    <w:rPr>
                      <w:rFonts w:hint="eastAsia"/>
                    </w:rPr>
                    <w:t>投标人提供虚假承诺的话，将做无效处理，涉嫌存在违法违规行为的，依法报主管部门处理处罚。</w:t>
                  </w:r>
                </w:p>
                <w:p w14:paraId="3ECD176E" w14:textId="77777777" w:rsidR="00335919" w:rsidRDefault="00335919">
                  <w:pPr>
                    <w:jc w:val="left"/>
                  </w:pPr>
                </w:p>
              </w:tc>
            </w:tr>
          </w:tbl>
          <w:p w14:paraId="319038DA" w14:textId="77777777" w:rsidR="00335919" w:rsidRDefault="00335919"/>
        </w:tc>
      </w:tr>
    </w:tbl>
    <w:p w14:paraId="676AF9A1" w14:textId="77777777" w:rsidR="00335919" w:rsidRDefault="00335919"/>
    <w:p w14:paraId="0DF78AC1" w14:textId="77777777" w:rsidR="00335919" w:rsidRDefault="00590428">
      <w:pPr>
        <w:widowControl/>
        <w:spacing w:after="100" w:afterAutospacing="1"/>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其它关键信息</w:t>
      </w:r>
    </w:p>
    <w:p w14:paraId="6C92CBDA" w14:textId="77777777" w:rsidR="00335919" w:rsidRDefault="00590428">
      <w:pPr>
        <w:pStyle w:val="affd"/>
        <w:numPr>
          <w:ilvl w:val="0"/>
          <w:numId w:val="7"/>
        </w:numPr>
        <w:spacing w:line="360" w:lineRule="auto"/>
        <w:ind w:firstLineChars="0"/>
        <w:rPr>
          <w:rFonts w:ascii="新宋体" w:eastAsia="新宋体" w:hAnsi="新宋体"/>
          <w:b/>
        </w:rPr>
      </w:pPr>
      <w:r>
        <w:rPr>
          <w:rFonts w:ascii="新宋体" w:eastAsia="新宋体" w:hAnsi="新宋体" w:hint="eastAsia"/>
          <w:b/>
        </w:rPr>
        <w:t>评标定标信息</w:t>
      </w:r>
    </w:p>
    <w:p w14:paraId="56A35DCF" w14:textId="77777777" w:rsidR="00335919" w:rsidRDefault="00590428">
      <w:pPr>
        <w:spacing w:line="360" w:lineRule="auto"/>
        <w:jc w:val="center"/>
        <w:rPr>
          <w:rFonts w:ascii="新宋体" w:eastAsia="新宋体" w:hAnsi="新宋体"/>
        </w:rPr>
      </w:pPr>
      <w:r>
        <w:rPr>
          <w:rFonts w:ascii="新宋体" w:eastAsia="新宋体" w:hAnsi="新宋体" w:hint="eastAsia"/>
        </w:rPr>
        <w:t>非评定分离项目</w:t>
      </w:r>
    </w:p>
    <w:tbl>
      <w:tblPr>
        <w:tblStyle w:val="aff3"/>
        <w:tblW w:w="0" w:type="auto"/>
        <w:tblLayout w:type="fixed"/>
        <w:tblLook w:val="04A0" w:firstRow="1" w:lastRow="0" w:firstColumn="1" w:lastColumn="0" w:noHBand="0" w:noVBand="1"/>
      </w:tblPr>
      <w:tblGrid>
        <w:gridCol w:w="4264"/>
        <w:gridCol w:w="4916"/>
      </w:tblGrid>
      <w:tr w:rsidR="00335919" w14:paraId="70C1C76A" w14:textId="77777777">
        <w:tc>
          <w:tcPr>
            <w:tcW w:w="4264" w:type="dxa"/>
          </w:tcPr>
          <w:p w14:paraId="5452B287" w14:textId="77777777" w:rsidR="00335919" w:rsidRDefault="00590428">
            <w:pPr>
              <w:spacing w:line="360" w:lineRule="auto"/>
              <w:jc w:val="center"/>
              <w:rPr>
                <w:rFonts w:ascii="新宋体" w:eastAsia="新宋体" w:hAnsi="新宋体"/>
              </w:rPr>
            </w:pPr>
            <w:r>
              <w:rPr>
                <w:rFonts w:ascii="新宋体" w:eastAsia="新宋体" w:hAnsi="新宋体" w:hint="eastAsia"/>
              </w:rPr>
              <w:t>评标方法</w:t>
            </w:r>
          </w:p>
        </w:tc>
        <w:tc>
          <w:tcPr>
            <w:tcW w:w="4916" w:type="dxa"/>
          </w:tcPr>
          <w:p w14:paraId="0397C734" w14:textId="77777777" w:rsidR="00335919" w:rsidRDefault="00590428">
            <w:pPr>
              <w:spacing w:line="360" w:lineRule="auto"/>
              <w:jc w:val="center"/>
              <w:rPr>
                <w:rFonts w:ascii="新宋体" w:eastAsia="新宋体" w:hAnsi="新宋体"/>
              </w:rPr>
            </w:pPr>
            <w:r>
              <w:rPr>
                <w:rFonts w:hint="eastAsia"/>
              </w:rPr>
              <w:t>综合评分法</w:t>
            </w:r>
          </w:p>
        </w:tc>
      </w:tr>
      <w:tr w:rsidR="00335919" w14:paraId="7A017529" w14:textId="77777777">
        <w:tc>
          <w:tcPr>
            <w:tcW w:w="4264" w:type="dxa"/>
          </w:tcPr>
          <w:p w14:paraId="550C302F" w14:textId="77777777" w:rsidR="00335919" w:rsidRDefault="00590428">
            <w:pPr>
              <w:spacing w:line="360" w:lineRule="auto"/>
              <w:jc w:val="center"/>
              <w:rPr>
                <w:rFonts w:ascii="新宋体" w:eastAsia="新宋体" w:hAnsi="新宋体"/>
              </w:rPr>
            </w:pPr>
            <w:r>
              <w:rPr>
                <w:rFonts w:ascii="新宋体" w:eastAsia="新宋体" w:hAnsi="新宋体" w:hint="eastAsia"/>
              </w:rPr>
              <w:t>中标供应商家数</w:t>
            </w:r>
          </w:p>
        </w:tc>
        <w:tc>
          <w:tcPr>
            <w:tcW w:w="4916" w:type="dxa"/>
          </w:tcPr>
          <w:p w14:paraId="4FA14C85" w14:textId="77777777" w:rsidR="00335919" w:rsidRDefault="00590428">
            <w:pPr>
              <w:spacing w:line="360" w:lineRule="auto"/>
              <w:jc w:val="center"/>
              <w:rPr>
                <w:rFonts w:ascii="新宋体" w:eastAsia="新宋体" w:hAnsi="新宋体"/>
              </w:rPr>
            </w:pPr>
            <w:r>
              <w:rPr>
                <w:rFonts w:ascii="新宋体" w:eastAsia="新宋体" w:hAnsi="新宋体" w:hint="eastAsia"/>
              </w:rPr>
              <w:t>1</w:t>
            </w:r>
          </w:p>
        </w:tc>
      </w:tr>
    </w:tbl>
    <w:p w14:paraId="24F8A6D9" w14:textId="77777777" w:rsidR="00335919" w:rsidRDefault="00335919">
      <w:pPr>
        <w:spacing w:line="360" w:lineRule="auto"/>
        <w:rPr>
          <w:rFonts w:ascii="新宋体" w:eastAsia="新宋体" w:hAnsi="新宋体"/>
        </w:rPr>
      </w:pPr>
    </w:p>
    <w:p w14:paraId="72259D88" w14:textId="77777777" w:rsidR="00335919" w:rsidRDefault="00590428">
      <w:pPr>
        <w:spacing w:line="360" w:lineRule="auto"/>
        <w:rPr>
          <w:rFonts w:ascii="新宋体" w:eastAsia="新宋体" w:hAnsi="新宋体"/>
          <w:b/>
        </w:rPr>
      </w:pPr>
      <w:r>
        <w:rPr>
          <w:rFonts w:ascii="新宋体" w:eastAsia="新宋体" w:hAnsi="新宋体" w:hint="eastAsia"/>
          <w:b/>
        </w:rPr>
        <w:t>二、关于享受优惠政策的主体及价格扣除比例</w:t>
      </w:r>
    </w:p>
    <w:p w14:paraId="28196E48" w14:textId="77777777" w:rsidR="00335919" w:rsidRDefault="00590428">
      <w:pPr>
        <w:rPr>
          <w:rFonts w:ascii="新宋体" w:eastAsia="新宋体" w:hAnsi="新宋体"/>
        </w:rPr>
      </w:pPr>
      <w:r>
        <w:rPr>
          <w:rFonts w:ascii="新宋体" w:eastAsia="新宋体" w:hAnsi="新宋体" w:hint="eastAsia"/>
        </w:rPr>
        <w:t>1.</w:t>
      </w:r>
      <w:r>
        <w:rPr>
          <w:rFonts w:ascii="新宋体" w:eastAsia="新宋体" w:hAnsi="新宋体" w:hint="eastAsia"/>
        </w:rPr>
        <w:t>根据《政府采购促进中小企业发展暂行办法》（财库</w:t>
      </w:r>
      <w:r>
        <w:rPr>
          <w:rFonts w:ascii="新宋体" w:eastAsia="新宋体" w:hAnsi="新宋体" w:hint="eastAsia"/>
        </w:rPr>
        <w:t>[2011]181</w:t>
      </w:r>
      <w:r>
        <w:rPr>
          <w:rFonts w:ascii="新宋体" w:eastAsia="新宋体" w:hAnsi="新宋体" w:hint="eastAsia"/>
        </w:rPr>
        <w:t>号）、《财政部</w:t>
      </w:r>
      <w:r>
        <w:rPr>
          <w:rFonts w:ascii="新宋体" w:eastAsia="新宋体" w:hAnsi="新宋体" w:hint="eastAsia"/>
        </w:rPr>
        <w:t xml:space="preserve"> </w:t>
      </w:r>
      <w:r>
        <w:rPr>
          <w:rFonts w:ascii="新宋体" w:eastAsia="新宋体" w:hAnsi="新宋体" w:hint="eastAsia"/>
        </w:rPr>
        <w:t>司法部关于政府采购支持监狱企业发展有关问题的通知》（财库〔</w:t>
      </w:r>
      <w:r>
        <w:rPr>
          <w:rFonts w:ascii="新宋体" w:eastAsia="新宋体" w:hAnsi="新宋体" w:hint="eastAsia"/>
        </w:rPr>
        <w:t>2014</w:t>
      </w:r>
      <w:r>
        <w:rPr>
          <w:rFonts w:ascii="新宋体" w:eastAsia="新宋体" w:hAnsi="新宋体" w:hint="eastAsia"/>
        </w:rPr>
        <w:t>〕</w:t>
      </w:r>
      <w:r>
        <w:rPr>
          <w:rFonts w:ascii="新宋体" w:eastAsia="新宋体" w:hAnsi="新宋体" w:hint="eastAsia"/>
        </w:rPr>
        <w:t>68</w:t>
      </w:r>
      <w:r>
        <w:rPr>
          <w:rFonts w:ascii="新宋体" w:eastAsia="新宋体" w:hAnsi="新宋体" w:hint="eastAsia"/>
        </w:rPr>
        <w:t>号）和《三部门联合发布关于促进残疾人就业政府采购政策的通知》（财库〔</w:t>
      </w:r>
      <w:r>
        <w:rPr>
          <w:rFonts w:ascii="新宋体" w:eastAsia="新宋体" w:hAnsi="新宋体" w:hint="eastAsia"/>
        </w:rPr>
        <w:t>2017</w:t>
      </w:r>
      <w:r>
        <w:rPr>
          <w:rFonts w:ascii="新宋体" w:eastAsia="新宋体" w:hAnsi="新宋体" w:hint="eastAsia"/>
        </w:rPr>
        <w:t>〕</w:t>
      </w:r>
      <w:r>
        <w:rPr>
          <w:rFonts w:ascii="新宋体" w:eastAsia="新宋体" w:hAnsi="新宋体" w:hint="eastAsia"/>
        </w:rPr>
        <w:t>141</w:t>
      </w:r>
      <w:r>
        <w:rPr>
          <w:rFonts w:ascii="新宋体" w:eastAsia="新宋体" w:hAnsi="新宋体" w:hint="eastAsia"/>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ascii="新宋体" w:eastAsia="新宋体" w:hAnsi="新宋体" w:hint="eastAsia"/>
        </w:rPr>
        <w:t>_10___%</w:t>
      </w:r>
      <w:r>
        <w:rPr>
          <w:rFonts w:ascii="新宋体" w:eastAsia="新宋体" w:hAnsi="新宋体" w:hint="eastAsia"/>
        </w:rPr>
        <w:t>后参与评</w:t>
      </w:r>
      <w:r>
        <w:rPr>
          <w:rFonts w:ascii="新宋体" w:eastAsia="新宋体" w:hAnsi="新宋体" w:hint="eastAsia"/>
        </w:rPr>
        <w:t>审。投标人组成联合体投标的，如须享受以上价格扣除政策，联合体各方须均为小微企业。对于同时属于小微企业、监狱企业或残疾人福利性单位的，不重复进行投标报价扣除。如有其它政策支持因素（如鼓励创新等）需一并列出。</w:t>
      </w:r>
    </w:p>
    <w:p w14:paraId="72A88E01" w14:textId="77777777" w:rsidR="00335919" w:rsidRDefault="00590428">
      <w:pPr>
        <w:rPr>
          <w:rFonts w:ascii="新宋体" w:eastAsia="新宋体" w:hAnsi="新宋体"/>
        </w:rPr>
      </w:pPr>
      <w:r>
        <w:rPr>
          <w:rFonts w:ascii="新宋体" w:eastAsia="新宋体" w:hAnsi="新宋体" w:hint="eastAsia"/>
        </w:rPr>
        <w:t xml:space="preserve">    2.</w:t>
      </w:r>
      <w:r>
        <w:rPr>
          <w:rFonts w:ascii="新宋体" w:eastAsia="新宋体" w:hAnsi="新宋体" w:hint="eastAsia"/>
        </w:rPr>
        <w:t>联合协议中约定，小型、微型企业和监狱企业的协议合同金额占到联合体协议合同总金额</w:t>
      </w:r>
      <w:r>
        <w:rPr>
          <w:rFonts w:ascii="新宋体" w:eastAsia="新宋体" w:hAnsi="新宋体" w:hint="eastAsia"/>
        </w:rPr>
        <w:t>30%</w:t>
      </w:r>
      <w:r>
        <w:rPr>
          <w:rFonts w:ascii="新宋体" w:eastAsia="新宋体" w:hAnsi="新宋体" w:hint="eastAsia"/>
        </w:rPr>
        <w:t>以上且不足</w:t>
      </w:r>
      <w:r>
        <w:rPr>
          <w:rFonts w:ascii="新宋体" w:eastAsia="新宋体" w:hAnsi="新宋体" w:hint="eastAsia"/>
        </w:rPr>
        <w:t>100%</w:t>
      </w:r>
      <w:r>
        <w:rPr>
          <w:rFonts w:ascii="新宋体" w:eastAsia="新宋体" w:hAnsi="新宋体" w:hint="eastAsia"/>
        </w:rPr>
        <w:t>的，可给予联合体</w:t>
      </w:r>
      <w:r>
        <w:rPr>
          <w:rFonts w:ascii="新宋体" w:eastAsia="新宋体" w:hAnsi="新宋体" w:hint="eastAsia"/>
        </w:rPr>
        <w:t>____%</w:t>
      </w:r>
      <w:r>
        <w:rPr>
          <w:rFonts w:ascii="新宋体" w:eastAsia="新宋体" w:hAnsi="新宋体" w:hint="eastAsia"/>
        </w:rPr>
        <w:t>的价格扣除。</w:t>
      </w:r>
    </w:p>
    <w:p w14:paraId="475CB200" w14:textId="77777777" w:rsidR="00335919" w:rsidRDefault="00590428">
      <w:pPr>
        <w:rPr>
          <w:rFonts w:ascii="新宋体" w:eastAsia="新宋体" w:hAnsi="新宋体"/>
        </w:rPr>
      </w:pPr>
      <w:r>
        <w:rPr>
          <w:rFonts w:ascii="新宋体" w:eastAsia="新宋体" w:hAnsi="新宋体" w:hint="eastAsia"/>
        </w:rPr>
        <w:lastRenderedPageBreak/>
        <w:t xml:space="preserve">    </w:t>
      </w:r>
      <w:r>
        <w:rPr>
          <w:rFonts w:ascii="新宋体" w:eastAsia="新宋体" w:hAnsi="新宋体" w:hint="eastAsia"/>
        </w:rPr>
        <w:t>联合体各方均为小型、微型企业和监狱企业的，联合体视同为小型、微型企业和监狱企业，均享受评标优惠政策第一款的优惠政策。</w:t>
      </w:r>
    </w:p>
    <w:p w14:paraId="4A258ABB" w14:textId="77777777" w:rsidR="00335919" w:rsidRDefault="00335919">
      <w:pPr>
        <w:spacing w:line="360" w:lineRule="auto"/>
        <w:rPr>
          <w:rFonts w:ascii="新宋体" w:eastAsia="新宋体" w:hAnsi="新宋体"/>
        </w:rPr>
      </w:pPr>
    </w:p>
    <w:p w14:paraId="1D4814E2" w14:textId="77777777" w:rsidR="00335919" w:rsidRDefault="00590428">
      <w:pPr>
        <w:spacing w:line="360" w:lineRule="auto"/>
        <w:rPr>
          <w:rFonts w:ascii="新宋体" w:eastAsia="新宋体" w:hAnsi="新宋体"/>
          <w:b/>
        </w:rPr>
      </w:pPr>
      <w:r>
        <w:rPr>
          <w:rFonts w:ascii="新宋体" w:eastAsia="新宋体" w:hAnsi="新宋体" w:hint="eastAsia"/>
          <w:b/>
        </w:rPr>
        <w:t>三、关于失信供应商的价格</w:t>
      </w:r>
      <w:r>
        <w:rPr>
          <w:rFonts w:ascii="新宋体" w:eastAsia="新宋体" w:hAnsi="新宋体" w:hint="eastAsia"/>
          <w:b/>
        </w:rPr>
        <w:t>上浮</w:t>
      </w:r>
    </w:p>
    <w:p w14:paraId="7155D99F" w14:textId="77777777" w:rsidR="00335919" w:rsidRDefault="00590428">
      <w:pPr>
        <w:spacing w:line="360" w:lineRule="auto"/>
        <w:rPr>
          <w:rFonts w:ascii="新宋体" w:eastAsia="新宋体" w:hAnsi="新宋体"/>
        </w:rPr>
      </w:pPr>
      <w:r>
        <w:rPr>
          <w:rFonts w:ascii="新宋体" w:eastAsia="新宋体" w:hAnsi="新宋体" w:hint="eastAsia"/>
        </w:rPr>
        <w:t>根据《深圳市财政委员会关于印发〈深圳市政府采购供应商诚信管理暂行办法操作细则〉的通知》（深财购〔</w:t>
      </w:r>
      <w:r>
        <w:rPr>
          <w:rFonts w:ascii="新宋体" w:eastAsia="新宋体" w:hAnsi="新宋体"/>
        </w:rPr>
        <w:t>2017</w:t>
      </w:r>
      <w:r>
        <w:rPr>
          <w:rFonts w:ascii="新宋体" w:eastAsia="新宋体" w:hAnsi="新宋体" w:hint="eastAsia"/>
        </w:rPr>
        <w:t>〕</w:t>
      </w:r>
      <w:r>
        <w:rPr>
          <w:rFonts w:ascii="新宋体" w:eastAsia="新宋体" w:hAnsi="新宋体"/>
        </w:rPr>
        <w:t xml:space="preserve">42 </w:t>
      </w:r>
      <w:r>
        <w:rPr>
          <w:rFonts w:ascii="新宋体" w:eastAsia="新宋体" w:hAnsi="新宋体" w:hint="eastAsia"/>
        </w:rPr>
        <w:t>号）的规定，采取价格评比法（比如最低价法）的项目，因违法违规行为被记入诚信档案的失信供应商最终报价在该企业最后一轮报价的基础上上浮</w:t>
      </w:r>
      <w:r>
        <w:rPr>
          <w:rFonts w:ascii="新宋体" w:eastAsia="新宋体" w:hAnsi="新宋体"/>
        </w:rPr>
        <w:t>10%</w:t>
      </w:r>
      <w:r>
        <w:rPr>
          <w:rFonts w:ascii="新宋体" w:eastAsia="新宋体" w:hAnsi="新宋体" w:hint="eastAsia"/>
        </w:rPr>
        <w:t>。失信供应商符合优惠主体资格的，价格扣除和价格上浮一并执行。</w:t>
      </w:r>
    </w:p>
    <w:p w14:paraId="058A9975" w14:textId="77777777" w:rsidR="00335919" w:rsidRDefault="00335919">
      <w:pPr>
        <w:spacing w:line="360" w:lineRule="auto"/>
        <w:rPr>
          <w:rFonts w:ascii="新宋体" w:eastAsia="新宋体" w:hAnsi="新宋体"/>
        </w:rPr>
      </w:pPr>
    </w:p>
    <w:p w14:paraId="312DD82D" w14:textId="77777777" w:rsidR="00335919" w:rsidRDefault="00590428">
      <w:pPr>
        <w:spacing w:line="360" w:lineRule="auto"/>
        <w:rPr>
          <w:rFonts w:ascii="新宋体" w:eastAsia="新宋体" w:hAnsi="新宋体"/>
          <w:b/>
        </w:rPr>
      </w:pPr>
      <w:r>
        <w:rPr>
          <w:rFonts w:ascii="新宋体" w:eastAsia="新宋体" w:hAnsi="新宋体" w:hint="eastAsia"/>
          <w:b/>
        </w:rPr>
        <w:t>四、其他说明</w:t>
      </w:r>
    </w:p>
    <w:p w14:paraId="46CAF271" w14:textId="77777777" w:rsidR="00335919" w:rsidRDefault="00590428">
      <w:pPr>
        <w:spacing w:line="360" w:lineRule="auto"/>
        <w:rPr>
          <w:rFonts w:ascii="新宋体" w:eastAsia="新宋体" w:hAnsi="新宋体"/>
        </w:rPr>
      </w:pPr>
      <w:r>
        <w:rPr>
          <w:rFonts w:ascii="新宋体" w:eastAsia="新宋体" w:hAnsi="新宋体" w:hint="eastAsia"/>
        </w:rPr>
        <w:t>1.</w:t>
      </w:r>
      <w:r>
        <w:rPr>
          <w:rFonts w:ascii="新宋体" w:eastAsia="新宋体" w:hAnsi="新宋体" w:hint="eastAsia"/>
        </w:rPr>
        <w:t>根据《深圳市财政局</w:t>
      </w:r>
      <w:r>
        <w:rPr>
          <w:rFonts w:ascii="新宋体" w:eastAsia="新宋体" w:hAnsi="新宋体" w:hint="eastAsia"/>
        </w:rPr>
        <w:t xml:space="preserve"> </w:t>
      </w:r>
      <w:r>
        <w:rPr>
          <w:rFonts w:ascii="新宋体" w:eastAsia="新宋体" w:hAnsi="新宋体" w:hint="eastAsia"/>
        </w:rPr>
        <w:t>深圳市政府采购中心关于印发</w:t>
      </w:r>
      <w:r>
        <w:rPr>
          <w:rFonts w:ascii="新宋体" w:eastAsia="新宋体" w:hAnsi="新宋体" w:hint="eastAsia"/>
        </w:rPr>
        <w:t>&lt;</w:t>
      </w:r>
      <w:r>
        <w:rPr>
          <w:rFonts w:ascii="新宋体" w:eastAsia="新宋体" w:hAnsi="新宋体" w:hint="eastAsia"/>
        </w:rPr>
        <w:t>深圳市政府采购落实支持企业复工复产政策的实施细则</w:t>
      </w:r>
      <w:r>
        <w:rPr>
          <w:rFonts w:ascii="新宋体" w:eastAsia="新宋体" w:hAnsi="新宋体" w:hint="eastAsia"/>
        </w:rPr>
        <w:t>&gt;</w:t>
      </w:r>
      <w:r>
        <w:rPr>
          <w:rFonts w:ascii="新宋体" w:eastAsia="新宋体" w:hAnsi="新宋体" w:hint="eastAsia"/>
        </w:rPr>
        <w:t>的通知》（深府购〔</w:t>
      </w:r>
      <w:r>
        <w:rPr>
          <w:rFonts w:ascii="新宋体" w:eastAsia="新宋体" w:hAnsi="新宋体" w:hint="eastAsia"/>
        </w:rPr>
        <w:t>2020</w:t>
      </w:r>
      <w:r>
        <w:rPr>
          <w:rFonts w:ascii="新宋体" w:eastAsia="新宋体" w:hAnsi="新宋体" w:hint="eastAsia"/>
        </w:rPr>
        <w:t>〕</w:t>
      </w:r>
      <w:r>
        <w:rPr>
          <w:rFonts w:ascii="新宋体" w:eastAsia="新宋体" w:hAnsi="新宋体" w:hint="eastAsia"/>
        </w:rPr>
        <w:t>24</w:t>
      </w:r>
      <w:r>
        <w:rPr>
          <w:rFonts w:ascii="新宋体" w:eastAsia="新宋体" w:hAnsi="新宋体" w:hint="eastAsia"/>
        </w:rPr>
        <w:t>号）的规定，</w:t>
      </w:r>
      <w:r>
        <w:rPr>
          <w:rFonts w:ascii="新宋体" w:eastAsia="新宋体" w:hAnsi="新宋体" w:hint="eastAsia"/>
        </w:rPr>
        <w:t>1.</w:t>
      </w:r>
      <w:r>
        <w:rPr>
          <w:rFonts w:ascii="新宋体" w:eastAsia="新宋体" w:hAnsi="新宋体" w:hint="eastAsia"/>
        </w:rPr>
        <w:t>取消社保证明。对于评审时需考察</w:t>
      </w:r>
      <w:r>
        <w:rPr>
          <w:rFonts w:ascii="新宋体" w:eastAsia="新宋体" w:hAnsi="新宋体" w:hint="eastAsia"/>
        </w:rPr>
        <w:t>人员情况的政府采购项目，投标人无需提供人员社保证明。该标准执行至</w:t>
      </w:r>
      <w:r>
        <w:rPr>
          <w:rFonts w:ascii="新宋体" w:eastAsia="新宋体" w:hAnsi="新宋体" w:hint="eastAsia"/>
        </w:rPr>
        <w:t>2020</w:t>
      </w:r>
      <w:r>
        <w:rPr>
          <w:rFonts w:ascii="新宋体" w:eastAsia="新宋体" w:hAnsi="新宋体" w:hint="eastAsia"/>
        </w:rPr>
        <w:t>年</w:t>
      </w:r>
      <w:r>
        <w:rPr>
          <w:rFonts w:ascii="新宋体" w:eastAsia="新宋体" w:hAnsi="新宋体" w:hint="eastAsia"/>
        </w:rPr>
        <w:t>12</w:t>
      </w:r>
      <w:r>
        <w:rPr>
          <w:rFonts w:ascii="新宋体" w:eastAsia="新宋体" w:hAnsi="新宋体" w:hint="eastAsia"/>
        </w:rPr>
        <w:t>月</w:t>
      </w:r>
      <w:r>
        <w:rPr>
          <w:rFonts w:ascii="新宋体" w:eastAsia="新宋体" w:hAnsi="新宋体" w:hint="eastAsia"/>
        </w:rPr>
        <w:t>31</w:t>
      </w:r>
      <w:r>
        <w:rPr>
          <w:rFonts w:ascii="新宋体" w:eastAsia="新宋体" w:hAnsi="新宋体" w:hint="eastAsia"/>
        </w:rPr>
        <w:t>日；</w:t>
      </w:r>
      <w:r>
        <w:rPr>
          <w:rFonts w:ascii="新宋体" w:eastAsia="新宋体" w:hAnsi="新宋体" w:hint="eastAsia"/>
        </w:rPr>
        <w:t>2.</w:t>
      </w:r>
      <w:r>
        <w:rPr>
          <w:rFonts w:ascii="新宋体" w:eastAsia="新宋体" w:hAnsi="新宋体" w:hint="eastAsia"/>
        </w:rPr>
        <w:t>顺延既有认证证书有效期。对于评审时需考察投标人资质、认证等情况的政府采购项目，投标人提供的证书已到期的（到期时间为</w:t>
      </w:r>
      <w:r>
        <w:rPr>
          <w:rFonts w:ascii="新宋体" w:eastAsia="新宋体" w:hAnsi="新宋体" w:hint="eastAsia"/>
        </w:rPr>
        <w:t>2020</w:t>
      </w:r>
      <w:r>
        <w:rPr>
          <w:rFonts w:ascii="新宋体" w:eastAsia="新宋体" w:hAnsi="新宋体" w:hint="eastAsia"/>
        </w:rPr>
        <w:t>年</w:t>
      </w:r>
      <w:r>
        <w:rPr>
          <w:rFonts w:ascii="新宋体" w:eastAsia="新宋体" w:hAnsi="新宋体" w:hint="eastAsia"/>
        </w:rPr>
        <w:t>1</w:t>
      </w:r>
      <w:r>
        <w:rPr>
          <w:rFonts w:ascii="新宋体" w:eastAsia="新宋体" w:hAnsi="新宋体" w:hint="eastAsia"/>
        </w:rPr>
        <w:t>月</w:t>
      </w:r>
      <w:r>
        <w:rPr>
          <w:rFonts w:ascii="新宋体" w:eastAsia="新宋体" w:hAnsi="新宋体" w:hint="eastAsia"/>
        </w:rPr>
        <w:t>1</w:t>
      </w:r>
      <w:r>
        <w:rPr>
          <w:rFonts w:ascii="新宋体" w:eastAsia="新宋体" w:hAnsi="新宋体" w:hint="eastAsia"/>
        </w:rPr>
        <w:t>日至</w:t>
      </w:r>
      <w:r>
        <w:rPr>
          <w:rFonts w:ascii="新宋体" w:eastAsia="新宋体" w:hAnsi="新宋体" w:hint="eastAsia"/>
        </w:rPr>
        <w:t>2020</w:t>
      </w:r>
      <w:r>
        <w:rPr>
          <w:rFonts w:ascii="新宋体" w:eastAsia="新宋体" w:hAnsi="新宋体" w:hint="eastAsia"/>
        </w:rPr>
        <w:t>年</w:t>
      </w:r>
      <w:r>
        <w:rPr>
          <w:rFonts w:ascii="新宋体" w:eastAsia="新宋体" w:hAnsi="新宋体" w:hint="eastAsia"/>
        </w:rPr>
        <w:t>6</w:t>
      </w:r>
      <w:r>
        <w:rPr>
          <w:rFonts w:ascii="新宋体" w:eastAsia="新宋体" w:hAnsi="新宋体" w:hint="eastAsia"/>
        </w:rPr>
        <w:t>月</w:t>
      </w:r>
      <w:r>
        <w:rPr>
          <w:rFonts w:ascii="新宋体" w:eastAsia="新宋体" w:hAnsi="新宋体" w:hint="eastAsia"/>
        </w:rPr>
        <w:t>30</w:t>
      </w:r>
      <w:r>
        <w:rPr>
          <w:rFonts w:ascii="新宋体" w:eastAsia="新宋体" w:hAnsi="新宋体" w:hint="eastAsia"/>
        </w:rPr>
        <w:t>日），视同在有效期范围内；</w:t>
      </w:r>
      <w:r>
        <w:rPr>
          <w:rFonts w:ascii="新宋体" w:eastAsia="新宋体" w:hAnsi="新宋体" w:hint="eastAsia"/>
        </w:rPr>
        <w:t>3.</w:t>
      </w:r>
      <w:r>
        <w:rPr>
          <w:rFonts w:ascii="新宋体" w:eastAsia="新宋体" w:hAnsi="新宋体" w:hint="eastAsia"/>
        </w:rPr>
        <w:t>鼓励采购人积极运用公共信用信息，明确对信用记录良好的投标人（特别是中小微企业）免收履约保证金，确需收取履约保证金的，列明通过保函等非现金方式收取；</w:t>
      </w:r>
      <w:r>
        <w:rPr>
          <w:rFonts w:ascii="新宋体" w:eastAsia="新宋体" w:hAnsi="新宋体" w:hint="eastAsia"/>
        </w:rPr>
        <w:t>4.</w:t>
      </w:r>
      <w:r>
        <w:rPr>
          <w:rFonts w:ascii="新宋体" w:eastAsia="新宋体" w:hAnsi="新宋体" w:hint="eastAsia"/>
        </w:rPr>
        <w:t>在采购合同中明确对上述企业加大首付款或预付款比例，具体由采购人根据项目实际情况确定。</w:t>
      </w:r>
    </w:p>
    <w:p w14:paraId="72C3A673" w14:textId="77777777" w:rsidR="00335919" w:rsidRDefault="00590428">
      <w:pPr>
        <w:spacing w:line="360" w:lineRule="auto"/>
        <w:rPr>
          <w:rFonts w:ascii="新宋体" w:eastAsia="新宋体" w:hAnsi="新宋体"/>
        </w:rPr>
      </w:pPr>
      <w:r>
        <w:rPr>
          <w:rFonts w:ascii="新宋体" w:eastAsia="新宋体" w:hAnsi="新宋体" w:hint="eastAsia"/>
        </w:rPr>
        <w:t>2</w:t>
      </w:r>
      <w:r>
        <w:rPr>
          <w:rFonts w:ascii="新宋体" w:eastAsia="新宋体" w:hAnsi="新宋体" w:hint="eastAsia"/>
        </w:rPr>
        <w:t>.</w:t>
      </w:r>
      <w:r>
        <w:rPr>
          <w:rFonts w:ascii="新宋体" w:eastAsia="新宋体" w:hAnsi="新宋体" w:hint="eastAsia"/>
        </w:rPr>
        <w:t>采购人拟采购的服务（工程）中，如涉及《关于调整优化节能产品环境标志产品政府采购执行机制的通知》（财库〔</w:t>
      </w:r>
      <w:r>
        <w:rPr>
          <w:rFonts w:ascii="新宋体" w:eastAsia="新宋体" w:hAnsi="新宋体" w:hint="eastAsia"/>
        </w:rPr>
        <w:t>2019</w:t>
      </w:r>
      <w:r>
        <w:rPr>
          <w:rFonts w:ascii="新宋体" w:eastAsia="新宋体" w:hAnsi="新宋体" w:hint="eastAsia"/>
        </w:rPr>
        <w:t>〕</w:t>
      </w:r>
      <w:r>
        <w:rPr>
          <w:rFonts w:ascii="新宋体" w:eastAsia="新宋体" w:hAnsi="新宋体" w:hint="eastAsia"/>
        </w:rPr>
        <w:t>9</w:t>
      </w:r>
      <w:r>
        <w:rPr>
          <w:rFonts w:ascii="新宋体" w:eastAsia="新宋体" w:hAnsi="新宋体" w:hint="eastAsia"/>
        </w:rPr>
        <w:t>号）中的产品，要依据该通知要求执行。</w:t>
      </w:r>
    </w:p>
    <w:p w14:paraId="56D57BF8" w14:textId="77777777" w:rsidR="00335919" w:rsidRDefault="00335919">
      <w:pPr>
        <w:ind w:firstLineChars="1550" w:firstLine="3268"/>
        <w:rPr>
          <w:b/>
        </w:rPr>
      </w:pPr>
    </w:p>
    <w:p w14:paraId="5701AC0A" w14:textId="77777777" w:rsidR="00335919" w:rsidRDefault="00335919">
      <w:pPr>
        <w:rPr>
          <w:rFonts w:ascii="宋体" w:hAnsi="宋体"/>
          <w:b/>
        </w:rPr>
      </w:pPr>
    </w:p>
    <w:p w14:paraId="7631D864" w14:textId="77777777" w:rsidR="00335919" w:rsidRDefault="00335919">
      <w:pPr>
        <w:rPr>
          <w:rFonts w:ascii="宋体" w:hAnsi="宋体"/>
          <w:b/>
        </w:rPr>
      </w:pPr>
    </w:p>
    <w:p w14:paraId="71476F95" w14:textId="77777777" w:rsidR="00335919" w:rsidRDefault="00335919">
      <w:pPr>
        <w:rPr>
          <w:rFonts w:ascii="宋体" w:hAnsi="宋体"/>
          <w:b/>
        </w:rPr>
      </w:pPr>
    </w:p>
    <w:p w14:paraId="5C909FB0" w14:textId="77777777" w:rsidR="00335919" w:rsidRDefault="00335919">
      <w:pPr>
        <w:rPr>
          <w:rFonts w:ascii="宋体" w:hAnsi="宋体"/>
          <w:b/>
        </w:rPr>
      </w:pPr>
    </w:p>
    <w:p w14:paraId="334B06D1" w14:textId="77777777" w:rsidR="00335919" w:rsidRDefault="00335919">
      <w:pPr>
        <w:rPr>
          <w:rFonts w:ascii="宋体" w:hAnsi="宋体"/>
          <w:b/>
        </w:rPr>
      </w:pPr>
    </w:p>
    <w:p w14:paraId="60515EA2" w14:textId="77777777" w:rsidR="00335919" w:rsidRDefault="00335919">
      <w:pPr>
        <w:rPr>
          <w:rFonts w:ascii="宋体" w:hAnsi="宋体"/>
          <w:b/>
        </w:rPr>
      </w:pPr>
    </w:p>
    <w:p w14:paraId="2CA85D78" w14:textId="77777777" w:rsidR="00335919" w:rsidRDefault="00335919">
      <w:pPr>
        <w:rPr>
          <w:rFonts w:ascii="宋体" w:hAnsi="宋体"/>
          <w:b/>
        </w:rPr>
      </w:pPr>
    </w:p>
    <w:p w14:paraId="52169EA8" w14:textId="77777777" w:rsidR="00335919" w:rsidRDefault="00335919">
      <w:pPr>
        <w:rPr>
          <w:rFonts w:ascii="宋体" w:hAnsi="宋体"/>
          <w:b/>
        </w:rPr>
      </w:pPr>
    </w:p>
    <w:p w14:paraId="48D1799C" w14:textId="77777777" w:rsidR="00335919" w:rsidRDefault="00335919">
      <w:pPr>
        <w:rPr>
          <w:rFonts w:ascii="宋体" w:hAnsi="宋体"/>
          <w:b/>
        </w:rPr>
      </w:pPr>
    </w:p>
    <w:p w14:paraId="273322B3" w14:textId="77777777" w:rsidR="00335919" w:rsidRDefault="00335919">
      <w:pPr>
        <w:rPr>
          <w:rFonts w:ascii="宋体" w:hAnsi="宋体"/>
          <w:b/>
        </w:rPr>
      </w:pPr>
    </w:p>
    <w:p w14:paraId="6FC6FC60" w14:textId="77777777" w:rsidR="00335919" w:rsidRDefault="00335919">
      <w:pPr>
        <w:rPr>
          <w:rFonts w:ascii="宋体" w:hAnsi="宋体"/>
          <w:b/>
        </w:rPr>
      </w:pPr>
    </w:p>
    <w:p w14:paraId="3FCCD66D" w14:textId="77777777" w:rsidR="00335919" w:rsidRDefault="00335919">
      <w:pPr>
        <w:rPr>
          <w:rFonts w:ascii="宋体" w:hAnsi="宋体"/>
          <w:b/>
        </w:rPr>
      </w:pPr>
    </w:p>
    <w:p w14:paraId="304AEEA3" w14:textId="77777777" w:rsidR="00335919" w:rsidRDefault="00335919">
      <w:pPr>
        <w:rPr>
          <w:rFonts w:ascii="宋体" w:hAnsi="宋体"/>
          <w:b/>
        </w:rPr>
      </w:pPr>
    </w:p>
    <w:p w14:paraId="45B1B14A" w14:textId="77777777" w:rsidR="00335919" w:rsidRDefault="00335919">
      <w:pPr>
        <w:rPr>
          <w:rFonts w:ascii="宋体" w:hAnsi="宋体"/>
          <w:b/>
        </w:rPr>
      </w:pPr>
    </w:p>
    <w:p w14:paraId="4CEB4810" w14:textId="77777777" w:rsidR="00335919" w:rsidRDefault="00335919">
      <w:pPr>
        <w:rPr>
          <w:rFonts w:ascii="宋体" w:hAnsi="宋体"/>
          <w:b/>
        </w:rPr>
      </w:pPr>
    </w:p>
    <w:p w14:paraId="79386207" w14:textId="77777777" w:rsidR="00335919" w:rsidRDefault="00335919">
      <w:pPr>
        <w:rPr>
          <w:rFonts w:ascii="宋体" w:hAnsi="宋体"/>
          <w:b/>
        </w:rPr>
      </w:pPr>
    </w:p>
    <w:p w14:paraId="0315AD0B" w14:textId="77777777" w:rsidR="00335919" w:rsidRDefault="00335919">
      <w:pPr>
        <w:rPr>
          <w:rFonts w:ascii="宋体" w:hAnsi="宋体"/>
          <w:b/>
        </w:rPr>
      </w:pPr>
    </w:p>
    <w:p w14:paraId="719C3444" w14:textId="77777777" w:rsidR="00335919" w:rsidRDefault="00335919">
      <w:pPr>
        <w:rPr>
          <w:rFonts w:ascii="宋体" w:hAnsi="宋体"/>
          <w:b/>
        </w:rPr>
      </w:pPr>
    </w:p>
    <w:p w14:paraId="108E1A88" w14:textId="77777777" w:rsidR="00335919" w:rsidRDefault="00335919">
      <w:pPr>
        <w:rPr>
          <w:rFonts w:ascii="宋体" w:hAnsi="宋体"/>
          <w:b/>
        </w:rPr>
      </w:pPr>
    </w:p>
    <w:p w14:paraId="369C8755" w14:textId="77777777" w:rsidR="00335919" w:rsidRDefault="00335919">
      <w:pPr>
        <w:rPr>
          <w:rFonts w:ascii="宋体" w:hAnsi="宋体"/>
          <w:b/>
        </w:rPr>
      </w:pPr>
    </w:p>
    <w:p w14:paraId="2E009D00" w14:textId="77777777" w:rsidR="00335919" w:rsidRDefault="00335919">
      <w:pPr>
        <w:rPr>
          <w:rFonts w:ascii="宋体" w:hAnsi="宋体"/>
          <w:b/>
        </w:rPr>
      </w:pPr>
    </w:p>
    <w:p w14:paraId="685338A0" w14:textId="77777777" w:rsidR="00335919" w:rsidRDefault="00590428">
      <w:pPr>
        <w:widowControl/>
        <w:spacing w:after="100" w:afterAutospacing="1"/>
        <w:jc w:val="center"/>
        <w:rPr>
          <w:rFonts w:ascii="华文中宋" w:eastAsia="华文中宋" w:hAnsi="华文中宋"/>
          <w:kern w:val="0"/>
          <w:sz w:val="30"/>
          <w:szCs w:val="30"/>
          <w:lang w:val="zh-CN"/>
        </w:rPr>
      </w:pPr>
      <w:r>
        <w:rPr>
          <w:rFonts w:ascii="华文中宋" w:eastAsia="华文中宋" w:hAnsi="华文中宋" w:hint="eastAsia"/>
          <w:kern w:val="0"/>
          <w:sz w:val="30"/>
          <w:szCs w:val="30"/>
          <w:lang w:val="zh-CN"/>
        </w:rPr>
        <w:lastRenderedPageBreak/>
        <w:t>目</w:t>
      </w:r>
      <w:r>
        <w:rPr>
          <w:rFonts w:ascii="华文中宋" w:eastAsia="华文中宋" w:hAnsi="华文中宋" w:hint="eastAsia"/>
          <w:kern w:val="0"/>
          <w:sz w:val="30"/>
          <w:szCs w:val="30"/>
          <w:lang w:val="zh-CN"/>
        </w:rPr>
        <w:t xml:space="preserve">    </w:t>
      </w:r>
      <w:r>
        <w:rPr>
          <w:rFonts w:ascii="华文中宋" w:eastAsia="华文中宋" w:hAnsi="华文中宋" w:hint="eastAsia"/>
          <w:kern w:val="0"/>
          <w:sz w:val="30"/>
          <w:szCs w:val="30"/>
          <w:lang w:val="zh-CN"/>
        </w:rPr>
        <w:t>录</w:t>
      </w:r>
    </w:p>
    <w:p w14:paraId="5BB03999" w14:textId="77777777" w:rsidR="00335919" w:rsidRDefault="00590428">
      <w:pPr>
        <w:spacing w:line="360" w:lineRule="auto"/>
        <w:outlineLvl w:val="0"/>
        <w:rPr>
          <w:rFonts w:ascii="华文中宋" w:eastAsia="华文中宋" w:hAnsi="华文中宋"/>
          <w:sz w:val="28"/>
          <w:szCs w:val="28"/>
        </w:rPr>
      </w:pPr>
      <w:r>
        <w:rPr>
          <w:rFonts w:ascii="华文中宋" w:eastAsia="华文中宋" w:hAnsi="华文中宋" w:hint="eastAsia"/>
          <w:sz w:val="28"/>
          <w:szCs w:val="28"/>
        </w:rPr>
        <w:t>第一册</w:t>
      </w:r>
      <w:r>
        <w:rPr>
          <w:rFonts w:ascii="华文中宋" w:eastAsia="华文中宋" w:hAnsi="华文中宋" w:hint="eastAsia"/>
          <w:sz w:val="28"/>
          <w:szCs w:val="28"/>
        </w:rPr>
        <w:t xml:space="preserve">  </w:t>
      </w:r>
      <w:r>
        <w:rPr>
          <w:rFonts w:ascii="华文中宋" w:eastAsia="华文中宋" w:hAnsi="华文中宋" w:hint="eastAsia"/>
          <w:sz w:val="28"/>
          <w:szCs w:val="28"/>
        </w:rPr>
        <w:t>专用条款</w:t>
      </w:r>
    </w:p>
    <w:p w14:paraId="129E9CDE" w14:textId="77777777" w:rsidR="00335919" w:rsidRDefault="00590428">
      <w:pPr>
        <w:spacing w:line="360" w:lineRule="auto"/>
        <w:rPr>
          <w:rFonts w:ascii="华文中宋" w:eastAsia="华文中宋" w:hAnsi="华文中宋"/>
          <w:sz w:val="28"/>
          <w:szCs w:val="28"/>
        </w:rPr>
      </w:pPr>
      <w:r>
        <w:rPr>
          <w:rFonts w:ascii="华文中宋" w:eastAsia="华文中宋" w:hAnsi="华文中宋" w:hint="eastAsia"/>
          <w:sz w:val="28"/>
          <w:szCs w:val="28"/>
        </w:rPr>
        <w:t xml:space="preserve">       </w:t>
      </w:r>
      <w:r>
        <w:rPr>
          <w:rFonts w:ascii="华文中宋" w:eastAsia="华文中宋" w:hAnsi="华文中宋" w:hint="eastAsia"/>
          <w:sz w:val="28"/>
          <w:szCs w:val="28"/>
        </w:rPr>
        <w:t>关键信息</w:t>
      </w:r>
    </w:p>
    <w:p w14:paraId="69F4B4E8" w14:textId="77777777" w:rsidR="00335919" w:rsidRDefault="00590428">
      <w:pPr>
        <w:spacing w:line="360" w:lineRule="auto"/>
        <w:ind w:leftChars="67" w:left="141" w:firstLineChars="300" w:firstLine="840"/>
        <w:rPr>
          <w:rFonts w:ascii="华文中宋" w:eastAsia="华文中宋" w:hAnsi="华文中宋"/>
          <w:sz w:val="28"/>
          <w:szCs w:val="28"/>
        </w:rPr>
      </w:pPr>
      <w:r>
        <w:rPr>
          <w:rFonts w:ascii="华文中宋" w:eastAsia="华文中宋" w:hAnsi="华文中宋" w:hint="eastAsia"/>
          <w:sz w:val="28"/>
          <w:szCs w:val="28"/>
        </w:rPr>
        <w:t>第一章</w:t>
      </w:r>
      <w:r>
        <w:rPr>
          <w:rFonts w:ascii="华文中宋" w:eastAsia="华文中宋" w:hAnsi="华文中宋" w:hint="eastAsia"/>
          <w:sz w:val="28"/>
          <w:szCs w:val="28"/>
        </w:rPr>
        <w:t xml:space="preserve">  </w:t>
      </w:r>
      <w:r>
        <w:rPr>
          <w:rFonts w:ascii="华文中宋" w:eastAsia="华文中宋" w:hAnsi="华文中宋" w:hint="eastAsia"/>
          <w:sz w:val="28"/>
          <w:szCs w:val="28"/>
        </w:rPr>
        <w:t>招标公告</w:t>
      </w:r>
    </w:p>
    <w:p w14:paraId="6BCD1453" w14:textId="77777777" w:rsidR="00335919" w:rsidRDefault="00590428">
      <w:pPr>
        <w:spacing w:line="360" w:lineRule="auto"/>
        <w:ind w:leftChars="67" w:left="141" w:firstLineChars="300" w:firstLine="840"/>
        <w:rPr>
          <w:rFonts w:ascii="华文中宋" w:eastAsia="华文中宋" w:hAnsi="华文中宋"/>
          <w:sz w:val="28"/>
          <w:szCs w:val="28"/>
        </w:rPr>
      </w:pPr>
      <w:r>
        <w:rPr>
          <w:rFonts w:ascii="华文中宋" w:eastAsia="华文中宋" w:hAnsi="华文中宋" w:hint="eastAsia"/>
          <w:sz w:val="28"/>
          <w:szCs w:val="28"/>
        </w:rPr>
        <w:t>第二章</w:t>
      </w:r>
      <w:r>
        <w:rPr>
          <w:rFonts w:ascii="华文中宋" w:eastAsia="华文中宋" w:hAnsi="华文中宋" w:hint="eastAsia"/>
          <w:sz w:val="28"/>
          <w:szCs w:val="28"/>
        </w:rPr>
        <w:t xml:space="preserve">  </w:t>
      </w:r>
      <w:r>
        <w:rPr>
          <w:rFonts w:ascii="华文中宋" w:eastAsia="华文中宋" w:hAnsi="华文中宋" w:hint="eastAsia"/>
          <w:sz w:val="28"/>
          <w:szCs w:val="28"/>
        </w:rPr>
        <w:t>招标项目需求</w:t>
      </w:r>
    </w:p>
    <w:p w14:paraId="3591B182" w14:textId="77777777" w:rsidR="00335919" w:rsidRDefault="00590428">
      <w:pPr>
        <w:spacing w:line="360" w:lineRule="auto"/>
        <w:ind w:leftChars="67" w:left="141" w:firstLineChars="300" w:firstLine="840"/>
        <w:rPr>
          <w:rFonts w:ascii="华文中宋" w:eastAsia="华文中宋" w:hAnsi="华文中宋"/>
          <w:sz w:val="28"/>
          <w:szCs w:val="28"/>
        </w:rPr>
      </w:pPr>
      <w:r>
        <w:rPr>
          <w:rFonts w:ascii="华文中宋" w:eastAsia="华文中宋" w:hAnsi="华文中宋" w:hint="eastAsia"/>
          <w:sz w:val="28"/>
          <w:szCs w:val="28"/>
        </w:rPr>
        <w:t>第三章</w:t>
      </w:r>
      <w:r>
        <w:rPr>
          <w:rFonts w:ascii="华文中宋" w:eastAsia="华文中宋" w:hAnsi="华文中宋" w:hint="eastAsia"/>
          <w:sz w:val="28"/>
          <w:szCs w:val="28"/>
        </w:rPr>
        <w:t xml:space="preserve">  </w:t>
      </w:r>
      <w:r>
        <w:rPr>
          <w:rFonts w:ascii="华文中宋" w:eastAsia="华文中宋" w:hAnsi="华文中宋" w:hint="eastAsia"/>
          <w:sz w:val="28"/>
          <w:szCs w:val="28"/>
        </w:rPr>
        <w:t>投标文件格式、附件</w:t>
      </w:r>
    </w:p>
    <w:p w14:paraId="31539DB9" w14:textId="77777777" w:rsidR="00335919" w:rsidRDefault="00590428">
      <w:pPr>
        <w:spacing w:line="360" w:lineRule="auto"/>
        <w:ind w:leftChars="67" w:left="141" w:firstLineChars="300" w:firstLine="840"/>
        <w:rPr>
          <w:rFonts w:ascii="华文中宋" w:eastAsia="华文中宋" w:hAnsi="华文中宋"/>
          <w:sz w:val="28"/>
          <w:szCs w:val="28"/>
        </w:rPr>
      </w:pPr>
      <w:r>
        <w:rPr>
          <w:rFonts w:ascii="华文中宋" w:eastAsia="华文中宋" w:hAnsi="华文中宋" w:hint="eastAsia"/>
          <w:sz w:val="28"/>
          <w:szCs w:val="28"/>
        </w:rPr>
        <w:t>第四章</w:t>
      </w:r>
      <w:r>
        <w:rPr>
          <w:rFonts w:ascii="华文中宋" w:eastAsia="华文中宋" w:hAnsi="华文中宋" w:hint="eastAsia"/>
          <w:sz w:val="28"/>
          <w:szCs w:val="28"/>
        </w:rPr>
        <w:t xml:space="preserve">  </w:t>
      </w:r>
      <w:r>
        <w:rPr>
          <w:rFonts w:ascii="华文中宋" w:eastAsia="华文中宋" w:hAnsi="华文中宋" w:hint="eastAsia"/>
          <w:sz w:val="28"/>
          <w:szCs w:val="28"/>
        </w:rPr>
        <w:t>政府采购合同的签订、履行及验收</w:t>
      </w:r>
    </w:p>
    <w:p w14:paraId="6FD67F59" w14:textId="77777777" w:rsidR="00335919" w:rsidRDefault="00590428">
      <w:pPr>
        <w:spacing w:line="360" w:lineRule="auto"/>
        <w:outlineLvl w:val="0"/>
        <w:rPr>
          <w:rFonts w:ascii="华文中宋" w:eastAsia="华文中宋" w:hAnsi="华文中宋"/>
          <w:sz w:val="28"/>
          <w:szCs w:val="28"/>
        </w:rPr>
      </w:pPr>
      <w:r>
        <w:rPr>
          <w:rFonts w:ascii="华文中宋" w:eastAsia="华文中宋" w:hAnsi="华文中宋" w:hint="eastAsia"/>
          <w:sz w:val="28"/>
          <w:szCs w:val="28"/>
        </w:rPr>
        <w:t>第二册</w:t>
      </w:r>
      <w:r>
        <w:rPr>
          <w:rFonts w:ascii="华文中宋" w:eastAsia="华文中宋" w:hAnsi="华文中宋" w:hint="eastAsia"/>
          <w:sz w:val="28"/>
          <w:szCs w:val="28"/>
        </w:rPr>
        <w:t xml:space="preserve">  </w:t>
      </w:r>
      <w:r>
        <w:rPr>
          <w:rFonts w:ascii="华文中宋" w:eastAsia="华文中宋" w:hAnsi="华文中宋" w:hint="eastAsia"/>
          <w:sz w:val="28"/>
          <w:szCs w:val="28"/>
        </w:rPr>
        <w:t>通用条款</w:t>
      </w:r>
    </w:p>
    <w:p w14:paraId="12E05B91" w14:textId="77777777" w:rsidR="00335919" w:rsidRDefault="00590428">
      <w:pPr>
        <w:spacing w:line="360" w:lineRule="auto"/>
        <w:rPr>
          <w:rFonts w:ascii="华文中宋" w:eastAsia="华文中宋" w:hAnsi="华文中宋"/>
          <w:sz w:val="28"/>
          <w:szCs w:val="28"/>
        </w:rPr>
      </w:pPr>
      <w:r>
        <w:rPr>
          <w:rFonts w:ascii="华文中宋" w:eastAsia="华文中宋" w:hAnsi="华文中宋" w:hint="eastAsia"/>
          <w:sz w:val="28"/>
          <w:szCs w:val="28"/>
        </w:rPr>
        <w:t>备注：</w:t>
      </w:r>
    </w:p>
    <w:p w14:paraId="4425823F" w14:textId="77777777" w:rsidR="00335919" w:rsidRDefault="00590428">
      <w:pPr>
        <w:spacing w:line="360" w:lineRule="auto"/>
        <w:rPr>
          <w:rFonts w:ascii="华文中宋" w:eastAsia="华文中宋" w:hAnsi="华文中宋"/>
          <w:b/>
          <w:sz w:val="28"/>
          <w:szCs w:val="28"/>
        </w:rPr>
      </w:pPr>
      <w:r>
        <w:rPr>
          <w:rFonts w:ascii="华文中宋" w:eastAsia="华文中宋" w:hAnsi="华文中宋" w:hint="eastAsia"/>
          <w:sz w:val="28"/>
          <w:szCs w:val="28"/>
        </w:rPr>
        <w:t>1.</w:t>
      </w:r>
      <w:r>
        <w:rPr>
          <w:rFonts w:ascii="华文中宋" w:eastAsia="华文中宋" w:hAnsi="华文中宋" w:hint="eastAsia"/>
          <w:sz w:val="28"/>
          <w:szCs w:val="28"/>
        </w:rPr>
        <w:t>本招标文件分为第一册“专用条款”和第二册“通用条款”。</w:t>
      </w:r>
    </w:p>
    <w:p w14:paraId="6E028A0B" w14:textId="77777777" w:rsidR="00335919" w:rsidRDefault="00590428">
      <w:pPr>
        <w:spacing w:line="360" w:lineRule="auto"/>
        <w:jc w:val="left"/>
        <w:rPr>
          <w:rFonts w:ascii="华文中宋" w:eastAsia="华文中宋" w:hAnsi="华文中宋"/>
          <w:sz w:val="28"/>
          <w:szCs w:val="28"/>
        </w:rPr>
      </w:pPr>
      <w:r>
        <w:rPr>
          <w:rFonts w:ascii="华文中宋" w:eastAsia="华文中宋" w:hAnsi="华文中宋" w:hint="eastAsia"/>
          <w:sz w:val="28"/>
          <w:szCs w:val="28"/>
        </w:rPr>
        <w:t>2.</w:t>
      </w:r>
      <w:r>
        <w:rPr>
          <w:rFonts w:ascii="华文中宋" w:eastAsia="华文中宋" w:hAnsi="华文中宋" w:hint="eastAsia"/>
          <w:sz w:val="28"/>
          <w:szCs w:val="28"/>
        </w:rPr>
        <w:t>“专用条款”是对本次采购项目的具体要求，包含招标公告、招标项目需求、投标文件格式、合同条款及格式、附件等内容。</w:t>
      </w:r>
    </w:p>
    <w:p w14:paraId="7276BC0F" w14:textId="77777777" w:rsidR="00335919" w:rsidRDefault="00590428">
      <w:pPr>
        <w:spacing w:line="360" w:lineRule="auto"/>
        <w:jc w:val="left"/>
        <w:rPr>
          <w:rFonts w:ascii="华文中宋" w:eastAsia="华文中宋" w:hAnsi="华文中宋"/>
          <w:sz w:val="28"/>
          <w:szCs w:val="28"/>
        </w:rPr>
      </w:pPr>
      <w:r>
        <w:rPr>
          <w:rFonts w:ascii="华文中宋" w:eastAsia="华文中宋" w:hAnsi="华文中宋" w:hint="eastAsia"/>
          <w:sz w:val="28"/>
          <w:szCs w:val="28"/>
        </w:rPr>
        <w:t>3.</w:t>
      </w:r>
      <w:r>
        <w:rPr>
          <w:rFonts w:ascii="华文中宋" w:eastAsia="华文中宋" w:hAnsi="华文中宋" w:hint="eastAsia"/>
          <w:sz w:val="28"/>
          <w:szCs w:val="28"/>
        </w:rPr>
        <w:t>“通用条款”是通用于政府采购项目的基础性条款，具有普遍性和通用性。</w:t>
      </w:r>
    </w:p>
    <w:p w14:paraId="50197339" w14:textId="77777777" w:rsidR="00335919" w:rsidRDefault="00590428">
      <w:pPr>
        <w:spacing w:line="360" w:lineRule="auto"/>
        <w:jc w:val="left"/>
        <w:rPr>
          <w:rFonts w:ascii="华文中宋" w:eastAsia="华文中宋" w:hAnsi="华文中宋"/>
          <w:sz w:val="28"/>
          <w:szCs w:val="28"/>
        </w:rPr>
      </w:pPr>
      <w:r>
        <w:rPr>
          <w:rFonts w:ascii="华文中宋" w:eastAsia="华文中宋" w:hAnsi="华文中宋" w:hint="eastAsia"/>
          <w:sz w:val="28"/>
          <w:szCs w:val="28"/>
        </w:rPr>
        <w:t>4.</w:t>
      </w:r>
      <w:r>
        <w:rPr>
          <w:rFonts w:ascii="华文中宋" w:eastAsia="华文中宋" w:hAnsi="华文中宋" w:hint="eastAsia"/>
          <w:sz w:val="28"/>
          <w:szCs w:val="28"/>
        </w:rPr>
        <w:t>当出现“专用条款”和“通用条款”表述不一致或有冲突时，以“专用条款”为准。</w:t>
      </w:r>
    </w:p>
    <w:p w14:paraId="7B664192" w14:textId="77777777" w:rsidR="00335919" w:rsidRDefault="00335919"/>
    <w:p w14:paraId="1CEE8583" w14:textId="77777777" w:rsidR="00335919" w:rsidRDefault="00335919"/>
    <w:p w14:paraId="0584B5A8" w14:textId="77777777" w:rsidR="00335919" w:rsidRDefault="00335919"/>
    <w:p w14:paraId="4F3990F2" w14:textId="77777777" w:rsidR="00335919" w:rsidRDefault="00335919"/>
    <w:p w14:paraId="6E7A867A" w14:textId="77777777" w:rsidR="00335919" w:rsidRDefault="00335919"/>
    <w:p w14:paraId="6D85EC1B" w14:textId="77777777" w:rsidR="00335919" w:rsidRDefault="00335919"/>
    <w:p w14:paraId="45BFB654" w14:textId="77777777" w:rsidR="00335919" w:rsidRDefault="00335919"/>
    <w:p w14:paraId="66C28B5B" w14:textId="77777777" w:rsidR="00335919" w:rsidRDefault="00335919"/>
    <w:p w14:paraId="50690FE7" w14:textId="77777777" w:rsidR="00335919" w:rsidRDefault="00335919"/>
    <w:p w14:paraId="6993F5B2" w14:textId="77777777" w:rsidR="00335919" w:rsidRDefault="00335919"/>
    <w:p w14:paraId="6C459344" w14:textId="77777777" w:rsidR="00335919" w:rsidRDefault="00335919"/>
    <w:p w14:paraId="442F7D3B" w14:textId="77777777" w:rsidR="00335919" w:rsidRDefault="00335919"/>
    <w:p w14:paraId="6CE41F11" w14:textId="77777777" w:rsidR="00335919" w:rsidRDefault="00335919"/>
    <w:p w14:paraId="0688B8D4" w14:textId="77777777" w:rsidR="00335919" w:rsidRDefault="00335919"/>
    <w:p w14:paraId="462754FD" w14:textId="77777777" w:rsidR="00335919" w:rsidRDefault="00335919"/>
    <w:p w14:paraId="6DF43BAF" w14:textId="77777777" w:rsidR="00335919" w:rsidRDefault="00335919"/>
    <w:p w14:paraId="4DA2973E" w14:textId="77777777" w:rsidR="00335919" w:rsidRDefault="00590428">
      <w:pPr>
        <w:widowControl/>
        <w:spacing w:after="100" w:afterAutospacing="1"/>
        <w:ind w:firstLineChars="200" w:firstLine="560"/>
        <w:jc w:val="center"/>
        <w:outlineLvl w:val="0"/>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第一册</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专用条款</w:t>
      </w:r>
    </w:p>
    <w:tbl>
      <w:tblPr>
        <w:tblW w:w="4872" w:type="pct"/>
        <w:jc w:val="center"/>
        <w:tblCellSpacing w:w="0" w:type="dxa"/>
        <w:tblCellMar>
          <w:left w:w="0" w:type="dxa"/>
          <w:right w:w="0" w:type="dxa"/>
        </w:tblCellMar>
        <w:tblLook w:val="04A0" w:firstRow="1" w:lastRow="0" w:firstColumn="1" w:lastColumn="0" w:noHBand="0" w:noVBand="1"/>
      </w:tblPr>
      <w:tblGrid>
        <w:gridCol w:w="8839"/>
      </w:tblGrid>
      <w:tr w:rsidR="00335919" w14:paraId="52563BE0" w14:textId="77777777">
        <w:trPr>
          <w:trHeight w:val="6096"/>
          <w:tblCellSpacing w:w="0" w:type="dxa"/>
          <w:jc w:val="center"/>
        </w:trPr>
        <w:tc>
          <w:tcPr>
            <w:tcW w:w="5000" w:type="pct"/>
            <w:vAlign w:val="center"/>
          </w:tcPr>
          <w:p w14:paraId="71910A4D" w14:textId="77777777" w:rsidR="00335919" w:rsidRDefault="00590428">
            <w:pPr>
              <w:widowControl/>
              <w:spacing w:after="100" w:afterAutospacing="1" w:line="360" w:lineRule="auto"/>
              <w:ind w:firstLineChars="200" w:firstLine="420"/>
              <w:jc w:val="center"/>
              <w:rPr>
                <w:rFonts w:ascii="宋体" w:hAnsi="宋体"/>
                <w:kern w:val="0"/>
                <w:szCs w:val="21"/>
                <w:lang w:val="zh-CN"/>
              </w:rPr>
            </w:pPr>
            <w:r>
              <w:rPr>
                <w:rFonts w:ascii="宋体" w:hAnsi="宋体" w:hint="eastAsia"/>
                <w:kern w:val="0"/>
                <w:szCs w:val="21"/>
                <w:lang w:val="zh-CN"/>
              </w:rPr>
              <w:t>第一章</w:t>
            </w:r>
            <w:r>
              <w:rPr>
                <w:rFonts w:ascii="宋体" w:hAnsi="宋体" w:hint="eastAsia"/>
                <w:kern w:val="0"/>
                <w:szCs w:val="21"/>
                <w:lang w:val="zh-CN"/>
              </w:rPr>
              <w:t xml:space="preserve">  </w:t>
            </w:r>
            <w:r>
              <w:rPr>
                <w:rFonts w:ascii="宋体" w:hAnsi="宋体" w:hint="eastAsia"/>
                <w:kern w:val="0"/>
                <w:szCs w:val="21"/>
                <w:lang w:val="zh-CN"/>
              </w:rPr>
              <w:t>招标公告</w:t>
            </w:r>
          </w:p>
          <w:p w14:paraId="64451193" w14:textId="77777777" w:rsidR="00335919" w:rsidRDefault="00590428">
            <w:pPr>
              <w:spacing w:line="360" w:lineRule="auto"/>
              <w:rPr>
                <w:rFonts w:ascii="宋体" w:hAnsi="宋体"/>
                <w:szCs w:val="21"/>
              </w:rPr>
            </w:pPr>
            <w:r>
              <w:rPr>
                <w:rFonts w:ascii="宋体" w:hAnsi="宋体" w:hint="eastAsia"/>
                <w:szCs w:val="21"/>
              </w:rPr>
              <w:t>项目概况：</w:t>
            </w:r>
            <w:r>
              <w:rPr>
                <w:rFonts w:ascii="宋体" w:hAnsi="宋体" w:hint="eastAsia"/>
                <w:szCs w:val="21"/>
                <w:u w:val="single"/>
              </w:rPr>
              <w:t>2021</w:t>
            </w:r>
            <w:r>
              <w:rPr>
                <w:rFonts w:ascii="宋体" w:hAnsi="宋体" w:hint="eastAsia"/>
                <w:szCs w:val="21"/>
                <w:u w:val="single"/>
              </w:rPr>
              <w:t>年深圳市龙岗区布吉街道粤宝幼儿园食材配送服务</w:t>
            </w:r>
            <w:r>
              <w:rPr>
                <w:rFonts w:ascii="宋体" w:hAnsi="宋体" w:hint="eastAsia"/>
                <w:szCs w:val="21"/>
              </w:rPr>
              <w:t>项目的潜在投标人应在</w:t>
            </w:r>
            <w:r>
              <w:rPr>
                <w:rFonts w:ascii="宋体" w:hAnsi="宋体" w:hint="eastAsia"/>
                <w:szCs w:val="21"/>
                <w:u w:val="single"/>
              </w:rPr>
              <w:t>深圳市福田区天安数码城创新科技广场一期</w:t>
            </w:r>
            <w:r>
              <w:rPr>
                <w:rFonts w:ascii="宋体" w:hAnsi="宋体" w:hint="eastAsia"/>
                <w:szCs w:val="21"/>
                <w:u w:val="single"/>
              </w:rPr>
              <w:t>B</w:t>
            </w:r>
            <w:r>
              <w:rPr>
                <w:rFonts w:ascii="宋体" w:hAnsi="宋体" w:hint="eastAsia"/>
                <w:szCs w:val="21"/>
                <w:u w:val="single"/>
              </w:rPr>
              <w:t>座</w:t>
            </w:r>
            <w:r>
              <w:rPr>
                <w:rFonts w:ascii="宋体" w:hAnsi="宋体" w:hint="eastAsia"/>
                <w:szCs w:val="21"/>
                <w:u w:val="single"/>
              </w:rPr>
              <w:t>1210</w:t>
            </w:r>
            <w:r>
              <w:rPr>
                <w:rFonts w:ascii="宋体" w:hAnsi="宋体" w:hint="eastAsia"/>
                <w:szCs w:val="21"/>
              </w:rPr>
              <w:t>获取招标文件，并于</w:t>
            </w:r>
            <w:r>
              <w:rPr>
                <w:rFonts w:ascii="宋体" w:hAnsi="宋体" w:hint="eastAsia"/>
                <w:szCs w:val="21"/>
                <w:u w:val="single"/>
              </w:rPr>
              <w:t>2020</w:t>
            </w:r>
            <w:r>
              <w:rPr>
                <w:rFonts w:ascii="宋体" w:hAnsi="宋体" w:hint="eastAsia"/>
                <w:bCs/>
                <w:szCs w:val="21"/>
                <w:u w:val="single"/>
              </w:rPr>
              <w:t>年</w:t>
            </w:r>
            <w:r>
              <w:rPr>
                <w:rFonts w:ascii="宋体" w:hAnsi="宋体" w:hint="eastAsia"/>
                <w:bCs/>
                <w:szCs w:val="21"/>
                <w:u w:val="single"/>
              </w:rPr>
              <w:t>12</w:t>
            </w:r>
            <w:r>
              <w:rPr>
                <w:rFonts w:ascii="宋体" w:hAnsi="宋体" w:hint="eastAsia"/>
                <w:bCs/>
                <w:szCs w:val="21"/>
                <w:u w:val="single"/>
              </w:rPr>
              <w:t>月</w:t>
            </w:r>
            <w:r>
              <w:rPr>
                <w:rFonts w:ascii="宋体" w:hAnsi="宋体" w:hint="eastAsia"/>
                <w:bCs/>
                <w:szCs w:val="21"/>
                <w:u w:val="single"/>
              </w:rPr>
              <w:t>11</w:t>
            </w:r>
            <w:r>
              <w:rPr>
                <w:rFonts w:ascii="宋体" w:hAnsi="宋体" w:hint="eastAsia"/>
                <w:bCs/>
                <w:szCs w:val="21"/>
                <w:u w:val="single"/>
              </w:rPr>
              <w:t>日</w:t>
            </w:r>
            <w:r>
              <w:rPr>
                <w:rFonts w:ascii="宋体" w:hAnsi="宋体" w:hint="eastAsia"/>
                <w:bCs/>
                <w:szCs w:val="21"/>
                <w:u w:val="single"/>
              </w:rPr>
              <w:t>14</w:t>
            </w:r>
            <w:r>
              <w:rPr>
                <w:rFonts w:ascii="宋体" w:hAnsi="宋体" w:hint="eastAsia"/>
                <w:bCs/>
                <w:szCs w:val="21"/>
                <w:u w:val="single"/>
              </w:rPr>
              <w:t>：</w:t>
            </w:r>
            <w:r>
              <w:rPr>
                <w:rFonts w:ascii="宋体" w:hAnsi="宋体" w:hint="eastAsia"/>
                <w:bCs/>
                <w:szCs w:val="21"/>
                <w:u w:val="single"/>
              </w:rPr>
              <w:t>30</w:t>
            </w:r>
            <w:r>
              <w:rPr>
                <w:rFonts w:ascii="宋体" w:hAnsi="宋体" w:hint="eastAsia"/>
                <w:bCs/>
                <w:szCs w:val="21"/>
                <w:u w:val="single"/>
              </w:rPr>
              <w:t>（</w:t>
            </w:r>
            <w:r>
              <w:rPr>
                <w:rFonts w:ascii="宋体" w:hAnsi="宋体" w:hint="eastAsia"/>
                <w:bCs/>
                <w:szCs w:val="21"/>
              </w:rPr>
              <w:t>北京时间）前提交响应文件</w:t>
            </w:r>
            <w:r>
              <w:rPr>
                <w:rFonts w:ascii="宋体" w:hAnsi="宋体" w:hint="eastAsia"/>
                <w:szCs w:val="21"/>
              </w:rPr>
              <w:t>。</w:t>
            </w:r>
          </w:p>
          <w:p w14:paraId="48C019EE" w14:textId="77777777" w:rsidR="00335919" w:rsidRDefault="00590428">
            <w:pPr>
              <w:spacing w:line="360" w:lineRule="auto"/>
              <w:rPr>
                <w:rFonts w:ascii="宋体" w:hAnsi="宋体" w:cs="宋体"/>
                <w:b/>
                <w:szCs w:val="21"/>
              </w:rPr>
            </w:pPr>
            <w:r>
              <w:rPr>
                <w:rFonts w:ascii="宋体" w:hAnsi="宋体" w:cs="宋体" w:hint="eastAsia"/>
                <w:b/>
                <w:szCs w:val="21"/>
              </w:rPr>
              <w:t>一、项目基本情况</w:t>
            </w:r>
          </w:p>
          <w:p w14:paraId="0CAF9E06" w14:textId="77777777" w:rsidR="00335919" w:rsidRDefault="00590428">
            <w:pPr>
              <w:spacing w:line="360" w:lineRule="auto"/>
              <w:rPr>
                <w:rFonts w:ascii="宋体" w:hAnsi="宋体"/>
                <w:szCs w:val="21"/>
              </w:rPr>
            </w:pPr>
            <w:r>
              <w:rPr>
                <w:rFonts w:ascii="宋体" w:hAnsi="宋体" w:hint="eastAsia"/>
                <w:szCs w:val="21"/>
              </w:rPr>
              <w:t>1.</w:t>
            </w:r>
            <w:r>
              <w:rPr>
                <w:rFonts w:ascii="宋体" w:hAnsi="宋体" w:hint="eastAsia"/>
                <w:szCs w:val="21"/>
              </w:rPr>
              <w:t>项目编号：</w:t>
            </w:r>
            <w:r>
              <w:rPr>
                <w:rFonts w:ascii="宋体" w:hAnsi="宋体"/>
                <w:szCs w:val="21"/>
              </w:rPr>
              <w:t>LGCG2020164245</w:t>
            </w:r>
          </w:p>
          <w:p w14:paraId="484E087F" w14:textId="77777777" w:rsidR="00335919" w:rsidRDefault="00590428">
            <w:pPr>
              <w:spacing w:line="360" w:lineRule="auto"/>
              <w:rPr>
                <w:rFonts w:ascii="宋体" w:hAnsi="宋体"/>
                <w:szCs w:val="21"/>
              </w:rPr>
            </w:pPr>
            <w:r>
              <w:rPr>
                <w:rFonts w:ascii="宋体" w:hAnsi="宋体" w:hint="eastAsia"/>
                <w:szCs w:val="21"/>
              </w:rPr>
              <w:t>2.</w:t>
            </w:r>
            <w:r>
              <w:rPr>
                <w:rFonts w:ascii="宋体" w:hAnsi="宋体" w:hint="eastAsia"/>
                <w:szCs w:val="21"/>
              </w:rPr>
              <w:t>项目名称：</w:t>
            </w:r>
            <w:r>
              <w:rPr>
                <w:rFonts w:ascii="宋体" w:hAnsi="宋体" w:hint="eastAsia"/>
                <w:szCs w:val="21"/>
              </w:rPr>
              <w:t>2021</w:t>
            </w:r>
            <w:r>
              <w:rPr>
                <w:rFonts w:ascii="宋体" w:hAnsi="宋体" w:hint="eastAsia"/>
                <w:szCs w:val="21"/>
              </w:rPr>
              <w:t>年深圳市龙岗区布吉街道粤宝幼儿园食材配送服务</w:t>
            </w:r>
          </w:p>
          <w:p w14:paraId="74A8D271" w14:textId="77777777" w:rsidR="00335919" w:rsidRDefault="00590428">
            <w:pPr>
              <w:spacing w:line="360" w:lineRule="auto"/>
              <w:rPr>
                <w:rFonts w:ascii="宋体" w:hAnsi="宋体"/>
                <w:szCs w:val="21"/>
              </w:rPr>
            </w:pPr>
            <w:r>
              <w:rPr>
                <w:rFonts w:ascii="宋体" w:hAnsi="宋体" w:hint="eastAsia"/>
                <w:szCs w:val="21"/>
              </w:rPr>
              <w:t>3.</w:t>
            </w:r>
            <w:r>
              <w:rPr>
                <w:rFonts w:ascii="宋体" w:hAnsi="宋体" w:hint="eastAsia"/>
                <w:szCs w:val="21"/>
              </w:rPr>
              <w:t>预算金额：人民币</w:t>
            </w:r>
            <w:r>
              <w:rPr>
                <w:rFonts w:ascii="宋体" w:hAnsi="宋体" w:hint="eastAsia"/>
                <w:szCs w:val="21"/>
              </w:rPr>
              <w:t>1,813,500.00</w:t>
            </w:r>
            <w:r>
              <w:rPr>
                <w:rFonts w:ascii="宋体" w:hAnsi="宋体" w:hint="eastAsia"/>
                <w:szCs w:val="21"/>
              </w:rPr>
              <w:t>元</w:t>
            </w:r>
          </w:p>
          <w:p w14:paraId="0B9E1EE2" w14:textId="77777777" w:rsidR="00335919" w:rsidRDefault="00590428">
            <w:pPr>
              <w:spacing w:line="360" w:lineRule="auto"/>
              <w:rPr>
                <w:rFonts w:ascii="宋体" w:hAnsi="宋体"/>
                <w:szCs w:val="21"/>
              </w:rPr>
            </w:pPr>
            <w:r>
              <w:rPr>
                <w:rFonts w:ascii="宋体" w:hAnsi="宋体" w:hint="eastAsia"/>
                <w:szCs w:val="21"/>
              </w:rPr>
              <w:t>4.</w:t>
            </w:r>
            <w:r>
              <w:rPr>
                <w:rFonts w:ascii="宋体" w:hAnsi="宋体" w:hint="eastAsia"/>
                <w:szCs w:val="21"/>
              </w:rPr>
              <w:t>最高限价：人民币</w:t>
            </w:r>
            <w:r>
              <w:rPr>
                <w:rFonts w:ascii="宋体" w:hAnsi="宋体" w:hint="eastAsia"/>
                <w:szCs w:val="21"/>
              </w:rPr>
              <w:t>1,813,500.00</w:t>
            </w:r>
            <w:r>
              <w:rPr>
                <w:rFonts w:ascii="宋体" w:hAnsi="宋体" w:hint="eastAsia"/>
                <w:szCs w:val="21"/>
              </w:rPr>
              <w:t>元</w:t>
            </w:r>
          </w:p>
          <w:p w14:paraId="4C1371E2" w14:textId="77777777" w:rsidR="00335919" w:rsidRDefault="00590428">
            <w:pPr>
              <w:spacing w:line="360" w:lineRule="auto"/>
              <w:rPr>
                <w:rFonts w:ascii="宋体" w:hAnsi="宋体"/>
                <w:szCs w:val="21"/>
              </w:rPr>
            </w:pPr>
            <w:r>
              <w:rPr>
                <w:rFonts w:ascii="宋体" w:hAnsi="宋体" w:hint="eastAsia"/>
                <w:szCs w:val="21"/>
              </w:rPr>
              <w:t>5.</w:t>
            </w:r>
            <w:r>
              <w:rPr>
                <w:rFonts w:ascii="宋体" w:hAnsi="宋体" w:hint="eastAsia"/>
                <w:szCs w:val="21"/>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134"/>
              <w:gridCol w:w="3407"/>
              <w:gridCol w:w="866"/>
            </w:tblGrid>
            <w:tr w:rsidR="00335919" w14:paraId="736E7C21" w14:textId="77777777">
              <w:trPr>
                <w:jc w:val="center"/>
              </w:trPr>
              <w:tc>
                <w:tcPr>
                  <w:tcW w:w="3422" w:type="dxa"/>
                  <w:shd w:val="clear" w:color="auto" w:fill="4BACC6"/>
                  <w:vAlign w:val="center"/>
                </w:tcPr>
                <w:p w14:paraId="2104C445" w14:textId="77777777" w:rsidR="00335919" w:rsidRDefault="00590428">
                  <w:pPr>
                    <w:spacing w:line="360" w:lineRule="auto"/>
                    <w:jc w:val="center"/>
                    <w:rPr>
                      <w:rFonts w:ascii="宋体" w:hAnsi="宋体"/>
                      <w:szCs w:val="21"/>
                    </w:rPr>
                  </w:pPr>
                  <w:r>
                    <w:rPr>
                      <w:rFonts w:ascii="宋体" w:hAnsi="宋体" w:hint="eastAsia"/>
                      <w:szCs w:val="21"/>
                    </w:rPr>
                    <w:t>标的名称</w:t>
                  </w:r>
                </w:p>
              </w:tc>
              <w:tc>
                <w:tcPr>
                  <w:tcW w:w="1134" w:type="dxa"/>
                  <w:shd w:val="clear" w:color="auto" w:fill="4BACC6"/>
                  <w:vAlign w:val="center"/>
                </w:tcPr>
                <w:p w14:paraId="4EEA4463" w14:textId="77777777" w:rsidR="00335919" w:rsidRDefault="00590428">
                  <w:pPr>
                    <w:spacing w:line="360" w:lineRule="auto"/>
                    <w:jc w:val="center"/>
                    <w:rPr>
                      <w:rFonts w:ascii="宋体" w:hAnsi="宋体"/>
                      <w:szCs w:val="21"/>
                    </w:rPr>
                  </w:pPr>
                  <w:r>
                    <w:rPr>
                      <w:rFonts w:ascii="宋体" w:hAnsi="宋体" w:hint="eastAsia"/>
                      <w:szCs w:val="21"/>
                    </w:rPr>
                    <w:t>数量</w:t>
                  </w:r>
                </w:p>
              </w:tc>
              <w:tc>
                <w:tcPr>
                  <w:tcW w:w="3407" w:type="dxa"/>
                  <w:shd w:val="clear" w:color="auto" w:fill="4BACC6"/>
                  <w:vAlign w:val="center"/>
                </w:tcPr>
                <w:p w14:paraId="0C4E6216" w14:textId="77777777" w:rsidR="00335919" w:rsidRDefault="00590428">
                  <w:pPr>
                    <w:spacing w:line="360" w:lineRule="auto"/>
                    <w:jc w:val="center"/>
                    <w:rPr>
                      <w:rFonts w:ascii="宋体" w:hAnsi="宋体"/>
                      <w:szCs w:val="21"/>
                    </w:rPr>
                  </w:pPr>
                  <w:r>
                    <w:rPr>
                      <w:rFonts w:ascii="宋体" w:hAnsi="宋体" w:hint="eastAsia"/>
                      <w:szCs w:val="21"/>
                    </w:rPr>
                    <w:t>简要技术需求（服务需求）</w:t>
                  </w:r>
                </w:p>
              </w:tc>
              <w:tc>
                <w:tcPr>
                  <w:tcW w:w="866" w:type="dxa"/>
                  <w:shd w:val="clear" w:color="auto" w:fill="4BACC6"/>
                  <w:vAlign w:val="center"/>
                </w:tcPr>
                <w:p w14:paraId="36158A7C" w14:textId="77777777" w:rsidR="00335919" w:rsidRDefault="00590428">
                  <w:pPr>
                    <w:spacing w:line="360" w:lineRule="auto"/>
                    <w:jc w:val="center"/>
                    <w:rPr>
                      <w:rFonts w:ascii="宋体" w:hAnsi="宋体"/>
                      <w:szCs w:val="21"/>
                    </w:rPr>
                  </w:pPr>
                  <w:r>
                    <w:rPr>
                      <w:rFonts w:ascii="宋体" w:hAnsi="宋体" w:hint="eastAsia"/>
                      <w:szCs w:val="21"/>
                    </w:rPr>
                    <w:t>备注</w:t>
                  </w:r>
                </w:p>
              </w:tc>
            </w:tr>
            <w:tr w:rsidR="00335919" w14:paraId="2555202B" w14:textId="77777777">
              <w:trPr>
                <w:jc w:val="center"/>
              </w:trPr>
              <w:tc>
                <w:tcPr>
                  <w:tcW w:w="3422" w:type="dxa"/>
                  <w:shd w:val="clear" w:color="auto" w:fill="auto"/>
                  <w:vAlign w:val="center"/>
                </w:tcPr>
                <w:p w14:paraId="709CE9F5" w14:textId="77777777" w:rsidR="00335919" w:rsidRDefault="00590428">
                  <w:pPr>
                    <w:spacing w:line="360" w:lineRule="auto"/>
                    <w:jc w:val="center"/>
                    <w:rPr>
                      <w:rFonts w:ascii="宋体" w:hAnsi="宋体"/>
                      <w:szCs w:val="21"/>
                    </w:rPr>
                  </w:pPr>
                  <w:r>
                    <w:rPr>
                      <w:rFonts w:ascii="宋体" w:hAnsi="宋体" w:hint="eastAsia"/>
                      <w:szCs w:val="21"/>
                    </w:rPr>
                    <w:t>粤宝幼儿园食堂主副食配送服务</w:t>
                  </w:r>
                </w:p>
              </w:tc>
              <w:tc>
                <w:tcPr>
                  <w:tcW w:w="1134" w:type="dxa"/>
                  <w:shd w:val="clear" w:color="auto" w:fill="auto"/>
                  <w:vAlign w:val="center"/>
                </w:tcPr>
                <w:p w14:paraId="4EC85277" w14:textId="77777777" w:rsidR="00335919" w:rsidRDefault="00590428">
                  <w:pPr>
                    <w:spacing w:line="360" w:lineRule="auto"/>
                    <w:jc w:val="center"/>
                    <w:rPr>
                      <w:rFonts w:ascii="宋体" w:hAnsi="宋体"/>
                      <w:szCs w:val="21"/>
                    </w:rPr>
                  </w:pPr>
                  <w:r>
                    <w:rPr>
                      <w:rFonts w:ascii="宋体" w:hAnsi="宋体" w:hint="eastAsia"/>
                      <w:szCs w:val="21"/>
                    </w:rPr>
                    <w:t>一项</w:t>
                  </w:r>
                </w:p>
              </w:tc>
              <w:tc>
                <w:tcPr>
                  <w:tcW w:w="3407" w:type="dxa"/>
                  <w:shd w:val="clear" w:color="auto" w:fill="auto"/>
                  <w:vAlign w:val="center"/>
                </w:tcPr>
                <w:p w14:paraId="76107FCF" w14:textId="77777777" w:rsidR="00335919" w:rsidRDefault="00590428">
                  <w:pPr>
                    <w:spacing w:line="360" w:lineRule="auto"/>
                    <w:jc w:val="center"/>
                    <w:rPr>
                      <w:rFonts w:ascii="宋体" w:hAnsi="宋体"/>
                      <w:szCs w:val="21"/>
                    </w:rPr>
                  </w:pPr>
                  <w:r>
                    <w:rPr>
                      <w:rFonts w:ascii="宋体" w:hAnsi="宋体" w:hint="eastAsia"/>
                      <w:szCs w:val="21"/>
                    </w:rPr>
                    <w:t>详见附件内容</w:t>
                  </w:r>
                </w:p>
              </w:tc>
              <w:tc>
                <w:tcPr>
                  <w:tcW w:w="866" w:type="dxa"/>
                  <w:shd w:val="clear" w:color="auto" w:fill="auto"/>
                  <w:vAlign w:val="center"/>
                </w:tcPr>
                <w:p w14:paraId="72042D92" w14:textId="77777777" w:rsidR="00335919" w:rsidRDefault="00335919">
                  <w:pPr>
                    <w:spacing w:line="360" w:lineRule="auto"/>
                    <w:jc w:val="center"/>
                    <w:rPr>
                      <w:rFonts w:ascii="宋体" w:hAnsi="宋体"/>
                      <w:szCs w:val="21"/>
                      <w:u w:val="single"/>
                    </w:rPr>
                  </w:pPr>
                </w:p>
              </w:tc>
            </w:tr>
          </w:tbl>
          <w:p w14:paraId="4DBFDB46" w14:textId="77777777" w:rsidR="00335919" w:rsidRDefault="00590428">
            <w:pPr>
              <w:spacing w:line="360" w:lineRule="auto"/>
              <w:rPr>
                <w:rFonts w:ascii="宋体" w:hAnsi="宋体"/>
                <w:szCs w:val="21"/>
              </w:rPr>
            </w:pPr>
            <w:r>
              <w:rPr>
                <w:rFonts w:ascii="宋体" w:hAnsi="宋体" w:hint="eastAsia"/>
                <w:szCs w:val="21"/>
              </w:rPr>
              <w:t>6.</w:t>
            </w:r>
            <w:r>
              <w:rPr>
                <w:rFonts w:ascii="宋体" w:hAnsi="宋体" w:hint="eastAsia"/>
                <w:szCs w:val="21"/>
              </w:rPr>
              <w:t>合同履行期限：本项目服务期限为一年。一年合同期满后，经履约考核合格及以上的可按原合同条款续签下一年度合同，每次续签期限为一年，最多可续签二次。</w:t>
            </w:r>
          </w:p>
          <w:p w14:paraId="544BFB79" w14:textId="77777777" w:rsidR="00335919" w:rsidRDefault="00590428">
            <w:pPr>
              <w:spacing w:line="360" w:lineRule="auto"/>
              <w:rPr>
                <w:rFonts w:ascii="宋体" w:hAnsi="宋体"/>
                <w:szCs w:val="21"/>
              </w:rPr>
            </w:pPr>
            <w:r>
              <w:rPr>
                <w:rFonts w:ascii="宋体" w:hAnsi="宋体" w:hint="eastAsia"/>
                <w:szCs w:val="21"/>
              </w:rPr>
              <w:t>7.</w:t>
            </w:r>
            <w:r>
              <w:rPr>
                <w:rFonts w:ascii="宋体" w:hAnsi="宋体" w:hint="eastAsia"/>
                <w:szCs w:val="21"/>
              </w:rPr>
              <w:t>本项目不接受联合体投标。</w:t>
            </w:r>
          </w:p>
          <w:p w14:paraId="01FB3225" w14:textId="77777777" w:rsidR="00335919" w:rsidRDefault="00590428">
            <w:pPr>
              <w:spacing w:line="360" w:lineRule="auto"/>
              <w:rPr>
                <w:rFonts w:ascii="宋体" w:hAnsi="宋体" w:cs="宋体"/>
                <w:b/>
                <w:szCs w:val="21"/>
              </w:rPr>
            </w:pPr>
            <w:r>
              <w:rPr>
                <w:rFonts w:ascii="宋体" w:hAnsi="宋体" w:cs="宋体" w:hint="eastAsia"/>
                <w:b/>
                <w:szCs w:val="21"/>
              </w:rPr>
              <w:t>二、供应商的资格要求：</w:t>
            </w:r>
          </w:p>
          <w:p w14:paraId="1CBF591C"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）满足《中华人民共和国政府采购法》第二十二条规定；</w:t>
            </w:r>
          </w:p>
          <w:p w14:paraId="73CA4C55"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）落实政府采购政策需满足的资格要求：</w:t>
            </w:r>
            <w:r>
              <w:rPr>
                <w:rFonts w:ascii="宋体" w:hAnsi="宋体" w:hint="eastAsia"/>
                <w:szCs w:val="21"/>
                <w:u w:val="single"/>
              </w:rPr>
              <w:t>详见招标文件；</w:t>
            </w:r>
          </w:p>
          <w:p w14:paraId="32DF3C76"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cs="宋体" w:hint="eastAsia"/>
                <w:kern w:val="0"/>
                <w:szCs w:val="21"/>
              </w:rPr>
              <w:t>本项目的特定资格要求：投标人必须具有有效期内的《食品流通许可证》或《食品经营许可证》</w:t>
            </w:r>
            <w:r>
              <w:rPr>
                <w:rFonts w:ascii="宋体" w:hAnsi="宋体" w:cs="宋体" w:hint="eastAsia"/>
                <w:kern w:val="0"/>
                <w:szCs w:val="21"/>
              </w:rPr>
              <w:t xml:space="preserve"> </w:t>
            </w:r>
            <w:r>
              <w:rPr>
                <w:rFonts w:ascii="宋体" w:hAnsi="宋体" w:hint="eastAsia"/>
                <w:szCs w:val="21"/>
              </w:rPr>
              <w:t>。</w:t>
            </w:r>
          </w:p>
          <w:p w14:paraId="391F3DC7"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）参与本项目政府采购活动时不存在被有关部门禁止参与政府采购活动且在有效期内的情况（由供应商在《政府采购投标及履约承诺函》中作出声明）；</w:t>
            </w:r>
          </w:p>
          <w:p w14:paraId="7E91DCFF"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未被列入失信被执行人、重大税收违法案件当事人名单、政府采购严重违法失信行为记录名单（由供应商在《政府采购投标及履约承诺函》中作出声明）。注：“信用中国”、“中国政府采购网”以及“深圳市政府采购监管网”为供应商信用信息的查询渠道，相关信息以中标通知书发出前的查询结果为准。</w:t>
            </w:r>
          </w:p>
          <w:p w14:paraId="3CD81D72"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）参与本项目投标前三年内，在经营活动中没有重大违法记录（由供应商在《政府采购投标及履约承诺函》中作出声明）。</w:t>
            </w:r>
          </w:p>
          <w:p w14:paraId="49EE6D2A" w14:textId="77777777" w:rsidR="00335919" w:rsidRDefault="00590428">
            <w:pPr>
              <w:spacing w:line="360" w:lineRule="auto"/>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）不接受投标人选用进口产品参与投标。</w:t>
            </w:r>
          </w:p>
          <w:p w14:paraId="5ADEBA6D" w14:textId="77777777" w:rsidR="00335919" w:rsidRDefault="00590428">
            <w:pPr>
              <w:spacing w:line="360" w:lineRule="auto"/>
              <w:rPr>
                <w:rFonts w:ascii="宋体" w:hAnsi="宋体" w:cs="宋体"/>
                <w:b/>
                <w:szCs w:val="21"/>
              </w:rPr>
            </w:pPr>
            <w:r>
              <w:rPr>
                <w:rFonts w:ascii="宋体" w:hAnsi="宋体" w:cs="宋体" w:hint="eastAsia"/>
                <w:b/>
                <w:szCs w:val="21"/>
              </w:rPr>
              <w:t>三、获取招标文件</w:t>
            </w:r>
          </w:p>
          <w:p w14:paraId="2DA2BD18" w14:textId="77777777" w:rsidR="00335919" w:rsidRDefault="00590428">
            <w:pPr>
              <w:spacing w:line="360" w:lineRule="auto"/>
              <w:rPr>
                <w:rFonts w:ascii="宋体" w:hAnsi="宋体" w:cs="宋体"/>
                <w:szCs w:val="21"/>
              </w:rPr>
            </w:pPr>
            <w:r>
              <w:rPr>
                <w:rFonts w:ascii="宋体" w:hAnsi="宋体" w:hint="eastAsia"/>
                <w:szCs w:val="21"/>
              </w:rPr>
              <w:t>1.</w:t>
            </w:r>
            <w:r>
              <w:rPr>
                <w:rFonts w:ascii="宋体" w:hAnsi="宋体" w:cs="宋体" w:hint="eastAsia"/>
                <w:szCs w:val="21"/>
              </w:rPr>
              <w:t>时间：</w:t>
            </w:r>
            <w:r>
              <w:rPr>
                <w:rFonts w:ascii="宋体" w:hAnsi="宋体" w:cs="宋体" w:hint="eastAsia"/>
                <w:szCs w:val="21"/>
              </w:rPr>
              <w:t>2020</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01</w:t>
            </w:r>
            <w:r>
              <w:rPr>
                <w:rFonts w:ascii="宋体" w:hAnsi="宋体"/>
                <w:szCs w:val="21"/>
              </w:rPr>
              <w:t>日</w:t>
            </w:r>
            <w:r>
              <w:rPr>
                <w:rFonts w:ascii="宋体" w:hAnsi="宋体" w:cs="宋体" w:hint="eastAsia"/>
                <w:szCs w:val="21"/>
              </w:rPr>
              <w:t>起至</w:t>
            </w:r>
            <w:r>
              <w:rPr>
                <w:rFonts w:ascii="宋体" w:hAnsi="宋体" w:cs="宋体" w:hint="eastAsia"/>
                <w:szCs w:val="21"/>
              </w:rPr>
              <w:t>2020</w:t>
            </w:r>
            <w:r>
              <w:rPr>
                <w:rFonts w:ascii="宋体" w:hAnsi="宋体"/>
                <w:szCs w:val="21"/>
              </w:rPr>
              <w:t>年</w:t>
            </w:r>
            <w:r>
              <w:rPr>
                <w:rFonts w:ascii="宋体" w:hAnsi="宋体" w:hint="eastAsia"/>
                <w:szCs w:val="21"/>
              </w:rPr>
              <w:t>12</w:t>
            </w:r>
            <w:r>
              <w:rPr>
                <w:rFonts w:ascii="宋体" w:hAnsi="宋体"/>
                <w:szCs w:val="21"/>
              </w:rPr>
              <w:t>月</w:t>
            </w:r>
            <w:r>
              <w:rPr>
                <w:rFonts w:ascii="宋体" w:hAnsi="宋体" w:hint="eastAsia"/>
                <w:szCs w:val="21"/>
              </w:rPr>
              <w:t>07</w:t>
            </w:r>
            <w:r>
              <w:rPr>
                <w:rFonts w:ascii="宋体" w:hAnsi="宋体"/>
                <w:szCs w:val="21"/>
              </w:rPr>
              <w:t>日</w:t>
            </w:r>
            <w:r>
              <w:rPr>
                <w:rFonts w:ascii="宋体" w:hAnsi="宋体" w:cs="宋体" w:hint="eastAsia"/>
                <w:szCs w:val="21"/>
              </w:rPr>
              <w:t>，</w:t>
            </w:r>
            <w:r>
              <w:rPr>
                <w:rFonts w:ascii="宋体" w:hAnsi="宋体" w:cs="宋体" w:hint="eastAsia"/>
                <w:szCs w:val="21"/>
              </w:rPr>
              <w:t>每天</w:t>
            </w:r>
            <w:r>
              <w:rPr>
                <w:rFonts w:ascii="宋体" w:hAnsi="宋体" w:cs="宋体" w:hint="eastAsia"/>
                <w:szCs w:val="21"/>
              </w:rPr>
              <w:t>09:00</w:t>
            </w:r>
            <w:r>
              <w:rPr>
                <w:rFonts w:ascii="宋体" w:hAnsi="宋体" w:cs="宋体" w:hint="eastAsia"/>
                <w:szCs w:val="21"/>
              </w:rPr>
              <w:t>至</w:t>
            </w:r>
            <w:r>
              <w:rPr>
                <w:rFonts w:ascii="宋体" w:hAnsi="宋体" w:cs="宋体" w:hint="eastAsia"/>
                <w:szCs w:val="21"/>
              </w:rPr>
              <w:t>12:00</w:t>
            </w:r>
            <w:r>
              <w:rPr>
                <w:rFonts w:ascii="宋体" w:hAnsi="宋体" w:cs="宋体" w:hint="eastAsia"/>
                <w:szCs w:val="21"/>
              </w:rPr>
              <w:t>，</w:t>
            </w:r>
            <w:r>
              <w:rPr>
                <w:rFonts w:ascii="宋体" w:hAnsi="宋体" w:cs="宋体" w:hint="eastAsia"/>
                <w:szCs w:val="21"/>
              </w:rPr>
              <w:t>14:00</w:t>
            </w:r>
            <w:r>
              <w:rPr>
                <w:rFonts w:ascii="宋体" w:hAnsi="宋体" w:cs="宋体" w:hint="eastAsia"/>
                <w:szCs w:val="21"/>
              </w:rPr>
              <w:t>至</w:t>
            </w:r>
            <w:r>
              <w:rPr>
                <w:rFonts w:ascii="宋体" w:hAnsi="宋体" w:cs="宋体" w:hint="eastAsia"/>
                <w:szCs w:val="21"/>
              </w:rPr>
              <w:t>17</w:t>
            </w:r>
            <w:r>
              <w:rPr>
                <w:rFonts w:ascii="宋体" w:hAnsi="宋体" w:cs="宋体" w:hint="eastAsia"/>
                <w:szCs w:val="21"/>
              </w:rPr>
              <w:t>：</w:t>
            </w:r>
            <w:r>
              <w:rPr>
                <w:rFonts w:ascii="宋体" w:hAnsi="宋体" w:cs="宋体" w:hint="eastAsia"/>
                <w:szCs w:val="21"/>
              </w:rPr>
              <w:t>30</w:t>
            </w:r>
            <w:r>
              <w:rPr>
                <w:rFonts w:ascii="宋体" w:hAnsi="宋体" w:cs="宋体" w:hint="eastAsia"/>
                <w:szCs w:val="21"/>
              </w:rPr>
              <w:t>（北</w:t>
            </w:r>
            <w:r>
              <w:rPr>
                <w:rFonts w:ascii="宋体" w:hAnsi="宋体" w:cs="宋体" w:hint="eastAsia"/>
                <w:szCs w:val="21"/>
              </w:rPr>
              <w:lastRenderedPageBreak/>
              <w:t>京时间，</w:t>
            </w:r>
            <w:r>
              <w:rPr>
                <w:rFonts w:ascii="宋体" w:hAnsi="宋体" w:cs="宋体"/>
                <w:szCs w:val="21"/>
              </w:rPr>
              <w:t>法定节假日</w:t>
            </w:r>
            <w:r>
              <w:rPr>
                <w:rFonts w:ascii="宋体" w:hAnsi="宋体" w:cs="宋体" w:hint="eastAsia"/>
                <w:szCs w:val="21"/>
              </w:rPr>
              <w:t>除外）。</w:t>
            </w:r>
          </w:p>
          <w:p w14:paraId="573CFEDC" w14:textId="77777777" w:rsidR="00335919" w:rsidRDefault="00590428">
            <w:pPr>
              <w:spacing w:line="360" w:lineRule="auto"/>
              <w:rPr>
                <w:rFonts w:ascii="宋体" w:hAnsi="宋体" w:cs="宋体"/>
                <w:szCs w:val="21"/>
                <w:u w:val="single"/>
              </w:rPr>
            </w:pPr>
            <w:r>
              <w:rPr>
                <w:rFonts w:ascii="宋体" w:hAnsi="宋体" w:hint="eastAsia"/>
                <w:szCs w:val="21"/>
              </w:rPr>
              <w:t>2.</w:t>
            </w:r>
            <w:r>
              <w:rPr>
                <w:rFonts w:ascii="宋体" w:hAnsi="宋体" w:cs="宋体" w:hint="eastAsia"/>
                <w:szCs w:val="21"/>
              </w:rPr>
              <w:t>地点：深圳市福田区天安数码城创新科技广场一期</w:t>
            </w:r>
            <w:r>
              <w:rPr>
                <w:rFonts w:ascii="宋体" w:hAnsi="宋体" w:cs="宋体" w:hint="eastAsia"/>
                <w:szCs w:val="21"/>
              </w:rPr>
              <w:t>B</w:t>
            </w:r>
            <w:r>
              <w:rPr>
                <w:rFonts w:ascii="宋体" w:hAnsi="宋体" w:cs="宋体" w:hint="eastAsia"/>
                <w:szCs w:val="21"/>
              </w:rPr>
              <w:t>座</w:t>
            </w:r>
            <w:r>
              <w:rPr>
                <w:rFonts w:ascii="宋体" w:hAnsi="宋体" w:cs="宋体" w:hint="eastAsia"/>
                <w:szCs w:val="21"/>
              </w:rPr>
              <w:t>1210</w:t>
            </w:r>
            <w:r>
              <w:rPr>
                <w:rFonts w:ascii="宋体" w:hAnsi="宋体" w:cs="宋体" w:hint="eastAsia"/>
                <w:szCs w:val="21"/>
              </w:rPr>
              <w:t>室；</w:t>
            </w:r>
          </w:p>
          <w:p w14:paraId="5A0A2027" w14:textId="77777777" w:rsidR="00335919" w:rsidRDefault="00590428">
            <w:pPr>
              <w:spacing w:line="360" w:lineRule="auto"/>
              <w:rPr>
                <w:rFonts w:ascii="宋体" w:hAnsi="宋体" w:cs="宋体"/>
                <w:szCs w:val="21"/>
              </w:rPr>
            </w:pPr>
            <w:r>
              <w:rPr>
                <w:rFonts w:ascii="宋体" w:hAnsi="宋体" w:hint="eastAsia"/>
                <w:szCs w:val="21"/>
              </w:rPr>
              <w:t>3.</w:t>
            </w:r>
            <w:r>
              <w:rPr>
                <w:rFonts w:ascii="宋体" w:hAnsi="宋体" w:cs="宋体" w:hint="eastAsia"/>
                <w:szCs w:val="21"/>
              </w:rPr>
              <w:t>方式：</w:t>
            </w:r>
          </w:p>
          <w:p w14:paraId="51805707" w14:textId="77777777" w:rsidR="00335919" w:rsidRDefault="0059042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）投标人获取招标文件须提交投标人营业执照复印件并加盖公章，法定代表人授权书；</w:t>
            </w:r>
            <w:r>
              <w:rPr>
                <w:rFonts w:ascii="宋体" w:hAnsi="宋体" w:cs="宋体"/>
                <w:szCs w:val="21"/>
              </w:rPr>
              <w:t>现场购买；</w:t>
            </w:r>
          </w:p>
          <w:p w14:paraId="43977FBC" w14:textId="77777777" w:rsidR="00335919" w:rsidRDefault="0059042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）采用汇款方式购买招标文件请汇至以下账户</w:t>
            </w:r>
          </w:p>
          <w:p w14:paraId="260C211F" w14:textId="77777777" w:rsidR="00335919" w:rsidRDefault="00590428">
            <w:pPr>
              <w:spacing w:line="360" w:lineRule="auto"/>
              <w:ind w:firstLineChars="50" w:firstLine="105"/>
              <w:rPr>
                <w:rFonts w:ascii="宋体" w:hAnsi="宋体" w:cs="宋体"/>
                <w:szCs w:val="21"/>
              </w:rPr>
            </w:pPr>
            <w:r>
              <w:rPr>
                <w:rFonts w:ascii="宋体" w:hAnsi="宋体" w:cs="宋体" w:hint="eastAsia"/>
                <w:szCs w:val="21"/>
              </w:rPr>
              <w:t>开户银行：兴业银行蛇口支行</w:t>
            </w:r>
          </w:p>
          <w:p w14:paraId="3A5F633A" w14:textId="77777777" w:rsidR="00335919" w:rsidRDefault="00590428">
            <w:pPr>
              <w:spacing w:line="360" w:lineRule="auto"/>
              <w:ind w:firstLineChars="50" w:firstLine="105"/>
              <w:rPr>
                <w:rFonts w:ascii="宋体" w:hAnsi="宋体" w:cs="宋体"/>
                <w:szCs w:val="21"/>
              </w:rPr>
            </w:pPr>
            <w:r>
              <w:rPr>
                <w:rFonts w:ascii="宋体" w:hAnsi="宋体" w:cs="宋体" w:hint="eastAsia"/>
                <w:szCs w:val="21"/>
              </w:rPr>
              <w:t>帐户名称：深圳市瑞凝信招标咨询有限公司</w:t>
            </w:r>
          </w:p>
          <w:p w14:paraId="786E6E0D" w14:textId="77777777" w:rsidR="00335919" w:rsidRDefault="00590428">
            <w:pPr>
              <w:spacing w:line="360" w:lineRule="auto"/>
              <w:ind w:firstLineChars="50" w:firstLine="105"/>
              <w:rPr>
                <w:rFonts w:ascii="宋体" w:hAnsi="宋体" w:cs="宋体"/>
                <w:szCs w:val="21"/>
              </w:rPr>
            </w:pPr>
            <w:r>
              <w:rPr>
                <w:rFonts w:ascii="宋体" w:hAnsi="宋体" w:cs="宋体" w:hint="eastAsia"/>
                <w:szCs w:val="21"/>
              </w:rPr>
              <w:t>账　　号：</w:t>
            </w:r>
            <w:r>
              <w:rPr>
                <w:rFonts w:ascii="宋体" w:hAnsi="宋体" w:cs="宋体" w:hint="eastAsia"/>
                <w:szCs w:val="21"/>
              </w:rPr>
              <w:t>338150100100051162</w:t>
            </w:r>
          </w:p>
          <w:p w14:paraId="3F80DB97" w14:textId="77777777" w:rsidR="00335919" w:rsidRDefault="00590428">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）获取招标文件请自带</w:t>
            </w:r>
            <w:r>
              <w:rPr>
                <w:rFonts w:ascii="宋体" w:hAnsi="宋体" w:cs="宋体" w:hint="eastAsia"/>
                <w:szCs w:val="21"/>
              </w:rPr>
              <w:t>U</w:t>
            </w:r>
            <w:r>
              <w:rPr>
                <w:rFonts w:ascii="宋体" w:hAnsi="宋体" w:cs="宋体" w:hint="eastAsia"/>
                <w:szCs w:val="21"/>
              </w:rPr>
              <w:t>盘拷贝电子文档；</w:t>
            </w:r>
          </w:p>
          <w:p w14:paraId="4D74F4DD" w14:textId="77777777" w:rsidR="00335919" w:rsidRDefault="00590428">
            <w:pPr>
              <w:spacing w:line="360" w:lineRule="auto"/>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招标文件售价：每套售价</w:t>
            </w:r>
            <w:r>
              <w:rPr>
                <w:rFonts w:ascii="宋体" w:hAnsi="宋体" w:cs="宋体" w:hint="eastAsia"/>
                <w:szCs w:val="21"/>
              </w:rPr>
              <w:t>5</w:t>
            </w:r>
            <w:r>
              <w:rPr>
                <w:rFonts w:ascii="宋体" w:hAnsi="宋体" w:cs="宋体"/>
                <w:szCs w:val="21"/>
              </w:rPr>
              <w:t>00</w:t>
            </w:r>
            <w:r>
              <w:rPr>
                <w:rFonts w:ascii="宋体" w:hAnsi="宋体" w:cs="宋体"/>
                <w:szCs w:val="21"/>
              </w:rPr>
              <w:t>元。</w:t>
            </w:r>
          </w:p>
          <w:p w14:paraId="1AE2A74B" w14:textId="77777777" w:rsidR="00335919" w:rsidRDefault="00590428">
            <w:pPr>
              <w:spacing w:line="360" w:lineRule="auto"/>
              <w:rPr>
                <w:rFonts w:ascii="宋体" w:hAnsi="宋体" w:cs="宋体"/>
                <w:b/>
                <w:szCs w:val="21"/>
              </w:rPr>
            </w:pPr>
            <w:r>
              <w:rPr>
                <w:rFonts w:ascii="宋体" w:hAnsi="宋体" w:cs="宋体" w:hint="eastAsia"/>
                <w:b/>
                <w:szCs w:val="21"/>
              </w:rPr>
              <w:t>四、提交投标文件截止时间、开标时间和地点</w:t>
            </w:r>
          </w:p>
          <w:p w14:paraId="04389608" w14:textId="77777777" w:rsidR="00335919" w:rsidRDefault="00590428">
            <w:pPr>
              <w:spacing w:line="360" w:lineRule="auto"/>
              <w:rPr>
                <w:rFonts w:ascii="宋体" w:hAnsi="宋体" w:cs="宋体"/>
                <w:kern w:val="0"/>
                <w:szCs w:val="21"/>
              </w:rPr>
            </w:pPr>
            <w:r>
              <w:rPr>
                <w:rFonts w:ascii="宋体" w:hAnsi="宋体" w:cs="宋体" w:hint="eastAsia"/>
                <w:kern w:val="0"/>
                <w:szCs w:val="21"/>
              </w:rPr>
              <w:t>1.</w:t>
            </w:r>
            <w:r>
              <w:rPr>
                <w:rFonts w:ascii="宋体" w:hAnsi="宋体" w:cs="宋体"/>
                <w:kern w:val="0"/>
                <w:szCs w:val="21"/>
              </w:rPr>
              <w:t>投标截止时间</w:t>
            </w:r>
            <w:r>
              <w:rPr>
                <w:rFonts w:ascii="宋体" w:hAnsi="宋体" w:cs="宋体" w:hint="eastAsia"/>
                <w:kern w:val="0"/>
                <w:szCs w:val="21"/>
              </w:rPr>
              <w:t>：</w:t>
            </w:r>
            <w:r>
              <w:rPr>
                <w:rFonts w:ascii="宋体" w:hAnsi="宋体" w:cs="宋体" w:hint="eastAsia"/>
                <w:szCs w:val="21"/>
                <w:u w:val="single"/>
              </w:rPr>
              <w:t>2020</w:t>
            </w:r>
            <w:r>
              <w:rPr>
                <w:rFonts w:ascii="宋体" w:hAnsi="宋体"/>
                <w:szCs w:val="21"/>
                <w:u w:val="single"/>
              </w:rPr>
              <w:t>年</w:t>
            </w:r>
            <w:r>
              <w:rPr>
                <w:rFonts w:ascii="宋体" w:hAnsi="宋体" w:hint="eastAsia"/>
                <w:szCs w:val="21"/>
                <w:u w:val="single"/>
              </w:rPr>
              <w:t>12</w:t>
            </w:r>
            <w:r>
              <w:rPr>
                <w:rFonts w:ascii="宋体" w:hAnsi="宋体"/>
                <w:szCs w:val="21"/>
                <w:u w:val="single"/>
              </w:rPr>
              <w:t>月</w:t>
            </w:r>
            <w:r>
              <w:rPr>
                <w:rFonts w:ascii="宋体" w:hAnsi="宋体" w:hint="eastAsia"/>
                <w:szCs w:val="21"/>
                <w:u w:val="single"/>
              </w:rPr>
              <w:t>11</w:t>
            </w:r>
            <w:r>
              <w:rPr>
                <w:rFonts w:ascii="宋体" w:hAnsi="宋体"/>
                <w:szCs w:val="21"/>
                <w:u w:val="single"/>
              </w:rPr>
              <w:t>日</w:t>
            </w:r>
            <w:r>
              <w:rPr>
                <w:rFonts w:ascii="宋体" w:hAnsi="宋体"/>
                <w:szCs w:val="21"/>
                <w:u w:val="single"/>
              </w:rPr>
              <w:t xml:space="preserve"> :</w:t>
            </w:r>
            <w:r>
              <w:rPr>
                <w:rFonts w:ascii="宋体" w:hAnsi="宋体" w:hint="eastAsia"/>
                <w:szCs w:val="21"/>
                <w:u w:val="single"/>
              </w:rPr>
              <w:t>14</w:t>
            </w:r>
            <w:r>
              <w:rPr>
                <w:rFonts w:ascii="宋体" w:hAnsi="宋体"/>
                <w:szCs w:val="21"/>
                <w:u w:val="single"/>
              </w:rPr>
              <w:t>:</w:t>
            </w:r>
            <w:r>
              <w:rPr>
                <w:rFonts w:ascii="宋体" w:hAnsi="宋体" w:hint="eastAsia"/>
                <w:szCs w:val="21"/>
                <w:u w:val="single"/>
              </w:rPr>
              <w:t>30</w:t>
            </w:r>
            <w:r>
              <w:rPr>
                <w:rFonts w:ascii="宋体" w:hAnsi="宋体" w:cs="宋体" w:hint="eastAsia"/>
                <w:szCs w:val="21"/>
                <w:u w:val="single"/>
              </w:rPr>
              <w:t>（北京时间）</w:t>
            </w:r>
            <w:r>
              <w:rPr>
                <w:rFonts w:ascii="宋体" w:hAnsi="宋体" w:cs="宋体"/>
                <w:kern w:val="0"/>
                <w:szCs w:val="21"/>
              </w:rPr>
              <w:t>时。</w:t>
            </w:r>
            <w:r>
              <w:rPr>
                <w:rFonts w:ascii="宋体" w:hAnsi="宋体" w:cs="宋体"/>
                <w:kern w:val="0"/>
                <w:szCs w:val="21"/>
              </w:rPr>
              <w:t xml:space="preserve"> </w:t>
            </w:r>
          </w:p>
          <w:p w14:paraId="09E063B6" w14:textId="77777777" w:rsidR="00335919" w:rsidRDefault="00590428">
            <w:pPr>
              <w:spacing w:line="360" w:lineRule="auto"/>
              <w:rPr>
                <w:rFonts w:ascii="宋体" w:hAnsi="宋体" w:cs="宋体"/>
                <w:kern w:val="0"/>
                <w:szCs w:val="21"/>
              </w:rPr>
            </w:pPr>
            <w:r>
              <w:rPr>
                <w:rFonts w:ascii="宋体" w:hAnsi="宋体" w:cs="宋体" w:hint="eastAsia"/>
                <w:kern w:val="0"/>
                <w:szCs w:val="21"/>
              </w:rPr>
              <w:t>2.</w:t>
            </w:r>
            <w:r>
              <w:rPr>
                <w:rFonts w:ascii="宋体" w:hAnsi="宋体" w:cs="宋体"/>
                <w:kern w:val="0"/>
                <w:szCs w:val="21"/>
              </w:rPr>
              <w:t>开标时间和地点</w:t>
            </w:r>
            <w:r>
              <w:rPr>
                <w:rFonts w:ascii="宋体" w:hAnsi="宋体" w:cs="宋体" w:hint="eastAsia"/>
                <w:kern w:val="0"/>
                <w:szCs w:val="21"/>
              </w:rPr>
              <w:t>：</w:t>
            </w:r>
            <w:r>
              <w:rPr>
                <w:rFonts w:ascii="宋体" w:hAnsi="宋体" w:cs="宋体"/>
                <w:kern w:val="0"/>
                <w:szCs w:val="21"/>
              </w:rPr>
              <w:t>定于</w:t>
            </w:r>
            <w:r>
              <w:rPr>
                <w:rFonts w:ascii="宋体" w:hAnsi="宋体" w:cs="宋体" w:hint="eastAsia"/>
                <w:szCs w:val="21"/>
                <w:u w:val="single"/>
              </w:rPr>
              <w:t>2020</w:t>
            </w:r>
            <w:r>
              <w:rPr>
                <w:rFonts w:ascii="宋体" w:hAnsi="宋体"/>
                <w:szCs w:val="21"/>
                <w:u w:val="single"/>
              </w:rPr>
              <w:t>年</w:t>
            </w:r>
            <w:r>
              <w:rPr>
                <w:rFonts w:ascii="宋体" w:hAnsi="宋体" w:hint="eastAsia"/>
                <w:szCs w:val="21"/>
                <w:u w:val="single"/>
              </w:rPr>
              <w:t>12</w:t>
            </w:r>
            <w:r>
              <w:rPr>
                <w:rFonts w:ascii="宋体" w:hAnsi="宋体"/>
                <w:szCs w:val="21"/>
                <w:u w:val="single"/>
              </w:rPr>
              <w:t>月</w:t>
            </w:r>
            <w:r>
              <w:rPr>
                <w:rFonts w:ascii="宋体" w:hAnsi="宋体" w:hint="eastAsia"/>
                <w:szCs w:val="21"/>
                <w:u w:val="single"/>
              </w:rPr>
              <w:t>11</w:t>
            </w:r>
            <w:r>
              <w:rPr>
                <w:rFonts w:ascii="宋体" w:hAnsi="宋体"/>
                <w:szCs w:val="21"/>
                <w:u w:val="single"/>
              </w:rPr>
              <w:t>日</w:t>
            </w:r>
            <w:r>
              <w:rPr>
                <w:rFonts w:ascii="宋体" w:hAnsi="宋体"/>
                <w:szCs w:val="21"/>
                <w:u w:val="single"/>
              </w:rPr>
              <w:t xml:space="preserve"> :</w:t>
            </w:r>
            <w:r>
              <w:rPr>
                <w:rFonts w:ascii="宋体" w:hAnsi="宋体" w:hint="eastAsia"/>
                <w:szCs w:val="21"/>
                <w:u w:val="single"/>
              </w:rPr>
              <w:t>14</w:t>
            </w:r>
            <w:r>
              <w:rPr>
                <w:rFonts w:ascii="宋体" w:hAnsi="宋体"/>
                <w:szCs w:val="21"/>
                <w:u w:val="single"/>
              </w:rPr>
              <w:t>:</w:t>
            </w:r>
            <w:r>
              <w:rPr>
                <w:rFonts w:ascii="宋体" w:hAnsi="宋体" w:hint="eastAsia"/>
                <w:szCs w:val="21"/>
                <w:u w:val="single"/>
              </w:rPr>
              <w:t>30</w:t>
            </w:r>
            <w:r>
              <w:rPr>
                <w:rFonts w:ascii="宋体" w:hAnsi="宋体" w:cs="宋体" w:hint="eastAsia"/>
                <w:szCs w:val="21"/>
                <w:u w:val="single"/>
              </w:rPr>
              <w:t>（北京时间）</w:t>
            </w:r>
            <w:r>
              <w:rPr>
                <w:rFonts w:ascii="宋体" w:hAnsi="宋体" w:cs="宋体"/>
                <w:kern w:val="0"/>
                <w:szCs w:val="21"/>
              </w:rPr>
              <w:t>时，在</w:t>
            </w:r>
            <w:r>
              <w:rPr>
                <w:rFonts w:ascii="宋体" w:hAnsi="宋体" w:cs="宋体" w:hint="eastAsia"/>
                <w:kern w:val="0"/>
                <w:szCs w:val="21"/>
              </w:rPr>
              <w:t>深圳市福田区天安数码城创新科技广场一期</w:t>
            </w:r>
            <w:r>
              <w:rPr>
                <w:rFonts w:ascii="宋体" w:hAnsi="宋体" w:cs="宋体" w:hint="eastAsia"/>
                <w:kern w:val="0"/>
                <w:szCs w:val="21"/>
              </w:rPr>
              <w:t>B</w:t>
            </w:r>
            <w:r>
              <w:rPr>
                <w:rFonts w:ascii="宋体" w:hAnsi="宋体" w:cs="宋体" w:hint="eastAsia"/>
                <w:kern w:val="0"/>
                <w:szCs w:val="21"/>
              </w:rPr>
              <w:t>座</w:t>
            </w:r>
            <w:r>
              <w:rPr>
                <w:rFonts w:ascii="宋体" w:hAnsi="宋体" w:cs="宋体" w:hint="eastAsia"/>
                <w:kern w:val="0"/>
                <w:szCs w:val="21"/>
              </w:rPr>
              <w:t>1210</w:t>
            </w:r>
            <w:r>
              <w:rPr>
                <w:rFonts w:ascii="宋体" w:hAnsi="宋体" w:cs="宋体" w:hint="eastAsia"/>
                <w:kern w:val="0"/>
                <w:szCs w:val="21"/>
              </w:rPr>
              <w:t>室</w:t>
            </w:r>
            <w:r>
              <w:rPr>
                <w:rFonts w:ascii="宋体" w:hAnsi="宋体" w:cs="宋体"/>
                <w:kern w:val="0"/>
                <w:szCs w:val="21"/>
              </w:rPr>
              <w:t>公开开标</w:t>
            </w:r>
            <w:r>
              <w:rPr>
                <w:rFonts w:ascii="宋体" w:hAnsi="宋体" w:cs="宋体" w:hint="eastAsia"/>
                <w:kern w:val="0"/>
                <w:szCs w:val="21"/>
              </w:rPr>
              <w:t>；逾期送达的、未送达指定地点的或者不按照招标文件要求密封的投标文件，采购人将予以拒收。</w:t>
            </w:r>
          </w:p>
          <w:p w14:paraId="005DF671" w14:textId="77777777" w:rsidR="00335919" w:rsidRDefault="00590428">
            <w:pPr>
              <w:spacing w:line="360" w:lineRule="auto"/>
              <w:rPr>
                <w:rFonts w:ascii="宋体" w:hAnsi="宋体" w:cs="宋体"/>
                <w:kern w:val="0"/>
                <w:szCs w:val="21"/>
              </w:rPr>
            </w:pPr>
            <w:r>
              <w:rPr>
                <w:rFonts w:ascii="宋体" w:hAnsi="宋体" w:cs="宋体" w:hint="eastAsia"/>
                <w:b/>
                <w:szCs w:val="21"/>
              </w:rPr>
              <w:t>五、公告期限：</w:t>
            </w:r>
            <w:r>
              <w:rPr>
                <w:rFonts w:ascii="宋体" w:hAnsi="宋体" w:cs="宋体" w:hint="eastAsia"/>
                <w:kern w:val="0"/>
                <w:szCs w:val="21"/>
              </w:rPr>
              <w:t>自本公告发布之日起</w:t>
            </w:r>
            <w:r>
              <w:rPr>
                <w:rFonts w:ascii="宋体" w:hAnsi="宋体" w:cs="宋体" w:hint="eastAsia"/>
                <w:kern w:val="0"/>
                <w:szCs w:val="21"/>
              </w:rPr>
              <w:t>5</w:t>
            </w:r>
            <w:r>
              <w:rPr>
                <w:rFonts w:ascii="宋体" w:hAnsi="宋体" w:cs="宋体" w:hint="eastAsia"/>
                <w:kern w:val="0"/>
                <w:szCs w:val="21"/>
              </w:rPr>
              <w:t>个工作日。</w:t>
            </w:r>
          </w:p>
          <w:p w14:paraId="2FC3FECE" w14:textId="77777777" w:rsidR="00335919" w:rsidRDefault="00590428">
            <w:pPr>
              <w:spacing w:line="360" w:lineRule="auto"/>
              <w:rPr>
                <w:rFonts w:ascii="宋体" w:hAnsi="宋体" w:cs="宋体"/>
                <w:b/>
                <w:szCs w:val="21"/>
              </w:rPr>
            </w:pPr>
            <w:r>
              <w:rPr>
                <w:rFonts w:ascii="宋体" w:hAnsi="宋体" w:cs="宋体" w:hint="eastAsia"/>
                <w:b/>
                <w:szCs w:val="21"/>
              </w:rPr>
              <w:t>六、其他补充事宜</w:t>
            </w:r>
          </w:p>
          <w:p w14:paraId="0D12EFB2" w14:textId="77777777" w:rsidR="00335919" w:rsidRDefault="00590428">
            <w:pPr>
              <w:spacing w:line="360" w:lineRule="auto"/>
              <w:rPr>
                <w:rFonts w:ascii="宋体" w:hAnsi="宋体" w:cs="宋体"/>
                <w:szCs w:val="21"/>
              </w:rPr>
            </w:pPr>
            <w:r>
              <w:rPr>
                <w:rFonts w:ascii="宋体" w:hAnsi="宋体" w:cs="宋体" w:hint="eastAsia"/>
                <w:szCs w:val="21"/>
              </w:rPr>
              <w:t>1.</w:t>
            </w:r>
            <w:r>
              <w:rPr>
                <w:rFonts w:ascii="宋体" w:hAnsi="宋体" w:cs="宋体"/>
                <w:szCs w:val="21"/>
              </w:rPr>
              <w:t>本项目实行网下投标，采用纸质投标文件。</w:t>
            </w:r>
          </w:p>
          <w:p w14:paraId="2A822CC6" w14:textId="77777777" w:rsidR="00335919" w:rsidRDefault="00590428">
            <w:pPr>
              <w:spacing w:line="360" w:lineRule="auto"/>
              <w:rPr>
                <w:rFonts w:ascii="宋体" w:hAnsi="宋体" w:cs="宋体"/>
                <w:szCs w:val="21"/>
              </w:rPr>
            </w:pPr>
            <w:r>
              <w:rPr>
                <w:rFonts w:ascii="宋体" w:hAnsi="宋体" w:cs="宋体" w:hint="eastAsia"/>
                <w:szCs w:val="21"/>
              </w:rPr>
              <w:t>2.</w:t>
            </w:r>
            <w:r>
              <w:rPr>
                <w:rFonts w:ascii="宋体" w:hAnsi="宋体" w:cs="宋体"/>
                <w:szCs w:val="21"/>
              </w:rPr>
              <w:t>采购文件澄清</w:t>
            </w:r>
            <w:r>
              <w:rPr>
                <w:rFonts w:ascii="宋体" w:hAnsi="宋体" w:cs="宋体"/>
                <w:szCs w:val="21"/>
              </w:rPr>
              <w:t>/</w:t>
            </w:r>
            <w:r>
              <w:rPr>
                <w:rFonts w:ascii="宋体" w:hAnsi="宋体" w:cs="宋体"/>
                <w:szCs w:val="21"/>
              </w:rPr>
              <w:t>修改事</w:t>
            </w:r>
            <w:r>
              <w:rPr>
                <w:rFonts w:ascii="宋体" w:hAnsi="宋体" w:cs="宋体" w:hint="eastAsia"/>
                <w:szCs w:val="21"/>
              </w:rPr>
              <w:t>项：</w:t>
            </w:r>
            <w:r>
              <w:rPr>
                <w:rFonts w:ascii="宋体" w:hAnsi="宋体" w:cs="宋体" w:hint="eastAsia"/>
                <w:szCs w:val="21"/>
                <w:u w:val="single"/>
              </w:rPr>
              <w:t>2020</w:t>
            </w:r>
            <w:r>
              <w:rPr>
                <w:rFonts w:ascii="宋体" w:hAnsi="宋体"/>
                <w:szCs w:val="21"/>
                <w:u w:val="single"/>
              </w:rPr>
              <w:t>年</w:t>
            </w:r>
            <w:r>
              <w:rPr>
                <w:rFonts w:ascii="宋体" w:hAnsi="宋体" w:hint="eastAsia"/>
                <w:szCs w:val="21"/>
                <w:u w:val="single"/>
              </w:rPr>
              <w:t>12</w:t>
            </w:r>
            <w:r>
              <w:rPr>
                <w:rFonts w:ascii="宋体" w:hAnsi="宋体"/>
                <w:szCs w:val="21"/>
                <w:u w:val="single"/>
              </w:rPr>
              <w:t>月</w:t>
            </w:r>
            <w:r>
              <w:rPr>
                <w:rFonts w:ascii="宋体" w:hAnsi="宋体" w:hint="eastAsia"/>
                <w:szCs w:val="21"/>
                <w:u w:val="single"/>
              </w:rPr>
              <w:t>07</w:t>
            </w:r>
            <w:r>
              <w:rPr>
                <w:rFonts w:ascii="宋体" w:hAnsi="宋体"/>
                <w:szCs w:val="21"/>
                <w:u w:val="single"/>
              </w:rPr>
              <w:t>日</w:t>
            </w:r>
            <w:r>
              <w:rPr>
                <w:rFonts w:ascii="宋体" w:hAnsi="宋体" w:hint="eastAsia"/>
                <w:szCs w:val="21"/>
                <w:u w:val="single"/>
              </w:rPr>
              <w:t>17</w:t>
            </w:r>
            <w:r>
              <w:rPr>
                <w:rFonts w:ascii="宋体" w:hAnsi="宋体"/>
                <w:szCs w:val="21"/>
                <w:u w:val="single"/>
              </w:rPr>
              <w:t>:</w:t>
            </w:r>
            <w:r>
              <w:rPr>
                <w:rFonts w:ascii="宋体" w:hAnsi="宋体" w:hint="eastAsia"/>
                <w:szCs w:val="21"/>
                <w:u w:val="single"/>
              </w:rPr>
              <w:t>30</w:t>
            </w:r>
            <w:r>
              <w:rPr>
                <w:rFonts w:ascii="宋体" w:hAnsi="宋体"/>
                <w:szCs w:val="21"/>
                <w:u w:val="single"/>
              </w:rPr>
              <w:t xml:space="preserve"> :</w:t>
            </w:r>
            <w:r>
              <w:rPr>
                <w:rFonts w:ascii="宋体" w:hAnsi="宋体" w:cs="宋体" w:hint="eastAsia"/>
                <w:szCs w:val="21"/>
                <w:u w:val="single"/>
              </w:rPr>
              <w:t>（北京时间）</w:t>
            </w:r>
            <w:r>
              <w:rPr>
                <w:rFonts w:ascii="宋体" w:hAnsi="宋体" w:cs="宋体"/>
                <w:szCs w:val="21"/>
              </w:rPr>
              <w:t>时前，供应商如认为采购文件存在不明确、不清晰和前后不一致等问题，要求对采购文件作出澄清的</w:t>
            </w:r>
            <w:r>
              <w:rPr>
                <w:rFonts w:ascii="宋体" w:hAnsi="宋体" w:cs="宋体" w:hint="eastAsia"/>
                <w:szCs w:val="21"/>
              </w:rPr>
              <w:t>以书面形式通知招标代理机构，逾期不予受理</w:t>
            </w:r>
            <w:r>
              <w:rPr>
                <w:rFonts w:ascii="宋体" w:hAnsi="宋体" w:cs="宋体"/>
                <w:szCs w:val="21"/>
              </w:rPr>
              <w:t>。供应商提出的澄清要求内容如出现</w:t>
            </w:r>
            <w:r>
              <w:rPr>
                <w:rFonts w:ascii="宋体" w:hAnsi="宋体" w:cs="宋体"/>
                <w:szCs w:val="21"/>
              </w:rPr>
              <w:t>“</w:t>
            </w:r>
            <w:r>
              <w:rPr>
                <w:rFonts w:ascii="宋体" w:hAnsi="宋体" w:cs="宋体"/>
                <w:szCs w:val="21"/>
              </w:rPr>
              <w:t>质疑</w:t>
            </w:r>
            <w:r>
              <w:rPr>
                <w:rFonts w:ascii="宋体" w:hAnsi="宋体" w:cs="宋体"/>
                <w:szCs w:val="21"/>
              </w:rPr>
              <w:t>”</w:t>
            </w:r>
            <w:r>
              <w:rPr>
                <w:rFonts w:ascii="宋体" w:hAnsi="宋体" w:cs="宋体"/>
                <w:szCs w:val="21"/>
              </w:rPr>
              <w:t>字眼，将予以退回。</w:t>
            </w:r>
            <w:r>
              <w:rPr>
                <w:rFonts w:ascii="宋体" w:hAnsi="宋体" w:cs="宋体" w:hint="eastAsia"/>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采购代理机构递交书面质疑函。质疑材料可以采用现场或邮寄方式提交，采</w:t>
            </w:r>
            <w:r>
              <w:rPr>
                <w:rFonts w:ascii="宋体" w:hAnsi="宋体" w:cs="宋体" w:hint="eastAsia"/>
                <w:szCs w:val="21"/>
              </w:rPr>
              <w:t>用邮寄方式提交的，交邮时间应在本公告发布之日起七个工作日内。现场提交、邮寄地址：深圳市福田区天安数码城创新科技广场一期</w:t>
            </w:r>
            <w:r>
              <w:rPr>
                <w:rFonts w:ascii="宋体" w:hAnsi="宋体" w:cs="宋体" w:hint="eastAsia"/>
                <w:szCs w:val="21"/>
              </w:rPr>
              <w:t>B</w:t>
            </w:r>
            <w:r>
              <w:rPr>
                <w:rFonts w:ascii="宋体" w:hAnsi="宋体" w:cs="宋体" w:hint="eastAsia"/>
                <w:szCs w:val="21"/>
              </w:rPr>
              <w:t>座</w:t>
            </w:r>
            <w:r>
              <w:rPr>
                <w:rFonts w:ascii="宋体" w:hAnsi="宋体" w:cs="宋体" w:hint="eastAsia"/>
                <w:szCs w:val="21"/>
              </w:rPr>
              <w:t>1210</w:t>
            </w:r>
            <w:r>
              <w:rPr>
                <w:rFonts w:ascii="宋体" w:hAnsi="宋体" w:cs="宋体" w:hint="eastAsia"/>
                <w:szCs w:val="21"/>
              </w:rPr>
              <w:t>室。质疑咨询电话：</w:t>
            </w:r>
            <w:r>
              <w:rPr>
                <w:rFonts w:ascii="宋体" w:hAnsi="宋体" w:cs="宋体"/>
                <w:szCs w:val="21"/>
              </w:rPr>
              <w:t>0755-83232102</w:t>
            </w:r>
            <w:r>
              <w:rPr>
                <w:rFonts w:ascii="宋体" w:hAnsi="宋体" w:cs="宋体" w:hint="eastAsia"/>
                <w:szCs w:val="21"/>
              </w:rPr>
              <w:t>。根据《深圳经济特区政府采购条例》第四十二条“供应商投诉的事项应当是经过质疑的事项”的规定，未经正式质疑的，将影响供应商行使向财政部门提起投诉的权利）</w:t>
            </w:r>
            <w:r>
              <w:rPr>
                <w:rFonts w:ascii="宋体" w:hAnsi="宋体" w:cs="宋体"/>
                <w:szCs w:val="21"/>
              </w:rPr>
              <w:t>。</w:t>
            </w:r>
            <w:r>
              <w:rPr>
                <w:rFonts w:ascii="宋体" w:hAnsi="宋体" w:cs="宋体"/>
                <w:szCs w:val="21"/>
              </w:rPr>
              <w:t xml:space="preserve"> </w:t>
            </w:r>
          </w:p>
          <w:p w14:paraId="5EFC68BE" w14:textId="77777777" w:rsidR="00335919" w:rsidRDefault="00590428">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代理机构</w:t>
            </w:r>
            <w:r>
              <w:rPr>
                <w:rFonts w:ascii="宋体" w:hAnsi="宋体" w:cs="宋体"/>
                <w:szCs w:val="21"/>
              </w:rPr>
              <w:t>有权对中标供应商就本项目要求提供的相关证明资料（原件）进行审查。供应商提供虚假资料被查实的，则可能面临被取消本项目中标资格、列入不良行为记录名单和三年内禁止参与深圳市政府</w:t>
            </w:r>
            <w:r>
              <w:rPr>
                <w:rFonts w:ascii="宋体" w:hAnsi="宋体" w:cs="宋体"/>
                <w:szCs w:val="21"/>
              </w:rPr>
              <w:t>采购活动的风险。</w:t>
            </w:r>
            <w:r>
              <w:rPr>
                <w:rFonts w:ascii="宋体" w:hAnsi="宋体" w:cs="宋体"/>
                <w:szCs w:val="21"/>
              </w:rPr>
              <w:t xml:space="preserve"> </w:t>
            </w:r>
          </w:p>
          <w:p w14:paraId="144B1F70" w14:textId="77777777" w:rsidR="00335919" w:rsidRDefault="00590428">
            <w:pPr>
              <w:spacing w:line="360" w:lineRule="auto"/>
              <w:rPr>
                <w:rFonts w:ascii="宋体" w:hAnsi="宋体" w:cs="宋体"/>
                <w:szCs w:val="21"/>
              </w:rPr>
            </w:pPr>
            <w:r>
              <w:rPr>
                <w:rFonts w:ascii="宋体" w:hAnsi="宋体" w:cs="宋体" w:hint="eastAsia"/>
                <w:szCs w:val="21"/>
              </w:rPr>
              <w:t>4.</w:t>
            </w:r>
            <w:r>
              <w:rPr>
                <w:rFonts w:ascii="宋体" w:hAnsi="宋体" w:cs="宋体"/>
                <w:szCs w:val="21"/>
              </w:rPr>
              <w:t>本招标公告及本项目招标文件所涉及的时间一律为北京时间。投标人有义务在招标活动期间浏</w:t>
            </w:r>
            <w:r>
              <w:rPr>
                <w:rFonts w:ascii="宋体" w:hAnsi="宋体" w:cs="宋体"/>
                <w:szCs w:val="21"/>
              </w:rPr>
              <w:lastRenderedPageBreak/>
              <w:t>览深圳政府采购网</w:t>
            </w:r>
            <w:r>
              <w:rPr>
                <w:rFonts w:ascii="宋体" w:hAnsi="宋体" w:cs="宋体" w:hint="eastAsia"/>
                <w:szCs w:val="21"/>
              </w:rPr>
              <w:t>、深圳市瑞凝信招标咨询有限公司招标网</w:t>
            </w:r>
            <w:r>
              <w:rPr>
                <w:rFonts w:ascii="宋体" w:hAnsi="宋体" w:cs="宋体"/>
                <w:szCs w:val="21"/>
              </w:rPr>
              <w:t>，</w:t>
            </w:r>
            <w:r>
              <w:rPr>
                <w:rFonts w:ascii="宋体" w:hAnsi="宋体" w:cs="宋体" w:hint="eastAsia"/>
                <w:szCs w:val="21"/>
              </w:rPr>
              <w:t>在以上网站公布的与本次招标项目有关的信息视为已送达各投标人</w:t>
            </w:r>
            <w:r>
              <w:rPr>
                <w:rFonts w:ascii="宋体" w:hAnsi="宋体" w:cs="宋体"/>
                <w:szCs w:val="21"/>
              </w:rPr>
              <w:t>。</w:t>
            </w:r>
          </w:p>
          <w:p w14:paraId="2101BA12" w14:textId="77777777" w:rsidR="00335919" w:rsidRDefault="00590428">
            <w:pPr>
              <w:spacing w:line="360" w:lineRule="auto"/>
              <w:rPr>
                <w:rFonts w:ascii="宋体" w:hAnsi="宋体" w:cs="宋体"/>
                <w:szCs w:val="21"/>
              </w:rPr>
            </w:pPr>
            <w:r>
              <w:rPr>
                <w:rFonts w:ascii="宋体" w:hAnsi="宋体" w:cs="宋体" w:hint="eastAsia"/>
                <w:szCs w:val="21"/>
              </w:rPr>
              <w:t>5.</w:t>
            </w:r>
            <w:r>
              <w:rPr>
                <w:rFonts w:ascii="宋体" w:hAnsi="宋体" w:cs="宋体" w:hint="eastAsia"/>
                <w:bCs/>
                <w:kern w:val="0"/>
                <w:szCs w:val="21"/>
              </w:rPr>
              <w:t>在提交投标文件截止日对参加登记报名的供应商进行信用信息查询，通过“信用中国”网站、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w:t>
            </w:r>
            <w:r>
              <w:rPr>
                <w:rFonts w:ascii="宋体" w:hAnsi="宋体" w:cs="宋体" w:hint="eastAsia"/>
                <w:bCs/>
                <w:kern w:val="0"/>
                <w:szCs w:val="21"/>
              </w:rPr>
              <w:t>件的供应商，将取消其参与本次投标的资格。</w:t>
            </w:r>
          </w:p>
          <w:p w14:paraId="5A4C08B9" w14:textId="77777777" w:rsidR="00335919" w:rsidRDefault="00590428">
            <w:pPr>
              <w:spacing w:line="360" w:lineRule="auto"/>
              <w:rPr>
                <w:rFonts w:ascii="宋体" w:hAnsi="宋体" w:cs="宋体"/>
                <w:bCs/>
                <w:kern w:val="0"/>
                <w:szCs w:val="21"/>
              </w:rPr>
            </w:pPr>
            <w:r>
              <w:rPr>
                <w:rFonts w:ascii="宋体" w:hAnsi="宋体" w:cs="宋体" w:hint="eastAsia"/>
                <w:szCs w:val="21"/>
              </w:rPr>
              <w:t>6.</w:t>
            </w:r>
            <w:r>
              <w:rPr>
                <w:rFonts w:ascii="宋体" w:hAnsi="宋体" w:cs="宋体" w:hint="eastAsia"/>
                <w:bCs/>
                <w:kern w:val="0"/>
                <w:szCs w:val="21"/>
              </w:rPr>
              <w:t>评标方法：综合评分法。</w:t>
            </w:r>
          </w:p>
          <w:p w14:paraId="31F78649" w14:textId="77777777" w:rsidR="00335919" w:rsidRDefault="00590428">
            <w:pPr>
              <w:spacing w:line="360" w:lineRule="auto"/>
              <w:rPr>
                <w:rFonts w:ascii="宋体" w:hAnsi="宋体" w:cs="宋体"/>
                <w:b/>
                <w:szCs w:val="21"/>
              </w:rPr>
            </w:pPr>
            <w:r>
              <w:rPr>
                <w:rFonts w:ascii="宋体" w:hAnsi="宋体" w:cs="宋体" w:hint="eastAsia"/>
                <w:b/>
                <w:szCs w:val="21"/>
              </w:rPr>
              <w:t>七、对本次采购提出询问，请按</w:t>
            </w:r>
            <w:r>
              <w:rPr>
                <w:rFonts w:ascii="宋体" w:hAnsi="宋体" w:cs="宋体"/>
                <w:b/>
                <w:szCs w:val="21"/>
              </w:rPr>
              <w:t>以下方式</w:t>
            </w:r>
            <w:r>
              <w:rPr>
                <w:rFonts w:ascii="宋体" w:hAnsi="宋体" w:cs="宋体" w:hint="eastAsia"/>
                <w:b/>
                <w:szCs w:val="21"/>
              </w:rPr>
              <w:t>联系。</w:t>
            </w:r>
          </w:p>
          <w:p w14:paraId="7FE779A1" w14:textId="77777777" w:rsidR="00335919" w:rsidRDefault="00590428">
            <w:pPr>
              <w:spacing w:line="360" w:lineRule="auto"/>
              <w:rPr>
                <w:rFonts w:ascii="宋体" w:hAnsi="宋体"/>
                <w:szCs w:val="21"/>
              </w:rPr>
            </w:pPr>
            <w:r>
              <w:rPr>
                <w:rFonts w:ascii="宋体" w:hAnsi="宋体" w:cs="宋体" w:hint="eastAsia"/>
                <w:szCs w:val="21"/>
              </w:rPr>
              <w:t>1.</w:t>
            </w:r>
            <w:r>
              <w:rPr>
                <w:rFonts w:ascii="宋体" w:hAnsi="宋体" w:cs="宋体" w:hint="eastAsia"/>
                <w:szCs w:val="21"/>
              </w:rPr>
              <w:t>采购人信息</w:t>
            </w:r>
          </w:p>
          <w:p w14:paraId="6E3210E5" w14:textId="77777777" w:rsidR="00335919" w:rsidRDefault="00590428">
            <w:pPr>
              <w:spacing w:line="360" w:lineRule="auto"/>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hint="eastAsia"/>
                <w:szCs w:val="21"/>
                <w:u w:val="single"/>
              </w:rPr>
              <w:t>深圳市龙岗区布吉街道莲花小学</w:t>
            </w:r>
          </w:p>
          <w:p w14:paraId="11BF0154" w14:textId="77777777" w:rsidR="00335919" w:rsidRDefault="00590428">
            <w:pPr>
              <w:spacing w:line="360" w:lineRule="auto"/>
              <w:rPr>
                <w:rFonts w:ascii="宋体" w:hAnsi="宋体"/>
                <w:szCs w:val="21"/>
                <w:u w:val="single"/>
              </w:rPr>
            </w:pPr>
            <w:r>
              <w:rPr>
                <w:rFonts w:ascii="宋体" w:hAnsi="宋体" w:hint="eastAsia"/>
                <w:szCs w:val="21"/>
              </w:rPr>
              <w:t>地址</w:t>
            </w:r>
            <w:r>
              <w:rPr>
                <w:rFonts w:ascii="宋体" w:hAnsi="宋体" w:hint="eastAsia"/>
                <w:szCs w:val="21"/>
                <w:u w:val="single"/>
              </w:rPr>
              <w:t>：深圳市龙岗区布吉街道莲花山庄小区内</w:t>
            </w:r>
          </w:p>
          <w:p w14:paraId="67A2A8CA" w14:textId="77777777" w:rsidR="00335919" w:rsidRDefault="00590428">
            <w:pPr>
              <w:spacing w:line="360" w:lineRule="auto"/>
              <w:rPr>
                <w:rFonts w:ascii="宋体" w:hAnsi="宋体"/>
                <w:szCs w:val="21"/>
                <w:u w:val="single"/>
              </w:rPr>
            </w:pPr>
            <w:r>
              <w:rPr>
                <w:rFonts w:ascii="宋体" w:hAnsi="宋体" w:hint="eastAsia"/>
                <w:szCs w:val="21"/>
              </w:rPr>
              <w:t>联系方式：</w:t>
            </w:r>
            <w:r>
              <w:rPr>
                <w:rFonts w:ascii="宋体" w:hAnsi="宋体" w:hint="eastAsia"/>
                <w:szCs w:val="21"/>
                <w:u w:val="single"/>
              </w:rPr>
              <w:t>陈老师</w:t>
            </w:r>
            <w:r>
              <w:rPr>
                <w:rFonts w:ascii="宋体" w:hAnsi="宋体" w:hint="eastAsia"/>
                <w:szCs w:val="21"/>
                <w:u w:val="single"/>
              </w:rPr>
              <w:t xml:space="preserve"> 0755-84182788</w:t>
            </w:r>
          </w:p>
          <w:p w14:paraId="66322CD7" w14:textId="77777777" w:rsidR="00335919" w:rsidRDefault="00590428">
            <w:pPr>
              <w:spacing w:line="360" w:lineRule="auto"/>
              <w:rPr>
                <w:rFonts w:ascii="宋体" w:hAnsi="宋体"/>
                <w:szCs w:val="21"/>
              </w:rPr>
            </w:pPr>
            <w:r>
              <w:rPr>
                <w:rFonts w:ascii="宋体" w:hAnsi="宋体" w:cs="宋体" w:hint="eastAsia"/>
                <w:szCs w:val="21"/>
              </w:rPr>
              <w:t>2.</w:t>
            </w:r>
            <w:r>
              <w:rPr>
                <w:rFonts w:ascii="宋体" w:hAnsi="宋体" w:cs="宋体" w:hint="eastAsia"/>
                <w:szCs w:val="21"/>
              </w:rPr>
              <w:t>采购代理机构信息</w:t>
            </w:r>
          </w:p>
          <w:p w14:paraId="2DEF1DAE" w14:textId="77777777" w:rsidR="00335919" w:rsidRDefault="00590428">
            <w:pPr>
              <w:spacing w:line="360" w:lineRule="auto"/>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r>
              <w:rPr>
                <w:rFonts w:ascii="宋体" w:hAnsi="宋体" w:hint="eastAsia"/>
                <w:szCs w:val="21"/>
                <w:u w:val="single"/>
              </w:rPr>
              <w:t>深圳市瑞凝信招标咨询有限公司</w:t>
            </w:r>
          </w:p>
          <w:p w14:paraId="4952736D" w14:textId="77777777" w:rsidR="00335919" w:rsidRDefault="00590428">
            <w:pPr>
              <w:spacing w:line="360" w:lineRule="auto"/>
              <w:rPr>
                <w:rFonts w:ascii="宋体" w:hAnsi="宋体"/>
                <w:szCs w:val="21"/>
                <w:u w:val="single"/>
              </w:rPr>
            </w:pPr>
            <w:r>
              <w:rPr>
                <w:rFonts w:ascii="宋体" w:hAnsi="宋体" w:hint="eastAsia"/>
                <w:szCs w:val="21"/>
              </w:rPr>
              <w:t>地　址：</w:t>
            </w:r>
            <w:r>
              <w:rPr>
                <w:rFonts w:ascii="宋体" w:hAnsi="宋体" w:hint="eastAsia"/>
                <w:szCs w:val="21"/>
                <w:u w:val="single"/>
              </w:rPr>
              <w:t>深圳市福田区天安数码城创新科技广场一期</w:t>
            </w:r>
            <w:r>
              <w:rPr>
                <w:rFonts w:ascii="宋体" w:hAnsi="宋体" w:hint="eastAsia"/>
                <w:szCs w:val="21"/>
                <w:u w:val="single"/>
              </w:rPr>
              <w:t>B</w:t>
            </w:r>
            <w:r>
              <w:rPr>
                <w:rFonts w:ascii="宋体" w:hAnsi="宋体" w:hint="eastAsia"/>
                <w:szCs w:val="21"/>
                <w:u w:val="single"/>
              </w:rPr>
              <w:t>座</w:t>
            </w:r>
            <w:r>
              <w:rPr>
                <w:rFonts w:ascii="宋体" w:hAnsi="宋体" w:hint="eastAsia"/>
                <w:szCs w:val="21"/>
                <w:u w:val="single"/>
              </w:rPr>
              <w:t>1210</w:t>
            </w:r>
          </w:p>
          <w:p w14:paraId="7B2306EB" w14:textId="77777777" w:rsidR="00335919" w:rsidRDefault="00590428">
            <w:pPr>
              <w:spacing w:line="360" w:lineRule="auto"/>
              <w:rPr>
                <w:rFonts w:ascii="宋体" w:hAnsi="宋体"/>
                <w:szCs w:val="21"/>
              </w:rPr>
            </w:pPr>
            <w:r>
              <w:rPr>
                <w:rFonts w:ascii="宋体" w:hAnsi="宋体" w:hint="eastAsia"/>
                <w:szCs w:val="21"/>
              </w:rPr>
              <w:t>联系方式：</w:t>
            </w:r>
            <w:r>
              <w:rPr>
                <w:rFonts w:ascii="宋体" w:hAnsi="宋体"/>
                <w:szCs w:val="21"/>
                <w:u w:val="single"/>
              </w:rPr>
              <w:t>0755-83232102</w:t>
            </w:r>
          </w:p>
          <w:p w14:paraId="09CD5BE9" w14:textId="77777777" w:rsidR="00335919" w:rsidRDefault="00590428">
            <w:pPr>
              <w:spacing w:line="360" w:lineRule="auto"/>
              <w:rPr>
                <w:rFonts w:ascii="宋体" w:hAnsi="宋体"/>
                <w:szCs w:val="21"/>
                <w:u w:val="single"/>
              </w:rPr>
            </w:pPr>
            <w:r>
              <w:rPr>
                <w:rFonts w:ascii="宋体" w:hAnsi="宋体" w:cs="宋体" w:hint="eastAsia"/>
                <w:szCs w:val="21"/>
              </w:rPr>
              <w:t>3.</w:t>
            </w:r>
            <w:r>
              <w:rPr>
                <w:rFonts w:ascii="宋体" w:hAnsi="宋体" w:cs="宋体" w:hint="eastAsia"/>
                <w:szCs w:val="21"/>
              </w:rPr>
              <w:t>项目</w:t>
            </w:r>
            <w:r>
              <w:rPr>
                <w:rFonts w:ascii="宋体" w:hAnsi="宋体" w:cs="宋体"/>
                <w:szCs w:val="21"/>
              </w:rPr>
              <w:t>联系方式</w:t>
            </w:r>
          </w:p>
          <w:p w14:paraId="264BBAE9" w14:textId="77777777" w:rsidR="00335919" w:rsidRDefault="00590428">
            <w:pPr>
              <w:spacing w:line="360" w:lineRule="auto"/>
              <w:rPr>
                <w:rFonts w:ascii="宋体" w:hAnsi="宋体"/>
                <w:szCs w:val="21"/>
              </w:rPr>
            </w:pPr>
            <w:r>
              <w:rPr>
                <w:rFonts w:ascii="宋体" w:hAnsi="宋体" w:hint="eastAsia"/>
                <w:szCs w:val="21"/>
              </w:rPr>
              <w:t>项目联系人：</w:t>
            </w:r>
            <w:r>
              <w:rPr>
                <w:rFonts w:ascii="宋体" w:hAnsi="宋体" w:hint="eastAsia"/>
                <w:szCs w:val="21"/>
                <w:u w:val="single"/>
              </w:rPr>
              <w:t>陈先生</w:t>
            </w:r>
          </w:p>
          <w:p w14:paraId="424E3823" w14:textId="77777777" w:rsidR="00335919" w:rsidRDefault="00590428">
            <w:pPr>
              <w:spacing w:line="360" w:lineRule="auto"/>
              <w:rPr>
                <w:rFonts w:ascii="宋体" w:hAnsi="宋体"/>
                <w:szCs w:val="21"/>
                <w:u w:val="single"/>
              </w:rPr>
            </w:pPr>
            <w:r>
              <w:rPr>
                <w:rFonts w:ascii="宋体" w:hAnsi="宋体" w:hint="eastAsia"/>
                <w:szCs w:val="21"/>
              </w:rPr>
              <w:t>电　话：</w:t>
            </w:r>
            <w:r>
              <w:rPr>
                <w:rFonts w:ascii="宋体" w:hAnsi="宋体"/>
                <w:szCs w:val="21"/>
                <w:u w:val="single"/>
              </w:rPr>
              <w:t>0755-83232102</w:t>
            </w:r>
          </w:p>
          <w:p w14:paraId="4DCC7918" w14:textId="77777777" w:rsidR="00335919" w:rsidRDefault="00590428">
            <w:pPr>
              <w:spacing w:line="360" w:lineRule="auto"/>
              <w:rPr>
                <w:rFonts w:ascii="宋体" w:hAnsi="宋体"/>
                <w:szCs w:val="21"/>
              </w:rPr>
            </w:pPr>
            <w:r>
              <w:rPr>
                <w:rFonts w:ascii="宋体" w:hAnsi="宋体" w:hint="eastAsia"/>
                <w:szCs w:val="21"/>
              </w:rPr>
              <w:t>附件</w:t>
            </w:r>
            <w:r>
              <w:rPr>
                <w:rFonts w:ascii="宋体" w:hAnsi="宋体" w:hint="eastAsia"/>
                <w:szCs w:val="21"/>
              </w:rPr>
              <w:t>1.</w:t>
            </w:r>
            <w:r>
              <w:rPr>
                <w:rFonts w:ascii="宋体" w:hAnsi="宋体" w:hint="eastAsia"/>
                <w:szCs w:val="21"/>
              </w:rPr>
              <w:t>采购需求</w:t>
            </w:r>
            <w:r>
              <w:rPr>
                <w:rFonts w:ascii="宋体" w:hAnsi="宋体" w:hint="eastAsia"/>
                <w:szCs w:val="21"/>
              </w:rPr>
              <w:t>.doc</w:t>
            </w:r>
          </w:p>
          <w:p w14:paraId="384E7A84" w14:textId="77777777" w:rsidR="00335919" w:rsidRDefault="00335919">
            <w:pPr>
              <w:spacing w:line="360" w:lineRule="auto"/>
              <w:rPr>
                <w:rFonts w:ascii="宋体" w:hAnsi="宋体"/>
                <w:szCs w:val="21"/>
              </w:rPr>
            </w:pPr>
          </w:p>
          <w:p w14:paraId="35BEE9E7" w14:textId="77777777" w:rsidR="00335919" w:rsidRDefault="00590428">
            <w:pPr>
              <w:pStyle w:val="afb"/>
              <w:spacing w:line="360" w:lineRule="auto"/>
              <w:jc w:val="right"/>
              <w:textAlignment w:val="baseline"/>
              <w:rPr>
                <w:rFonts w:ascii="宋体" w:hAnsi="宋体"/>
                <w:bCs/>
                <w:sz w:val="21"/>
                <w:szCs w:val="21"/>
                <w:shd w:val="clear" w:color="auto" w:fill="FFFFFF"/>
              </w:rPr>
            </w:pPr>
            <w:r>
              <w:rPr>
                <w:rFonts w:ascii="宋体" w:hAnsi="宋体" w:hint="eastAsia"/>
                <w:bCs/>
                <w:sz w:val="21"/>
                <w:szCs w:val="21"/>
              </w:rPr>
              <w:t>深圳市瑞凝信招标咨询有限公司</w:t>
            </w:r>
          </w:p>
          <w:p w14:paraId="7820157C" w14:textId="77777777" w:rsidR="00335919" w:rsidRDefault="00590428">
            <w:pPr>
              <w:spacing w:line="360" w:lineRule="auto"/>
              <w:jc w:val="right"/>
              <w:rPr>
                <w:rFonts w:ascii="宋体" w:hAnsi="宋体"/>
                <w:bCs/>
                <w:szCs w:val="21"/>
              </w:rPr>
            </w:pPr>
            <w:r>
              <w:rPr>
                <w:rFonts w:ascii="宋体" w:hAnsi="宋体" w:hint="eastAsia"/>
                <w:bCs/>
                <w:szCs w:val="21"/>
              </w:rPr>
              <w:t>2020</w:t>
            </w:r>
            <w:r>
              <w:rPr>
                <w:rFonts w:ascii="宋体" w:hAnsi="宋体" w:hint="eastAsia"/>
                <w:bCs/>
                <w:szCs w:val="21"/>
              </w:rPr>
              <w:t>年</w:t>
            </w:r>
            <w:r>
              <w:rPr>
                <w:rFonts w:ascii="宋体" w:hAnsi="宋体"/>
                <w:bCs/>
                <w:szCs w:val="21"/>
              </w:rPr>
              <w:t>11</w:t>
            </w:r>
            <w:r>
              <w:rPr>
                <w:rFonts w:ascii="宋体" w:hAnsi="宋体" w:hint="eastAsia"/>
                <w:bCs/>
                <w:szCs w:val="21"/>
              </w:rPr>
              <w:t>月</w:t>
            </w:r>
            <w:r>
              <w:rPr>
                <w:rFonts w:ascii="宋体" w:hAnsi="宋体" w:hint="eastAsia"/>
                <w:bCs/>
                <w:szCs w:val="21"/>
              </w:rPr>
              <w:t>30</w:t>
            </w:r>
            <w:r>
              <w:rPr>
                <w:rFonts w:ascii="宋体" w:hAnsi="宋体" w:hint="eastAsia"/>
                <w:bCs/>
                <w:szCs w:val="21"/>
              </w:rPr>
              <w:t>日</w:t>
            </w:r>
          </w:p>
          <w:p w14:paraId="01E53CB2" w14:textId="77777777" w:rsidR="00335919" w:rsidRDefault="00335919">
            <w:pPr>
              <w:spacing w:line="360" w:lineRule="auto"/>
              <w:rPr>
                <w:rFonts w:ascii="宋体" w:hAnsi="宋体" w:cs="宋体"/>
                <w:szCs w:val="21"/>
              </w:rPr>
            </w:pPr>
          </w:p>
        </w:tc>
      </w:tr>
    </w:tbl>
    <w:p w14:paraId="5143D798" w14:textId="77777777" w:rsidR="00335919" w:rsidRDefault="00335919">
      <w:pPr>
        <w:pStyle w:val="afb"/>
      </w:pPr>
    </w:p>
    <w:p w14:paraId="32B2BD2F" w14:textId="77777777" w:rsidR="00335919" w:rsidRDefault="00335919">
      <w:pPr>
        <w:pStyle w:val="a4"/>
        <w:spacing w:beforeLines="25" w:before="60" w:afterLines="25" w:after="60"/>
        <w:ind w:firstLineChars="187" w:firstLine="393"/>
      </w:pPr>
    </w:p>
    <w:p w14:paraId="0E107B2F" w14:textId="77777777" w:rsidR="00335919" w:rsidRDefault="00335919">
      <w:pPr>
        <w:pStyle w:val="a4"/>
        <w:spacing w:beforeLines="25" w:before="60" w:afterLines="25" w:after="60"/>
        <w:ind w:firstLineChars="187" w:firstLine="393"/>
      </w:pPr>
    </w:p>
    <w:p w14:paraId="29527C03" w14:textId="77777777" w:rsidR="00335919" w:rsidRDefault="00335919">
      <w:pPr>
        <w:pStyle w:val="a4"/>
        <w:spacing w:beforeLines="25" w:before="60" w:afterLines="25" w:after="60"/>
        <w:ind w:firstLineChars="187" w:firstLine="393"/>
      </w:pPr>
    </w:p>
    <w:p w14:paraId="5C6C52EF" w14:textId="77777777" w:rsidR="00335919" w:rsidRDefault="00335919">
      <w:pPr>
        <w:pStyle w:val="a4"/>
        <w:spacing w:beforeLines="25" w:before="60" w:afterLines="25" w:after="60"/>
        <w:ind w:firstLineChars="187" w:firstLine="393"/>
      </w:pPr>
    </w:p>
    <w:p w14:paraId="42B67E7B" w14:textId="77777777" w:rsidR="00335919" w:rsidRDefault="00335919">
      <w:pPr>
        <w:pStyle w:val="a4"/>
        <w:spacing w:beforeLines="25" w:before="60" w:afterLines="25" w:after="60"/>
        <w:ind w:firstLineChars="187" w:firstLine="393"/>
      </w:pPr>
    </w:p>
    <w:p w14:paraId="6E1EFE7C" w14:textId="77777777" w:rsidR="00335919" w:rsidRDefault="00335919">
      <w:pPr>
        <w:pStyle w:val="a4"/>
        <w:spacing w:beforeLines="25" w:before="60" w:afterLines="25" w:after="60"/>
        <w:ind w:firstLineChars="187" w:firstLine="393"/>
      </w:pPr>
    </w:p>
    <w:p w14:paraId="3615D807" w14:textId="77777777" w:rsidR="00335919" w:rsidRDefault="00335919">
      <w:pPr>
        <w:pStyle w:val="a4"/>
        <w:spacing w:beforeLines="25" w:before="60" w:afterLines="25" w:after="60"/>
        <w:ind w:firstLineChars="187" w:firstLine="393"/>
      </w:pPr>
    </w:p>
    <w:p w14:paraId="7F0D5D7B" w14:textId="77777777" w:rsidR="00335919" w:rsidRDefault="00335919">
      <w:pPr>
        <w:pStyle w:val="a4"/>
        <w:spacing w:beforeLines="25" w:before="60" w:afterLines="25" w:after="60"/>
        <w:ind w:firstLineChars="187" w:firstLine="393"/>
      </w:pPr>
    </w:p>
    <w:p w14:paraId="3EC828D3" w14:textId="77777777" w:rsidR="00335919" w:rsidRDefault="00335919">
      <w:pPr>
        <w:pStyle w:val="a4"/>
        <w:spacing w:beforeLines="25" w:before="60" w:afterLines="25" w:after="60"/>
        <w:ind w:firstLineChars="187" w:firstLine="393"/>
      </w:pPr>
    </w:p>
    <w:p w14:paraId="1FD30B49" w14:textId="77777777" w:rsidR="00335919" w:rsidRDefault="00335919">
      <w:pPr>
        <w:pStyle w:val="a4"/>
        <w:spacing w:beforeLines="25" w:before="60" w:afterLines="25" w:after="60"/>
        <w:ind w:firstLineChars="187" w:firstLine="393"/>
      </w:pPr>
    </w:p>
    <w:p w14:paraId="7E64A0D2" w14:textId="77777777" w:rsidR="00335919" w:rsidRDefault="00335919">
      <w:pPr>
        <w:pStyle w:val="a4"/>
        <w:spacing w:beforeLines="25" w:before="60" w:afterLines="25" w:after="60"/>
        <w:ind w:firstLineChars="187" w:firstLine="393"/>
      </w:pPr>
    </w:p>
    <w:p w14:paraId="757A860E" w14:textId="77777777" w:rsidR="00335919" w:rsidRDefault="00335919">
      <w:pPr>
        <w:pStyle w:val="a4"/>
        <w:spacing w:beforeLines="25" w:before="60" w:afterLines="25" w:after="60"/>
        <w:ind w:firstLineChars="187" w:firstLine="393"/>
      </w:pPr>
    </w:p>
    <w:p w14:paraId="7875CB55" w14:textId="77777777" w:rsidR="00335919" w:rsidRDefault="00335919">
      <w:pPr>
        <w:pStyle w:val="a4"/>
        <w:spacing w:beforeLines="25" w:before="60" w:afterLines="25" w:after="60"/>
        <w:ind w:firstLineChars="187" w:firstLine="393"/>
      </w:pPr>
    </w:p>
    <w:p w14:paraId="4382DE04" w14:textId="77777777" w:rsidR="00335919" w:rsidRDefault="00590428">
      <w:pPr>
        <w:widowControl/>
        <w:spacing w:after="100" w:afterAutospacing="1"/>
        <w:ind w:firstLineChars="200" w:firstLine="560"/>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第二章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招标项目需求</w:t>
      </w:r>
    </w:p>
    <w:p w14:paraId="0E8C24C2" w14:textId="77777777" w:rsidR="00335919" w:rsidRDefault="00590428">
      <w:pPr>
        <w:widowControl/>
        <w:spacing w:after="100" w:afterAutospacing="1"/>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012"/>
        <w:gridCol w:w="6239"/>
      </w:tblGrid>
      <w:tr w:rsidR="00335919" w14:paraId="2BE2D976" w14:textId="77777777">
        <w:trPr>
          <w:cantSplit/>
          <w:trHeight w:val="20"/>
          <w:jc w:val="center"/>
        </w:trPr>
        <w:tc>
          <w:tcPr>
            <w:tcW w:w="827" w:type="dxa"/>
            <w:vAlign w:val="center"/>
          </w:tcPr>
          <w:p w14:paraId="316AF022" w14:textId="77777777" w:rsidR="00335919" w:rsidRDefault="00590428">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14:paraId="6E8B1108" w14:textId="77777777" w:rsidR="00335919" w:rsidRDefault="00590428">
            <w:pPr>
              <w:spacing w:line="276" w:lineRule="auto"/>
              <w:jc w:val="center"/>
              <w:rPr>
                <w:rFonts w:ascii="新宋体" w:eastAsia="新宋体" w:hAnsi="新宋体"/>
                <w:b/>
                <w:bCs/>
              </w:rPr>
            </w:pPr>
            <w:r>
              <w:rPr>
                <w:rFonts w:ascii="新宋体" w:eastAsia="新宋体" w:hAnsi="新宋体" w:hint="eastAsia"/>
                <w:b/>
                <w:bCs/>
              </w:rPr>
              <w:t>内</w:t>
            </w:r>
            <w:r>
              <w:rPr>
                <w:rFonts w:ascii="新宋体" w:eastAsia="新宋体" w:hAnsi="新宋体" w:hint="eastAsia"/>
                <w:b/>
                <w:bCs/>
              </w:rPr>
              <w:t xml:space="preserve">   </w:t>
            </w:r>
            <w:r>
              <w:rPr>
                <w:rFonts w:ascii="新宋体" w:eastAsia="新宋体" w:hAnsi="新宋体" w:hint="eastAsia"/>
                <w:b/>
                <w:bCs/>
              </w:rPr>
              <w:t>容</w:t>
            </w:r>
          </w:p>
        </w:tc>
        <w:tc>
          <w:tcPr>
            <w:tcW w:w="6239" w:type="dxa"/>
            <w:vAlign w:val="center"/>
          </w:tcPr>
          <w:p w14:paraId="68194116" w14:textId="77777777" w:rsidR="00335919" w:rsidRDefault="00590428">
            <w:pPr>
              <w:spacing w:line="276" w:lineRule="auto"/>
              <w:jc w:val="center"/>
              <w:rPr>
                <w:rFonts w:ascii="新宋体" w:eastAsia="新宋体" w:hAnsi="新宋体"/>
                <w:b/>
                <w:bCs/>
              </w:rPr>
            </w:pPr>
            <w:r>
              <w:rPr>
                <w:rFonts w:ascii="新宋体" w:eastAsia="新宋体" w:hAnsi="新宋体" w:hint="eastAsia"/>
                <w:b/>
                <w:bCs/>
              </w:rPr>
              <w:t>规</w:t>
            </w:r>
            <w:r>
              <w:rPr>
                <w:rFonts w:ascii="新宋体" w:eastAsia="新宋体" w:hAnsi="新宋体" w:hint="eastAsia"/>
                <w:b/>
                <w:bCs/>
              </w:rPr>
              <w:t xml:space="preserve">      </w:t>
            </w:r>
            <w:r>
              <w:rPr>
                <w:rFonts w:ascii="新宋体" w:eastAsia="新宋体" w:hAnsi="新宋体" w:hint="eastAsia"/>
                <w:b/>
                <w:bCs/>
              </w:rPr>
              <w:t>定</w:t>
            </w:r>
          </w:p>
        </w:tc>
      </w:tr>
      <w:tr w:rsidR="00335919" w14:paraId="3FB72308" w14:textId="77777777">
        <w:trPr>
          <w:cantSplit/>
          <w:trHeight w:val="20"/>
          <w:jc w:val="center"/>
        </w:trPr>
        <w:tc>
          <w:tcPr>
            <w:tcW w:w="827" w:type="dxa"/>
            <w:vAlign w:val="center"/>
          </w:tcPr>
          <w:p w14:paraId="38BD4FFF" w14:textId="77777777" w:rsidR="00335919" w:rsidRDefault="00590428">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14:paraId="51B2B217" w14:textId="77777777" w:rsidR="00335919" w:rsidRDefault="00590428">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14:paraId="4F670EFF" w14:textId="77777777" w:rsidR="00335919" w:rsidRDefault="00590428">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335919" w14:paraId="20B1FB33" w14:textId="77777777">
        <w:trPr>
          <w:cantSplit/>
          <w:trHeight w:val="20"/>
          <w:jc w:val="center"/>
        </w:trPr>
        <w:tc>
          <w:tcPr>
            <w:tcW w:w="827" w:type="dxa"/>
            <w:vAlign w:val="center"/>
          </w:tcPr>
          <w:p w14:paraId="6FC7ADF0" w14:textId="77777777" w:rsidR="00335919" w:rsidRDefault="00590428">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14:paraId="5A68CDB1" w14:textId="77777777" w:rsidR="00335919" w:rsidRDefault="00590428">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14:paraId="01A7E2BC" w14:textId="77777777" w:rsidR="00335919" w:rsidRDefault="00590428">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335919" w14:paraId="3606EDA4" w14:textId="77777777">
        <w:trPr>
          <w:cantSplit/>
          <w:trHeight w:val="20"/>
          <w:jc w:val="center"/>
        </w:trPr>
        <w:tc>
          <w:tcPr>
            <w:tcW w:w="827" w:type="dxa"/>
            <w:vAlign w:val="center"/>
          </w:tcPr>
          <w:p w14:paraId="66FE9025" w14:textId="77777777" w:rsidR="00335919" w:rsidRDefault="00590428">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14:paraId="4EECBEC2" w14:textId="77777777" w:rsidR="00335919" w:rsidRDefault="00590428">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14:paraId="6B5EFC6E" w14:textId="77777777" w:rsidR="00335919" w:rsidRDefault="00590428">
            <w:pPr>
              <w:spacing w:line="276" w:lineRule="auto"/>
              <w:rPr>
                <w:rFonts w:ascii="新宋体" w:eastAsia="新宋体" w:hAnsi="新宋体"/>
              </w:rPr>
            </w:pPr>
            <w:r>
              <w:rPr>
                <w:rFonts w:ascii="新宋体" w:eastAsia="新宋体" w:hAnsi="新宋体" w:hint="eastAsia"/>
              </w:rPr>
              <w:t>不允许</w:t>
            </w:r>
          </w:p>
        </w:tc>
      </w:tr>
      <w:tr w:rsidR="00335919" w14:paraId="737D5E90" w14:textId="77777777">
        <w:trPr>
          <w:cantSplit/>
          <w:trHeight w:val="20"/>
          <w:jc w:val="center"/>
        </w:trPr>
        <w:tc>
          <w:tcPr>
            <w:tcW w:w="827" w:type="dxa"/>
            <w:vAlign w:val="center"/>
          </w:tcPr>
          <w:p w14:paraId="42D772C9" w14:textId="77777777" w:rsidR="00335919" w:rsidRDefault="00590428">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14:paraId="5E5B6A6D" w14:textId="77777777" w:rsidR="00335919" w:rsidRDefault="00590428">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14:paraId="740EB687" w14:textId="77777777" w:rsidR="00335919" w:rsidRDefault="00590428">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1" w:name="投递标书方式"/>
            <w:r>
              <w:rPr>
                <w:rFonts w:ascii="新宋体" w:eastAsia="新宋体" w:hAnsi="新宋体" w:hint="eastAsia"/>
                <w:snapToGrid w:val="0"/>
                <w:szCs w:val="21"/>
                <w:u w:val="single"/>
                <w:lang w:val="zh-CN"/>
              </w:rPr>
              <w:t>网下投标</w:t>
            </w:r>
            <w:bookmarkEnd w:id="1"/>
            <w:r>
              <w:rPr>
                <w:rFonts w:ascii="新宋体" w:eastAsia="新宋体" w:hAnsi="新宋体" w:hint="eastAsia"/>
                <w:snapToGrid w:val="0"/>
                <w:szCs w:val="21"/>
                <w:lang w:val="zh-CN"/>
              </w:rPr>
              <w:t>，按照谈判文件的要求提交纸质文件正本</w:t>
            </w:r>
            <w:r>
              <w:rPr>
                <w:rFonts w:ascii="新宋体" w:eastAsia="新宋体" w:hAnsi="新宋体" w:hint="eastAsia"/>
                <w:snapToGrid w:val="0"/>
                <w:szCs w:val="21"/>
                <w:lang w:val="zh-CN"/>
              </w:rPr>
              <w:t>1</w:t>
            </w:r>
            <w:r>
              <w:rPr>
                <w:rFonts w:ascii="新宋体" w:eastAsia="新宋体" w:hAnsi="新宋体" w:hint="eastAsia"/>
                <w:snapToGrid w:val="0"/>
                <w:szCs w:val="21"/>
                <w:lang w:val="zh-CN"/>
              </w:rPr>
              <w:t>份、副本</w:t>
            </w:r>
            <w:r>
              <w:rPr>
                <w:rFonts w:ascii="新宋体" w:eastAsia="新宋体" w:hAnsi="新宋体" w:hint="eastAsia"/>
                <w:snapToGrid w:val="0"/>
                <w:szCs w:val="21"/>
                <w:lang w:val="zh-CN"/>
              </w:rPr>
              <w:t>4</w:t>
            </w:r>
            <w:r>
              <w:rPr>
                <w:rFonts w:ascii="新宋体" w:eastAsia="新宋体" w:hAnsi="新宋体" w:hint="eastAsia"/>
                <w:snapToGrid w:val="0"/>
                <w:szCs w:val="21"/>
                <w:lang w:val="zh-CN"/>
              </w:rPr>
              <w:t>份（含电子文件）所有</w:t>
            </w:r>
            <w:r>
              <w:rPr>
                <w:rFonts w:ascii="新宋体" w:eastAsia="新宋体" w:hAnsi="新宋体" w:cs="宋体" w:hint="eastAsia"/>
                <w:snapToGrid w:val="0"/>
                <w:szCs w:val="21"/>
                <w:lang w:val="zh-CN"/>
              </w:rPr>
              <w:t>谈判应答文件</w:t>
            </w:r>
            <w:r>
              <w:rPr>
                <w:rFonts w:ascii="新宋体" w:eastAsia="新宋体" w:hAnsi="新宋体"/>
                <w:snapToGrid w:val="0"/>
                <w:szCs w:val="21"/>
                <w:lang w:val="zh-CN"/>
              </w:rPr>
              <w:t>应于</w:t>
            </w:r>
            <w:r>
              <w:rPr>
                <w:rFonts w:ascii="新宋体" w:eastAsia="新宋体" w:hAnsi="新宋体" w:hint="eastAsia"/>
                <w:snapToGrid w:val="0"/>
                <w:szCs w:val="21"/>
                <w:lang w:val="zh-CN"/>
              </w:rPr>
              <w:t>递交截止时间</w:t>
            </w:r>
            <w:r>
              <w:rPr>
                <w:rFonts w:ascii="新宋体" w:eastAsia="新宋体" w:hAnsi="新宋体"/>
                <w:snapToGrid w:val="0"/>
                <w:szCs w:val="21"/>
                <w:lang w:val="zh-CN"/>
              </w:rPr>
              <w:t>之前</w:t>
            </w:r>
            <w:r>
              <w:rPr>
                <w:rFonts w:ascii="新宋体" w:eastAsia="新宋体" w:hAnsi="新宋体" w:hint="eastAsia"/>
                <w:snapToGrid w:val="0"/>
                <w:szCs w:val="21"/>
                <w:lang w:val="zh-CN"/>
              </w:rPr>
              <w:t>送达谈判文件规定的地址</w:t>
            </w:r>
            <w:r>
              <w:rPr>
                <w:rFonts w:ascii="新宋体" w:eastAsia="新宋体" w:hAnsi="新宋体"/>
                <w:snapToGrid w:val="0"/>
                <w:szCs w:val="21"/>
                <w:lang w:val="zh-CN"/>
              </w:rPr>
              <w:t>。</w:t>
            </w:r>
          </w:p>
        </w:tc>
      </w:tr>
      <w:tr w:rsidR="00335919" w14:paraId="536D49C6" w14:textId="77777777">
        <w:trPr>
          <w:cantSplit/>
          <w:trHeight w:val="20"/>
          <w:jc w:val="center"/>
        </w:trPr>
        <w:tc>
          <w:tcPr>
            <w:tcW w:w="827" w:type="dxa"/>
            <w:vAlign w:val="center"/>
          </w:tcPr>
          <w:p w14:paraId="2BA1AE87" w14:textId="77777777" w:rsidR="00335919" w:rsidRDefault="00590428">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14:paraId="74B14064" w14:textId="77777777" w:rsidR="00335919" w:rsidRDefault="00590428">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14:paraId="4F0023E1" w14:textId="77777777" w:rsidR="00335919" w:rsidRDefault="00590428">
            <w:pPr>
              <w:spacing w:line="276" w:lineRule="auto"/>
              <w:rPr>
                <w:rFonts w:ascii="新宋体" w:eastAsia="新宋体" w:hAnsi="新宋体"/>
              </w:rPr>
            </w:pPr>
            <w:r>
              <w:rPr>
                <w:rFonts w:ascii="新宋体" w:eastAsia="新宋体" w:hAnsi="新宋体" w:hint="eastAsia"/>
              </w:rPr>
              <w:t>_____</w:t>
            </w:r>
            <w:r>
              <w:rPr>
                <w:rFonts w:ascii="新宋体" w:eastAsia="新宋体" w:hAnsi="新宋体" w:hint="eastAsia"/>
              </w:rPr>
              <w:t>万元或合同金额的</w:t>
            </w:r>
            <w:r>
              <w:rPr>
                <w:rFonts w:ascii="新宋体" w:eastAsia="新宋体" w:hAnsi="新宋体" w:hint="eastAsia"/>
              </w:rPr>
              <w:t>_____%</w:t>
            </w:r>
            <w:r>
              <w:rPr>
                <w:rFonts w:ascii="新宋体" w:eastAsia="新宋体" w:hAnsi="新宋体" w:hint="eastAsia"/>
              </w:rPr>
              <w:t>，缴纳方式：</w:t>
            </w:r>
          </w:p>
        </w:tc>
      </w:tr>
      <w:tr w:rsidR="00335919" w14:paraId="5B4D916E" w14:textId="77777777">
        <w:trPr>
          <w:cantSplit/>
          <w:trHeight w:val="20"/>
          <w:jc w:val="center"/>
        </w:trPr>
        <w:tc>
          <w:tcPr>
            <w:tcW w:w="827" w:type="dxa"/>
            <w:vAlign w:val="center"/>
          </w:tcPr>
          <w:p w14:paraId="22B4255F" w14:textId="77777777" w:rsidR="00335919" w:rsidRDefault="00590428">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14:paraId="740A6B53" w14:textId="77777777" w:rsidR="00335919" w:rsidRDefault="00590428">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14:paraId="4EC449BC" w14:textId="77777777" w:rsidR="00335919" w:rsidRDefault="00590428">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w:t>
            </w:r>
            <w:r>
              <w:rPr>
                <w:rFonts w:ascii="新宋体" w:eastAsia="新宋体" w:hAnsi="新宋体" w:hint="eastAsia"/>
                <w:szCs w:val="21"/>
              </w:rPr>
              <w:t>(</w:t>
            </w:r>
            <w:r>
              <w:rPr>
                <w:rFonts w:ascii="新宋体" w:eastAsia="新宋体" w:hAnsi="新宋体" w:hint="eastAsia"/>
                <w:szCs w:val="21"/>
              </w:rPr>
              <w:t>深财购</w:t>
            </w:r>
            <w:r>
              <w:rPr>
                <w:rFonts w:ascii="新宋体" w:eastAsia="新宋体" w:hAnsi="新宋体" w:hint="eastAsia"/>
                <w:szCs w:val="21"/>
              </w:rPr>
              <w:t>[2018]27</w:t>
            </w:r>
            <w:r>
              <w:rPr>
                <w:rFonts w:ascii="新宋体" w:eastAsia="新宋体" w:hAnsi="新宋体" w:hint="eastAsia"/>
                <w:szCs w:val="21"/>
              </w:rPr>
              <w:t>号</w:t>
            </w:r>
            <w:r>
              <w:rPr>
                <w:rFonts w:ascii="新宋体" w:eastAsia="新宋体" w:hAnsi="新宋体" w:hint="eastAsia"/>
                <w:szCs w:val="21"/>
              </w:rPr>
              <w:t>)</w:t>
            </w:r>
            <w:r>
              <w:rPr>
                <w:rFonts w:ascii="新宋体" w:eastAsia="新宋体" w:hAnsi="新宋体" w:hint="eastAsia"/>
                <w:szCs w:val="21"/>
              </w:rPr>
              <w:t>”的规定执行。招标代理服务收费以中标</w:t>
            </w:r>
            <w:r>
              <w:rPr>
                <w:rFonts w:ascii="新宋体" w:eastAsia="新宋体" w:hAnsi="新宋体" w:hint="eastAsia"/>
                <w:szCs w:val="21"/>
              </w:rPr>
              <w:t>/</w:t>
            </w:r>
            <w:r>
              <w:rPr>
                <w:rFonts w:ascii="新宋体" w:eastAsia="新宋体" w:hAnsi="新宋体" w:hint="eastAsia"/>
                <w:szCs w:val="21"/>
              </w:rPr>
              <w:t>成交通知书公布的中标金额为计算基准</w:t>
            </w:r>
            <w:r>
              <w:rPr>
                <w:rFonts w:ascii="新宋体" w:eastAsia="新宋体" w:hAnsi="新宋体" w:hint="eastAsia"/>
                <w:szCs w:val="21"/>
              </w:rPr>
              <w:t>,</w:t>
            </w:r>
            <w:r>
              <w:rPr>
                <w:rFonts w:ascii="新宋体" w:eastAsia="新宋体" w:hAnsi="新宋体" w:hint="eastAsia"/>
                <w:szCs w:val="21"/>
              </w:rPr>
              <w:t>按差额定率累进法计算</w:t>
            </w:r>
            <w:r>
              <w:rPr>
                <w:rFonts w:ascii="新宋体" w:eastAsia="新宋体" w:hAnsi="新宋体" w:hint="eastAsia"/>
                <w:szCs w:val="21"/>
              </w:rPr>
              <w:t>,</w:t>
            </w:r>
            <w:r>
              <w:rPr>
                <w:rFonts w:ascii="新宋体" w:eastAsia="新宋体" w:hAnsi="新宋体" w:hint="eastAsia"/>
                <w:szCs w:val="21"/>
              </w:rPr>
              <w:t>作为招标代理服务费。</w:t>
            </w:r>
          </w:p>
        </w:tc>
      </w:tr>
    </w:tbl>
    <w:p w14:paraId="49D10486" w14:textId="77777777" w:rsidR="00335919" w:rsidRDefault="00590428">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14:paraId="72A7612B" w14:textId="77777777" w:rsidR="00335919" w:rsidRDefault="00590428">
      <w:pPr>
        <w:widowControl/>
        <w:spacing w:after="100" w:afterAutospacing="1"/>
        <w:jc w:val="left"/>
        <w:rPr>
          <w:rFonts w:ascii="华文中宋" w:eastAsia="华文中宋" w:hAnsi="华文中宋"/>
          <w:kern w:val="0"/>
          <w:sz w:val="28"/>
          <w:szCs w:val="28"/>
          <w:lang w:val="zh-CN"/>
        </w:rPr>
      </w:pPr>
      <w:bookmarkStart w:id="2" w:name="_Toc128884461"/>
      <w:r>
        <w:rPr>
          <w:rFonts w:ascii="华文中宋" w:eastAsia="华文中宋" w:hAnsi="华文中宋" w:hint="eastAsia"/>
          <w:kern w:val="0"/>
          <w:sz w:val="28"/>
          <w:szCs w:val="28"/>
          <w:lang w:val="zh-CN"/>
        </w:rPr>
        <w:t>二、实质性条款</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938"/>
      </w:tblGrid>
      <w:tr w:rsidR="00335919" w14:paraId="0CAB6C8D" w14:textId="77777777">
        <w:trPr>
          <w:jc w:val="center"/>
        </w:trPr>
        <w:tc>
          <w:tcPr>
            <w:tcW w:w="959" w:type="dxa"/>
          </w:tcPr>
          <w:p w14:paraId="1A479C52" w14:textId="77777777" w:rsidR="00335919" w:rsidRDefault="00590428">
            <w:pPr>
              <w:spacing w:line="276" w:lineRule="auto"/>
              <w:rPr>
                <w:rFonts w:ascii="新宋体" w:eastAsia="新宋体" w:hAnsi="新宋体"/>
              </w:rPr>
            </w:pPr>
            <w:r>
              <w:rPr>
                <w:rFonts w:ascii="新宋体" w:eastAsia="新宋体" w:hAnsi="新宋体" w:hint="eastAsia"/>
              </w:rPr>
              <w:t>序号</w:t>
            </w:r>
          </w:p>
        </w:tc>
        <w:tc>
          <w:tcPr>
            <w:tcW w:w="7938" w:type="dxa"/>
          </w:tcPr>
          <w:p w14:paraId="4844A644" w14:textId="77777777" w:rsidR="00335919" w:rsidRDefault="00590428">
            <w:pPr>
              <w:spacing w:line="276" w:lineRule="auto"/>
              <w:rPr>
                <w:rFonts w:ascii="新宋体" w:eastAsia="新宋体" w:hAnsi="新宋体"/>
              </w:rPr>
            </w:pPr>
            <w:r>
              <w:rPr>
                <w:rFonts w:ascii="新宋体" w:eastAsia="新宋体" w:hAnsi="新宋体" w:hint="eastAsia"/>
              </w:rPr>
              <w:t>具体内容</w:t>
            </w:r>
          </w:p>
        </w:tc>
      </w:tr>
      <w:tr w:rsidR="00335919" w14:paraId="61DB3474" w14:textId="77777777">
        <w:trPr>
          <w:jc w:val="center"/>
        </w:trPr>
        <w:tc>
          <w:tcPr>
            <w:tcW w:w="959" w:type="dxa"/>
          </w:tcPr>
          <w:p w14:paraId="27701BA4" w14:textId="77777777" w:rsidR="00335919" w:rsidRDefault="00590428">
            <w:pPr>
              <w:spacing w:line="276" w:lineRule="auto"/>
              <w:rPr>
                <w:rFonts w:ascii="新宋体" w:eastAsia="新宋体" w:hAnsi="新宋体"/>
              </w:rPr>
            </w:pPr>
            <w:r>
              <w:rPr>
                <w:rFonts w:ascii="新宋体" w:eastAsia="新宋体" w:hAnsi="新宋体" w:hint="eastAsia"/>
              </w:rPr>
              <w:t>1</w:t>
            </w:r>
          </w:p>
        </w:tc>
        <w:tc>
          <w:tcPr>
            <w:tcW w:w="7938" w:type="dxa"/>
          </w:tcPr>
          <w:p w14:paraId="12E121D2" w14:textId="77777777" w:rsidR="00335919" w:rsidRDefault="00590428">
            <w:pPr>
              <w:spacing w:line="276" w:lineRule="auto"/>
              <w:rPr>
                <w:rFonts w:ascii="新宋体" w:eastAsia="新宋体" w:hAnsi="新宋体"/>
              </w:rPr>
            </w:pPr>
            <w:r>
              <w:rPr>
                <w:rFonts w:ascii="新宋体" w:eastAsia="新宋体" w:hAnsi="新宋体" w:hint="eastAsia"/>
              </w:rPr>
              <w:t>完全满足本项目服务期限的要求。</w:t>
            </w:r>
          </w:p>
        </w:tc>
      </w:tr>
      <w:tr w:rsidR="00335919" w14:paraId="435B070F" w14:textId="77777777">
        <w:trPr>
          <w:jc w:val="center"/>
        </w:trPr>
        <w:tc>
          <w:tcPr>
            <w:tcW w:w="959" w:type="dxa"/>
          </w:tcPr>
          <w:p w14:paraId="317824B4" w14:textId="77777777" w:rsidR="00335919" w:rsidRDefault="00590428">
            <w:pPr>
              <w:spacing w:line="276" w:lineRule="auto"/>
              <w:rPr>
                <w:rFonts w:ascii="新宋体" w:eastAsia="新宋体" w:hAnsi="新宋体"/>
              </w:rPr>
            </w:pPr>
            <w:r>
              <w:rPr>
                <w:rFonts w:ascii="新宋体" w:eastAsia="新宋体" w:hAnsi="新宋体" w:hint="eastAsia"/>
              </w:rPr>
              <w:t>2</w:t>
            </w:r>
          </w:p>
        </w:tc>
        <w:tc>
          <w:tcPr>
            <w:tcW w:w="7938" w:type="dxa"/>
          </w:tcPr>
          <w:p w14:paraId="6924C9B5" w14:textId="77777777" w:rsidR="00335919" w:rsidRDefault="00590428">
            <w:pPr>
              <w:spacing w:line="276" w:lineRule="auto"/>
              <w:rPr>
                <w:rFonts w:ascii="新宋体" w:eastAsia="新宋体" w:hAnsi="新宋体"/>
              </w:rPr>
            </w:pPr>
            <w:r>
              <w:rPr>
                <w:rFonts w:ascii="新宋体" w:eastAsia="新宋体" w:hAnsi="新宋体" w:hint="eastAsia"/>
              </w:rPr>
              <w:t>根据深圳市龙岗区教育局发布的“深圳市龙岗区教育局办公室关于龙岗区教育系统食堂主副食配送服务预选供应商库扩容的通知”本项目中标人需为龙岗区教育系统食堂主副食预选供应商库中的供应商。</w:t>
            </w:r>
          </w:p>
        </w:tc>
      </w:tr>
      <w:tr w:rsidR="00335919" w14:paraId="29D25B7C" w14:textId="77777777">
        <w:trPr>
          <w:jc w:val="center"/>
        </w:trPr>
        <w:tc>
          <w:tcPr>
            <w:tcW w:w="959" w:type="dxa"/>
          </w:tcPr>
          <w:p w14:paraId="162AB048" w14:textId="77777777" w:rsidR="00335919" w:rsidRDefault="00590428">
            <w:pPr>
              <w:spacing w:line="276" w:lineRule="auto"/>
              <w:rPr>
                <w:rFonts w:ascii="新宋体" w:eastAsia="新宋体" w:hAnsi="新宋体"/>
              </w:rPr>
            </w:pPr>
            <w:r>
              <w:rPr>
                <w:rFonts w:ascii="新宋体" w:eastAsia="新宋体" w:hAnsi="新宋体" w:hint="eastAsia"/>
              </w:rPr>
              <w:t>……</w:t>
            </w:r>
          </w:p>
        </w:tc>
        <w:tc>
          <w:tcPr>
            <w:tcW w:w="7938" w:type="dxa"/>
          </w:tcPr>
          <w:p w14:paraId="7EB967DC" w14:textId="77777777" w:rsidR="00335919" w:rsidRDefault="00335919">
            <w:pPr>
              <w:spacing w:line="276" w:lineRule="auto"/>
              <w:rPr>
                <w:rFonts w:ascii="新宋体" w:eastAsia="新宋体" w:hAnsi="新宋体"/>
              </w:rPr>
            </w:pPr>
          </w:p>
        </w:tc>
      </w:tr>
    </w:tbl>
    <w:p w14:paraId="060C6191" w14:textId="77777777" w:rsidR="00335919" w:rsidRDefault="00590428">
      <w:pPr>
        <w:widowControl/>
        <w:spacing w:after="100" w:afterAutospacing="1" w:line="276" w:lineRule="auto"/>
        <w:jc w:val="left"/>
        <w:rPr>
          <w:rFonts w:ascii="新宋体" w:eastAsia="新宋体" w:hAnsi="新宋体"/>
          <w:kern w:val="0"/>
          <w:szCs w:val="21"/>
          <w:lang w:val="zh-CN"/>
        </w:rPr>
      </w:pPr>
      <w:r>
        <w:rPr>
          <w:rFonts w:ascii="新宋体" w:eastAsia="新宋体" w:hAnsi="新宋体" w:hint="eastAsia"/>
          <w:kern w:val="0"/>
          <w:szCs w:val="21"/>
          <w:lang w:val="zh-CN"/>
        </w:rPr>
        <w:t>注：上表所列内容为不可负偏离条款</w:t>
      </w:r>
    </w:p>
    <w:bookmarkEnd w:id="2"/>
    <w:p w14:paraId="2407B006" w14:textId="77777777" w:rsidR="00335919" w:rsidRDefault="00590428">
      <w:pPr>
        <w:widowControl/>
        <w:spacing w:after="100" w:afterAutospacing="1"/>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三、项目概况</w:t>
      </w:r>
    </w:p>
    <w:p w14:paraId="55F8A06F"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金额</w:t>
      </w:r>
      <w:r>
        <w:rPr>
          <w:rFonts w:ascii="新宋体" w:eastAsia="新宋体" w:hAnsi="新宋体" w:cs="宋体" w:hint="eastAsia"/>
          <w:szCs w:val="21"/>
        </w:rPr>
        <w:t>:</w:t>
      </w:r>
      <w:r>
        <w:rPr>
          <w:rFonts w:ascii="新宋体" w:eastAsia="新宋体" w:hAnsi="新宋体" w:cs="宋体" w:hint="eastAsia"/>
          <w:szCs w:val="21"/>
        </w:rPr>
        <w:t>人民币壹佰捌拾壹万叁仟伍佰元（</w:t>
      </w:r>
      <w:r>
        <w:rPr>
          <w:rFonts w:ascii="新宋体" w:eastAsia="新宋体" w:hAnsi="新宋体" w:cs="宋体" w:hint="eastAsia"/>
          <w:szCs w:val="21"/>
        </w:rPr>
        <w:t>1,813,500.00</w:t>
      </w:r>
      <w:r>
        <w:rPr>
          <w:rFonts w:ascii="新宋体" w:eastAsia="新宋体" w:hAnsi="新宋体" w:cs="宋体" w:hint="eastAsia"/>
          <w:szCs w:val="21"/>
        </w:rPr>
        <w:t>元），</w:t>
      </w:r>
      <w:r>
        <w:rPr>
          <w:rFonts w:ascii="新宋体" w:eastAsia="新宋体" w:hAnsi="新宋体" w:cs="宋体"/>
          <w:szCs w:val="21"/>
        </w:rPr>
        <w:t>最高投标限价</w:t>
      </w:r>
      <w:r>
        <w:rPr>
          <w:rFonts w:ascii="新宋体" w:eastAsia="新宋体" w:hAnsi="新宋体" w:cs="宋体" w:hint="eastAsia"/>
          <w:szCs w:val="21"/>
        </w:rPr>
        <w:t xml:space="preserve">: </w:t>
      </w:r>
      <w:r>
        <w:rPr>
          <w:rFonts w:ascii="新宋体" w:eastAsia="新宋体" w:hAnsi="新宋体" w:cs="宋体" w:hint="eastAsia"/>
          <w:szCs w:val="21"/>
        </w:rPr>
        <w:t>人民币壹佰捌拾壹万叁仟伍佰元（</w:t>
      </w:r>
      <w:r>
        <w:rPr>
          <w:rFonts w:ascii="新宋体" w:eastAsia="新宋体" w:hAnsi="新宋体" w:cs="宋体" w:hint="eastAsia"/>
          <w:szCs w:val="21"/>
        </w:rPr>
        <w:t>1,813,500.00</w:t>
      </w:r>
      <w:r>
        <w:rPr>
          <w:rFonts w:ascii="新宋体" w:eastAsia="新宋体" w:hAnsi="新宋体" w:cs="宋体" w:hint="eastAsia"/>
          <w:szCs w:val="21"/>
        </w:rPr>
        <w:t>元）</w:t>
      </w:r>
    </w:p>
    <w:p w14:paraId="3E2F9C63" w14:textId="77777777" w:rsidR="00335919" w:rsidRDefault="00335919">
      <w:pPr>
        <w:rPr>
          <w:rFonts w:ascii="新宋体" w:eastAsia="新宋体" w:hAnsi="新宋体" w:cs="宋体"/>
          <w:szCs w:val="21"/>
        </w:rPr>
      </w:pPr>
    </w:p>
    <w:p w14:paraId="438F688B"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（二）项目概况</w:t>
      </w:r>
      <w:r>
        <w:rPr>
          <w:rFonts w:ascii="新宋体" w:eastAsia="新宋体" w:hAnsi="新宋体" w:cs="宋体" w:hint="eastAsia"/>
          <w:szCs w:val="21"/>
        </w:rPr>
        <w:t xml:space="preserve">: </w:t>
      </w:r>
      <w:r>
        <w:rPr>
          <w:rFonts w:ascii="新宋体" w:eastAsia="新宋体" w:hAnsi="新宋体" w:cs="宋体" w:hint="eastAsia"/>
          <w:szCs w:val="21"/>
        </w:rPr>
        <w:t>本项目为深圳市龙岗区布吉街道粤宝幼儿园食堂主副食等物资配送资格采购，配送服务时间为一年。具体配送要求和品种请详细阅读附件。</w:t>
      </w:r>
    </w:p>
    <w:p w14:paraId="6FAA6985" w14:textId="77777777" w:rsidR="00335919" w:rsidRDefault="00590428">
      <w:pPr>
        <w:spacing w:line="360" w:lineRule="auto"/>
        <w:rPr>
          <w:b/>
          <w:bCs/>
          <w:szCs w:val="21"/>
        </w:rPr>
      </w:pPr>
      <w:r>
        <w:rPr>
          <w:rFonts w:ascii="新宋体" w:eastAsia="新宋体" w:hAnsi="新宋体" w:cs="宋体" w:hint="eastAsia"/>
          <w:szCs w:val="21"/>
        </w:rPr>
        <w:t xml:space="preserve">   </w:t>
      </w:r>
    </w:p>
    <w:p w14:paraId="779F0907" w14:textId="77777777" w:rsidR="00335919" w:rsidRDefault="00590428">
      <w:pPr>
        <w:widowControl/>
        <w:spacing w:after="100" w:afterAutospacing="1"/>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四、项目技术要求</w:t>
      </w:r>
    </w:p>
    <w:p w14:paraId="2B2A392C"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（一）特别说明：</w:t>
      </w:r>
    </w:p>
    <w:p w14:paraId="0DE0088E"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本项目中标供应商将为学校配送食堂主副食等物资，而学校的食品安全工作本身社会关注度高，稍有不慎就容易引起重大安全事故以及舆情事件。考虑到学校就餐人数多、就餐时间相对集中，现将</w:t>
      </w:r>
      <w:r>
        <w:rPr>
          <w:rFonts w:ascii="新宋体" w:eastAsia="新宋体" w:hAnsi="新宋体" w:cs="宋体" w:hint="eastAsia"/>
          <w:szCs w:val="21"/>
        </w:rPr>
        <w:lastRenderedPageBreak/>
        <w:t>学校主副食供货质量和供货时间等相关事项作以下特别说明：</w:t>
      </w:r>
    </w:p>
    <w:p w14:paraId="66B4F292"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hint="eastAsia"/>
          <w:szCs w:val="21"/>
        </w:rPr>
        <w:t>、采购单位可引进“深圳质检院”等有资质的食品安全第三方监管单位对供应商配送的所有物资进行现场验收并进行相关项目检测，投标人必须无条件接受第三方监管单位的验收、检测等监管并认可第三方的检测结果。</w:t>
      </w:r>
    </w:p>
    <w:p w14:paraId="46CAB3B7"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hint="eastAsia"/>
          <w:szCs w:val="21"/>
        </w:rPr>
        <w:t>、采购单位严格执行招标文件中“食堂主副食品供应货物验收标准”，如有出现送货时间不准时、</w:t>
      </w:r>
      <w:r>
        <w:rPr>
          <w:rFonts w:ascii="新宋体" w:eastAsia="新宋体" w:hAnsi="新宋体" w:cs="宋体" w:hint="eastAsia"/>
          <w:szCs w:val="21"/>
        </w:rPr>
        <w:t>配送的货物不符合要求等情况，坚决按标准中的相关要求进行严肃处理。请各投标单位认真阅读“食堂主副食品供应货物验收标准”，并考虑本项目相关标准情况下的货物成本价格以及送货时间所需的物流人员成本。避免因投标价格过低导致无法正常按要求履约或服务质量不合格。</w:t>
      </w:r>
    </w:p>
    <w:p w14:paraId="695D43CD"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（二）温馨提示：</w:t>
      </w:r>
    </w:p>
    <w:p w14:paraId="39FF04E3"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hint="eastAsia"/>
          <w:szCs w:val="21"/>
        </w:rPr>
        <w:t>、本项目的投标价格为折扣；</w:t>
      </w:r>
    </w:p>
    <w:p w14:paraId="076B4425"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hint="eastAsia"/>
          <w:szCs w:val="21"/>
        </w:rPr>
        <w:t>、折扣</w:t>
      </w:r>
      <w:r>
        <w:rPr>
          <w:rFonts w:ascii="新宋体" w:eastAsia="新宋体" w:hAnsi="新宋体" w:cs="宋体" w:hint="eastAsia"/>
          <w:szCs w:val="21"/>
        </w:rPr>
        <w:t>=</w:t>
      </w:r>
      <w:r>
        <w:rPr>
          <w:rFonts w:ascii="新宋体" w:eastAsia="新宋体" w:hAnsi="新宋体" w:cs="宋体" w:hint="eastAsia"/>
          <w:szCs w:val="21"/>
        </w:rPr>
        <w:t>货物实收价（即结算价）</w:t>
      </w:r>
      <w:r>
        <w:rPr>
          <w:rFonts w:ascii="新宋体" w:eastAsia="新宋体" w:hAnsi="新宋体" w:cs="宋体" w:hint="eastAsia"/>
          <w:szCs w:val="21"/>
        </w:rPr>
        <w:t>/</w:t>
      </w:r>
      <w:r>
        <w:rPr>
          <w:rFonts w:ascii="新宋体" w:eastAsia="新宋体" w:hAnsi="新宋体" w:cs="宋体" w:hint="eastAsia"/>
          <w:szCs w:val="21"/>
        </w:rPr>
        <w:t>基准价，折扣必须小于或等于</w:t>
      </w:r>
      <w:r>
        <w:rPr>
          <w:rFonts w:ascii="新宋体" w:eastAsia="新宋体" w:hAnsi="新宋体" w:cs="宋体" w:hint="eastAsia"/>
          <w:szCs w:val="21"/>
        </w:rPr>
        <w:t>1</w:t>
      </w:r>
      <w:r>
        <w:rPr>
          <w:rFonts w:ascii="新宋体" w:eastAsia="新宋体" w:hAnsi="新宋体" w:cs="宋体" w:hint="eastAsia"/>
          <w:szCs w:val="21"/>
        </w:rPr>
        <w:t>，折扣在服务期限内保持不变（举例说明：若某种货物在中农数据食堂采配平台上的价格为</w:t>
      </w:r>
      <w:r>
        <w:rPr>
          <w:rFonts w:ascii="新宋体" w:eastAsia="新宋体" w:hAnsi="新宋体" w:cs="宋体" w:hint="eastAsia"/>
          <w:szCs w:val="21"/>
        </w:rPr>
        <w:t>10</w:t>
      </w:r>
      <w:r>
        <w:rPr>
          <w:rFonts w:ascii="新宋体" w:eastAsia="新宋体" w:hAnsi="新宋体" w:cs="宋体" w:hint="eastAsia"/>
          <w:szCs w:val="21"/>
        </w:rPr>
        <w:t>元</w:t>
      </w:r>
      <w:r>
        <w:rPr>
          <w:rFonts w:ascii="新宋体" w:eastAsia="新宋体" w:hAnsi="新宋体" w:cs="宋体" w:hint="eastAsia"/>
          <w:szCs w:val="21"/>
        </w:rPr>
        <w:t>/</w:t>
      </w:r>
      <w:r>
        <w:rPr>
          <w:rFonts w:ascii="新宋体" w:eastAsia="新宋体" w:hAnsi="新宋体" w:cs="宋体" w:hint="eastAsia"/>
          <w:szCs w:val="21"/>
        </w:rPr>
        <w:t>斤，折扣为</w:t>
      </w:r>
      <w:r>
        <w:rPr>
          <w:rFonts w:ascii="新宋体" w:eastAsia="新宋体" w:hAnsi="新宋体" w:cs="宋体" w:hint="eastAsia"/>
          <w:szCs w:val="21"/>
        </w:rPr>
        <w:t>8</w:t>
      </w:r>
      <w:r>
        <w:rPr>
          <w:rFonts w:ascii="新宋体" w:eastAsia="新宋体" w:hAnsi="新宋体" w:cs="宋体" w:hint="eastAsia"/>
          <w:szCs w:val="21"/>
        </w:rPr>
        <w:t>折，实际采购价为</w:t>
      </w:r>
      <w:r>
        <w:rPr>
          <w:rFonts w:ascii="新宋体" w:eastAsia="新宋体" w:hAnsi="新宋体" w:cs="宋体" w:hint="eastAsia"/>
          <w:szCs w:val="21"/>
        </w:rPr>
        <w:t>10*0.8=8</w:t>
      </w:r>
      <w:r>
        <w:rPr>
          <w:rFonts w:ascii="新宋体" w:eastAsia="新宋体" w:hAnsi="新宋体" w:cs="宋体" w:hint="eastAsia"/>
          <w:szCs w:val="21"/>
        </w:rPr>
        <w:t>元</w:t>
      </w:r>
      <w:r>
        <w:rPr>
          <w:rFonts w:ascii="新宋体" w:eastAsia="新宋体" w:hAnsi="新宋体" w:cs="宋体" w:hint="eastAsia"/>
          <w:szCs w:val="21"/>
        </w:rPr>
        <w:t>/</w:t>
      </w:r>
      <w:r>
        <w:rPr>
          <w:rFonts w:ascii="新宋体" w:eastAsia="新宋体" w:hAnsi="新宋体" w:cs="宋体" w:hint="eastAsia"/>
          <w:szCs w:val="21"/>
        </w:rPr>
        <w:t>斤，则在投标文件</w:t>
      </w:r>
      <w:r>
        <w:rPr>
          <w:rFonts w:ascii="新宋体" w:eastAsia="新宋体" w:hAnsi="新宋体" w:cs="宋体" w:hint="eastAsia"/>
          <w:szCs w:val="21"/>
        </w:rPr>
        <w:t>开标一览表中的折扣应填</w:t>
      </w:r>
      <w:r>
        <w:rPr>
          <w:rFonts w:ascii="新宋体" w:eastAsia="新宋体" w:hAnsi="新宋体" w:cs="宋体" w:hint="eastAsia"/>
          <w:szCs w:val="21"/>
        </w:rPr>
        <w:t>0.8</w:t>
      </w:r>
      <w:r>
        <w:rPr>
          <w:rFonts w:ascii="新宋体" w:eastAsia="新宋体" w:hAnsi="新宋体" w:cs="宋体" w:hint="eastAsia"/>
          <w:szCs w:val="21"/>
        </w:rPr>
        <w:t>）。</w:t>
      </w:r>
    </w:p>
    <w:p w14:paraId="39220473"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3</w:t>
      </w:r>
      <w:r>
        <w:rPr>
          <w:rFonts w:ascii="新宋体" w:eastAsia="新宋体" w:hAnsi="新宋体" w:cs="宋体" w:hint="eastAsia"/>
          <w:szCs w:val="21"/>
        </w:rPr>
        <w:t>、各投标人在使用投标书编制软件制作本项目投标文件时，请在“关键信息”中的“投标总价”栏中填写折扣的值，折扣必须小于或等于</w:t>
      </w:r>
      <w:r>
        <w:rPr>
          <w:rFonts w:ascii="新宋体" w:eastAsia="新宋体" w:hAnsi="新宋体" w:cs="宋体" w:hint="eastAsia"/>
          <w:szCs w:val="21"/>
        </w:rPr>
        <w:t>1</w:t>
      </w:r>
      <w:r>
        <w:rPr>
          <w:rFonts w:ascii="新宋体" w:eastAsia="新宋体" w:hAnsi="新宋体" w:cs="宋体" w:hint="eastAsia"/>
          <w:szCs w:val="21"/>
        </w:rPr>
        <w:t>，保留小数点后两位，超过两位小数点的，四舍五入。</w:t>
      </w:r>
    </w:p>
    <w:p w14:paraId="691194C7"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（三）</w:t>
      </w:r>
      <w:r>
        <w:rPr>
          <w:rFonts w:hint="eastAsia"/>
          <w:szCs w:val="21"/>
        </w:rPr>
        <w:t>项目承包服务方式</w:t>
      </w:r>
    </w:p>
    <w:p w14:paraId="628590CD"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hint="eastAsia"/>
          <w:szCs w:val="21"/>
        </w:rPr>
        <w:t>学校食堂主副食（油、米、食材）等物资配送服务；</w:t>
      </w:r>
    </w:p>
    <w:p w14:paraId="3910E1A3"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hint="eastAsia"/>
          <w:szCs w:val="21"/>
        </w:rPr>
        <w:t>根据《附件一》的规定，供应商验收三次不达标的时，采购方可向区财政部门申请解除其供货合同，并追究供应商的相关责任。</w:t>
      </w:r>
    </w:p>
    <w:p w14:paraId="57AD09E6"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3.</w:t>
      </w:r>
      <w:r>
        <w:rPr>
          <w:rFonts w:ascii="新宋体" w:eastAsia="新宋体" w:hAnsi="新宋体" w:cs="宋体" w:hint="eastAsia"/>
          <w:szCs w:val="21"/>
        </w:rPr>
        <w:t>定标原则：本项目确定一家中标供应商和备选供应商。</w:t>
      </w:r>
    </w:p>
    <w:p w14:paraId="246194AC" w14:textId="77777777" w:rsidR="00335919" w:rsidRDefault="00590428">
      <w:pPr>
        <w:widowControl/>
        <w:spacing w:after="100" w:afterAutospacing="1"/>
        <w:jc w:val="left"/>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五、项目商务要求</w:t>
      </w:r>
    </w:p>
    <w:p w14:paraId="4E915556"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（一）服务期限：</w:t>
      </w:r>
    </w:p>
    <w:p w14:paraId="3883AFB1"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本项目服务期限为一年</w:t>
      </w:r>
      <w:r>
        <w:rPr>
          <w:rFonts w:ascii="新宋体" w:eastAsia="新宋体" w:hAnsi="新宋体" w:cs="宋体" w:hint="eastAsia"/>
          <w:szCs w:val="21"/>
        </w:rPr>
        <w:t>。一年合同期满后，经履约考核合格及以上的可按原合同条款续签下一年度合同，每次续签期限为一年，最多可续签二次。</w:t>
      </w:r>
      <w:r>
        <w:rPr>
          <w:rFonts w:ascii="新宋体" w:eastAsia="新宋体" w:hAnsi="新宋体" w:cs="宋体" w:hint="eastAsia"/>
          <w:szCs w:val="21"/>
        </w:rPr>
        <w:t xml:space="preserve">  </w:t>
      </w:r>
    </w:p>
    <w:p w14:paraId="2EF7DEE9"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原中标供应商在合同期满后，应无条件配合采购人及新的中标供应商，做好服务项目的无缝交接。所有交接手续（含人员培训交接、证件变更手续等）均应在中标通知书发出之日起</w:t>
      </w:r>
      <w:r>
        <w:rPr>
          <w:rFonts w:ascii="新宋体" w:eastAsia="新宋体" w:hAnsi="新宋体" w:cs="宋体" w:hint="eastAsia"/>
          <w:szCs w:val="21"/>
        </w:rPr>
        <w:t>10</w:t>
      </w:r>
      <w:r>
        <w:rPr>
          <w:rFonts w:ascii="新宋体" w:eastAsia="新宋体" w:hAnsi="新宋体" w:cs="宋体" w:hint="eastAsia"/>
          <w:szCs w:val="21"/>
        </w:rPr>
        <w:t>个工作日内全部办理完毕。合同履约保证金在所有手续交接完毕后</w:t>
      </w:r>
      <w:r>
        <w:rPr>
          <w:rFonts w:ascii="新宋体" w:eastAsia="新宋体" w:hAnsi="新宋体" w:cs="宋体" w:hint="eastAsia"/>
          <w:szCs w:val="21"/>
        </w:rPr>
        <w:t>5</w:t>
      </w:r>
      <w:r>
        <w:rPr>
          <w:rFonts w:ascii="新宋体" w:eastAsia="新宋体" w:hAnsi="新宋体" w:cs="宋体" w:hint="eastAsia"/>
          <w:szCs w:val="21"/>
        </w:rPr>
        <w:t>个工作日内，无息退还原中标供应商。</w:t>
      </w:r>
    </w:p>
    <w:p w14:paraId="762F60AA"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（二）付款方式：</w:t>
      </w:r>
    </w:p>
    <w:p w14:paraId="129C59AA"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hint="eastAsia"/>
          <w:szCs w:val="21"/>
        </w:rPr>
        <w:t>蔬菜瓜果类、鲜肉类、禽类、蛋品类产品由中农数据食堂采配平台（</w:t>
      </w:r>
      <w:r>
        <w:rPr>
          <w:rFonts w:ascii="新宋体" w:eastAsia="新宋体" w:hAnsi="新宋体" w:cs="宋体" w:hint="eastAsia"/>
          <w:szCs w:val="21"/>
        </w:rPr>
        <w:t>http://www.chinaap.com</w:t>
      </w:r>
      <w:r>
        <w:rPr>
          <w:rFonts w:ascii="新宋体" w:eastAsia="新宋体" w:hAnsi="新宋体" w:cs="宋体" w:hint="eastAsia"/>
          <w:szCs w:val="21"/>
        </w:rPr>
        <w:t>）每月</w:t>
      </w:r>
      <w:r>
        <w:rPr>
          <w:rFonts w:ascii="新宋体" w:eastAsia="新宋体" w:hAnsi="新宋体" w:cs="宋体" w:hint="eastAsia"/>
          <w:szCs w:val="21"/>
        </w:rPr>
        <w:t>5</w:t>
      </w:r>
      <w:r>
        <w:rPr>
          <w:rFonts w:ascii="新宋体" w:eastAsia="新宋体" w:hAnsi="新宋体" w:cs="宋体" w:hint="eastAsia"/>
          <w:szCs w:val="21"/>
        </w:rPr>
        <w:t>、</w:t>
      </w:r>
      <w:r>
        <w:rPr>
          <w:rFonts w:ascii="新宋体" w:eastAsia="新宋体" w:hAnsi="新宋体" w:cs="宋体" w:hint="eastAsia"/>
          <w:szCs w:val="21"/>
        </w:rPr>
        <w:t>15</w:t>
      </w:r>
      <w:r>
        <w:rPr>
          <w:rFonts w:ascii="新宋体" w:eastAsia="新宋体" w:hAnsi="新宋体" w:cs="宋体" w:hint="eastAsia"/>
          <w:szCs w:val="21"/>
        </w:rPr>
        <w:t>、</w:t>
      </w:r>
      <w:r>
        <w:rPr>
          <w:rFonts w:ascii="新宋体" w:eastAsia="新宋体" w:hAnsi="新宋体" w:cs="宋体" w:hint="eastAsia"/>
          <w:szCs w:val="21"/>
        </w:rPr>
        <w:t>25</w:t>
      </w:r>
      <w:r>
        <w:rPr>
          <w:rFonts w:ascii="新宋体" w:eastAsia="新宋体" w:hAnsi="新宋体" w:cs="宋体" w:hint="eastAsia"/>
          <w:szCs w:val="21"/>
        </w:rPr>
        <w:t>号粗加工报价表取三天的平均值（平均值精确到分，即小数点后两位）确定各项物资的基准价，，投标人结合企业自己的实力报出折扣，结算时价格</w:t>
      </w:r>
      <w:r>
        <w:rPr>
          <w:rFonts w:ascii="新宋体" w:eastAsia="新宋体" w:hAnsi="新宋体" w:cs="宋体" w:hint="eastAsia"/>
          <w:szCs w:val="21"/>
        </w:rPr>
        <w:t>=</w:t>
      </w:r>
      <w:r>
        <w:rPr>
          <w:rFonts w:ascii="新宋体" w:eastAsia="新宋体" w:hAnsi="新宋体" w:cs="宋体" w:hint="eastAsia"/>
          <w:szCs w:val="21"/>
        </w:rPr>
        <w:t>基准价</w:t>
      </w:r>
      <w:r>
        <w:rPr>
          <w:rFonts w:ascii="新宋体" w:eastAsia="新宋体" w:hAnsi="新宋体" w:cs="宋体" w:hint="eastAsia"/>
          <w:szCs w:val="21"/>
        </w:rPr>
        <w:t>*</w:t>
      </w:r>
      <w:r>
        <w:rPr>
          <w:rFonts w:ascii="新宋体" w:eastAsia="新宋体" w:hAnsi="新宋体" w:cs="宋体" w:hint="eastAsia"/>
          <w:szCs w:val="21"/>
        </w:rPr>
        <w:t>折扣。</w:t>
      </w:r>
    </w:p>
    <w:p w14:paraId="132884A2"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hint="eastAsia"/>
          <w:szCs w:val="21"/>
        </w:rPr>
        <w:t>除蔬菜瓜果类、鲜肉类、禽类、蛋品类产品外，中农数据食堂采配平台其他类别产品直接按中农数据食堂采配平台价格结算。</w:t>
      </w:r>
    </w:p>
    <w:p w14:paraId="14750555"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lastRenderedPageBreak/>
        <w:t>3.</w:t>
      </w:r>
      <w:r>
        <w:rPr>
          <w:rFonts w:ascii="新宋体" w:eastAsia="新宋体" w:hAnsi="新宋体" w:cs="宋体" w:hint="eastAsia"/>
          <w:szCs w:val="21"/>
        </w:rPr>
        <w:t>中农数据食堂采配平台中无价格的产品，则结算时价格</w:t>
      </w:r>
      <w:r>
        <w:rPr>
          <w:rFonts w:ascii="新宋体" w:eastAsia="新宋体" w:hAnsi="新宋体" w:cs="宋体" w:hint="eastAsia"/>
          <w:szCs w:val="21"/>
        </w:rPr>
        <w:t>=</w:t>
      </w:r>
      <w:r>
        <w:rPr>
          <w:rFonts w:ascii="新宋体" w:eastAsia="新宋体" w:hAnsi="新宋体" w:cs="宋体" w:hint="eastAsia"/>
          <w:szCs w:val="21"/>
        </w:rPr>
        <w:t>市场价</w:t>
      </w:r>
      <w:r>
        <w:rPr>
          <w:rFonts w:ascii="新宋体" w:eastAsia="新宋体" w:hAnsi="新宋体" w:cs="宋体" w:hint="eastAsia"/>
          <w:szCs w:val="21"/>
        </w:rPr>
        <w:t>*</w:t>
      </w:r>
      <w:r>
        <w:rPr>
          <w:rFonts w:ascii="新宋体" w:eastAsia="新宋体" w:hAnsi="新宋体" w:cs="宋体" w:hint="eastAsia"/>
          <w:szCs w:val="21"/>
        </w:rPr>
        <w:t>折扣。（由采购单位和中标公司组成价格调查小组，到实体商场、菜市场等现场调研决定）</w:t>
      </w:r>
    </w:p>
    <w:p w14:paraId="685A567B"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4.</w:t>
      </w:r>
      <w:r>
        <w:rPr>
          <w:rFonts w:ascii="新宋体" w:eastAsia="新宋体" w:hAnsi="新宋体" w:cs="宋体" w:hint="eastAsia"/>
          <w:szCs w:val="21"/>
        </w:rPr>
        <w:t>如遇台风、暴雨等不可遇见的原因造成个别品种及价格需临时做调整的，供应商应事先通知采购人，在采购</w:t>
      </w:r>
      <w:r>
        <w:rPr>
          <w:rFonts w:ascii="新宋体" w:eastAsia="新宋体" w:hAnsi="新宋体" w:cs="宋体" w:hint="eastAsia"/>
          <w:szCs w:val="21"/>
        </w:rPr>
        <w:t>人确认后方可调整。</w:t>
      </w:r>
    </w:p>
    <w:p w14:paraId="6CB4AD42"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5.</w:t>
      </w:r>
      <w:r>
        <w:rPr>
          <w:rFonts w:ascii="新宋体" w:eastAsia="新宋体" w:hAnsi="新宋体" w:cs="宋体" w:hint="eastAsia"/>
          <w:szCs w:val="21"/>
        </w:rPr>
        <w:t>所有物资的报价包括供应产品和产品运输到使用单位的服务费、检测费、人工费、管理费、税金等一切将可发生的费用。以上报价以人民币为报价和结算单位，须开具国家正规发票。</w:t>
      </w:r>
    </w:p>
    <w:p w14:paraId="6A67B17D"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6</w:t>
      </w:r>
      <w:r>
        <w:rPr>
          <w:rFonts w:ascii="新宋体" w:eastAsia="新宋体" w:hAnsi="新宋体" w:cs="宋体" w:hint="eastAsia"/>
          <w:szCs w:val="21"/>
        </w:rPr>
        <w:t>、送货款项每月结算一次，次月</w:t>
      </w:r>
      <w:r>
        <w:rPr>
          <w:rFonts w:ascii="新宋体" w:eastAsia="新宋体" w:hAnsi="新宋体" w:cs="宋体" w:hint="eastAsia"/>
          <w:szCs w:val="21"/>
        </w:rPr>
        <w:t>30</w:t>
      </w:r>
      <w:r>
        <w:rPr>
          <w:rFonts w:ascii="新宋体" w:eastAsia="新宋体" w:hAnsi="新宋体" w:cs="宋体" w:hint="eastAsia"/>
          <w:szCs w:val="21"/>
        </w:rPr>
        <w:t>号之前划帐结清。</w:t>
      </w:r>
    </w:p>
    <w:p w14:paraId="2710F3A2"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（三）质量考核验收标准及违约金</w:t>
      </w:r>
    </w:p>
    <w:p w14:paraId="505F64EB" w14:textId="77777777" w:rsidR="00335919" w:rsidRDefault="00590428">
      <w:pPr>
        <w:spacing w:line="360" w:lineRule="auto"/>
        <w:ind w:firstLineChars="200" w:firstLine="420"/>
        <w:rPr>
          <w:rFonts w:ascii="新宋体" w:eastAsia="新宋体" w:hAnsi="新宋体" w:cs="宋体"/>
          <w:szCs w:val="21"/>
        </w:rPr>
      </w:pPr>
      <w:r>
        <w:rPr>
          <w:rFonts w:ascii="新宋体" w:eastAsia="新宋体" w:hAnsi="新宋体" w:cs="宋体" w:hint="eastAsia"/>
          <w:szCs w:val="21"/>
        </w:rPr>
        <w:t>质量考核验收标准：详见附件</w:t>
      </w:r>
      <w:r>
        <w:rPr>
          <w:rFonts w:ascii="新宋体" w:eastAsia="新宋体" w:hAnsi="新宋体" w:cs="宋体" w:hint="eastAsia"/>
          <w:szCs w:val="21"/>
        </w:rPr>
        <w:t>1</w:t>
      </w:r>
      <w:r>
        <w:rPr>
          <w:rFonts w:ascii="新宋体" w:eastAsia="新宋体" w:hAnsi="新宋体" w:cs="宋体"/>
          <w:szCs w:val="21"/>
        </w:rPr>
        <w:t>-4</w:t>
      </w:r>
    </w:p>
    <w:p w14:paraId="76AF67C1" w14:textId="77777777" w:rsidR="00335919" w:rsidRDefault="00590428">
      <w:pPr>
        <w:spacing w:line="360" w:lineRule="auto"/>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六、投标报价</w:t>
      </w:r>
    </w:p>
    <w:p w14:paraId="422C55E4"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hint="eastAsia"/>
          <w:szCs w:val="21"/>
        </w:rPr>
        <w:t>本项目服务费采用包干制，应包括服务成本、法定税费和企业的利润。由企业根据招标文件所提供的资料自行测算投标报价；一经中标，投标报价总价作为中标单位与采购人签定的合同金额，合同期限内不做调整。</w:t>
      </w:r>
    </w:p>
    <w:p w14:paraId="39E7F28E"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2.</w:t>
      </w:r>
      <w:r>
        <w:rPr>
          <w:rFonts w:ascii="新宋体" w:eastAsia="新宋体" w:hAnsi="新宋体" w:cs="宋体" w:hint="eastAsia"/>
          <w:szCs w:val="21"/>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w:t>
      </w:r>
      <w:r>
        <w:rPr>
          <w:rFonts w:ascii="新宋体" w:eastAsia="新宋体" w:hAnsi="新宋体" w:cs="宋体" w:hint="eastAsia"/>
          <w:szCs w:val="21"/>
        </w:rPr>
        <w:t>处理。</w:t>
      </w:r>
    </w:p>
    <w:p w14:paraId="12510C8D"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3.</w:t>
      </w:r>
      <w:r>
        <w:rPr>
          <w:rFonts w:ascii="新宋体" w:eastAsia="新宋体" w:hAnsi="新宋体" w:cs="宋体" w:hint="eastAsia"/>
          <w:szCs w:val="21"/>
        </w:rPr>
        <w:t>投标人的投标报价，应是本项目招标范围和招标文件及合同条款上所列的各项内容中所述的全部，不得以任何理由予以重复，并以投标人在投标文件中提出的综合单价或总价为依据。</w:t>
      </w:r>
    </w:p>
    <w:p w14:paraId="4A5B4454"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4.</w:t>
      </w:r>
      <w:r>
        <w:rPr>
          <w:rFonts w:ascii="新宋体" w:eastAsia="新宋体" w:hAnsi="新宋体" w:cs="宋体" w:hint="eastAsia"/>
          <w:szCs w:val="21"/>
        </w:rPr>
        <w:t>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2A5932D1"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5.</w:t>
      </w:r>
      <w:r>
        <w:rPr>
          <w:rFonts w:ascii="新宋体" w:eastAsia="新宋体" w:hAnsi="新宋体" w:cs="宋体" w:hint="eastAsia"/>
          <w:szCs w:val="21"/>
        </w:rPr>
        <w:t>投标人应充分了解项目的位置、情况、道路及任何其它足以影响投标报价的情况，任何因忽视或误解项目情况而</w:t>
      </w:r>
      <w:r>
        <w:rPr>
          <w:rFonts w:ascii="新宋体" w:eastAsia="新宋体" w:hAnsi="新宋体" w:cs="宋体" w:hint="eastAsia"/>
          <w:szCs w:val="21"/>
        </w:rPr>
        <w:t>导致的索赔或服务期限延长申请将不获批准。</w:t>
      </w:r>
    </w:p>
    <w:p w14:paraId="3AFF4FC5" w14:textId="77777777" w:rsidR="00335919" w:rsidRDefault="00590428">
      <w:pPr>
        <w:spacing w:line="360" w:lineRule="auto"/>
        <w:rPr>
          <w:rFonts w:ascii="新宋体" w:eastAsia="新宋体" w:hAnsi="新宋体" w:cs="宋体"/>
          <w:szCs w:val="21"/>
        </w:rPr>
      </w:pPr>
      <w:r>
        <w:rPr>
          <w:rFonts w:ascii="新宋体" w:eastAsia="新宋体" w:hAnsi="新宋体" w:cs="宋体" w:hint="eastAsia"/>
          <w:szCs w:val="21"/>
        </w:rPr>
        <w:t>6.</w:t>
      </w:r>
      <w:r>
        <w:rPr>
          <w:rFonts w:ascii="新宋体" w:eastAsia="新宋体" w:hAnsi="新宋体" w:cs="宋体" w:hint="eastAsia"/>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FA41C38" w14:textId="77777777" w:rsidR="00335919" w:rsidRDefault="00335919">
      <w:pPr>
        <w:spacing w:line="360" w:lineRule="auto"/>
        <w:rPr>
          <w:rFonts w:ascii="新宋体" w:eastAsia="新宋体" w:hAnsi="新宋体" w:cs="宋体"/>
          <w:szCs w:val="21"/>
        </w:rPr>
      </w:pPr>
    </w:p>
    <w:p w14:paraId="05DB8084" w14:textId="77777777" w:rsidR="00335919" w:rsidRDefault="00335919">
      <w:pPr>
        <w:spacing w:line="360" w:lineRule="auto"/>
        <w:rPr>
          <w:rFonts w:ascii="新宋体" w:eastAsia="新宋体" w:hAnsi="新宋体" w:cs="宋体"/>
          <w:szCs w:val="21"/>
        </w:rPr>
      </w:pPr>
    </w:p>
    <w:p w14:paraId="50DDF848" w14:textId="77777777" w:rsidR="00335919" w:rsidRDefault="00335919">
      <w:pPr>
        <w:spacing w:line="360" w:lineRule="auto"/>
        <w:rPr>
          <w:rFonts w:ascii="新宋体" w:eastAsia="新宋体" w:hAnsi="新宋体" w:cs="宋体"/>
          <w:szCs w:val="21"/>
        </w:rPr>
      </w:pPr>
    </w:p>
    <w:p w14:paraId="6E8AC210" w14:textId="77777777" w:rsidR="00335919" w:rsidRDefault="00335919">
      <w:pPr>
        <w:spacing w:line="360" w:lineRule="auto"/>
        <w:rPr>
          <w:rFonts w:ascii="新宋体" w:eastAsia="新宋体" w:hAnsi="新宋体" w:cs="宋体"/>
          <w:szCs w:val="21"/>
        </w:rPr>
      </w:pPr>
    </w:p>
    <w:p w14:paraId="5C43CCD5" w14:textId="77777777" w:rsidR="00335919" w:rsidRDefault="00335919">
      <w:pPr>
        <w:spacing w:line="360" w:lineRule="auto"/>
        <w:rPr>
          <w:rFonts w:ascii="新宋体" w:eastAsia="新宋体" w:hAnsi="新宋体" w:cs="宋体"/>
          <w:szCs w:val="21"/>
        </w:rPr>
      </w:pPr>
    </w:p>
    <w:p w14:paraId="3015EC4F" w14:textId="77777777" w:rsidR="00335919" w:rsidRDefault="00335919">
      <w:pPr>
        <w:spacing w:line="360" w:lineRule="auto"/>
        <w:rPr>
          <w:rFonts w:ascii="新宋体" w:eastAsia="新宋体" w:hAnsi="新宋体" w:cs="宋体"/>
          <w:szCs w:val="21"/>
        </w:rPr>
      </w:pPr>
    </w:p>
    <w:p w14:paraId="54175FE0"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 xml:space="preserve"> </w:t>
      </w:r>
      <w:r>
        <w:rPr>
          <w:rFonts w:ascii="华文中宋" w:eastAsia="华文中宋" w:hAnsi="华文中宋" w:hint="eastAsia"/>
          <w:kern w:val="0"/>
          <w:sz w:val="28"/>
          <w:szCs w:val="28"/>
          <w:lang w:val="zh-CN"/>
        </w:rPr>
        <w:t>附件一：粤宝幼儿园食堂主副食品供应货物验收标准</w:t>
      </w:r>
    </w:p>
    <w:p w14:paraId="1FC5F1AA" w14:textId="77777777" w:rsidR="00335919" w:rsidRDefault="00590428">
      <w:pPr>
        <w:spacing w:line="360" w:lineRule="auto"/>
        <w:rPr>
          <w:rFonts w:ascii="宋体" w:hAnsi="宋体"/>
          <w:szCs w:val="21"/>
        </w:rPr>
      </w:pPr>
      <w:r>
        <w:rPr>
          <w:rFonts w:ascii="宋体" w:hAnsi="宋体" w:hint="eastAsia"/>
          <w:szCs w:val="21"/>
        </w:rPr>
        <w:t>为保证广大师生吃得安全，吃得放心，对厨房所采购的一切主副食品，制定以下验收标准：</w:t>
      </w:r>
    </w:p>
    <w:p w14:paraId="07D4BFB5" w14:textId="77777777" w:rsidR="00335919" w:rsidRDefault="00590428">
      <w:pPr>
        <w:numPr>
          <w:ilvl w:val="0"/>
          <w:numId w:val="8"/>
        </w:numPr>
        <w:spacing w:line="360" w:lineRule="auto"/>
        <w:ind w:firstLineChars="201" w:firstLine="424"/>
        <w:rPr>
          <w:rFonts w:ascii="宋体" w:hAnsi="宋体"/>
          <w:b/>
          <w:bCs/>
          <w:szCs w:val="21"/>
        </w:rPr>
      </w:pPr>
      <w:r>
        <w:rPr>
          <w:rFonts w:ascii="宋体" w:hAnsi="宋体" w:hint="eastAsia"/>
          <w:b/>
          <w:bCs/>
          <w:szCs w:val="21"/>
        </w:rPr>
        <w:t>中标方须按采购方要求将采购人所订的货物送至采购方指定地点，须提供充足配送人员，保证当天食材在凌晨</w:t>
      </w:r>
      <w:r>
        <w:rPr>
          <w:rFonts w:ascii="宋体" w:hAnsi="宋体" w:hint="eastAsia"/>
          <w:b/>
          <w:bCs/>
          <w:szCs w:val="21"/>
        </w:rPr>
        <w:t>5</w:t>
      </w:r>
      <w:r>
        <w:rPr>
          <w:rFonts w:ascii="宋体" w:hAnsi="宋体" w:hint="eastAsia"/>
          <w:b/>
          <w:bCs/>
          <w:szCs w:val="21"/>
        </w:rPr>
        <w:t>点</w:t>
      </w:r>
      <w:r>
        <w:rPr>
          <w:rFonts w:ascii="宋体" w:hAnsi="宋体" w:hint="eastAsia"/>
          <w:b/>
          <w:bCs/>
          <w:szCs w:val="21"/>
        </w:rPr>
        <w:t>30</w:t>
      </w:r>
      <w:r>
        <w:rPr>
          <w:rFonts w:ascii="宋体" w:hAnsi="宋体" w:hint="eastAsia"/>
          <w:b/>
          <w:bCs/>
          <w:szCs w:val="21"/>
        </w:rPr>
        <w:t>分前按量、按标准要求送到学校食堂仓</w:t>
      </w:r>
      <w:r>
        <w:rPr>
          <w:rFonts w:ascii="宋体" w:hAnsi="宋体" w:hint="eastAsia"/>
          <w:b/>
          <w:bCs/>
          <w:szCs w:val="21"/>
        </w:rPr>
        <w:t>库验收，由配送人员负责卸货且须在</w:t>
      </w:r>
      <w:r>
        <w:rPr>
          <w:rFonts w:ascii="宋体" w:hAnsi="宋体" w:hint="eastAsia"/>
          <w:b/>
          <w:bCs/>
          <w:szCs w:val="21"/>
        </w:rPr>
        <w:t>45</w:t>
      </w:r>
      <w:r>
        <w:rPr>
          <w:rFonts w:ascii="宋体" w:hAnsi="宋体" w:hint="eastAsia"/>
          <w:b/>
          <w:bCs/>
          <w:szCs w:val="21"/>
        </w:rPr>
        <w:t>分钟内完</w:t>
      </w:r>
      <w:r>
        <w:rPr>
          <w:rFonts w:ascii="宋体" w:hAnsi="宋体" w:hint="eastAsia"/>
          <w:szCs w:val="21"/>
        </w:rPr>
        <w:t>成。</w:t>
      </w:r>
      <w:r>
        <w:rPr>
          <w:rFonts w:ascii="宋体" w:hAnsi="宋体" w:hint="eastAsia"/>
          <w:b/>
          <w:bCs/>
          <w:szCs w:val="21"/>
        </w:rPr>
        <w:t>如发生特殊情况要立即启动应急预案，确保按时送达。迟到</w:t>
      </w:r>
      <w:r>
        <w:rPr>
          <w:rFonts w:ascii="宋体" w:hAnsi="宋体" w:hint="eastAsia"/>
          <w:b/>
          <w:bCs/>
          <w:szCs w:val="21"/>
        </w:rPr>
        <w:t>30</w:t>
      </w:r>
      <w:r>
        <w:rPr>
          <w:rFonts w:ascii="宋体" w:hAnsi="宋体" w:hint="eastAsia"/>
          <w:b/>
          <w:bCs/>
          <w:szCs w:val="21"/>
        </w:rPr>
        <w:t>分钟（含）以上按以下方法处理（双方人员现场书面确认具体送达时间，如有异议可通过学校视频予以确认）。</w:t>
      </w:r>
    </w:p>
    <w:p w14:paraId="07CB3808" w14:textId="77777777" w:rsidR="00335919" w:rsidRDefault="00590428">
      <w:pPr>
        <w:spacing w:line="360" w:lineRule="auto"/>
        <w:ind w:firstLineChars="201" w:firstLine="424"/>
        <w:rPr>
          <w:rFonts w:ascii="宋体" w:hAnsi="宋体"/>
          <w:b/>
          <w:bCs/>
          <w:szCs w:val="21"/>
        </w:rPr>
      </w:pPr>
      <w:r>
        <w:rPr>
          <w:rFonts w:ascii="宋体" w:hAnsi="宋体" w:hint="eastAsia"/>
          <w:b/>
          <w:bCs/>
          <w:szCs w:val="21"/>
        </w:rPr>
        <w:t>中标供应商如送货迟到一次采购单位应提出口头警告，并要求供应商作出书面保证；两次迟到或者一次迟到</w:t>
      </w:r>
      <w:r>
        <w:rPr>
          <w:rFonts w:ascii="宋体" w:hAnsi="宋体" w:hint="eastAsia"/>
          <w:b/>
          <w:bCs/>
          <w:szCs w:val="21"/>
        </w:rPr>
        <w:t>30</w:t>
      </w:r>
      <w:r>
        <w:rPr>
          <w:rFonts w:ascii="宋体" w:hAnsi="宋体" w:hint="eastAsia"/>
          <w:b/>
          <w:bCs/>
          <w:szCs w:val="21"/>
        </w:rPr>
        <w:t>分钟以上的扣罚当天总货款的</w:t>
      </w:r>
      <w:r>
        <w:rPr>
          <w:rFonts w:ascii="宋体" w:hAnsi="宋体" w:hint="eastAsia"/>
          <w:b/>
          <w:bCs/>
          <w:szCs w:val="21"/>
        </w:rPr>
        <w:t>10%</w:t>
      </w:r>
      <w:r>
        <w:rPr>
          <w:rFonts w:ascii="宋体" w:hAnsi="宋体" w:hint="eastAsia"/>
          <w:b/>
          <w:bCs/>
          <w:szCs w:val="21"/>
        </w:rPr>
        <w:t>；三次迟到或者两次迟到</w:t>
      </w:r>
      <w:r>
        <w:rPr>
          <w:rFonts w:ascii="宋体" w:hAnsi="宋体" w:hint="eastAsia"/>
          <w:b/>
          <w:bCs/>
          <w:szCs w:val="21"/>
        </w:rPr>
        <w:t>30</w:t>
      </w:r>
      <w:r>
        <w:rPr>
          <w:rFonts w:ascii="宋体" w:hAnsi="宋体" w:hint="eastAsia"/>
          <w:b/>
          <w:bCs/>
          <w:szCs w:val="21"/>
        </w:rPr>
        <w:t>分钟以上，采购单位可解除其供货合同。</w:t>
      </w:r>
    </w:p>
    <w:p w14:paraId="1A314401" w14:textId="77777777" w:rsidR="00335919" w:rsidRDefault="00590428">
      <w:pPr>
        <w:numPr>
          <w:ilvl w:val="0"/>
          <w:numId w:val="8"/>
        </w:numPr>
        <w:spacing w:line="360" w:lineRule="auto"/>
        <w:ind w:firstLineChars="201" w:firstLine="424"/>
        <w:rPr>
          <w:rFonts w:ascii="宋体" w:hAnsi="宋体"/>
          <w:b/>
          <w:bCs/>
          <w:szCs w:val="21"/>
        </w:rPr>
      </w:pPr>
      <w:r>
        <w:rPr>
          <w:rFonts w:ascii="宋体" w:hAnsi="宋体" w:hint="eastAsia"/>
          <w:b/>
          <w:bCs/>
          <w:szCs w:val="21"/>
        </w:rPr>
        <w:t>中标供应商和采购单位要做好每日食堂主副食品种、数量等采购需求的对接工作，明确需求品种、数量以及具体的要求；双方同时</w:t>
      </w:r>
      <w:r>
        <w:rPr>
          <w:rFonts w:ascii="宋体" w:hAnsi="宋体" w:hint="eastAsia"/>
          <w:b/>
          <w:bCs/>
          <w:szCs w:val="21"/>
        </w:rPr>
        <w:t>制定主副食收货和验收制度、具体工作流程。</w:t>
      </w:r>
    </w:p>
    <w:p w14:paraId="6F0A9D92" w14:textId="77777777" w:rsidR="00335919" w:rsidRDefault="00590428">
      <w:pPr>
        <w:spacing w:line="360" w:lineRule="auto"/>
        <w:ind w:firstLineChars="201" w:firstLine="424"/>
        <w:rPr>
          <w:rFonts w:ascii="宋体" w:hAnsi="宋体"/>
          <w:b/>
          <w:bCs/>
          <w:szCs w:val="21"/>
        </w:rPr>
      </w:pPr>
      <w:r>
        <w:rPr>
          <w:rFonts w:ascii="宋体" w:hAnsi="宋体" w:hint="eastAsia"/>
          <w:b/>
          <w:bCs/>
          <w:szCs w:val="21"/>
        </w:rPr>
        <w:t>中标供应商应严格按照各品格的具体供货标准和收货验收制度等做好采购配送工作，确保所配送的货物符合要求。双方在收货验收过程中，发现所送货物不符合要求，收货验收工作人员要现场拍照留存作为证据，并对相关货物进行封存留验；如采购单位聘请了第三方监管公司的，由监管公司主导处理并形成书面材料。如果因中标供应商所送的货物质量问题导致学校发生食品安全事件，将由食品监督部门按相关法律追究其法律责任。</w:t>
      </w:r>
    </w:p>
    <w:p w14:paraId="054BE79F" w14:textId="77777777" w:rsidR="00335919" w:rsidRDefault="00590428">
      <w:pPr>
        <w:spacing w:line="360" w:lineRule="auto"/>
        <w:ind w:firstLineChars="201" w:firstLine="424"/>
        <w:rPr>
          <w:rFonts w:ascii="宋体" w:hAnsi="宋体"/>
          <w:b/>
          <w:bCs/>
          <w:szCs w:val="21"/>
        </w:rPr>
      </w:pPr>
      <w:r>
        <w:rPr>
          <w:rFonts w:ascii="宋体" w:hAnsi="宋体" w:hint="eastAsia"/>
          <w:b/>
          <w:bCs/>
          <w:szCs w:val="21"/>
        </w:rPr>
        <w:t>对中标公司所送货物不符合要求的，按以下方法处理。</w:t>
      </w:r>
    </w:p>
    <w:p w14:paraId="4C0182B9" w14:textId="77777777" w:rsidR="00335919" w:rsidRDefault="00590428">
      <w:pPr>
        <w:spacing w:line="360" w:lineRule="auto"/>
        <w:ind w:firstLineChars="201" w:firstLine="424"/>
        <w:rPr>
          <w:rFonts w:ascii="宋体" w:hAnsi="宋体"/>
          <w:sz w:val="24"/>
        </w:rPr>
      </w:pPr>
      <w:r>
        <w:rPr>
          <w:rFonts w:ascii="宋体" w:hAnsi="宋体" w:hint="eastAsia"/>
          <w:b/>
          <w:bCs/>
          <w:szCs w:val="21"/>
        </w:rPr>
        <w:t>出现一次，由采购方向供货方提出口头批</w:t>
      </w:r>
      <w:r>
        <w:rPr>
          <w:rFonts w:ascii="宋体" w:hAnsi="宋体" w:hint="eastAsia"/>
          <w:b/>
          <w:bCs/>
          <w:szCs w:val="21"/>
        </w:rPr>
        <w:t>评；二次，采购方向供货方提出警告，供货方向采购方作出书面保证；三次，扣除该项当天出现质量达不到要求的货物的货款总价；三次以上，采购方有权解除其供货合同。供货方交售的鲜活产品如有污染或疾病的，采购方有权拒收，并可按国家有关规定处理。</w:t>
      </w:r>
    </w:p>
    <w:p w14:paraId="7100C361" w14:textId="77777777" w:rsidR="00335919" w:rsidRDefault="00590428">
      <w:pPr>
        <w:spacing w:line="360" w:lineRule="auto"/>
        <w:ind w:firstLineChars="201" w:firstLine="422"/>
        <w:rPr>
          <w:rFonts w:ascii="宋体" w:hAnsi="宋体"/>
          <w:szCs w:val="21"/>
        </w:rPr>
      </w:pPr>
      <w:r>
        <w:rPr>
          <w:rFonts w:ascii="宋体" w:hAnsi="宋体" w:hint="eastAsia"/>
          <w:szCs w:val="21"/>
        </w:rPr>
        <w:t>3</w:t>
      </w:r>
      <w:r>
        <w:rPr>
          <w:rFonts w:ascii="宋体" w:hAnsi="宋体" w:hint="eastAsia"/>
          <w:szCs w:val="21"/>
        </w:rPr>
        <w:t>、大米</w:t>
      </w:r>
      <w:r>
        <w:rPr>
          <w:rFonts w:ascii="宋体" w:hAnsi="宋体" w:hint="eastAsia"/>
          <w:szCs w:val="21"/>
        </w:rPr>
        <w:t xml:space="preserve">  </w:t>
      </w:r>
      <w:r>
        <w:rPr>
          <w:rFonts w:ascii="宋体" w:hAnsi="宋体" w:hint="eastAsia"/>
          <w:szCs w:val="21"/>
        </w:rPr>
        <w:t>须当年出产，正规厂家出品</w:t>
      </w:r>
      <w:r>
        <w:rPr>
          <w:rFonts w:ascii="宋体" w:hAnsi="宋体" w:hint="eastAsia"/>
          <w:szCs w:val="21"/>
        </w:rPr>
        <w:t>,</w:t>
      </w:r>
      <w:r>
        <w:rPr>
          <w:rFonts w:ascii="宋体" w:hAnsi="宋体" w:hint="eastAsia"/>
          <w:szCs w:val="21"/>
        </w:rPr>
        <w:t>提供符合国家级质量认证和商标及地址、电话、在保质期内。</w:t>
      </w:r>
    </w:p>
    <w:p w14:paraId="455447B7" w14:textId="77777777" w:rsidR="00335919" w:rsidRDefault="00590428">
      <w:pPr>
        <w:spacing w:line="360" w:lineRule="auto"/>
        <w:ind w:firstLineChars="201" w:firstLine="422"/>
        <w:rPr>
          <w:rFonts w:ascii="宋体" w:hAnsi="宋体"/>
          <w:szCs w:val="21"/>
        </w:rPr>
      </w:pPr>
      <w:r>
        <w:rPr>
          <w:rFonts w:ascii="宋体" w:hAnsi="宋体" w:hint="eastAsia"/>
          <w:szCs w:val="21"/>
        </w:rPr>
        <w:t>4</w:t>
      </w:r>
      <w:r>
        <w:rPr>
          <w:rFonts w:ascii="宋体" w:hAnsi="宋体" w:hint="eastAsia"/>
          <w:szCs w:val="21"/>
        </w:rPr>
        <w:t>、鱼类</w:t>
      </w:r>
      <w:r>
        <w:rPr>
          <w:rFonts w:ascii="宋体" w:hAnsi="宋体" w:hint="eastAsia"/>
          <w:szCs w:val="21"/>
        </w:rPr>
        <w:t xml:space="preserve">  </w:t>
      </w:r>
      <w:r>
        <w:rPr>
          <w:rFonts w:ascii="宋体" w:hAnsi="宋体" w:hint="eastAsia"/>
          <w:szCs w:val="21"/>
        </w:rPr>
        <w:t>淡水鱼验收前必须是活的，海鱼必须是冰鲜新鲜、无味、肉感好。如海鲜类要求送货是活的必须要配有冲气装备及海鲜车配送服务。</w:t>
      </w:r>
    </w:p>
    <w:p w14:paraId="4D500B79" w14:textId="77777777" w:rsidR="00335919" w:rsidRDefault="00590428">
      <w:pPr>
        <w:spacing w:line="360" w:lineRule="auto"/>
        <w:ind w:firstLineChars="201" w:firstLine="422"/>
        <w:rPr>
          <w:rFonts w:ascii="宋体" w:hAnsi="宋体"/>
          <w:szCs w:val="21"/>
        </w:rPr>
      </w:pPr>
      <w:r>
        <w:rPr>
          <w:rFonts w:ascii="宋体" w:hAnsi="宋体" w:hint="eastAsia"/>
          <w:szCs w:val="21"/>
        </w:rPr>
        <w:t>5</w:t>
      </w:r>
      <w:r>
        <w:rPr>
          <w:rFonts w:ascii="宋体" w:hAnsi="宋体" w:hint="eastAsia"/>
          <w:szCs w:val="21"/>
        </w:rPr>
        <w:t>、禽类</w:t>
      </w:r>
      <w:r>
        <w:rPr>
          <w:rFonts w:ascii="宋体" w:hAnsi="宋体" w:hint="eastAsia"/>
          <w:szCs w:val="21"/>
        </w:rPr>
        <w:t xml:space="preserve">  </w:t>
      </w:r>
      <w:r>
        <w:rPr>
          <w:rFonts w:ascii="宋体" w:hAnsi="宋体" w:hint="eastAsia"/>
          <w:szCs w:val="21"/>
        </w:rPr>
        <w:t>禽类来源于大型家禽供应场，并提供当天当批禽类</w:t>
      </w:r>
      <w:r>
        <w:rPr>
          <w:rFonts w:ascii="宋体" w:hAnsi="宋体" w:hint="eastAsia"/>
          <w:szCs w:val="21"/>
        </w:rPr>
        <w:t>《出县境动物检疫合格证明》，必须是送货前</w:t>
      </w:r>
      <w:r>
        <w:rPr>
          <w:rFonts w:ascii="宋体" w:hAnsi="宋体" w:hint="eastAsia"/>
          <w:szCs w:val="21"/>
        </w:rPr>
        <w:t>12</w:t>
      </w:r>
      <w:r>
        <w:rPr>
          <w:rFonts w:ascii="宋体" w:hAnsi="宋体" w:hint="eastAsia"/>
          <w:szCs w:val="21"/>
        </w:rPr>
        <w:t>小时内屠宰好的新鲜鸡、鸭。</w:t>
      </w:r>
    </w:p>
    <w:p w14:paraId="12D5128D" w14:textId="77777777" w:rsidR="00335919" w:rsidRDefault="00590428">
      <w:pPr>
        <w:spacing w:line="360" w:lineRule="auto"/>
        <w:ind w:firstLineChars="201" w:firstLine="422"/>
        <w:rPr>
          <w:rFonts w:ascii="宋体" w:hAnsi="宋体"/>
          <w:szCs w:val="21"/>
        </w:rPr>
      </w:pPr>
      <w:r>
        <w:rPr>
          <w:rFonts w:ascii="宋体" w:hAnsi="宋体" w:hint="eastAsia"/>
          <w:szCs w:val="21"/>
        </w:rPr>
        <w:t>6</w:t>
      </w:r>
      <w:r>
        <w:rPr>
          <w:rFonts w:ascii="宋体" w:hAnsi="宋体" w:hint="eastAsia"/>
          <w:szCs w:val="21"/>
        </w:rPr>
        <w:t>、蛋类</w:t>
      </w:r>
      <w:r>
        <w:rPr>
          <w:rFonts w:ascii="宋体" w:hAnsi="宋体" w:hint="eastAsia"/>
          <w:szCs w:val="21"/>
        </w:rPr>
        <w:t xml:space="preserve">  </w:t>
      </w:r>
      <w:r>
        <w:rPr>
          <w:rFonts w:ascii="宋体" w:hAnsi="宋体" w:hint="eastAsia"/>
          <w:szCs w:val="21"/>
        </w:rPr>
        <w:t>蛋类由正规大型厂家出品，新鲜无污染。并提供贴有卫生许可验证和商标及地址、电话、在保质期内的产品。</w:t>
      </w:r>
    </w:p>
    <w:p w14:paraId="13356CCA" w14:textId="77777777" w:rsidR="00335919" w:rsidRDefault="00590428">
      <w:pPr>
        <w:spacing w:line="360" w:lineRule="auto"/>
        <w:ind w:firstLineChars="201" w:firstLine="422"/>
        <w:rPr>
          <w:rFonts w:ascii="宋体" w:hAnsi="宋体"/>
          <w:szCs w:val="21"/>
        </w:rPr>
      </w:pPr>
      <w:r>
        <w:rPr>
          <w:rFonts w:ascii="宋体" w:hAnsi="宋体" w:hint="eastAsia"/>
          <w:szCs w:val="21"/>
        </w:rPr>
        <w:t>7</w:t>
      </w:r>
      <w:r>
        <w:rPr>
          <w:rFonts w:ascii="宋体" w:hAnsi="宋体" w:hint="eastAsia"/>
          <w:szCs w:val="21"/>
        </w:rPr>
        <w:t>、河粉、豆制品类</w:t>
      </w:r>
      <w:r>
        <w:rPr>
          <w:rFonts w:ascii="宋体" w:hAnsi="宋体" w:hint="eastAsia"/>
          <w:szCs w:val="21"/>
        </w:rPr>
        <w:t xml:space="preserve">  </w:t>
      </w:r>
      <w:r>
        <w:rPr>
          <w:rFonts w:ascii="宋体" w:hAnsi="宋体" w:hint="eastAsia"/>
          <w:szCs w:val="21"/>
        </w:rPr>
        <w:t>来源于深圳市正规食品公司出品的货物。</w:t>
      </w:r>
    </w:p>
    <w:p w14:paraId="039B3264" w14:textId="77777777" w:rsidR="00335919" w:rsidRDefault="00590428">
      <w:pPr>
        <w:spacing w:line="360" w:lineRule="auto"/>
        <w:ind w:firstLineChars="201" w:firstLine="422"/>
        <w:rPr>
          <w:rFonts w:ascii="宋体" w:hAnsi="宋体"/>
          <w:szCs w:val="21"/>
        </w:rPr>
      </w:pPr>
      <w:r>
        <w:rPr>
          <w:rFonts w:ascii="宋体" w:hAnsi="宋体" w:hint="eastAsia"/>
          <w:szCs w:val="21"/>
        </w:rPr>
        <w:t>8</w:t>
      </w:r>
      <w:r>
        <w:rPr>
          <w:rFonts w:ascii="宋体" w:hAnsi="宋体" w:hint="eastAsia"/>
          <w:szCs w:val="21"/>
        </w:rPr>
        <w:t>、调料、米面、干货类</w:t>
      </w:r>
      <w:r>
        <w:rPr>
          <w:rFonts w:ascii="宋体" w:hAnsi="宋体" w:hint="eastAsia"/>
          <w:szCs w:val="21"/>
        </w:rPr>
        <w:t xml:space="preserve">  </w:t>
      </w:r>
      <w:r>
        <w:rPr>
          <w:rFonts w:ascii="宋体" w:hAnsi="宋体" w:hint="eastAsia"/>
          <w:szCs w:val="21"/>
        </w:rPr>
        <w:t>由正规厂家生产，杜绝假冒伪劣商品，所提供的必须是正规厂家生产的名牌信得过产品。并提供贴有卫生许可验收和商标及地址、电话、保质期内食用产品。</w:t>
      </w:r>
    </w:p>
    <w:p w14:paraId="73E8D1DC" w14:textId="77777777" w:rsidR="00335919" w:rsidRDefault="00590428">
      <w:pPr>
        <w:spacing w:line="360" w:lineRule="auto"/>
        <w:ind w:firstLineChars="201" w:firstLine="422"/>
        <w:rPr>
          <w:rFonts w:ascii="宋体" w:hAnsi="宋体"/>
          <w:szCs w:val="21"/>
        </w:rPr>
      </w:pPr>
      <w:r>
        <w:rPr>
          <w:rFonts w:ascii="宋体" w:hAnsi="宋体" w:hint="eastAsia"/>
          <w:szCs w:val="21"/>
        </w:rPr>
        <w:t>9</w:t>
      </w:r>
      <w:r>
        <w:rPr>
          <w:rFonts w:ascii="宋体" w:hAnsi="宋体" w:hint="eastAsia"/>
          <w:szCs w:val="21"/>
        </w:rPr>
        <w:t>、油类</w:t>
      </w:r>
      <w:r>
        <w:rPr>
          <w:rFonts w:ascii="宋体" w:hAnsi="宋体" w:hint="eastAsia"/>
          <w:szCs w:val="21"/>
        </w:rPr>
        <w:t xml:space="preserve">  </w:t>
      </w:r>
      <w:r>
        <w:rPr>
          <w:rFonts w:ascii="宋体" w:hAnsi="宋体" w:hint="eastAsia"/>
          <w:szCs w:val="21"/>
        </w:rPr>
        <w:t>来源于深圳市正规油脂公司。并提供贴有卫生许可验证和商标及地址、电话、保质期内食用产品。</w:t>
      </w:r>
    </w:p>
    <w:p w14:paraId="45C7D337" w14:textId="77777777" w:rsidR="00335919" w:rsidRDefault="00590428">
      <w:pPr>
        <w:spacing w:line="360" w:lineRule="auto"/>
        <w:ind w:firstLineChars="201" w:firstLine="422"/>
        <w:rPr>
          <w:rFonts w:ascii="宋体" w:hAnsi="宋体"/>
          <w:szCs w:val="21"/>
        </w:rPr>
      </w:pPr>
      <w:r>
        <w:rPr>
          <w:rFonts w:ascii="宋体" w:hAnsi="宋体" w:hint="eastAsia"/>
          <w:szCs w:val="21"/>
        </w:rPr>
        <w:lastRenderedPageBreak/>
        <w:t>10</w:t>
      </w:r>
      <w:r>
        <w:rPr>
          <w:rFonts w:ascii="宋体" w:hAnsi="宋体" w:hint="eastAsia"/>
          <w:szCs w:val="21"/>
        </w:rPr>
        <w:t>、蔬菜瓜果类</w:t>
      </w:r>
      <w:r>
        <w:rPr>
          <w:rFonts w:ascii="宋体" w:hAnsi="宋体" w:hint="eastAsia"/>
          <w:szCs w:val="21"/>
        </w:rPr>
        <w:t xml:space="preserve">  </w:t>
      </w:r>
      <w:r>
        <w:rPr>
          <w:rFonts w:ascii="宋体" w:hAnsi="宋体" w:hint="eastAsia"/>
          <w:szCs w:val="21"/>
        </w:rPr>
        <w:t>来自大型“无公害”蔬菜基地，保持良好的色泽和新鲜度，经过初步整理，除去泥、沙、黄叶、烂叶及老叶后的合格率为</w:t>
      </w:r>
      <w:r>
        <w:rPr>
          <w:rFonts w:ascii="宋体" w:hAnsi="宋体" w:hint="eastAsia"/>
          <w:szCs w:val="21"/>
        </w:rPr>
        <w:t>85%</w:t>
      </w:r>
      <w:r>
        <w:rPr>
          <w:rFonts w:ascii="宋体" w:hAnsi="宋体" w:hint="eastAsia"/>
          <w:szCs w:val="21"/>
        </w:rPr>
        <w:t>，所提供的蔬菜保证是送货前</w:t>
      </w:r>
      <w:r>
        <w:rPr>
          <w:rFonts w:ascii="宋体" w:hAnsi="宋体" w:hint="eastAsia"/>
          <w:szCs w:val="21"/>
        </w:rPr>
        <w:t>12</w:t>
      </w:r>
      <w:r>
        <w:rPr>
          <w:rFonts w:ascii="宋体" w:hAnsi="宋体" w:hint="eastAsia"/>
          <w:szCs w:val="21"/>
        </w:rPr>
        <w:t>小时内收成的，并提供农药残留检测报告书（深圳市无公害农产品质量监督检验站提供的检验报告，及每天供货公司提供的《无公害叶菜类检测记录表》原始单或复印件。</w:t>
      </w:r>
    </w:p>
    <w:p w14:paraId="1DFECD35" w14:textId="77777777" w:rsidR="00335919" w:rsidRDefault="00590428">
      <w:pPr>
        <w:spacing w:line="360" w:lineRule="auto"/>
        <w:ind w:firstLineChars="200" w:firstLine="420"/>
        <w:rPr>
          <w:rFonts w:ascii="宋体" w:hAnsi="宋体"/>
          <w:szCs w:val="21"/>
        </w:rPr>
      </w:pPr>
      <w:r>
        <w:rPr>
          <w:rFonts w:ascii="宋体" w:hAnsi="宋体" w:hint="eastAsia"/>
          <w:szCs w:val="21"/>
        </w:rPr>
        <w:t>11</w:t>
      </w:r>
      <w:r>
        <w:rPr>
          <w:rFonts w:ascii="宋体" w:hAnsi="宋体" w:hint="eastAsia"/>
          <w:szCs w:val="21"/>
        </w:rPr>
        <w:t>、鲜肉（猪肉、牛肉）</w:t>
      </w:r>
      <w:r>
        <w:rPr>
          <w:rFonts w:ascii="宋体" w:hAnsi="宋体" w:hint="eastAsia"/>
          <w:szCs w:val="21"/>
        </w:rPr>
        <w:t xml:space="preserve"> </w:t>
      </w:r>
      <w:r>
        <w:rPr>
          <w:rFonts w:ascii="宋体" w:hAnsi="宋体" w:hint="eastAsia"/>
          <w:szCs w:val="21"/>
        </w:rPr>
        <w:t>保证来源于正规肉联厂供的鲜肉，保证送货前</w:t>
      </w:r>
      <w:r>
        <w:rPr>
          <w:rFonts w:ascii="宋体" w:hAnsi="宋体" w:hint="eastAsia"/>
          <w:szCs w:val="21"/>
        </w:rPr>
        <w:t>12</w:t>
      </w:r>
      <w:r>
        <w:rPr>
          <w:rFonts w:ascii="宋体" w:hAnsi="宋体" w:hint="eastAsia"/>
          <w:szCs w:val="21"/>
        </w:rPr>
        <w:t>小时内的新鲜肉，并提供当天的《深圳市肉类屠宰出厂单》和《动物产品检验合格证明》及公司肉品提供《无公害肉类监测记录表》原始单据或复印件。</w:t>
      </w:r>
    </w:p>
    <w:p w14:paraId="53133721" w14:textId="77777777" w:rsidR="00335919" w:rsidRDefault="00590428">
      <w:pPr>
        <w:spacing w:line="360" w:lineRule="auto"/>
        <w:ind w:firstLineChars="150" w:firstLine="315"/>
        <w:rPr>
          <w:rFonts w:ascii="宋体" w:hAnsi="宋体"/>
          <w:szCs w:val="21"/>
        </w:rPr>
      </w:pPr>
      <w:r>
        <w:rPr>
          <w:rFonts w:ascii="宋体" w:hAnsi="宋体" w:hint="eastAsia"/>
          <w:szCs w:val="21"/>
        </w:rPr>
        <w:t>12</w:t>
      </w:r>
      <w:r>
        <w:rPr>
          <w:rFonts w:ascii="宋体" w:hAnsi="宋体" w:hint="eastAsia"/>
          <w:szCs w:val="21"/>
        </w:rPr>
        <w:t>、每年提</w:t>
      </w:r>
      <w:r>
        <w:rPr>
          <w:rFonts w:ascii="宋体" w:hAnsi="宋体" w:hint="eastAsia"/>
          <w:szCs w:val="21"/>
        </w:rPr>
        <w:t>供所有副食、调料原地生产厂家的《企业法人营业执照》、《税务登记证》、《食品卫生许可证》、《全国工业产品生产许可证》及产品《检验报告》复印件加盖公章。</w:t>
      </w:r>
    </w:p>
    <w:p w14:paraId="2336D4C4" w14:textId="77777777" w:rsidR="00335919" w:rsidRDefault="00335919">
      <w:pPr>
        <w:spacing w:line="360" w:lineRule="auto"/>
        <w:ind w:firstLineChars="150" w:firstLine="315"/>
        <w:rPr>
          <w:rFonts w:ascii="宋体" w:hAnsi="宋体"/>
          <w:szCs w:val="21"/>
        </w:rPr>
      </w:pPr>
    </w:p>
    <w:p w14:paraId="098D2CA3" w14:textId="77777777" w:rsidR="00335919" w:rsidRDefault="00335919">
      <w:pPr>
        <w:spacing w:line="360" w:lineRule="auto"/>
        <w:ind w:firstLineChars="150" w:firstLine="315"/>
        <w:rPr>
          <w:rFonts w:ascii="宋体" w:hAnsi="宋体"/>
          <w:szCs w:val="21"/>
        </w:rPr>
      </w:pPr>
    </w:p>
    <w:p w14:paraId="07F61CFE" w14:textId="77777777" w:rsidR="00335919" w:rsidRDefault="00335919">
      <w:pPr>
        <w:spacing w:line="360" w:lineRule="auto"/>
        <w:ind w:firstLineChars="150" w:firstLine="315"/>
        <w:rPr>
          <w:rFonts w:ascii="宋体" w:hAnsi="宋体"/>
          <w:szCs w:val="21"/>
        </w:rPr>
      </w:pPr>
    </w:p>
    <w:p w14:paraId="07C30376" w14:textId="77777777" w:rsidR="00335919" w:rsidRDefault="00335919">
      <w:pPr>
        <w:spacing w:line="360" w:lineRule="auto"/>
        <w:ind w:firstLineChars="150" w:firstLine="315"/>
        <w:rPr>
          <w:rFonts w:ascii="宋体" w:hAnsi="宋体"/>
          <w:szCs w:val="21"/>
        </w:rPr>
      </w:pPr>
    </w:p>
    <w:p w14:paraId="5F686868" w14:textId="77777777" w:rsidR="00335919" w:rsidRDefault="00335919">
      <w:pPr>
        <w:spacing w:line="360" w:lineRule="auto"/>
        <w:ind w:firstLineChars="150" w:firstLine="315"/>
        <w:rPr>
          <w:rFonts w:ascii="宋体" w:hAnsi="宋体"/>
          <w:szCs w:val="21"/>
        </w:rPr>
      </w:pPr>
    </w:p>
    <w:p w14:paraId="437A53DE" w14:textId="77777777" w:rsidR="00335919" w:rsidRDefault="00335919">
      <w:pPr>
        <w:spacing w:line="360" w:lineRule="auto"/>
        <w:ind w:firstLineChars="150" w:firstLine="315"/>
        <w:rPr>
          <w:rFonts w:ascii="宋体" w:hAnsi="宋体"/>
          <w:szCs w:val="21"/>
        </w:rPr>
      </w:pPr>
    </w:p>
    <w:p w14:paraId="46F04FAD" w14:textId="77777777" w:rsidR="00335919" w:rsidRDefault="00335919">
      <w:pPr>
        <w:spacing w:line="360" w:lineRule="auto"/>
        <w:ind w:firstLineChars="150" w:firstLine="315"/>
        <w:rPr>
          <w:rFonts w:ascii="宋体" w:hAnsi="宋体"/>
          <w:szCs w:val="21"/>
        </w:rPr>
      </w:pPr>
    </w:p>
    <w:p w14:paraId="0C2D8C7F" w14:textId="77777777" w:rsidR="00335919" w:rsidRDefault="00335919">
      <w:pPr>
        <w:spacing w:line="360" w:lineRule="auto"/>
        <w:ind w:firstLineChars="150" w:firstLine="315"/>
        <w:rPr>
          <w:rFonts w:ascii="宋体" w:hAnsi="宋体"/>
          <w:szCs w:val="21"/>
        </w:rPr>
      </w:pPr>
    </w:p>
    <w:p w14:paraId="4A73A626" w14:textId="77777777" w:rsidR="00335919" w:rsidRDefault="00335919">
      <w:pPr>
        <w:spacing w:line="360" w:lineRule="auto"/>
        <w:ind w:firstLineChars="150" w:firstLine="315"/>
        <w:rPr>
          <w:rFonts w:ascii="宋体" w:hAnsi="宋体"/>
          <w:szCs w:val="21"/>
        </w:rPr>
      </w:pPr>
    </w:p>
    <w:p w14:paraId="51B9DA9E" w14:textId="77777777" w:rsidR="00335919" w:rsidRDefault="00335919">
      <w:pPr>
        <w:spacing w:line="360" w:lineRule="auto"/>
        <w:ind w:firstLineChars="150" w:firstLine="315"/>
        <w:rPr>
          <w:rFonts w:ascii="宋体" w:hAnsi="宋体"/>
          <w:szCs w:val="21"/>
        </w:rPr>
      </w:pPr>
    </w:p>
    <w:p w14:paraId="6204BEEE" w14:textId="77777777" w:rsidR="00335919" w:rsidRDefault="00335919">
      <w:pPr>
        <w:spacing w:line="360" w:lineRule="auto"/>
        <w:ind w:firstLineChars="150" w:firstLine="315"/>
        <w:rPr>
          <w:rFonts w:ascii="宋体" w:hAnsi="宋体"/>
          <w:szCs w:val="21"/>
        </w:rPr>
      </w:pPr>
    </w:p>
    <w:p w14:paraId="6B1DA100" w14:textId="77777777" w:rsidR="00335919" w:rsidRDefault="00335919">
      <w:pPr>
        <w:spacing w:line="360" w:lineRule="auto"/>
        <w:ind w:firstLineChars="150" w:firstLine="315"/>
        <w:rPr>
          <w:rFonts w:ascii="宋体" w:hAnsi="宋体"/>
          <w:szCs w:val="21"/>
        </w:rPr>
      </w:pPr>
    </w:p>
    <w:p w14:paraId="6AB67675" w14:textId="77777777" w:rsidR="00335919" w:rsidRDefault="00335919">
      <w:pPr>
        <w:spacing w:line="360" w:lineRule="auto"/>
        <w:ind w:firstLineChars="150" w:firstLine="315"/>
        <w:rPr>
          <w:rFonts w:ascii="宋体" w:hAnsi="宋体"/>
          <w:szCs w:val="21"/>
        </w:rPr>
      </w:pPr>
    </w:p>
    <w:p w14:paraId="74EB5146" w14:textId="77777777" w:rsidR="00335919" w:rsidRDefault="00335919">
      <w:pPr>
        <w:spacing w:line="360" w:lineRule="auto"/>
        <w:ind w:firstLineChars="150" w:firstLine="315"/>
        <w:rPr>
          <w:rFonts w:ascii="宋体" w:hAnsi="宋体"/>
          <w:szCs w:val="21"/>
        </w:rPr>
      </w:pPr>
    </w:p>
    <w:p w14:paraId="0299E46B" w14:textId="77777777" w:rsidR="00335919" w:rsidRDefault="00335919">
      <w:pPr>
        <w:spacing w:line="360" w:lineRule="auto"/>
        <w:ind w:firstLineChars="150" w:firstLine="315"/>
        <w:rPr>
          <w:rFonts w:ascii="宋体" w:hAnsi="宋体"/>
          <w:szCs w:val="21"/>
        </w:rPr>
      </w:pPr>
    </w:p>
    <w:p w14:paraId="64DC8541" w14:textId="77777777" w:rsidR="00335919" w:rsidRDefault="00335919">
      <w:pPr>
        <w:spacing w:line="360" w:lineRule="auto"/>
        <w:ind w:firstLineChars="150" w:firstLine="315"/>
        <w:rPr>
          <w:rFonts w:ascii="宋体" w:hAnsi="宋体"/>
          <w:szCs w:val="21"/>
        </w:rPr>
      </w:pPr>
    </w:p>
    <w:p w14:paraId="7AF10B25" w14:textId="77777777" w:rsidR="00335919" w:rsidRDefault="00335919">
      <w:pPr>
        <w:spacing w:line="360" w:lineRule="auto"/>
        <w:ind w:firstLineChars="150" w:firstLine="315"/>
        <w:rPr>
          <w:rFonts w:ascii="宋体" w:hAnsi="宋体"/>
          <w:szCs w:val="21"/>
        </w:rPr>
      </w:pPr>
    </w:p>
    <w:p w14:paraId="0C4576F1" w14:textId="77777777" w:rsidR="00335919" w:rsidRDefault="00335919">
      <w:pPr>
        <w:spacing w:line="360" w:lineRule="auto"/>
        <w:ind w:firstLineChars="150" w:firstLine="315"/>
        <w:rPr>
          <w:rFonts w:ascii="宋体" w:hAnsi="宋体"/>
          <w:szCs w:val="21"/>
        </w:rPr>
      </w:pPr>
    </w:p>
    <w:p w14:paraId="5FF0AFA0" w14:textId="77777777" w:rsidR="00335919" w:rsidRDefault="00335919">
      <w:pPr>
        <w:spacing w:line="360" w:lineRule="auto"/>
        <w:ind w:firstLineChars="150" w:firstLine="315"/>
        <w:rPr>
          <w:rFonts w:ascii="宋体" w:hAnsi="宋体"/>
          <w:szCs w:val="21"/>
        </w:rPr>
      </w:pPr>
    </w:p>
    <w:p w14:paraId="2F8E702E" w14:textId="77777777" w:rsidR="00335919" w:rsidRDefault="00335919">
      <w:pPr>
        <w:spacing w:line="360" w:lineRule="auto"/>
        <w:ind w:firstLineChars="150" w:firstLine="315"/>
        <w:rPr>
          <w:rFonts w:ascii="宋体" w:hAnsi="宋体"/>
          <w:szCs w:val="21"/>
        </w:rPr>
      </w:pPr>
    </w:p>
    <w:p w14:paraId="06727380" w14:textId="77777777" w:rsidR="00335919" w:rsidRDefault="00335919">
      <w:pPr>
        <w:spacing w:line="360" w:lineRule="auto"/>
        <w:ind w:firstLineChars="150" w:firstLine="315"/>
        <w:rPr>
          <w:rFonts w:ascii="宋体" w:hAnsi="宋体"/>
          <w:szCs w:val="21"/>
        </w:rPr>
      </w:pPr>
    </w:p>
    <w:p w14:paraId="6FC5A05B" w14:textId="77777777" w:rsidR="00335919" w:rsidRDefault="00335919">
      <w:pPr>
        <w:spacing w:line="360" w:lineRule="auto"/>
        <w:ind w:firstLineChars="150" w:firstLine="315"/>
        <w:rPr>
          <w:rFonts w:ascii="宋体" w:hAnsi="宋体"/>
          <w:szCs w:val="21"/>
        </w:rPr>
      </w:pPr>
    </w:p>
    <w:p w14:paraId="0BA5BF5E" w14:textId="77777777" w:rsidR="00335919" w:rsidRDefault="00335919">
      <w:pPr>
        <w:spacing w:line="360" w:lineRule="auto"/>
        <w:ind w:firstLineChars="150" w:firstLine="315"/>
        <w:rPr>
          <w:rFonts w:ascii="宋体" w:hAnsi="宋体"/>
          <w:szCs w:val="21"/>
        </w:rPr>
      </w:pPr>
    </w:p>
    <w:p w14:paraId="70AB39CF" w14:textId="77777777" w:rsidR="00335919" w:rsidRDefault="00335919">
      <w:pPr>
        <w:spacing w:line="360" w:lineRule="auto"/>
        <w:ind w:firstLineChars="150" w:firstLine="315"/>
        <w:rPr>
          <w:rFonts w:ascii="宋体" w:hAnsi="宋体"/>
          <w:szCs w:val="21"/>
        </w:rPr>
      </w:pPr>
    </w:p>
    <w:p w14:paraId="73D5B108" w14:textId="77777777" w:rsidR="00335919" w:rsidRDefault="00335919">
      <w:pPr>
        <w:spacing w:line="360" w:lineRule="auto"/>
        <w:ind w:firstLineChars="150" w:firstLine="315"/>
        <w:rPr>
          <w:rFonts w:ascii="宋体" w:hAnsi="宋体"/>
          <w:szCs w:val="21"/>
        </w:rPr>
      </w:pPr>
    </w:p>
    <w:p w14:paraId="67F58367" w14:textId="77777777" w:rsidR="00335919" w:rsidRDefault="00590428">
      <w:pPr>
        <w:spacing w:line="380" w:lineRule="exact"/>
        <w:jc w:val="center"/>
        <w:rPr>
          <w:rFonts w:ascii="华文中宋" w:eastAsia="华文中宋" w:hAnsi="华文中宋"/>
          <w:kern w:val="0"/>
          <w:sz w:val="28"/>
          <w:szCs w:val="28"/>
          <w:lang w:val="zh-CN"/>
        </w:rPr>
      </w:pPr>
      <w:bookmarkStart w:id="3" w:name="_Hlk54965103"/>
      <w:r>
        <w:rPr>
          <w:rFonts w:ascii="华文中宋" w:eastAsia="华文中宋" w:hAnsi="华文中宋" w:hint="eastAsia"/>
          <w:kern w:val="0"/>
          <w:sz w:val="28"/>
          <w:szCs w:val="28"/>
          <w:lang w:val="zh-CN"/>
        </w:rPr>
        <w:lastRenderedPageBreak/>
        <w:t>附件二：</w:t>
      </w:r>
      <w:bookmarkEnd w:id="3"/>
      <w:r>
        <w:rPr>
          <w:rFonts w:ascii="华文中宋" w:eastAsia="华文中宋" w:hAnsi="华文中宋" w:hint="eastAsia"/>
          <w:kern w:val="0"/>
          <w:sz w:val="28"/>
          <w:szCs w:val="28"/>
          <w:lang w:val="zh-CN"/>
        </w:rPr>
        <w:t>《</w:t>
      </w:r>
      <w:r>
        <w:rPr>
          <w:rFonts w:ascii="华文中宋" w:eastAsia="华文中宋" w:hAnsi="华文中宋" w:hint="eastAsia"/>
          <w:kern w:val="0"/>
          <w:sz w:val="28"/>
          <w:szCs w:val="28"/>
          <w:lang w:val="zh-CN"/>
        </w:rPr>
        <w:t>******</w:t>
      </w:r>
      <w:r>
        <w:rPr>
          <w:rFonts w:ascii="华文中宋" w:eastAsia="华文中宋" w:hAnsi="华文中宋" w:hint="eastAsia"/>
          <w:kern w:val="0"/>
          <w:sz w:val="28"/>
          <w:szCs w:val="28"/>
          <w:lang w:val="zh-CN"/>
        </w:rPr>
        <w:t>食堂主副食品供应货物验收考核表》</w:t>
      </w:r>
    </w:p>
    <w:p w14:paraId="50BEFE3A" w14:textId="77777777" w:rsidR="00335919" w:rsidRDefault="00590428">
      <w:pPr>
        <w:ind w:firstLineChars="196" w:firstLine="412"/>
        <w:jc w:val="center"/>
        <w:rPr>
          <w:rFonts w:ascii="宋体" w:hAnsi="宋体"/>
          <w:szCs w:val="21"/>
        </w:rPr>
      </w:pPr>
      <w:r>
        <w:rPr>
          <w:rFonts w:ascii="宋体" w:hAnsi="宋体" w:hint="eastAsia"/>
          <w:szCs w:val="21"/>
        </w:rPr>
        <w:t>供货（签字）：</w:t>
      </w:r>
      <w:r>
        <w:rPr>
          <w:rFonts w:ascii="宋体" w:hAnsi="宋体" w:hint="eastAsia"/>
          <w:szCs w:val="21"/>
        </w:rPr>
        <w:t xml:space="preserve">                 </w:t>
      </w:r>
      <w:r>
        <w:rPr>
          <w:rFonts w:ascii="宋体" w:hAnsi="宋体" w:hint="eastAsia"/>
          <w:szCs w:val="21"/>
        </w:rPr>
        <w:t>收货（签字）：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738"/>
        <w:gridCol w:w="774"/>
        <w:gridCol w:w="723"/>
        <w:gridCol w:w="1041"/>
        <w:gridCol w:w="3260"/>
        <w:gridCol w:w="1402"/>
        <w:gridCol w:w="708"/>
      </w:tblGrid>
      <w:tr w:rsidR="00335919" w14:paraId="5F9CAD8A" w14:textId="77777777">
        <w:trPr>
          <w:jc w:val="center"/>
        </w:trPr>
        <w:tc>
          <w:tcPr>
            <w:tcW w:w="680" w:type="dxa"/>
            <w:vAlign w:val="center"/>
          </w:tcPr>
          <w:p w14:paraId="4A2BE1EB"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食品</w:t>
            </w:r>
          </w:p>
          <w:p w14:paraId="1086CEF6"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种类</w:t>
            </w:r>
          </w:p>
        </w:tc>
        <w:tc>
          <w:tcPr>
            <w:tcW w:w="738" w:type="dxa"/>
            <w:vAlign w:val="center"/>
          </w:tcPr>
          <w:p w14:paraId="1EBE7E00"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订货</w:t>
            </w:r>
          </w:p>
          <w:p w14:paraId="0CF4762F"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时间</w:t>
            </w:r>
          </w:p>
        </w:tc>
        <w:tc>
          <w:tcPr>
            <w:tcW w:w="774" w:type="dxa"/>
            <w:vAlign w:val="center"/>
          </w:tcPr>
          <w:p w14:paraId="196694AF"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供货</w:t>
            </w:r>
          </w:p>
          <w:p w14:paraId="0F62CC7A"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时间</w:t>
            </w:r>
          </w:p>
        </w:tc>
        <w:tc>
          <w:tcPr>
            <w:tcW w:w="723" w:type="dxa"/>
            <w:vAlign w:val="center"/>
          </w:tcPr>
          <w:p w14:paraId="5C4B220F"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订货</w:t>
            </w:r>
          </w:p>
          <w:p w14:paraId="49668D10"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数量</w:t>
            </w:r>
          </w:p>
        </w:tc>
        <w:tc>
          <w:tcPr>
            <w:tcW w:w="1041" w:type="dxa"/>
            <w:vAlign w:val="center"/>
          </w:tcPr>
          <w:p w14:paraId="7E3E8310"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供货</w:t>
            </w:r>
          </w:p>
          <w:p w14:paraId="3F36FE5D"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数量</w:t>
            </w:r>
          </w:p>
        </w:tc>
        <w:tc>
          <w:tcPr>
            <w:tcW w:w="3260" w:type="dxa"/>
            <w:vAlign w:val="center"/>
          </w:tcPr>
          <w:p w14:paraId="3BC911DF"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订货质量标准</w:t>
            </w:r>
          </w:p>
        </w:tc>
        <w:tc>
          <w:tcPr>
            <w:tcW w:w="1402" w:type="dxa"/>
            <w:vAlign w:val="center"/>
          </w:tcPr>
          <w:p w14:paraId="2BBF7AEB"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供货等级</w:t>
            </w:r>
          </w:p>
        </w:tc>
        <w:tc>
          <w:tcPr>
            <w:tcW w:w="708" w:type="dxa"/>
            <w:vAlign w:val="center"/>
          </w:tcPr>
          <w:p w14:paraId="6BDB5A37"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处理</w:t>
            </w:r>
          </w:p>
          <w:p w14:paraId="5920EFCF" w14:textId="77777777" w:rsidR="00335919" w:rsidRDefault="00590428">
            <w:pPr>
              <w:jc w:val="center"/>
              <w:rPr>
                <w:rFonts w:asciiTheme="majorEastAsia" w:eastAsiaTheme="majorEastAsia" w:hAnsiTheme="majorEastAsia"/>
                <w:b/>
                <w:bCs/>
                <w:szCs w:val="21"/>
              </w:rPr>
            </w:pPr>
            <w:r>
              <w:rPr>
                <w:rFonts w:asciiTheme="majorEastAsia" w:eastAsiaTheme="majorEastAsia" w:hAnsiTheme="majorEastAsia" w:hint="eastAsia"/>
                <w:b/>
                <w:bCs/>
                <w:szCs w:val="21"/>
              </w:rPr>
              <w:t>意见</w:t>
            </w:r>
          </w:p>
        </w:tc>
      </w:tr>
      <w:tr w:rsidR="00335919" w14:paraId="424D78E2" w14:textId="77777777">
        <w:trPr>
          <w:jc w:val="center"/>
        </w:trPr>
        <w:tc>
          <w:tcPr>
            <w:tcW w:w="680" w:type="dxa"/>
            <w:vAlign w:val="center"/>
          </w:tcPr>
          <w:p w14:paraId="18BA8311"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大米</w:t>
            </w:r>
          </w:p>
        </w:tc>
        <w:tc>
          <w:tcPr>
            <w:tcW w:w="738" w:type="dxa"/>
            <w:vAlign w:val="center"/>
          </w:tcPr>
          <w:p w14:paraId="4642E749" w14:textId="77777777" w:rsidR="00335919" w:rsidRDefault="00335919">
            <w:pPr>
              <w:rPr>
                <w:rFonts w:asciiTheme="majorEastAsia" w:eastAsiaTheme="majorEastAsia" w:hAnsiTheme="majorEastAsia"/>
                <w:szCs w:val="21"/>
              </w:rPr>
            </w:pPr>
          </w:p>
        </w:tc>
        <w:tc>
          <w:tcPr>
            <w:tcW w:w="774" w:type="dxa"/>
            <w:vAlign w:val="center"/>
          </w:tcPr>
          <w:p w14:paraId="0FAFB9A2"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637134B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090071E1" w14:textId="77777777" w:rsidR="00335919" w:rsidRDefault="00335919">
            <w:pPr>
              <w:rPr>
                <w:rFonts w:asciiTheme="majorEastAsia" w:eastAsiaTheme="majorEastAsia" w:hAnsiTheme="majorEastAsia"/>
                <w:szCs w:val="21"/>
              </w:rPr>
            </w:pPr>
          </w:p>
        </w:tc>
        <w:tc>
          <w:tcPr>
            <w:tcW w:w="1041" w:type="dxa"/>
            <w:vAlign w:val="center"/>
          </w:tcPr>
          <w:p w14:paraId="711D81F4"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40F56D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2B8350D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67C1470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当年出产，正规厂家出品，提供符合国家级质量认证和商标及地址、电话、在保质期内。</w:t>
            </w:r>
          </w:p>
        </w:tc>
        <w:tc>
          <w:tcPr>
            <w:tcW w:w="1402" w:type="dxa"/>
            <w:vAlign w:val="center"/>
          </w:tcPr>
          <w:p w14:paraId="7CCEF291"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2A3C9DC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727D09B1"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41E9D2EC" w14:textId="77777777" w:rsidR="00335919" w:rsidRDefault="00335919">
            <w:pPr>
              <w:rPr>
                <w:rFonts w:asciiTheme="majorEastAsia" w:eastAsiaTheme="majorEastAsia" w:hAnsiTheme="majorEastAsia"/>
                <w:szCs w:val="21"/>
              </w:rPr>
            </w:pPr>
          </w:p>
        </w:tc>
      </w:tr>
      <w:tr w:rsidR="00335919" w14:paraId="41857507" w14:textId="77777777">
        <w:trPr>
          <w:jc w:val="center"/>
        </w:trPr>
        <w:tc>
          <w:tcPr>
            <w:tcW w:w="680" w:type="dxa"/>
            <w:vAlign w:val="center"/>
          </w:tcPr>
          <w:p w14:paraId="31234514"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蔬菜</w:t>
            </w:r>
          </w:p>
        </w:tc>
        <w:tc>
          <w:tcPr>
            <w:tcW w:w="738" w:type="dxa"/>
            <w:vAlign w:val="center"/>
          </w:tcPr>
          <w:p w14:paraId="311DD4FA" w14:textId="77777777" w:rsidR="00335919" w:rsidRDefault="00335919">
            <w:pPr>
              <w:rPr>
                <w:rFonts w:asciiTheme="majorEastAsia" w:eastAsiaTheme="majorEastAsia" w:hAnsiTheme="majorEastAsia"/>
                <w:szCs w:val="21"/>
              </w:rPr>
            </w:pPr>
          </w:p>
        </w:tc>
        <w:tc>
          <w:tcPr>
            <w:tcW w:w="774" w:type="dxa"/>
            <w:vAlign w:val="center"/>
          </w:tcPr>
          <w:p w14:paraId="608043F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33BBA5E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40D88CF3" w14:textId="77777777" w:rsidR="00335919" w:rsidRDefault="00335919">
            <w:pPr>
              <w:rPr>
                <w:rFonts w:asciiTheme="majorEastAsia" w:eastAsiaTheme="majorEastAsia" w:hAnsiTheme="majorEastAsia"/>
                <w:szCs w:val="21"/>
              </w:rPr>
            </w:pPr>
          </w:p>
        </w:tc>
        <w:tc>
          <w:tcPr>
            <w:tcW w:w="1041" w:type="dxa"/>
            <w:vAlign w:val="center"/>
          </w:tcPr>
          <w:p w14:paraId="4EA40DAF"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6ADD06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520295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4DDE3A4E"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来自大型“无公害”蔬菜基地，</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送货前</w:t>
            </w:r>
            <w:r>
              <w:rPr>
                <w:rFonts w:asciiTheme="majorEastAsia" w:eastAsiaTheme="majorEastAsia" w:hAnsiTheme="majorEastAsia" w:hint="eastAsia"/>
                <w:szCs w:val="21"/>
              </w:rPr>
              <w:t>12</w:t>
            </w:r>
            <w:r>
              <w:rPr>
                <w:rFonts w:asciiTheme="majorEastAsia" w:eastAsiaTheme="majorEastAsia" w:hAnsiTheme="majorEastAsia" w:hint="eastAsia"/>
                <w:szCs w:val="21"/>
              </w:rPr>
              <w:t>小时收成，提供当天检测检验报告书及《无公害叶菜类检测记录表》，保持较好色泽及新鲜度，经初步整理，除去泥、沙、黄叶、烂叶及老叶后合格率为</w:t>
            </w:r>
            <w:r>
              <w:rPr>
                <w:rFonts w:asciiTheme="majorEastAsia" w:eastAsiaTheme="majorEastAsia" w:hAnsiTheme="majorEastAsia" w:hint="eastAsia"/>
                <w:szCs w:val="21"/>
              </w:rPr>
              <w:t>85%</w:t>
            </w:r>
            <w:r>
              <w:rPr>
                <w:rFonts w:asciiTheme="majorEastAsia" w:eastAsiaTheme="majorEastAsia" w:hAnsiTheme="majorEastAsia" w:hint="eastAsia"/>
                <w:szCs w:val="21"/>
              </w:rPr>
              <w:t>。</w:t>
            </w:r>
          </w:p>
        </w:tc>
        <w:tc>
          <w:tcPr>
            <w:tcW w:w="1402" w:type="dxa"/>
            <w:vAlign w:val="center"/>
          </w:tcPr>
          <w:p w14:paraId="616FA46A"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3036DCC"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597E52F"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2F3FE6C9" w14:textId="77777777" w:rsidR="00335919" w:rsidRDefault="00335919">
            <w:pPr>
              <w:rPr>
                <w:rFonts w:asciiTheme="majorEastAsia" w:eastAsiaTheme="majorEastAsia" w:hAnsiTheme="majorEastAsia"/>
                <w:szCs w:val="21"/>
              </w:rPr>
            </w:pPr>
          </w:p>
        </w:tc>
      </w:tr>
      <w:tr w:rsidR="00335919" w14:paraId="4A94FE5E" w14:textId="77777777">
        <w:trPr>
          <w:trHeight w:val="1014"/>
          <w:jc w:val="center"/>
        </w:trPr>
        <w:tc>
          <w:tcPr>
            <w:tcW w:w="680" w:type="dxa"/>
            <w:vAlign w:val="center"/>
          </w:tcPr>
          <w:p w14:paraId="37E75660"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冷冻类</w:t>
            </w:r>
          </w:p>
        </w:tc>
        <w:tc>
          <w:tcPr>
            <w:tcW w:w="738" w:type="dxa"/>
            <w:vAlign w:val="center"/>
          </w:tcPr>
          <w:p w14:paraId="40E969A1" w14:textId="77777777" w:rsidR="00335919" w:rsidRDefault="00335919">
            <w:pPr>
              <w:rPr>
                <w:rFonts w:asciiTheme="majorEastAsia" w:eastAsiaTheme="majorEastAsia" w:hAnsiTheme="majorEastAsia"/>
                <w:szCs w:val="21"/>
              </w:rPr>
            </w:pPr>
          </w:p>
        </w:tc>
        <w:tc>
          <w:tcPr>
            <w:tcW w:w="774" w:type="dxa"/>
            <w:vAlign w:val="center"/>
          </w:tcPr>
          <w:p w14:paraId="55862DA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791B27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4B792AF1" w14:textId="77777777" w:rsidR="00335919" w:rsidRDefault="00335919">
            <w:pPr>
              <w:rPr>
                <w:rFonts w:asciiTheme="majorEastAsia" w:eastAsiaTheme="majorEastAsia" w:hAnsiTheme="majorEastAsia"/>
                <w:szCs w:val="21"/>
              </w:rPr>
            </w:pPr>
          </w:p>
        </w:tc>
        <w:tc>
          <w:tcPr>
            <w:tcW w:w="1041" w:type="dxa"/>
            <w:vAlign w:val="center"/>
          </w:tcPr>
          <w:p w14:paraId="02714EF9"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4FEF5DC1"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2CEC90E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0A7FCBF5"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正规厂家生产，保持较好外观，无味、肉质好，达到相应等级，须在保质期内。</w:t>
            </w:r>
          </w:p>
        </w:tc>
        <w:tc>
          <w:tcPr>
            <w:tcW w:w="1402" w:type="dxa"/>
            <w:vAlign w:val="center"/>
          </w:tcPr>
          <w:p w14:paraId="63C027E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DC7C812"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4533DBE"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18748EBF" w14:textId="77777777" w:rsidR="00335919" w:rsidRDefault="00335919">
            <w:pPr>
              <w:rPr>
                <w:rFonts w:asciiTheme="majorEastAsia" w:eastAsiaTheme="majorEastAsia" w:hAnsiTheme="majorEastAsia"/>
                <w:szCs w:val="21"/>
              </w:rPr>
            </w:pPr>
          </w:p>
        </w:tc>
      </w:tr>
      <w:tr w:rsidR="00335919" w14:paraId="44EB3100" w14:textId="77777777">
        <w:trPr>
          <w:jc w:val="center"/>
        </w:trPr>
        <w:tc>
          <w:tcPr>
            <w:tcW w:w="680" w:type="dxa"/>
            <w:vAlign w:val="center"/>
          </w:tcPr>
          <w:p w14:paraId="50EF32D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鱼类</w:t>
            </w:r>
          </w:p>
        </w:tc>
        <w:tc>
          <w:tcPr>
            <w:tcW w:w="738" w:type="dxa"/>
            <w:vAlign w:val="center"/>
          </w:tcPr>
          <w:p w14:paraId="037E4205" w14:textId="77777777" w:rsidR="00335919" w:rsidRDefault="00335919">
            <w:pPr>
              <w:rPr>
                <w:rFonts w:asciiTheme="majorEastAsia" w:eastAsiaTheme="majorEastAsia" w:hAnsiTheme="majorEastAsia"/>
                <w:szCs w:val="21"/>
              </w:rPr>
            </w:pPr>
          </w:p>
        </w:tc>
        <w:tc>
          <w:tcPr>
            <w:tcW w:w="774" w:type="dxa"/>
            <w:vAlign w:val="center"/>
          </w:tcPr>
          <w:p w14:paraId="1DB75A1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E08C90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5214D7C0" w14:textId="77777777" w:rsidR="00335919" w:rsidRDefault="00335919">
            <w:pPr>
              <w:rPr>
                <w:rFonts w:asciiTheme="majorEastAsia" w:eastAsiaTheme="majorEastAsia" w:hAnsiTheme="majorEastAsia"/>
                <w:szCs w:val="21"/>
              </w:rPr>
            </w:pPr>
          </w:p>
        </w:tc>
        <w:tc>
          <w:tcPr>
            <w:tcW w:w="1041" w:type="dxa"/>
            <w:vAlign w:val="center"/>
          </w:tcPr>
          <w:p w14:paraId="04A5C229"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6616577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2264F65"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12C07D0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淡水鱼验收前必须是活的，海鱼必须是冰鲜新鲜的。无味、肉感好，如要求送活海鲜类货品，必须要配有充气装备及海鲜配送车服务。</w:t>
            </w:r>
          </w:p>
        </w:tc>
        <w:tc>
          <w:tcPr>
            <w:tcW w:w="1402" w:type="dxa"/>
            <w:vAlign w:val="center"/>
          </w:tcPr>
          <w:p w14:paraId="7D895D3E"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9CB135B"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EB2390A"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36430A34" w14:textId="77777777" w:rsidR="00335919" w:rsidRDefault="00335919">
            <w:pPr>
              <w:rPr>
                <w:rFonts w:asciiTheme="majorEastAsia" w:eastAsiaTheme="majorEastAsia" w:hAnsiTheme="majorEastAsia"/>
                <w:szCs w:val="21"/>
              </w:rPr>
            </w:pPr>
          </w:p>
        </w:tc>
      </w:tr>
      <w:tr w:rsidR="00335919" w14:paraId="10E95BBC" w14:textId="77777777">
        <w:trPr>
          <w:jc w:val="center"/>
        </w:trPr>
        <w:tc>
          <w:tcPr>
            <w:tcW w:w="680" w:type="dxa"/>
            <w:vAlign w:val="center"/>
          </w:tcPr>
          <w:p w14:paraId="0DC3AB1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禽类</w:t>
            </w:r>
          </w:p>
        </w:tc>
        <w:tc>
          <w:tcPr>
            <w:tcW w:w="738" w:type="dxa"/>
            <w:vAlign w:val="center"/>
          </w:tcPr>
          <w:p w14:paraId="26883068" w14:textId="77777777" w:rsidR="00335919" w:rsidRDefault="00335919">
            <w:pPr>
              <w:rPr>
                <w:rFonts w:asciiTheme="majorEastAsia" w:eastAsiaTheme="majorEastAsia" w:hAnsiTheme="majorEastAsia"/>
                <w:szCs w:val="21"/>
              </w:rPr>
            </w:pPr>
          </w:p>
        </w:tc>
        <w:tc>
          <w:tcPr>
            <w:tcW w:w="774" w:type="dxa"/>
            <w:vAlign w:val="center"/>
          </w:tcPr>
          <w:p w14:paraId="51B5DA7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488A515B"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7D5FF941" w14:textId="77777777" w:rsidR="00335919" w:rsidRDefault="00335919">
            <w:pPr>
              <w:rPr>
                <w:rFonts w:asciiTheme="majorEastAsia" w:eastAsiaTheme="majorEastAsia" w:hAnsiTheme="majorEastAsia"/>
                <w:szCs w:val="21"/>
              </w:rPr>
            </w:pPr>
          </w:p>
        </w:tc>
        <w:tc>
          <w:tcPr>
            <w:tcW w:w="1041" w:type="dxa"/>
            <w:vAlign w:val="center"/>
          </w:tcPr>
          <w:p w14:paraId="65EA33B6"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64CECC1E"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6C79968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0F90AE02"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来源于大型家禽供应场，并提供当天当批禽类</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《出县境动物检疫合格证明》。必须是送货前</w:t>
            </w:r>
            <w:r>
              <w:rPr>
                <w:rFonts w:asciiTheme="majorEastAsia" w:eastAsiaTheme="majorEastAsia" w:hAnsiTheme="majorEastAsia" w:hint="eastAsia"/>
                <w:szCs w:val="21"/>
              </w:rPr>
              <w:t>12</w:t>
            </w:r>
            <w:r>
              <w:rPr>
                <w:rFonts w:asciiTheme="majorEastAsia" w:eastAsiaTheme="majorEastAsia" w:hAnsiTheme="majorEastAsia" w:hint="eastAsia"/>
                <w:szCs w:val="21"/>
              </w:rPr>
              <w:t>小时内屠宰好的新鲜鸡、鸭。</w:t>
            </w:r>
          </w:p>
        </w:tc>
        <w:tc>
          <w:tcPr>
            <w:tcW w:w="1402" w:type="dxa"/>
            <w:vAlign w:val="center"/>
          </w:tcPr>
          <w:p w14:paraId="3C704B0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3AFB569C"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7367D4E"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607202FC" w14:textId="77777777" w:rsidR="00335919" w:rsidRDefault="00335919">
            <w:pPr>
              <w:rPr>
                <w:rFonts w:asciiTheme="majorEastAsia" w:eastAsiaTheme="majorEastAsia" w:hAnsiTheme="majorEastAsia"/>
                <w:szCs w:val="21"/>
              </w:rPr>
            </w:pPr>
          </w:p>
        </w:tc>
      </w:tr>
      <w:tr w:rsidR="00335919" w14:paraId="2CE499CD" w14:textId="77777777">
        <w:trPr>
          <w:jc w:val="center"/>
        </w:trPr>
        <w:tc>
          <w:tcPr>
            <w:tcW w:w="680" w:type="dxa"/>
            <w:vAlign w:val="center"/>
          </w:tcPr>
          <w:p w14:paraId="6370FB22"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蛋类</w:t>
            </w:r>
          </w:p>
        </w:tc>
        <w:tc>
          <w:tcPr>
            <w:tcW w:w="738" w:type="dxa"/>
            <w:vAlign w:val="center"/>
          </w:tcPr>
          <w:p w14:paraId="005F3E44" w14:textId="77777777" w:rsidR="00335919" w:rsidRDefault="00335919">
            <w:pPr>
              <w:rPr>
                <w:rFonts w:asciiTheme="majorEastAsia" w:eastAsiaTheme="majorEastAsia" w:hAnsiTheme="majorEastAsia"/>
                <w:szCs w:val="21"/>
              </w:rPr>
            </w:pPr>
          </w:p>
        </w:tc>
        <w:tc>
          <w:tcPr>
            <w:tcW w:w="774" w:type="dxa"/>
            <w:vAlign w:val="center"/>
          </w:tcPr>
          <w:p w14:paraId="60E4744B"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374E46E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5103C69E" w14:textId="77777777" w:rsidR="00335919" w:rsidRDefault="00335919">
            <w:pPr>
              <w:rPr>
                <w:rFonts w:asciiTheme="majorEastAsia" w:eastAsiaTheme="majorEastAsia" w:hAnsiTheme="majorEastAsia"/>
                <w:szCs w:val="21"/>
              </w:rPr>
            </w:pPr>
          </w:p>
        </w:tc>
        <w:tc>
          <w:tcPr>
            <w:tcW w:w="1041" w:type="dxa"/>
            <w:vAlign w:val="center"/>
          </w:tcPr>
          <w:p w14:paraId="18E7710B"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1E87E14"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4F3978E4"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6ADFA270"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正规的大型厂家出品，新鲜无污染。并提供贴有卫生许可验证和商标及地址、电话、保质期内的产品。</w:t>
            </w:r>
          </w:p>
        </w:tc>
        <w:tc>
          <w:tcPr>
            <w:tcW w:w="1402" w:type="dxa"/>
            <w:vAlign w:val="center"/>
          </w:tcPr>
          <w:p w14:paraId="20678AD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3F46202A"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04CBEBB"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1B3DCCC0" w14:textId="77777777" w:rsidR="00335919" w:rsidRDefault="00335919">
            <w:pPr>
              <w:rPr>
                <w:rFonts w:asciiTheme="majorEastAsia" w:eastAsiaTheme="majorEastAsia" w:hAnsiTheme="majorEastAsia"/>
                <w:szCs w:val="21"/>
              </w:rPr>
            </w:pPr>
          </w:p>
        </w:tc>
      </w:tr>
      <w:tr w:rsidR="00335919" w14:paraId="6F0CF3AF" w14:textId="77777777">
        <w:trPr>
          <w:jc w:val="center"/>
        </w:trPr>
        <w:tc>
          <w:tcPr>
            <w:tcW w:w="680" w:type="dxa"/>
            <w:vAlign w:val="center"/>
          </w:tcPr>
          <w:p w14:paraId="58ED0A3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河粉及豆制品类</w:t>
            </w:r>
          </w:p>
        </w:tc>
        <w:tc>
          <w:tcPr>
            <w:tcW w:w="738" w:type="dxa"/>
            <w:vAlign w:val="center"/>
          </w:tcPr>
          <w:p w14:paraId="18AEABEA" w14:textId="77777777" w:rsidR="00335919" w:rsidRDefault="00335919">
            <w:pPr>
              <w:rPr>
                <w:rFonts w:asciiTheme="majorEastAsia" w:eastAsiaTheme="majorEastAsia" w:hAnsiTheme="majorEastAsia"/>
                <w:szCs w:val="21"/>
              </w:rPr>
            </w:pPr>
          </w:p>
        </w:tc>
        <w:tc>
          <w:tcPr>
            <w:tcW w:w="774" w:type="dxa"/>
            <w:vAlign w:val="center"/>
          </w:tcPr>
          <w:p w14:paraId="0005FD1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0CBF17E"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2AFC2BD8" w14:textId="77777777" w:rsidR="00335919" w:rsidRDefault="00335919">
            <w:pPr>
              <w:rPr>
                <w:rFonts w:asciiTheme="majorEastAsia" w:eastAsiaTheme="majorEastAsia" w:hAnsiTheme="majorEastAsia"/>
                <w:szCs w:val="21"/>
              </w:rPr>
            </w:pPr>
          </w:p>
        </w:tc>
        <w:tc>
          <w:tcPr>
            <w:tcW w:w="1041" w:type="dxa"/>
            <w:vAlign w:val="center"/>
          </w:tcPr>
          <w:p w14:paraId="272AC006"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2E157DCF"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988454F"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4BD78E06"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由深圳市正规食品公司出品的货物，保持较好外观，达到相应等级，在保质期内。</w:t>
            </w:r>
          </w:p>
        </w:tc>
        <w:tc>
          <w:tcPr>
            <w:tcW w:w="1402" w:type="dxa"/>
            <w:vAlign w:val="center"/>
          </w:tcPr>
          <w:p w14:paraId="277065B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DFB046F"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41E5DFD4"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2AC8A920" w14:textId="77777777" w:rsidR="00335919" w:rsidRDefault="00335919">
            <w:pPr>
              <w:rPr>
                <w:rFonts w:asciiTheme="majorEastAsia" w:eastAsiaTheme="majorEastAsia" w:hAnsiTheme="majorEastAsia"/>
                <w:szCs w:val="21"/>
              </w:rPr>
            </w:pPr>
          </w:p>
        </w:tc>
      </w:tr>
      <w:tr w:rsidR="00335919" w14:paraId="58FF8B46" w14:textId="77777777">
        <w:trPr>
          <w:jc w:val="center"/>
        </w:trPr>
        <w:tc>
          <w:tcPr>
            <w:tcW w:w="680" w:type="dxa"/>
            <w:vAlign w:val="center"/>
          </w:tcPr>
          <w:p w14:paraId="5EED703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调料及干货类</w:t>
            </w:r>
          </w:p>
        </w:tc>
        <w:tc>
          <w:tcPr>
            <w:tcW w:w="738" w:type="dxa"/>
            <w:vAlign w:val="center"/>
          </w:tcPr>
          <w:p w14:paraId="55F6E0B2" w14:textId="77777777" w:rsidR="00335919" w:rsidRDefault="00335919">
            <w:pPr>
              <w:rPr>
                <w:rFonts w:asciiTheme="majorEastAsia" w:eastAsiaTheme="majorEastAsia" w:hAnsiTheme="majorEastAsia"/>
                <w:szCs w:val="21"/>
              </w:rPr>
            </w:pPr>
          </w:p>
        </w:tc>
        <w:tc>
          <w:tcPr>
            <w:tcW w:w="774" w:type="dxa"/>
            <w:vAlign w:val="center"/>
          </w:tcPr>
          <w:p w14:paraId="7B16EA05"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391CCE75"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21293619" w14:textId="77777777" w:rsidR="00335919" w:rsidRDefault="00335919">
            <w:pPr>
              <w:rPr>
                <w:rFonts w:asciiTheme="majorEastAsia" w:eastAsiaTheme="majorEastAsia" w:hAnsiTheme="majorEastAsia"/>
                <w:szCs w:val="21"/>
              </w:rPr>
            </w:pPr>
          </w:p>
        </w:tc>
        <w:tc>
          <w:tcPr>
            <w:tcW w:w="1041" w:type="dxa"/>
            <w:vAlign w:val="center"/>
          </w:tcPr>
          <w:p w14:paraId="450D1D85"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23325940"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D96AF3C"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78CD797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正规厂家生产，保持较好外观，达到相应等级，并提供贴有卫生许可验收和商标及地址、电话、在保质期内食用产品。</w:t>
            </w:r>
          </w:p>
        </w:tc>
        <w:tc>
          <w:tcPr>
            <w:tcW w:w="1402" w:type="dxa"/>
            <w:vAlign w:val="center"/>
          </w:tcPr>
          <w:p w14:paraId="7DB9E74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FEA8434"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42DEB102"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743965B3" w14:textId="77777777" w:rsidR="00335919" w:rsidRDefault="00335919">
            <w:pPr>
              <w:rPr>
                <w:rFonts w:asciiTheme="majorEastAsia" w:eastAsiaTheme="majorEastAsia" w:hAnsiTheme="majorEastAsia"/>
                <w:szCs w:val="21"/>
              </w:rPr>
            </w:pPr>
          </w:p>
        </w:tc>
      </w:tr>
      <w:tr w:rsidR="00335919" w14:paraId="04EDD728" w14:textId="77777777">
        <w:trPr>
          <w:trHeight w:val="1245"/>
          <w:jc w:val="center"/>
        </w:trPr>
        <w:tc>
          <w:tcPr>
            <w:tcW w:w="680" w:type="dxa"/>
            <w:vAlign w:val="center"/>
          </w:tcPr>
          <w:p w14:paraId="5E8ED106"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油类</w:t>
            </w:r>
          </w:p>
        </w:tc>
        <w:tc>
          <w:tcPr>
            <w:tcW w:w="738" w:type="dxa"/>
            <w:vAlign w:val="center"/>
          </w:tcPr>
          <w:p w14:paraId="27F5AFCB" w14:textId="77777777" w:rsidR="00335919" w:rsidRDefault="00335919">
            <w:pPr>
              <w:rPr>
                <w:rFonts w:asciiTheme="majorEastAsia" w:eastAsiaTheme="majorEastAsia" w:hAnsiTheme="majorEastAsia"/>
                <w:szCs w:val="21"/>
              </w:rPr>
            </w:pPr>
          </w:p>
        </w:tc>
        <w:tc>
          <w:tcPr>
            <w:tcW w:w="774" w:type="dxa"/>
            <w:vAlign w:val="center"/>
          </w:tcPr>
          <w:p w14:paraId="1765C5B5"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365E64C1"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超时（</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23" w:type="dxa"/>
            <w:vAlign w:val="center"/>
          </w:tcPr>
          <w:p w14:paraId="5E4C1C33" w14:textId="77777777" w:rsidR="00335919" w:rsidRDefault="00335919">
            <w:pPr>
              <w:rPr>
                <w:rFonts w:asciiTheme="majorEastAsia" w:eastAsiaTheme="majorEastAsia" w:hAnsiTheme="majorEastAsia"/>
                <w:szCs w:val="21"/>
              </w:rPr>
            </w:pPr>
          </w:p>
        </w:tc>
        <w:tc>
          <w:tcPr>
            <w:tcW w:w="1041" w:type="dxa"/>
            <w:vAlign w:val="center"/>
          </w:tcPr>
          <w:p w14:paraId="28E2B36F"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按量（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1C0A7A2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不足（</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58FDC373"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超量（</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3260" w:type="dxa"/>
            <w:vAlign w:val="center"/>
          </w:tcPr>
          <w:p w14:paraId="1A3FE7F9"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由深圳市正规油脂公司出品，保持较好外观，达到相应等级，并提供贴有卫生许可验收和商标及地址、电话、在保质期内。</w:t>
            </w:r>
          </w:p>
        </w:tc>
        <w:tc>
          <w:tcPr>
            <w:tcW w:w="1402" w:type="dxa"/>
            <w:vAlign w:val="center"/>
          </w:tcPr>
          <w:p w14:paraId="20B3031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优良</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0E8A55B6"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p w14:paraId="6C06DE1D"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不合格</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r>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c>
          <w:tcPr>
            <w:tcW w:w="708" w:type="dxa"/>
            <w:vAlign w:val="center"/>
          </w:tcPr>
          <w:p w14:paraId="5E83E4D0" w14:textId="77777777" w:rsidR="00335919" w:rsidRDefault="00335919">
            <w:pPr>
              <w:rPr>
                <w:rFonts w:asciiTheme="majorEastAsia" w:eastAsiaTheme="majorEastAsia" w:hAnsiTheme="majorEastAsia"/>
                <w:szCs w:val="21"/>
              </w:rPr>
            </w:pPr>
          </w:p>
        </w:tc>
      </w:tr>
      <w:tr w:rsidR="00335919" w14:paraId="619E8C87" w14:textId="77777777">
        <w:trPr>
          <w:jc w:val="center"/>
        </w:trPr>
        <w:tc>
          <w:tcPr>
            <w:tcW w:w="680" w:type="dxa"/>
            <w:vAlign w:val="center"/>
          </w:tcPr>
          <w:p w14:paraId="3363D9F8"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备注</w:t>
            </w:r>
          </w:p>
        </w:tc>
        <w:tc>
          <w:tcPr>
            <w:tcW w:w="8646" w:type="dxa"/>
            <w:gridSpan w:val="7"/>
            <w:vAlign w:val="center"/>
          </w:tcPr>
          <w:p w14:paraId="18ADE107" w14:textId="77777777" w:rsidR="00335919" w:rsidRDefault="00590428">
            <w:pPr>
              <w:rPr>
                <w:rFonts w:asciiTheme="majorEastAsia" w:eastAsiaTheme="majorEastAsia" w:hAnsiTheme="majorEastAsia"/>
                <w:szCs w:val="21"/>
              </w:rPr>
            </w:pPr>
            <w:r>
              <w:rPr>
                <w:rFonts w:asciiTheme="majorEastAsia" w:eastAsiaTheme="majorEastAsia" w:hAnsiTheme="majorEastAsia" w:hint="eastAsia"/>
                <w:szCs w:val="21"/>
              </w:rPr>
              <w:t>所有供应食物单位必须营业执照、卫生许可证、产品检验报告三证齐全。此清单一式两份，签字确认，作为供货和收货凭证。</w:t>
            </w:r>
          </w:p>
        </w:tc>
      </w:tr>
    </w:tbl>
    <w:p w14:paraId="1A81FFB8" w14:textId="77777777" w:rsidR="00335919" w:rsidRDefault="00335919">
      <w:pPr>
        <w:spacing w:line="380" w:lineRule="exact"/>
        <w:jc w:val="center"/>
        <w:rPr>
          <w:rFonts w:ascii="华文中宋" w:eastAsia="华文中宋" w:hAnsi="华文中宋"/>
          <w:kern w:val="0"/>
          <w:sz w:val="28"/>
          <w:szCs w:val="28"/>
          <w:lang w:val="zh-CN"/>
        </w:rPr>
      </w:pPr>
    </w:p>
    <w:p w14:paraId="083C062C" w14:textId="77777777" w:rsidR="00335919" w:rsidRDefault="00335919">
      <w:pPr>
        <w:spacing w:line="380" w:lineRule="exact"/>
        <w:jc w:val="center"/>
        <w:rPr>
          <w:rFonts w:ascii="华文中宋" w:eastAsia="华文中宋" w:hAnsi="华文中宋"/>
          <w:kern w:val="0"/>
          <w:sz w:val="28"/>
          <w:szCs w:val="28"/>
          <w:lang w:val="zh-CN"/>
        </w:rPr>
      </w:pPr>
    </w:p>
    <w:p w14:paraId="01C56EAD"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附件三：</w:t>
      </w:r>
      <w:r>
        <w:rPr>
          <w:rFonts w:ascii="华文中宋" w:eastAsia="华文中宋" w:hAnsi="华文中宋" w:hint="eastAsia"/>
          <w:kern w:val="0"/>
          <w:sz w:val="28"/>
          <w:szCs w:val="28"/>
          <w:lang w:val="zh-CN"/>
        </w:rPr>
        <w:t>******</w:t>
      </w:r>
      <w:r>
        <w:rPr>
          <w:rFonts w:ascii="华文中宋" w:eastAsia="华文中宋" w:hAnsi="华文中宋" w:hint="eastAsia"/>
          <w:kern w:val="0"/>
          <w:sz w:val="28"/>
          <w:szCs w:val="28"/>
          <w:lang w:val="zh-CN"/>
        </w:rPr>
        <w:t>食堂主副食配送服务项目监管考核责任书</w:t>
      </w:r>
    </w:p>
    <w:p w14:paraId="0E33882A"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为切实做好</w:t>
      </w:r>
      <w:r>
        <w:rPr>
          <w:rFonts w:ascii="宋体" w:hAnsi="宋体" w:cs="仿宋_GB2312" w:hint="eastAsia"/>
          <w:color w:val="000000"/>
          <w:szCs w:val="21"/>
        </w:rPr>
        <w:t>********</w:t>
      </w:r>
      <w:r>
        <w:rPr>
          <w:rFonts w:ascii="宋体" w:hAnsi="宋体" w:cs="仿宋_GB2312" w:hint="eastAsia"/>
          <w:color w:val="000000"/>
          <w:szCs w:val="21"/>
        </w:rPr>
        <w:t>食堂管理工作，进一步提高和改善服务质量，落实食品安全责任，建立精细化和长效管理机制，特签订监管考核责任书。</w:t>
      </w:r>
    </w:p>
    <w:p w14:paraId="69FB7844" w14:textId="77777777" w:rsidR="00335919" w:rsidRDefault="00590428">
      <w:pPr>
        <w:spacing w:line="276" w:lineRule="auto"/>
        <w:ind w:firstLineChars="200" w:firstLine="422"/>
        <w:jc w:val="left"/>
        <w:rPr>
          <w:rFonts w:ascii="宋体" w:hAnsi="宋体"/>
          <w:b/>
          <w:szCs w:val="21"/>
        </w:rPr>
      </w:pPr>
      <w:r>
        <w:rPr>
          <w:rFonts w:ascii="宋体" w:hAnsi="宋体" w:hint="eastAsia"/>
          <w:b/>
          <w:szCs w:val="21"/>
        </w:rPr>
        <w:t>一、考核主体、对象、范围和方式</w:t>
      </w:r>
    </w:p>
    <w:p w14:paraId="6F41C4B5" w14:textId="77777777" w:rsidR="00335919" w:rsidRDefault="00590428">
      <w:pPr>
        <w:spacing w:line="276" w:lineRule="auto"/>
        <w:ind w:firstLineChars="150" w:firstLine="315"/>
        <w:jc w:val="left"/>
        <w:rPr>
          <w:rFonts w:ascii="宋体" w:hAnsi="宋体" w:cs="楷体"/>
          <w:color w:val="000000"/>
          <w:szCs w:val="21"/>
        </w:rPr>
      </w:pPr>
      <w:r>
        <w:rPr>
          <w:rFonts w:ascii="宋体" w:hAnsi="宋体" w:cs="楷体" w:hint="eastAsia"/>
          <w:color w:val="000000"/>
          <w:szCs w:val="21"/>
        </w:rPr>
        <w:t>（一）考核主体：（下称甲方），考核第一责任人：，第二责任人：；</w:t>
      </w:r>
    </w:p>
    <w:p w14:paraId="49244532" w14:textId="77777777" w:rsidR="00335919" w:rsidRDefault="00590428">
      <w:pPr>
        <w:spacing w:line="276" w:lineRule="auto"/>
        <w:ind w:firstLineChars="150" w:firstLine="315"/>
        <w:jc w:val="left"/>
        <w:rPr>
          <w:rFonts w:ascii="宋体" w:hAnsi="宋体" w:cs="楷体"/>
          <w:color w:val="000000"/>
          <w:szCs w:val="21"/>
        </w:rPr>
      </w:pPr>
      <w:r>
        <w:rPr>
          <w:rFonts w:ascii="宋体" w:hAnsi="宋体" w:cs="楷体" w:hint="eastAsia"/>
          <w:color w:val="000000"/>
          <w:szCs w:val="21"/>
        </w:rPr>
        <w:t>（二）考核对象：（下称乙方）；</w:t>
      </w:r>
    </w:p>
    <w:p w14:paraId="0F7F694E" w14:textId="77777777" w:rsidR="00335919" w:rsidRDefault="00590428">
      <w:pPr>
        <w:spacing w:line="276" w:lineRule="auto"/>
        <w:ind w:firstLineChars="150" w:firstLine="315"/>
        <w:jc w:val="left"/>
        <w:rPr>
          <w:rFonts w:ascii="宋体" w:hAnsi="宋体" w:cs="楷体"/>
          <w:color w:val="000000"/>
          <w:szCs w:val="21"/>
        </w:rPr>
      </w:pPr>
      <w:r>
        <w:rPr>
          <w:rFonts w:ascii="宋体" w:hAnsi="宋体" w:cs="楷体" w:hint="eastAsia"/>
          <w:color w:val="000000"/>
          <w:szCs w:val="21"/>
        </w:rPr>
        <w:t>（三）考核范围：粤宝幼儿园食堂主副食等物资配送服务；</w:t>
      </w:r>
    </w:p>
    <w:p w14:paraId="25F79C85" w14:textId="77777777" w:rsidR="00335919" w:rsidRDefault="00590428">
      <w:pPr>
        <w:spacing w:line="276" w:lineRule="auto"/>
        <w:ind w:firstLineChars="150" w:firstLine="315"/>
        <w:jc w:val="left"/>
        <w:rPr>
          <w:rFonts w:ascii="宋体" w:hAnsi="宋体" w:cs="仿宋_GB2312"/>
          <w:color w:val="000000"/>
          <w:szCs w:val="21"/>
        </w:rPr>
      </w:pPr>
      <w:r>
        <w:rPr>
          <w:rFonts w:ascii="宋体" w:hAnsi="宋体" w:cs="楷体" w:hint="eastAsia"/>
          <w:color w:val="000000"/>
          <w:szCs w:val="21"/>
        </w:rPr>
        <w:t>（四）考核方式：</w:t>
      </w:r>
      <w:r>
        <w:rPr>
          <w:rFonts w:ascii="宋体" w:hAnsi="宋体" w:cs="仿宋_GB2312" w:hint="eastAsia"/>
          <w:color w:val="000000"/>
          <w:szCs w:val="21"/>
        </w:rPr>
        <w:t>实行日常检查与随机抽查相结合（日常检查由食堂仓管员和食堂管理员负责，随机抽查由总务处负责人及项目负责人负责），过程监管与质量考核并重，每月根据当月考核情况按百分制计算乙方考核分数和应得服务外包经费。</w:t>
      </w:r>
    </w:p>
    <w:p w14:paraId="273C6339" w14:textId="77777777" w:rsidR="00335919" w:rsidRDefault="00590428">
      <w:pPr>
        <w:spacing w:line="276" w:lineRule="auto"/>
        <w:ind w:firstLineChars="200" w:firstLine="422"/>
        <w:jc w:val="left"/>
        <w:rPr>
          <w:rFonts w:ascii="宋体" w:hAnsi="宋体" w:cs="仿宋_GB2312"/>
          <w:b/>
          <w:color w:val="000000"/>
          <w:szCs w:val="21"/>
        </w:rPr>
      </w:pPr>
      <w:r>
        <w:rPr>
          <w:rFonts w:ascii="宋体" w:hAnsi="宋体" w:hint="eastAsia"/>
          <w:b/>
          <w:szCs w:val="21"/>
        </w:rPr>
        <w:t>二、考核内容及</w:t>
      </w:r>
      <w:r>
        <w:rPr>
          <w:rFonts w:ascii="宋体" w:hAnsi="宋体" w:cs="黑体" w:hint="eastAsia"/>
          <w:b/>
          <w:color w:val="000000"/>
          <w:szCs w:val="21"/>
        </w:rPr>
        <w:t>计分办法（具体考核标准详见附表）</w:t>
      </w:r>
    </w:p>
    <w:p w14:paraId="52B7516E" w14:textId="77777777" w:rsidR="00335919" w:rsidRDefault="00590428">
      <w:pPr>
        <w:spacing w:line="276" w:lineRule="auto"/>
        <w:ind w:firstLineChars="200" w:firstLine="422"/>
        <w:jc w:val="left"/>
        <w:rPr>
          <w:rFonts w:ascii="宋体" w:hAnsi="宋体" w:cs="楷体"/>
          <w:b/>
          <w:color w:val="000000"/>
          <w:szCs w:val="21"/>
        </w:rPr>
      </w:pPr>
      <w:r>
        <w:rPr>
          <w:rFonts w:ascii="宋体" w:hAnsi="宋体" w:cs="楷体" w:hint="eastAsia"/>
          <w:b/>
          <w:color w:val="000000"/>
          <w:szCs w:val="21"/>
        </w:rPr>
        <w:t>（一）考核内容</w:t>
      </w:r>
    </w:p>
    <w:p w14:paraId="5DBBCCFD"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楷体" w:hint="eastAsia"/>
          <w:color w:val="000000"/>
          <w:szCs w:val="21"/>
        </w:rPr>
        <w:t>1</w:t>
      </w:r>
      <w:r>
        <w:rPr>
          <w:rFonts w:ascii="宋体" w:hAnsi="宋体" w:cs="楷体" w:hint="eastAsia"/>
          <w:color w:val="000000"/>
          <w:szCs w:val="21"/>
        </w:rPr>
        <w:t>、日常检查内容：</w:t>
      </w:r>
      <w:r>
        <w:rPr>
          <w:rFonts w:ascii="宋体" w:hAnsi="宋体" w:cs="仿宋_GB2312" w:hint="eastAsia"/>
          <w:color w:val="000000"/>
          <w:szCs w:val="21"/>
        </w:rPr>
        <w:t>主要对乙方配送的主副食项目品种、质量、响应度、配送时间、人员配备、人员服务态度、配送车辆等方面进行检查，乙方配送的主副食数量、重量以食堂仓管员实际清点及过称斤两为准；</w:t>
      </w:r>
    </w:p>
    <w:p w14:paraId="08B3F28F"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日常检查人员：</w:t>
      </w:r>
    </w:p>
    <w:p w14:paraId="7A6D19F5"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楷体" w:hint="eastAsia"/>
          <w:color w:val="000000"/>
          <w:szCs w:val="21"/>
        </w:rPr>
        <w:t>2</w:t>
      </w:r>
      <w:r>
        <w:rPr>
          <w:rFonts w:ascii="宋体" w:hAnsi="宋体" w:cs="楷体" w:hint="eastAsia"/>
          <w:color w:val="000000"/>
          <w:szCs w:val="21"/>
        </w:rPr>
        <w:t>、随机抽查内容：</w:t>
      </w:r>
      <w:r>
        <w:rPr>
          <w:rFonts w:ascii="宋体" w:hAnsi="宋体" w:cs="仿宋_GB2312" w:hint="eastAsia"/>
          <w:color w:val="000000"/>
          <w:szCs w:val="21"/>
        </w:rPr>
        <w:t>菜品来货渠道、货物价格、菜品检测情况、配送服务人员健康情况、硬件设施等。</w:t>
      </w:r>
    </w:p>
    <w:p w14:paraId="4689CD2E"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随机抽查人员：</w:t>
      </w:r>
    </w:p>
    <w:p w14:paraId="2F913D3F"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由专人负责对照行相关考核标准进行扣分扣款，于每月月初将上月扣分扣款情况汇总，作为支付乙方上月应得服务外包经费的凭证；</w:t>
      </w:r>
    </w:p>
    <w:p w14:paraId="71E76410"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3</w:t>
      </w:r>
      <w:r>
        <w:rPr>
          <w:rFonts w:ascii="宋体" w:hAnsi="宋体" w:cs="仿宋_GB2312" w:hint="eastAsia"/>
          <w:color w:val="000000"/>
          <w:szCs w:val="21"/>
        </w:rPr>
        <w:t>、分管领导和采购办抽查：分管领导和总务处工作人员每月至少抽查暗访一次。</w:t>
      </w:r>
    </w:p>
    <w:p w14:paraId="54F6B345" w14:textId="77777777" w:rsidR="00335919" w:rsidRDefault="00590428">
      <w:pPr>
        <w:spacing w:line="276" w:lineRule="auto"/>
        <w:ind w:firstLineChars="200" w:firstLine="422"/>
        <w:jc w:val="left"/>
        <w:rPr>
          <w:rFonts w:ascii="宋体" w:hAnsi="宋体" w:cs="仿宋_GB2312"/>
          <w:b/>
          <w:color w:val="000000"/>
          <w:szCs w:val="21"/>
        </w:rPr>
      </w:pPr>
      <w:r>
        <w:rPr>
          <w:rFonts w:ascii="宋体" w:hAnsi="宋体" w:cs="仿宋_GB2312" w:hint="eastAsia"/>
          <w:b/>
          <w:color w:val="000000"/>
          <w:szCs w:val="21"/>
        </w:rPr>
        <w:t>（二）计分办法</w:t>
      </w:r>
    </w:p>
    <w:p w14:paraId="174848D8"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每月综合考核得分</w:t>
      </w:r>
      <w:r>
        <w:rPr>
          <w:rFonts w:ascii="宋体" w:hAnsi="宋体" w:cs="仿宋_GB2312" w:hint="eastAsia"/>
          <w:color w:val="000000"/>
          <w:szCs w:val="21"/>
        </w:rPr>
        <w:t>=100</w:t>
      </w:r>
      <w:r>
        <w:rPr>
          <w:rFonts w:ascii="宋体" w:hAnsi="宋体" w:cs="仿宋_GB2312" w:hint="eastAsia"/>
          <w:color w:val="000000"/>
          <w:szCs w:val="21"/>
        </w:rPr>
        <w:t>分</w:t>
      </w:r>
      <w:r>
        <w:rPr>
          <w:rFonts w:ascii="宋体" w:hAnsi="宋体" w:cs="仿宋_GB2312" w:hint="eastAsia"/>
          <w:color w:val="000000"/>
          <w:szCs w:val="21"/>
        </w:rPr>
        <w:t>-</w:t>
      </w:r>
      <w:r>
        <w:rPr>
          <w:rFonts w:ascii="宋体" w:hAnsi="宋体" w:cs="仿宋_GB2312" w:hint="eastAsia"/>
          <w:color w:val="000000"/>
          <w:szCs w:val="21"/>
        </w:rPr>
        <w:t>食堂仓管员日常考核扣分及随机抽查考核扣分总和，</w:t>
      </w:r>
      <w:r>
        <w:rPr>
          <w:rFonts w:ascii="宋体" w:hAnsi="宋体" w:cs="仿宋_GB2312" w:hint="eastAsia"/>
          <w:color w:val="000000"/>
          <w:szCs w:val="21"/>
        </w:rPr>
        <w:t>100</w:t>
      </w:r>
      <w:r>
        <w:rPr>
          <w:rFonts w:ascii="宋体" w:hAnsi="宋体" w:cs="仿宋_GB2312" w:hint="eastAsia"/>
          <w:color w:val="000000"/>
          <w:szCs w:val="21"/>
        </w:rPr>
        <w:t>分为满分，</w:t>
      </w:r>
      <w:r>
        <w:rPr>
          <w:rFonts w:ascii="宋体" w:hAnsi="宋体" w:cs="仿宋_GB2312" w:hint="eastAsia"/>
          <w:color w:val="000000"/>
          <w:szCs w:val="21"/>
        </w:rPr>
        <w:t>90</w:t>
      </w:r>
      <w:r>
        <w:rPr>
          <w:rFonts w:ascii="宋体" w:hAnsi="宋体" w:cs="仿宋_GB2312" w:hint="eastAsia"/>
          <w:color w:val="000000"/>
          <w:szCs w:val="21"/>
        </w:rPr>
        <w:t>分（含</w:t>
      </w:r>
      <w:r>
        <w:rPr>
          <w:rFonts w:ascii="宋体" w:hAnsi="宋体" w:cs="仿宋_GB2312" w:hint="eastAsia"/>
          <w:color w:val="000000"/>
          <w:szCs w:val="21"/>
        </w:rPr>
        <w:t>90</w:t>
      </w:r>
      <w:r>
        <w:rPr>
          <w:rFonts w:ascii="宋体" w:hAnsi="宋体" w:cs="仿宋_GB2312" w:hint="eastAsia"/>
          <w:color w:val="000000"/>
          <w:szCs w:val="21"/>
        </w:rPr>
        <w:t>分）以上为合格，</w:t>
      </w:r>
      <w:r>
        <w:rPr>
          <w:rFonts w:ascii="宋体" w:hAnsi="宋体" w:cs="仿宋_GB2312" w:hint="eastAsia"/>
          <w:color w:val="000000"/>
          <w:szCs w:val="21"/>
        </w:rPr>
        <w:t>90</w:t>
      </w:r>
      <w:r>
        <w:rPr>
          <w:rFonts w:ascii="宋体" w:hAnsi="宋体" w:cs="仿宋_GB2312" w:hint="eastAsia"/>
          <w:color w:val="000000"/>
          <w:szCs w:val="21"/>
        </w:rPr>
        <w:t>分以下为不合格。</w:t>
      </w:r>
    </w:p>
    <w:p w14:paraId="4B1F33BA" w14:textId="77777777" w:rsidR="00335919" w:rsidRDefault="00590428">
      <w:pPr>
        <w:spacing w:line="276" w:lineRule="auto"/>
        <w:ind w:firstLineChars="200" w:firstLine="422"/>
        <w:jc w:val="left"/>
        <w:rPr>
          <w:rFonts w:ascii="宋体" w:hAnsi="宋体"/>
          <w:b/>
          <w:szCs w:val="21"/>
        </w:rPr>
      </w:pPr>
      <w:r>
        <w:rPr>
          <w:rFonts w:ascii="宋体" w:hAnsi="宋体" w:hint="eastAsia"/>
          <w:b/>
          <w:szCs w:val="21"/>
        </w:rPr>
        <w:t>三、奖惩办法</w:t>
      </w:r>
    </w:p>
    <w:p w14:paraId="07103553" w14:textId="77777777" w:rsidR="00335919" w:rsidRDefault="00590428">
      <w:pPr>
        <w:spacing w:line="276" w:lineRule="auto"/>
        <w:ind w:firstLineChars="150" w:firstLine="315"/>
        <w:jc w:val="left"/>
        <w:rPr>
          <w:rFonts w:ascii="宋体" w:hAnsi="宋体" w:cs="仿宋_GB2312"/>
          <w:color w:val="000000"/>
          <w:szCs w:val="21"/>
        </w:rPr>
      </w:pPr>
      <w:r>
        <w:rPr>
          <w:rFonts w:ascii="宋体" w:hAnsi="宋体" w:cs="仿宋_GB2312" w:hint="eastAsia"/>
          <w:color w:val="000000"/>
          <w:szCs w:val="21"/>
        </w:rPr>
        <w:t>（一）食堂配送外包经费按质核拨。考核扣分扣款不设上限，每扣</w:t>
      </w:r>
      <w:r>
        <w:rPr>
          <w:rFonts w:ascii="宋体" w:hAnsi="宋体" w:cs="仿宋_GB2312" w:hint="eastAsia"/>
          <w:color w:val="000000"/>
          <w:szCs w:val="21"/>
        </w:rPr>
        <w:t>1</w:t>
      </w:r>
      <w:r>
        <w:rPr>
          <w:rFonts w:ascii="宋体" w:hAnsi="宋体" w:cs="仿宋_GB2312" w:hint="eastAsia"/>
          <w:color w:val="000000"/>
          <w:szCs w:val="21"/>
        </w:rPr>
        <w:t>分即扣除当月外包服务费</w:t>
      </w:r>
      <w:r>
        <w:rPr>
          <w:rFonts w:ascii="宋体" w:hAnsi="宋体" w:cs="仿宋_GB2312" w:hint="eastAsia"/>
          <w:color w:val="000000"/>
          <w:szCs w:val="21"/>
        </w:rPr>
        <w:t>200</w:t>
      </w:r>
      <w:r>
        <w:rPr>
          <w:rFonts w:ascii="宋体" w:hAnsi="宋体" w:cs="仿宋_GB2312" w:hint="eastAsia"/>
          <w:color w:val="000000"/>
          <w:szCs w:val="21"/>
        </w:rPr>
        <w:t>元（扣款总额按比例折算）；行政事务中心每月计算乙方的综合考核</w:t>
      </w:r>
      <w:r>
        <w:rPr>
          <w:rFonts w:ascii="宋体" w:hAnsi="宋体" w:cs="仿宋_GB2312" w:hint="eastAsia"/>
          <w:color w:val="000000"/>
          <w:szCs w:val="21"/>
        </w:rPr>
        <w:t>得分和当月应得服务外包经费。</w:t>
      </w:r>
    </w:p>
    <w:p w14:paraId="13DA60F6" w14:textId="77777777" w:rsidR="00335919" w:rsidRDefault="00590428">
      <w:pPr>
        <w:spacing w:line="276" w:lineRule="auto"/>
        <w:ind w:firstLineChars="150" w:firstLine="315"/>
        <w:jc w:val="left"/>
        <w:rPr>
          <w:rFonts w:ascii="宋体" w:hAnsi="宋体" w:cs="仿宋_GB2312"/>
          <w:color w:val="000000"/>
          <w:szCs w:val="21"/>
        </w:rPr>
      </w:pPr>
      <w:r>
        <w:rPr>
          <w:rFonts w:ascii="宋体" w:hAnsi="宋体" w:cs="仿宋_GB2312" w:hint="eastAsia"/>
          <w:color w:val="000000"/>
          <w:szCs w:val="21"/>
        </w:rPr>
        <w:t>（二）甲方将每月组织就餐的干部职工对乙方进行一次满意度调查，若满意度达</w:t>
      </w:r>
      <w:r>
        <w:rPr>
          <w:rFonts w:ascii="宋体" w:hAnsi="宋体" w:cs="仿宋_GB2312" w:hint="eastAsia"/>
          <w:color w:val="000000"/>
          <w:szCs w:val="21"/>
        </w:rPr>
        <w:t>95%</w:t>
      </w:r>
      <w:r>
        <w:rPr>
          <w:rFonts w:ascii="宋体" w:hAnsi="宋体" w:cs="仿宋_GB2312" w:hint="eastAsia"/>
          <w:color w:val="000000"/>
          <w:szCs w:val="21"/>
        </w:rPr>
        <w:t>以上的，将给予乙方一定奖励；</w:t>
      </w:r>
    </w:p>
    <w:p w14:paraId="3BC66C7F" w14:textId="77777777" w:rsidR="00335919" w:rsidRDefault="00590428">
      <w:pPr>
        <w:spacing w:line="276" w:lineRule="auto"/>
        <w:ind w:firstLineChars="150" w:firstLine="315"/>
        <w:jc w:val="left"/>
        <w:rPr>
          <w:rFonts w:ascii="宋体" w:hAnsi="宋体" w:cs="仿宋_GB2312"/>
          <w:color w:val="000000"/>
          <w:szCs w:val="21"/>
        </w:rPr>
      </w:pPr>
      <w:r>
        <w:rPr>
          <w:rFonts w:ascii="宋体" w:hAnsi="宋体" w:cs="仿宋_GB2312" w:hint="eastAsia"/>
          <w:color w:val="000000"/>
          <w:szCs w:val="21"/>
        </w:rPr>
        <w:t>（三）每月综合得分低于</w:t>
      </w:r>
      <w:r>
        <w:rPr>
          <w:rFonts w:ascii="宋体" w:hAnsi="宋体" w:cs="仿宋_GB2312" w:hint="eastAsia"/>
          <w:color w:val="000000"/>
          <w:szCs w:val="21"/>
        </w:rPr>
        <w:t>90</w:t>
      </w:r>
      <w:r>
        <w:rPr>
          <w:rFonts w:ascii="宋体" w:hAnsi="宋体" w:cs="仿宋_GB2312" w:hint="eastAsia"/>
          <w:color w:val="000000"/>
          <w:szCs w:val="21"/>
        </w:rPr>
        <w:t>分以下，将不列次年的续约服务对象，低于</w:t>
      </w:r>
      <w:r>
        <w:rPr>
          <w:rFonts w:ascii="宋体" w:hAnsi="宋体" w:cs="仿宋_GB2312" w:hint="eastAsia"/>
          <w:color w:val="000000"/>
          <w:szCs w:val="21"/>
        </w:rPr>
        <w:t>80</w:t>
      </w:r>
      <w:r>
        <w:rPr>
          <w:rFonts w:ascii="宋体" w:hAnsi="宋体" w:cs="仿宋_GB2312" w:hint="eastAsia"/>
          <w:color w:val="000000"/>
          <w:szCs w:val="21"/>
        </w:rPr>
        <w:t>分以下的将向区级相关部门提出申请终止中标合同并列入诚信档案黑名单，三年内不得参与政府采购活动。</w:t>
      </w:r>
    </w:p>
    <w:p w14:paraId="463D27A4" w14:textId="77777777" w:rsidR="00335919" w:rsidRDefault="00590428">
      <w:pPr>
        <w:spacing w:line="276" w:lineRule="auto"/>
        <w:ind w:firstLineChars="200" w:firstLine="422"/>
        <w:jc w:val="left"/>
        <w:rPr>
          <w:rFonts w:ascii="宋体" w:hAnsi="宋体"/>
          <w:b/>
          <w:szCs w:val="21"/>
        </w:rPr>
      </w:pPr>
      <w:r>
        <w:rPr>
          <w:rFonts w:ascii="宋体" w:hAnsi="宋体" w:hint="eastAsia"/>
          <w:b/>
          <w:szCs w:val="21"/>
        </w:rPr>
        <w:t>四、监管考核承诺</w:t>
      </w:r>
    </w:p>
    <w:p w14:paraId="3326A0CF" w14:textId="77777777" w:rsidR="00335919" w:rsidRDefault="00590428">
      <w:pPr>
        <w:spacing w:line="276" w:lineRule="auto"/>
        <w:ind w:firstLineChars="200" w:firstLine="420"/>
        <w:jc w:val="left"/>
        <w:rPr>
          <w:rFonts w:ascii="宋体" w:hAnsi="宋体" w:cs="仿宋_GB2312"/>
          <w:color w:val="000000"/>
          <w:szCs w:val="21"/>
        </w:rPr>
      </w:pPr>
      <w:r>
        <w:rPr>
          <w:rFonts w:ascii="宋体" w:hAnsi="宋体" w:cs="仿宋_GB2312" w:hint="eastAsia"/>
          <w:color w:val="000000"/>
          <w:szCs w:val="21"/>
        </w:rPr>
        <w:t>本人熟悉上述监管考核内容，承诺严格按规定履行监管考核职责，坚决做到：客观公正、认真履职、廉洁自律、责任自负。</w:t>
      </w:r>
    </w:p>
    <w:p w14:paraId="6BF4040E" w14:textId="77777777" w:rsidR="00335919" w:rsidRDefault="00335919">
      <w:pPr>
        <w:spacing w:line="276" w:lineRule="auto"/>
        <w:ind w:firstLineChars="200" w:firstLine="420"/>
        <w:jc w:val="left"/>
        <w:rPr>
          <w:rFonts w:ascii="宋体" w:hAnsi="宋体" w:cs="仿宋_GB2312"/>
          <w:color w:val="000000"/>
          <w:szCs w:val="21"/>
        </w:rPr>
      </w:pPr>
    </w:p>
    <w:p w14:paraId="0B4C8BA5" w14:textId="77777777" w:rsidR="00335919" w:rsidRDefault="00590428">
      <w:pPr>
        <w:spacing w:line="276" w:lineRule="auto"/>
        <w:ind w:firstLineChars="2100" w:firstLine="4410"/>
        <w:jc w:val="left"/>
        <w:rPr>
          <w:rFonts w:ascii="宋体" w:hAnsi="宋体" w:cs="仿宋_GB2312"/>
          <w:color w:val="000000"/>
          <w:szCs w:val="21"/>
        </w:rPr>
      </w:pPr>
      <w:r>
        <w:rPr>
          <w:rFonts w:ascii="宋体" w:hAnsi="宋体" w:cs="仿宋_GB2312" w:hint="eastAsia"/>
          <w:color w:val="000000"/>
          <w:szCs w:val="21"/>
        </w:rPr>
        <w:t>承诺人签名：</w:t>
      </w:r>
    </w:p>
    <w:p w14:paraId="1295E47A" w14:textId="77777777" w:rsidR="00335919" w:rsidRDefault="00590428">
      <w:pPr>
        <w:spacing w:line="276" w:lineRule="auto"/>
        <w:ind w:firstLineChars="2750" w:firstLine="5775"/>
        <w:jc w:val="left"/>
        <w:rPr>
          <w:rFonts w:ascii="宋体" w:hAnsi="宋体" w:cs="仿宋_GB2312"/>
          <w:color w:val="000000"/>
          <w:szCs w:val="21"/>
        </w:rPr>
      </w:pPr>
      <w:r>
        <w:rPr>
          <w:rFonts w:ascii="宋体" w:hAnsi="宋体" w:cs="仿宋_GB2312" w:hint="eastAsia"/>
          <w:color w:val="000000"/>
          <w:szCs w:val="21"/>
        </w:rPr>
        <w:t>年</w:t>
      </w:r>
      <w:r>
        <w:rPr>
          <w:rFonts w:ascii="宋体" w:hAnsi="宋体" w:cs="仿宋_GB2312" w:hint="eastAsia"/>
          <w:color w:val="000000"/>
          <w:szCs w:val="21"/>
        </w:rPr>
        <w:t xml:space="preserve">  </w:t>
      </w:r>
      <w:r>
        <w:rPr>
          <w:rFonts w:ascii="宋体" w:hAnsi="宋体" w:cs="仿宋_GB2312" w:hint="eastAsia"/>
          <w:color w:val="000000"/>
          <w:szCs w:val="21"/>
        </w:rPr>
        <w:t>月</w:t>
      </w:r>
      <w:r>
        <w:rPr>
          <w:rFonts w:ascii="宋体" w:hAnsi="宋体" w:cs="仿宋_GB2312" w:hint="eastAsia"/>
          <w:color w:val="000000"/>
          <w:szCs w:val="21"/>
        </w:rPr>
        <w:t xml:space="preserve">  </w:t>
      </w:r>
      <w:r>
        <w:rPr>
          <w:rFonts w:ascii="宋体" w:hAnsi="宋体" w:cs="仿宋_GB2312" w:hint="eastAsia"/>
          <w:color w:val="000000"/>
          <w:szCs w:val="21"/>
        </w:rPr>
        <w:t>日</w:t>
      </w:r>
    </w:p>
    <w:p w14:paraId="1B6AE441" w14:textId="77777777" w:rsidR="00335919" w:rsidRDefault="00335919">
      <w:pPr>
        <w:spacing w:line="276" w:lineRule="auto"/>
        <w:ind w:firstLineChars="2750" w:firstLine="5775"/>
        <w:jc w:val="left"/>
        <w:rPr>
          <w:rFonts w:ascii="宋体" w:hAnsi="宋体" w:cs="仿宋_GB2312"/>
          <w:color w:val="000000"/>
          <w:szCs w:val="21"/>
        </w:rPr>
      </w:pPr>
    </w:p>
    <w:p w14:paraId="6EC35379" w14:textId="77777777" w:rsidR="00335919" w:rsidRDefault="00335919">
      <w:pPr>
        <w:spacing w:line="276" w:lineRule="auto"/>
        <w:ind w:firstLineChars="2750" w:firstLine="5775"/>
        <w:jc w:val="left"/>
        <w:rPr>
          <w:rFonts w:ascii="宋体" w:hAnsi="宋体" w:cs="仿宋_GB2312"/>
          <w:color w:val="000000"/>
          <w:szCs w:val="21"/>
        </w:rPr>
      </w:pPr>
    </w:p>
    <w:p w14:paraId="56663C32" w14:textId="77777777" w:rsidR="00335919" w:rsidRDefault="00335919">
      <w:pPr>
        <w:jc w:val="center"/>
        <w:rPr>
          <w:rFonts w:ascii="宋体" w:hAnsi="宋体"/>
          <w:szCs w:val="21"/>
        </w:rPr>
      </w:pPr>
    </w:p>
    <w:p w14:paraId="2B203217" w14:textId="77777777" w:rsidR="00335919" w:rsidRDefault="00335919">
      <w:pPr>
        <w:jc w:val="center"/>
        <w:rPr>
          <w:rFonts w:ascii="宋体" w:hAnsi="宋体"/>
          <w:szCs w:val="21"/>
        </w:rPr>
      </w:pPr>
    </w:p>
    <w:p w14:paraId="0D2E73BA" w14:textId="77777777" w:rsidR="00335919" w:rsidRDefault="00590428">
      <w:pPr>
        <w:spacing w:line="380" w:lineRule="exact"/>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附件四：</w:t>
      </w:r>
      <w:r>
        <w:rPr>
          <w:rFonts w:ascii="华文中宋" w:eastAsia="华文中宋" w:hAnsi="华文中宋" w:hint="eastAsia"/>
          <w:kern w:val="0"/>
          <w:sz w:val="28"/>
          <w:szCs w:val="28"/>
          <w:lang w:val="zh-CN"/>
        </w:rPr>
        <w:t>******</w:t>
      </w:r>
      <w:r>
        <w:rPr>
          <w:rFonts w:ascii="华文中宋" w:eastAsia="华文中宋" w:hAnsi="华文中宋" w:hint="eastAsia"/>
          <w:kern w:val="0"/>
          <w:sz w:val="28"/>
          <w:szCs w:val="28"/>
          <w:lang w:val="zh-CN"/>
        </w:rPr>
        <w:t>食堂主副食配送服务监管考核表</w:t>
      </w:r>
    </w:p>
    <w:p w14:paraId="4A1A521A" w14:textId="77777777" w:rsidR="00335919" w:rsidRDefault="00335919">
      <w:pPr>
        <w:jc w:val="center"/>
        <w:rPr>
          <w:rFonts w:ascii="宋体" w:hAnsi="宋体"/>
          <w:szCs w:val="21"/>
        </w:rPr>
      </w:pPr>
    </w:p>
    <w:p w14:paraId="6ECC9DBD" w14:textId="77777777" w:rsidR="00335919" w:rsidRDefault="00590428">
      <w:pPr>
        <w:jc w:val="center"/>
        <w:rPr>
          <w:rFonts w:ascii="宋体" w:hAnsi="宋体"/>
          <w:b/>
          <w:szCs w:val="21"/>
        </w:rPr>
      </w:pPr>
      <w:r>
        <w:rPr>
          <w:rFonts w:ascii="宋体" w:hAnsi="宋体" w:hint="eastAsia"/>
          <w:b/>
          <w:szCs w:val="21"/>
        </w:rPr>
        <w:t>********</w:t>
      </w:r>
      <w:r>
        <w:rPr>
          <w:rFonts w:ascii="宋体" w:hAnsi="宋体" w:hint="eastAsia"/>
          <w:b/>
          <w:szCs w:val="21"/>
        </w:rPr>
        <w:t>食堂主副食配送</w:t>
      </w:r>
    </w:p>
    <w:p w14:paraId="3ACC43E3" w14:textId="77777777" w:rsidR="00335919" w:rsidRDefault="00590428">
      <w:pPr>
        <w:jc w:val="center"/>
        <w:rPr>
          <w:rFonts w:ascii="宋体" w:hAnsi="宋体"/>
          <w:b/>
          <w:szCs w:val="21"/>
        </w:rPr>
      </w:pPr>
      <w:r>
        <w:rPr>
          <w:rFonts w:ascii="宋体" w:hAnsi="宋体" w:hint="eastAsia"/>
          <w:b/>
          <w:szCs w:val="21"/>
        </w:rPr>
        <w:t>服务监管考核表</w:t>
      </w:r>
    </w:p>
    <w:p w14:paraId="4955286A" w14:textId="77777777" w:rsidR="00335919" w:rsidRDefault="00335919">
      <w:pPr>
        <w:jc w:val="center"/>
        <w:rPr>
          <w:rFonts w:ascii="宋体" w:hAnsi="宋体"/>
          <w:szCs w:val="21"/>
        </w:rPr>
      </w:pPr>
    </w:p>
    <w:p w14:paraId="62FC5940" w14:textId="77777777" w:rsidR="00335919" w:rsidRDefault="00590428">
      <w:pPr>
        <w:spacing w:line="500" w:lineRule="exact"/>
        <w:rPr>
          <w:rFonts w:ascii="宋体" w:hAnsi="宋体" w:cs="宋体"/>
          <w:b/>
          <w:bCs/>
          <w:szCs w:val="21"/>
        </w:rPr>
      </w:pPr>
      <w:r>
        <w:rPr>
          <w:rFonts w:ascii="宋体" w:hAnsi="宋体" w:cs="宋体" w:hint="eastAsia"/>
          <w:b/>
          <w:bCs/>
          <w:szCs w:val="21"/>
        </w:rPr>
        <w:t>考核单位：</w:t>
      </w:r>
      <w:r>
        <w:rPr>
          <w:rFonts w:ascii="宋体" w:hAnsi="宋体" w:cs="宋体" w:hint="eastAsia"/>
          <w:b/>
          <w:bCs/>
          <w:szCs w:val="21"/>
        </w:rPr>
        <w:t xml:space="preserve">                   </w:t>
      </w:r>
      <w:r>
        <w:rPr>
          <w:rFonts w:ascii="宋体" w:hAnsi="宋体" w:cs="宋体" w:hint="eastAsia"/>
          <w:b/>
          <w:bCs/>
          <w:szCs w:val="21"/>
        </w:rPr>
        <w:t>考核人：</w:t>
      </w:r>
      <w:r>
        <w:rPr>
          <w:rFonts w:ascii="宋体" w:hAnsi="宋体" w:cs="宋体" w:hint="eastAsia"/>
          <w:b/>
          <w:bCs/>
          <w:szCs w:val="21"/>
        </w:rPr>
        <w:t xml:space="preserve">                   </w:t>
      </w:r>
      <w:r>
        <w:rPr>
          <w:rFonts w:ascii="宋体" w:hAnsi="宋体" w:cs="宋体" w:hint="eastAsia"/>
          <w:b/>
          <w:bCs/>
          <w:szCs w:val="21"/>
        </w:rPr>
        <w:t>日期：</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5722"/>
        <w:gridCol w:w="1649"/>
        <w:gridCol w:w="1134"/>
      </w:tblGrid>
      <w:tr w:rsidR="00335919" w14:paraId="38098272" w14:textId="77777777">
        <w:trPr>
          <w:trHeight w:val="85"/>
          <w:jc w:val="center"/>
        </w:trPr>
        <w:tc>
          <w:tcPr>
            <w:tcW w:w="748" w:type="dxa"/>
            <w:vAlign w:val="center"/>
          </w:tcPr>
          <w:p w14:paraId="05F8D7ED" w14:textId="77777777" w:rsidR="00335919" w:rsidRDefault="00590428">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序号</w:t>
            </w:r>
          </w:p>
        </w:tc>
        <w:tc>
          <w:tcPr>
            <w:tcW w:w="5722" w:type="dxa"/>
            <w:vAlign w:val="center"/>
          </w:tcPr>
          <w:p w14:paraId="36805340" w14:textId="77777777" w:rsidR="00335919" w:rsidRDefault="00590428">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日常考核检查内容</w:t>
            </w:r>
          </w:p>
        </w:tc>
        <w:tc>
          <w:tcPr>
            <w:tcW w:w="1649" w:type="dxa"/>
            <w:vAlign w:val="center"/>
          </w:tcPr>
          <w:p w14:paraId="740681E8" w14:textId="77777777" w:rsidR="00335919" w:rsidRDefault="00590428">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扣分标准</w:t>
            </w:r>
          </w:p>
        </w:tc>
        <w:tc>
          <w:tcPr>
            <w:tcW w:w="1134" w:type="dxa"/>
            <w:vAlign w:val="center"/>
          </w:tcPr>
          <w:p w14:paraId="38B2A24F" w14:textId="77777777" w:rsidR="00335919" w:rsidRDefault="00590428">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实际扣分</w:t>
            </w:r>
          </w:p>
        </w:tc>
      </w:tr>
      <w:tr w:rsidR="00335919" w14:paraId="7E5A5C0A" w14:textId="77777777">
        <w:trPr>
          <w:trHeight w:val="710"/>
          <w:jc w:val="center"/>
        </w:trPr>
        <w:tc>
          <w:tcPr>
            <w:tcW w:w="748" w:type="dxa"/>
            <w:vAlign w:val="center"/>
          </w:tcPr>
          <w:p w14:paraId="5FDE2FC5"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5722" w:type="dxa"/>
            <w:vAlign w:val="center"/>
          </w:tcPr>
          <w:p w14:paraId="69DB8908"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检查叶菜瓜果类、腌菜类、豆制品类、海鲜鱼类、干货类、家禽类、腊味、蛋类、米面类、食用油类、调料类、肉类等物资质量。</w:t>
            </w:r>
          </w:p>
        </w:tc>
        <w:tc>
          <w:tcPr>
            <w:tcW w:w="1649" w:type="dxa"/>
            <w:vMerge w:val="restart"/>
            <w:vAlign w:val="center"/>
          </w:tcPr>
          <w:p w14:paraId="2624EA66"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w:t>
            </w:r>
          </w:p>
          <w:p w14:paraId="7141138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发</w:t>
            </w:r>
          </w:p>
          <w:p w14:paraId="689654DD"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现</w:t>
            </w:r>
          </w:p>
          <w:p w14:paraId="6A429F30"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一</w:t>
            </w:r>
          </w:p>
          <w:p w14:paraId="18E1ECC6"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次</w:t>
            </w:r>
          </w:p>
          <w:p w14:paraId="2E4536D5"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扣</w:t>
            </w:r>
          </w:p>
          <w:p w14:paraId="3055471F"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p>
          <w:p w14:paraId="52963D83"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分</w:t>
            </w:r>
          </w:p>
          <w:p w14:paraId="68C2AED7" w14:textId="77777777" w:rsidR="00335919" w:rsidRDefault="00335919">
            <w:pPr>
              <w:spacing w:line="360" w:lineRule="auto"/>
              <w:rPr>
                <w:rFonts w:asciiTheme="minorEastAsia" w:eastAsiaTheme="minorEastAsia" w:hAnsiTheme="minorEastAsia"/>
                <w:szCs w:val="21"/>
              </w:rPr>
            </w:pPr>
          </w:p>
        </w:tc>
        <w:tc>
          <w:tcPr>
            <w:tcW w:w="1134" w:type="dxa"/>
          </w:tcPr>
          <w:p w14:paraId="0FBA6FA9" w14:textId="77777777" w:rsidR="00335919" w:rsidRDefault="00335919">
            <w:pPr>
              <w:spacing w:line="360" w:lineRule="auto"/>
              <w:rPr>
                <w:rFonts w:asciiTheme="minorEastAsia" w:eastAsiaTheme="minorEastAsia" w:hAnsiTheme="minorEastAsia"/>
                <w:szCs w:val="21"/>
              </w:rPr>
            </w:pPr>
          </w:p>
        </w:tc>
      </w:tr>
      <w:tr w:rsidR="00335919" w14:paraId="0ABB3AD6" w14:textId="77777777">
        <w:trPr>
          <w:trHeight w:val="808"/>
          <w:jc w:val="center"/>
        </w:trPr>
        <w:tc>
          <w:tcPr>
            <w:tcW w:w="748" w:type="dxa"/>
            <w:vAlign w:val="center"/>
          </w:tcPr>
          <w:p w14:paraId="6B89EDEE"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A</w:t>
            </w:r>
          </w:p>
        </w:tc>
        <w:tc>
          <w:tcPr>
            <w:tcW w:w="5722" w:type="dxa"/>
            <w:vAlign w:val="center"/>
          </w:tcPr>
          <w:p w14:paraId="2579BEDF"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大米</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须当年出产</w:t>
            </w:r>
            <w:r>
              <w:rPr>
                <w:rFonts w:asciiTheme="minorEastAsia" w:eastAsiaTheme="minorEastAsia" w:hAnsiTheme="minorEastAsia" w:hint="eastAsia"/>
                <w:szCs w:val="21"/>
              </w:rPr>
              <w:t>,</w:t>
            </w:r>
            <w:r>
              <w:rPr>
                <w:rFonts w:asciiTheme="minorEastAsia" w:eastAsiaTheme="minorEastAsia" w:hAnsiTheme="minorEastAsia" w:hint="eastAsia"/>
                <w:szCs w:val="21"/>
              </w:rPr>
              <w:t>正规厂家出品</w:t>
            </w:r>
            <w:r>
              <w:rPr>
                <w:rFonts w:asciiTheme="minorEastAsia" w:eastAsiaTheme="minorEastAsia" w:hAnsiTheme="minorEastAsia" w:hint="eastAsia"/>
                <w:szCs w:val="21"/>
              </w:rPr>
              <w:t>,</w:t>
            </w:r>
            <w:r>
              <w:rPr>
                <w:rFonts w:asciiTheme="minorEastAsia" w:eastAsiaTheme="minorEastAsia" w:hAnsiTheme="minorEastAsia" w:hint="eastAsia"/>
                <w:szCs w:val="21"/>
              </w:rPr>
              <w:t>其中泰国大米须达到纯度</w:t>
            </w:r>
            <w:r>
              <w:rPr>
                <w:rFonts w:asciiTheme="minorEastAsia" w:eastAsiaTheme="minorEastAsia" w:hAnsiTheme="minorEastAsia" w:hint="eastAsia"/>
                <w:szCs w:val="21"/>
              </w:rPr>
              <w:t>95%</w:t>
            </w:r>
            <w:r>
              <w:rPr>
                <w:rFonts w:asciiTheme="minorEastAsia" w:eastAsiaTheme="minorEastAsia" w:hAnsiTheme="minorEastAsia" w:hint="eastAsia"/>
                <w:szCs w:val="21"/>
              </w:rPr>
              <w:t>，每批次有中国海关相关报告</w:t>
            </w:r>
            <w:r>
              <w:rPr>
                <w:rFonts w:asciiTheme="minorEastAsia" w:eastAsiaTheme="minorEastAsia" w:hAnsiTheme="minorEastAsia" w:hint="eastAsia"/>
                <w:szCs w:val="21"/>
              </w:rPr>
              <w:t>,</w:t>
            </w:r>
            <w:r>
              <w:rPr>
                <w:rFonts w:asciiTheme="minorEastAsia" w:eastAsiaTheme="minorEastAsia" w:hAnsiTheme="minorEastAsia" w:hint="eastAsia"/>
                <w:szCs w:val="21"/>
              </w:rPr>
              <w:t>其他大米须当年生产，并提供符合国家级质量认证和商标及地址、电话、在保质期内。</w:t>
            </w:r>
          </w:p>
        </w:tc>
        <w:tc>
          <w:tcPr>
            <w:tcW w:w="1649" w:type="dxa"/>
            <w:vMerge/>
          </w:tcPr>
          <w:p w14:paraId="4A9C2AC8" w14:textId="77777777" w:rsidR="00335919" w:rsidRDefault="00335919">
            <w:pPr>
              <w:spacing w:line="360" w:lineRule="auto"/>
              <w:rPr>
                <w:rFonts w:asciiTheme="minorEastAsia" w:eastAsiaTheme="minorEastAsia" w:hAnsiTheme="minorEastAsia"/>
                <w:szCs w:val="21"/>
              </w:rPr>
            </w:pPr>
          </w:p>
        </w:tc>
        <w:tc>
          <w:tcPr>
            <w:tcW w:w="1134" w:type="dxa"/>
          </w:tcPr>
          <w:p w14:paraId="64221637" w14:textId="77777777" w:rsidR="00335919" w:rsidRDefault="00335919">
            <w:pPr>
              <w:spacing w:line="360" w:lineRule="auto"/>
              <w:rPr>
                <w:rFonts w:asciiTheme="minorEastAsia" w:eastAsiaTheme="minorEastAsia" w:hAnsiTheme="minorEastAsia"/>
                <w:szCs w:val="21"/>
              </w:rPr>
            </w:pPr>
          </w:p>
        </w:tc>
      </w:tr>
      <w:tr w:rsidR="00335919" w14:paraId="0CA67C34" w14:textId="77777777">
        <w:trPr>
          <w:jc w:val="center"/>
        </w:trPr>
        <w:tc>
          <w:tcPr>
            <w:tcW w:w="748" w:type="dxa"/>
            <w:vAlign w:val="center"/>
          </w:tcPr>
          <w:p w14:paraId="4BCCEB13"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B</w:t>
            </w:r>
          </w:p>
        </w:tc>
        <w:tc>
          <w:tcPr>
            <w:tcW w:w="5722" w:type="dxa"/>
            <w:vAlign w:val="center"/>
          </w:tcPr>
          <w:p w14:paraId="0F630EBF" w14:textId="77777777" w:rsidR="00335919" w:rsidRDefault="00590428">
            <w:pPr>
              <w:spacing w:line="360" w:lineRule="auto"/>
              <w:rPr>
                <w:rFonts w:asciiTheme="minorEastAsia" w:eastAsiaTheme="minorEastAsia" w:hAnsiTheme="minorEastAsia" w:cs="仿宋_GB2312"/>
                <w:szCs w:val="21"/>
              </w:rPr>
            </w:pPr>
            <w:r>
              <w:rPr>
                <w:rFonts w:asciiTheme="minorEastAsia" w:eastAsiaTheme="minorEastAsia" w:hAnsiTheme="minorEastAsia" w:hint="eastAsia"/>
                <w:szCs w:val="21"/>
              </w:rPr>
              <w:t>鱼类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淡水鱼验收前必须是活的，海鱼必须是冰鲜新鲜、无味、肉感好。如海鲜类要求送货是活的必须要配有冲气装备及海鲜车配送服务</w:t>
            </w:r>
            <w:r>
              <w:rPr>
                <w:rFonts w:asciiTheme="minorEastAsia" w:eastAsiaTheme="minorEastAsia" w:hAnsiTheme="minorEastAsia" w:cs="仿宋_GB2312" w:hint="eastAsia"/>
                <w:szCs w:val="21"/>
              </w:rPr>
              <w:t>。</w:t>
            </w:r>
          </w:p>
        </w:tc>
        <w:tc>
          <w:tcPr>
            <w:tcW w:w="1649" w:type="dxa"/>
            <w:vMerge/>
          </w:tcPr>
          <w:p w14:paraId="66397CDE" w14:textId="77777777" w:rsidR="00335919" w:rsidRDefault="00335919">
            <w:pPr>
              <w:spacing w:line="360" w:lineRule="auto"/>
              <w:rPr>
                <w:rFonts w:asciiTheme="minorEastAsia" w:eastAsiaTheme="minorEastAsia" w:hAnsiTheme="minorEastAsia"/>
                <w:szCs w:val="21"/>
              </w:rPr>
            </w:pPr>
          </w:p>
        </w:tc>
        <w:tc>
          <w:tcPr>
            <w:tcW w:w="1134" w:type="dxa"/>
          </w:tcPr>
          <w:p w14:paraId="4678356D" w14:textId="77777777" w:rsidR="00335919" w:rsidRDefault="00335919">
            <w:pPr>
              <w:spacing w:line="360" w:lineRule="auto"/>
              <w:rPr>
                <w:rFonts w:asciiTheme="minorEastAsia" w:eastAsiaTheme="minorEastAsia" w:hAnsiTheme="minorEastAsia"/>
                <w:szCs w:val="21"/>
              </w:rPr>
            </w:pPr>
          </w:p>
        </w:tc>
      </w:tr>
      <w:tr w:rsidR="00335919" w14:paraId="10DB5502" w14:textId="77777777">
        <w:trPr>
          <w:jc w:val="center"/>
        </w:trPr>
        <w:tc>
          <w:tcPr>
            <w:tcW w:w="748" w:type="dxa"/>
            <w:vAlign w:val="center"/>
          </w:tcPr>
          <w:p w14:paraId="69F7960E"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C</w:t>
            </w:r>
          </w:p>
        </w:tc>
        <w:tc>
          <w:tcPr>
            <w:tcW w:w="5722" w:type="dxa"/>
            <w:vAlign w:val="center"/>
          </w:tcPr>
          <w:p w14:paraId="5A4475A5"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禽类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禽类来源于大型家禽供应场，并提供当天当批禽类《出县境动物检疫合格证明》，必须是送货前</w:t>
            </w:r>
            <w:r>
              <w:rPr>
                <w:rFonts w:asciiTheme="minorEastAsia" w:eastAsiaTheme="minorEastAsia" w:hAnsiTheme="minorEastAsia" w:hint="eastAsia"/>
                <w:szCs w:val="21"/>
              </w:rPr>
              <w:t>12</w:t>
            </w:r>
            <w:r>
              <w:rPr>
                <w:rFonts w:asciiTheme="minorEastAsia" w:eastAsiaTheme="minorEastAsia" w:hAnsiTheme="minorEastAsia" w:hint="eastAsia"/>
                <w:szCs w:val="21"/>
              </w:rPr>
              <w:t>小时内屠宰好的新鲜鸡、鸭。</w:t>
            </w:r>
          </w:p>
        </w:tc>
        <w:tc>
          <w:tcPr>
            <w:tcW w:w="1649" w:type="dxa"/>
            <w:vMerge/>
          </w:tcPr>
          <w:p w14:paraId="0F621DA0" w14:textId="77777777" w:rsidR="00335919" w:rsidRDefault="00335919">
            <w:pPr>
              <w:spacing w:line="360" w:lineRule="auto"/>
              <w:rPr>
                <w:rFonts w:asciiTheme="minorEastAsia" w:eastAsiaTheme="minorEastAsia" w:hAnsiTheme="minorEastAsia"/>
                <w:szCs w:val="21"/>
              </w:rPr>
            </w:pPr>
          </w:p>
        </w:tc>
        <w:tc>
          <w:tcPr>
            <w:tcW w:w="1134" w:type="dxa"/>
          </w:tcPr>
          <w:p w14:paraId="42173F11" w14:textId="77777777" w:rsidR="00335919" w:rsidRDefault="00335919">
            <w:pPr>
              <w:spacing w:line="360" w:lineRule="auto"/>
              <w:rPr>
                <w:rFonts w:asciiTheme="minorEastAsia" w:eastAsiaTheme="minorEastAsia" w:hAnsiTheme="minorEastAsia"/>
                <w:szCs w:val="21"/>
              </w:rPr>
            </w:pPr>
          </w:p>
        </w:tc>
      </w:tr>
      <w:tr w:rsidR="00335919" w14:paraId="669F4EBC" w14:textId="77777777">
        <w:trPr>
          <w:jc w:val="center"/>
        </w:trPr>
        <w:tc>
          <w:tcPr>
            <w:tcW w:w="748" w:type="dxa"/>
            <w:vAlign w:val="center"/>
          </w:tcPr>
          <w:p w14:paraId="4958DB6F"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D</w:t>
            </w:r>
          </w:p>
        </w:tc>
        <w:tc>
          <w:tcPr>
            <w:tcW w:w="5722" w:type="dxa"/>
            <w:vAlign w:val="center"/>
          </w:tcPr>
          <w:p w14:paraId="70E70385"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蛋类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蛋类由正规大型厂家出品，新鲜无污染。并提供贴有卫生许可验证和商标及地址、电话、在保质期内的产品。</w:t>
            </w:r>
          </w:p>
        </w:tc>
        <w:tc>
          <w:tcPr>
            <w:tcW w:w="1649" w:type="dxa"/>
            <w:vMerge/>
          </w:tcPr>
          <w:p w14:paraId="697EE91E" w14:textId="77777777" w:rsidR="00335919" w:rsidRDefault="00335919">
            <w:pPr>
              <w:spacing w:line="360" w:lineRule="auto"/>
              <w:rPr>
                <w:rFonts w:asciiTheme="minorEastAsia" w:eastAsiaTheme="minorEastAsia" w:hAnsiTheme="minorEastAsia"/>
                <w:szCs w:val="21"/>
              </w:rPr>
            </w:pPr>
          </w:p>
        </w:tc>
        <w:tc>
          <w:tcPr>
            <w:tcW w:w="1134" w:type="dxa"/>
          </w:tcPr>
          <w:p w14:paraId="44C22201" w14:textId="77777777" w:rsidR="00335919" w:rsidRDefault="00335919">
            <w:pPr>
              <w:spacing w:line="360" w:lineRule="auto"/>
              <w:rPr>
                <w:rFonts w:asciiTheme="minorEastAsia" w:eastAsiaTheme="minorEastAsia" w:hAnsiTheme="minorEastAsia"/>
                <w:szCs w:val="21"/>
              </w:rPr>
            </w:pPr>
          </w:p>
        </w:tc>
      </w:tr>
      <w:tr w:rsidR="00335919" w14:paraId="235D8A55" w14:textId="77777777">
        <w:trPr>
          <w:trHeight w:val="157"/>
          <w:jc w:val="center"/>
        </w:trPr>
        <w:tc>
          <w:tcPr>
            <w:tcW w:w="748" w:type="dxa"/>
            <w:vAlign w:val="center"/>
          </w:tcPr>
          <w:p w14:paraId="089C825A"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E</w:t>
            </w:r>
          </w:p>
        </w:tc>
        <w:tc>
          <w:tcPr>
            <w:tcW w:w="5722" w:type="dxa"/>
            <w:vAlign w:val="center"/>
          </w:tcPr>
          <w:p w14:paraId="77417A6D"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河粉、豆制品类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来源于深圳市正规食品公司出品的货物。</w:t>
            </w:r>
          </w:p>
        </w:tc>
        <w:tc>
          <w:tcPr>
            <w:tcW w:w="1649" w:type="dxa"/>
            <w:vMerge/>
          </w:tcPr>
          <w:p w14:paraId="2602AF98" w14:textId="77777777" w:rsidR="00335919" w:rsidRDefault="00335919">
            <w:pPr>
              <w:spacing w:line="360" w:lineRule="auto"/>
              <w:rPr>
                <w:rFonts w:asciiTheme="minorEastAsia" w:eastAsiaTheme="minorEastAsia" w:hAnsiTheme="minorEastAsia"/>
                <w:szCs w:val="21"/>
              </w:rPr>
            </w:pPr>
          </w:p>
        </w:tc>
        <w:tc>
          <w:tcPr>
            <w:tcW w:w="1134" w:type="dxa"/>
          </w:tcPr>
          <w:p w14:paraId="501727C5" w14:textId="77777777" w:rsidR="00335919" w:rsidRDefault="00335919">
            <w:pPr>
              <w:spacing w:line="360" w:lineRule="auto"/>
              <w:rPr>
                <w:rFonts w:asciiTheme="minorEastAsia" w:eastAsiaTheme="minorEastAsia" w:hAnsiTheme="minorEastAsia"/>
                <w:szCs w:val="21"/>
              </w:rPr>
            </w:pPr>
          </w:p>
        </w:tc>
      </w:tr>
      <w:tr w:rsidR="00335919" w14:paraId="7EE33460" w14:textId="77777777">
        <w:trPr>
          <w:jc w:val="center"/>
        </w:trPr>
        <w:tc>
          <w:tcPr>
            <w:tcW w:w="748" w:type="dxa"/>
            <w:vAlign w:val="center"/>
          </w:tcPr>
          <w:p w14:paraId="5690A995"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F</w:t>
            </w:r>
          </w:p>
        </w:tc>
        <w:tc>
          <w:tcPr>
            <w:tcW w:w="5722" w:type="dxa"/>
            <w:vAlign w:val="center"/>
          </w:tcPr>
          <w:p w14:paraId="06C696A5"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调料、米面、干货类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由正规厂家生产，杜绝假冒伪劣商品，所提供的必须是正规厂家生产的名牌信得过产品。并提供贴有卫生许可验收和商标及地址、电话、保质期内食用产品。</w:t>
            </w:r>
          </w:p>
        </w:tc>
        <w:tc>
          <w:tcPr>
            <w:tcW w:w="1649" w:type="dxa"/>
            <w:vMerge/>
          </w:tcPr>
          <w:p w14:paraId="0B8DDF6F" w14:textId="77777777" w:rsidR="00335919" w:rsidRDefault="00335919">
            <w:pPr>
              <w:spacing w:line="360" w:lineRule="auto"/>
              <w:rPr>
                <w:rFonts w:asciiTheme="minorEastAsia" w:eastAsiaTheme="minorEastAsia" w:hAnsiTheme="minorEastAsia"/>
                <w:szCs w:val="21"/>
              </w:rPr>
            </w:pPr>
          </w:p>
        </w:tc>
        <w:tc>
          <w:tcPr>
            <w:tcW w:w="1134" w:type="dxa"/>
          </w:tcPr>
          <w:p w14:paraId="5CC14E3C" w14:textId="77777777" w:rsidR="00335919" w:rsidRDefault="00335919">
            <w:pPr>
              <w:spacing w:line="360" w:lineRule="auto"/>
              <w:rPr>
                <w:rFonts w:asciiTheme="minorEastAsia" w:eastAsiaTheme="minorEastAsia" w:hAnsiTheme="minorEastAsia"/>
                <w:szCs w:val="21"/>
              </w:rPr>
            </w:pPr>
          </w:p>
        </w:tc>
      </w:tr>
      <w:tr w:rsidR="00335919" w14:paraId="7534D860" w14:textId="77777777">
        <w:trPr>
          <w:trHeight w:val="144"/>
          <w:jc w:val="center"/>
        </w:trPr>
        <w:tc>
          <w:tcPr>
            <w:tcW w:w="748" w:type="dxa"/>
            <w:vAlign w:val="center"/>
          </w:tcPr>
          <w:p w14:paraId="6D5D4C3F"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G</w:t>
            </w:r>
          </w:p>
        </w:tc>
        <w:tc>
          <w:tcPr>
            <w:tcW w:w="5722" w:type="dxa"/>
            <w:vAlign w:val="center"/>
          </w:tcPr>
          <w:p w14:paraId="2F42F304"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油类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来源于深圳市正规油脂公司。并提供贴有卫生许可验证和商标及地址、电话、保质期内食用产品。</w:t>
            </w:r>
          </w:p>
        </w:tc>
        <w:tc>
          <w:tcPr>
            <w:tcW w:w="1649" w:type="dxa"/>
            <w:vMerge/>
          </w:tcPr>
          <w:p w14:paraId="3671AA1C" w14:textId="77777777" w:rsidR="00335919" w:rsidRDefault="00335919">
            <w:pPr>
              <w:spacing w:line="360" w:lineRule="auto"/>
              <w:rPr>
                <w:rFonts w:asciiTheme="minorEastAsia" w:eastAsiaTheme="minorEastAsia" w:hAnsiTheme="minorEastAsia"/>
                <w:szCs w:val="21"/>
              </w:rPr>
            </w:pPr>
          </w:p>
        </w:tc>
        <w:tc>
          <w:tcPr>
            <w:tcW w:w="1134" w:type="dxa"/>
          </w:tcPr>
          <w:p w14:paraId="4197BCDA" w14:textId="77777777" w:rsidR="00335919" w:rsidRDefault="00335919">
            <w:pPr>
              <w:spacing w:line="360" w:lineRule="auto"/>
              <w:rPr>
                <w:rFonts w:asciiTheme="minorEastAsia" w:eastAsiaTheme="minorEastAsia" w:hAnsiTheme="minorEastAsia"/>
                <w:szCs w:val="21"/>
              </w:rPr>
            </w:pPr>
          </w:p>
        </w:tc>
      </w:tr>
      <w:tr w:rsidR="00335919" w14:paraId="3D07B32B" w14:textId="77777777">
        <w:trPr>
          <w:jc w:val="center"/>
        </w:trPr>
        <w:tc>
          <w:tcPr>
            <w:tcW w:w="748" w:type="dxa"/>
            <w:vAlign w:val="center"/>
          </w:tcPr>
          <w:p w14:paraId="075DCB45"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H</w:t>
            </w:r>
          </w:p>
        </w:tc>
        <w:tc>
          <w:tcPr>
            <w:tcW w:w="5722" w:type="dxa"/>
          </w:tcPr>
          <w:p w14:paraId="344BDB3A"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蔬菜瓜果类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来自大型“无公害”蔬菜基地，保持良好的色泽和新鲜度，经过初步整理，除去泥、沙、黄叶、烂叶及老叶后的合格率为</w:t>
            </w:r>
            <w:r>
              <w:rPr>
                <w:rFonts w:asciiTheme="minorEastAsia" w:eastAsiaTheme="minorEastAsia" w:hAnsiTheme="minorEastAsia" w:hint="eastAsia"/>
                <w:szCs w:val="21"/>
              </w:rPr>
              <w:t>85%</w:t>
            </w:r>
            <w:r>
              <w:rPr>
                <w:rFonts w:asciiTheme="minorEastAsia" w:eastAsiaTheme="minorEastAsia" w:hAnsiTheme="minorEastAsia" w:hint="eastAsia"/>
                <w:szCs w:val="21"/>
              </w:rPr>
              <w:t>，所提供的蔬菜保证是送货前</w:t>
            </w:r>
            <w:r>
              <w:rPr>
                <w:rFonts w:asciiTheme="minorEastAsia" w:eastAsiaTheme="minorEastAsia" w:hAnsiTheme="minorEastAsia" w:hint="eastAsia"/>
                <w:szCs w:val="21"/>
              </w:rPr>
              <w:t>12</w:t>
            </w:r>
            <w:r>
              <w:rPr>
                <w:rFonts w:asciiTheme="minorEastAsia" w:eastAsiaTheme="minorEastAsia" w:hAnsiTheme="minorEastAsia" w:hint="eastAsia"/>
                <w:szCs w:val="21"/>
              </w:rPr>
              <w:t>小时内收成的，供应商自行检测并提供农药残留检测报告，及每天供货公司提供的《无公害叶菜类检测记录表》原始单或复印件。</w:t>
            </w:r>
          </w:p>
        </w:tc>
        <w:tc>
          <w:tcPr>
            <w:tcW w:w="1649" w:type="dxa"/>
            <w:vMerge/>
          </w:tcPr>
          <w:p w14:paraId="5D260CA5" w14:textId="77777777" w:rsidR="00335919" w:rsidRDefault="00335919">
            <w:pPr>
              <w:spacing w:line="360" w:lineRule="auto"/>
              <w:rPr>
                <w:rFonts w:asciiTheme="minorEastAsia" w:eastAsiaTheme="minorEastAsia" w:hAnsiTheme="minorEastAsia"/>
                <w:szCs w:val="21"/>
              </w:rPr>
            </w:pPr>
          </w:p>
        </w:tc>
        <w:tc>
          <w:tcPr>
            <w:tcW w:w="1134" w:type="dxa"/>
          </w:tcPr>
          <w:p w14:paraId="17C00836" w14:textId="77777777" w:rsidR="00335919" w:rsidRDefault="00335919">
            <w:pPr>
              <w:spacing w:line="360" w:lineRule="auto"/>
              <w:rPr>
                <w:rFonts w:asciiTheme="minorEastAsia" w:eastAsiaTheme="minorEastAsia" w:hAnsiTheme="minorEastAsia"/>
                <w:szCs w:val="21"/>
              </w:rPr>
            </w:pPr>
          </w:p>
        </w:tc>
      </w:tr>
      <w:tr w:rsidR="00335919" w14:paraId="7C4858C7" w14:textId="77777777">
        <w:trPr>
          <w:jc w:val="center"/>
        </w:trPr>
        <w:tc>
          <w:tcPr>
            <w:tcW w:w="748" w:type="dxa"/>
            <w:vAlign w:val="center"/>
          </w:tcPr>
          <w:p w14:paraId="6B715142"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I</w:t>
            </w:r>
          </w:p>
        </w:tc>
        <w:tc>
          <w:tcPr>
            <w:tcW w:w="5722" w:type="dxa"/>
          </w:tcPr>
          <w:p w14:paraId="75474C9B"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鲜肉（猪肉、牛肉）</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保证来源于正规肉联厂供的鲜肉，保证送货前</w:t>
            </w:r>
            <w:r>
              <w:rPr>
                <w:rFonts w:asciiTheme="minorEastAsia" w:eastAsiaTheme="minorEastAsia" w:hAnsiTheme="minorEastAsia" w:hint="eastAsia"/>
                <w:szCs w:val="21"/>
              </w:rPr>
              <w:t>12</w:t>
            </w:r>
            <w:r>
              <w:rPr>
                <w:rFonts w:asciiTheme="minorEastAsia" w:eastAsiaTheme="minorEastAsia" w:hAnsiTheme="minorEastAsia" w:hint="eastAsia"/>
                <w:szCs w:val="21"/>
              </w:rPr>
              <w:t>小时内的新鲜肉，并提供当天的《深圳市肉类屠宰</w:t>
            </w:r>
            <w:r>
              <w:rPr>
                <w:rFonts w:asciiTheme="minorEastAsia" w:eastAsiaTheme="minorEastAsia" w:hAnsiTheme="minorEastAsia" w:hint="eastAsia"/>
                <w:szCs w:val="21"/>
              </w:rPr>
              <w:lastRenderedPageBreak/>
              <w:t>出厂单》和《动物产品检验合格证明》及公司肉品提供《无公害肉类监测记录表》原始单据或复印件。</w:t>
            </w:r>
          </w:p>
        </w:tc>
        <w:tc>
          <w:tcPr>
            <w:tcW w:w="1649" w:type="dxa"/>
            <w:vMerge/>
          </w:tcPr>
          <w:p w14:paraId="4B52CB6C" w14:textId="77777777" w:rsidR="00335919" w:rsidRDefault="00335919">
            <w:pPr>
              <w:spacing w:line="360" w:lineRule="auto"/>
              <w:rPr>
                <w:rFonts w:asciiTheme="minorEastAsia" w:eastAsiaTheme="minorEastAsia" w:hAnsiTheme="minorEastAsia"/>
                <w:szCs w:val="21"/>
              </w:rPr>
            </w:pPr>
          </w:p>
        </w:tc>
        <w:tc>
          <w:tcPr>
            <w:tcW w:w="1134" w:type="dxa"/>
          </w:tcPr>
          <w:p w14:paraId="4252C47A" w14:textId="77777777" w:rsidR="00335919" w:rsidRDefault="00335919">
            <w:pPr>
              <w:spacing w:line="360" w:lineRule="auto"/>
              <w:rPr>
                <w:rFonts w:asciiTheme="minorEastAsia" w:eastAsiaTheme="minorEastAsia" w:hAnsiTheme="minorEastAsia"/>
                <w:szCs w:val="21"/>
              </w:rPr>
            </w:pPr>
          </w:p>
        </w:tc>
      </w:tr>
      <w:tr w:rsidR="00335919" w14:paraId="5C0894A6" w14:textId="77777777">
        <w:trPr>
          <w:jc w:val="center"/>
        </w:trPr>
        <w:tc>
          <w:tcPr>
            <w:tcW w:w="748" w:type="dxa"/>
            <w:vAlign w:val="center"/>
          </w:tcPr>
          <w:p w14:paraId="7E82D009"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5722" w:type="dxa"/>
          </w:tcPr>
          <w:p w14:paraId="7B73F24F"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检查配送时间，乙方须每天早上</w:t>
            </w:r>
            <w:r>
              <w:rPr>
                <w:rFonts w:asciiTheme="minorEastAsia" w:eastAsiaTheme="minorEastAsia" w:hAnsiTheme="minorEastAsia" w:hint="eastAsia"/>
                <w:szCs w:val="21"/>
              </w:rPr>
              <w:t>5</w:t>
            </w:r>
            <w:r>
              <w:rPr>
                <w:rFonts w:asciiTheme="minorEastAsia" w:eastAsiaTheme="minorEastAsia" w:hAnsiTheme="minorEastAsia" w:hint="eastAsia"/>
                <w:szCs w:val="21"/>
              </w:rPr>
              <w:t>点前按量、按标准要求送到食堂仓库处，由食堂仓管员对其进行验收。</w:t>
            </w:r>
          </w:p>
        </w:tc>
        <w:tc>
          <w:tcPr>
            <w:tcW w:w="1649" w:type="dxa"/>
            <w:vAlign w:val="center"/>
          </w:tcPr>
          <w:p w14:paraId="2A23C97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每延时送货一次扣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39F3E0EC" w14:textId="77777777" w:rsidR="00335919" w:rsidRDefault="00335919">
            <w:pPr>
              <w:spacing w:line="360" w:lineRule="auto"/>
              <w:rPr>
                <w:rFonts w:asciiTheme="minorEastAsia" w:eastAsiaTheme="minorEastAsia" w:hAnsiTheme="minorEastAsia"/>
                <w:szCs w:val="21"/>
              </w:rPr>
            </w:pPr>
          </w:p>
        </w:tc>
      </w:tr>
      <w:tr w:rsidR="00335919" w14:paraId="4706FF94" w14:textId="77777777">
        <w:trPr>
          <w:trHeight w:val="662"/>
          <w:jc w:val="center"/>
        </w:trPr>
        <w:tc>
          <w:tcPr>
            <w:tcW w:w="748" w:type="dxa"/>
            <w:vAlign w:val="center"/>
          </w:tcPr>
          <w:p w14:paraId="503B991E"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722" w:type="dxa"/>
            <w:vAlign w:val="center"/>
          </w:tcPr>
          <w:p w14:paraId="196DF48F"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检查响应度，发现问题须在</w:t>
            </w:r>
            <w:r>
              <w:rPr>
                <w:rFonts w:asciiTheme="minorEastAsia" w:eastAsiaTheme="minorEastAsia" w:hAnsiTheme="minorEastAsia" w:hint="eastAsia"/>
                <w:szCs w:val="21"/>
              </w:rPr>
              <w:t>30</w:t>
            </w:r>
            <w:r>
              <w:rPr>
                <w:rFonts w:asciiTheme="minorEastAsia" w:eastAsiaTheme="minorEastAsia" w:hAnsiTheme="minorEastAsia" w:hint="eastAsia"/>
                <w:szCs w:val="21"/>
              </w:rPr>
              <w:t>分钟内及时响应并</w:t>
            </w:r>
          </w:p>
          <w:p w14:paraId="2A4BD191"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更换解决。</w:t>
            </w:r>
          </w:p>
        </w:tc>
        <w:tc>
          <w:tcPr>
            <w:tcW w:w="1649" w:type="dxa"/>
            <w:vAlign w:val="center"/>
          </w:tcPr>
          <w:p w14:paraId="39B3635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每发现延时响应一次扣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分；因未及时响应影响食堂正常开放的扣</w:t>
            </w:r>
            <w:r>
              <w:rPr>
                <w:rFonts w:asciiTheme="minorEastAsia" w:eastAsiaTheme="minorEastAsia" w:hAnsiTheme="minorEastAsia" w:hint="eastAsia"/>
                <w:szCs w:val="21"/>
              </w:rPr>
              <w:t>5</w:t>
            </w:r>
            <w:r>
              <w:rPr>
                <w:rFonts w:asciiTheme="minorEastAsia" w:eastAsiaTheme="minorEastAsia" w:hAnsiTheme="minorEastAsia" w:hint="eastAsia"/>
                <w:szCs w:val="21"/>
              </w:rPr>
              <w:t>分</w:t>
            </w:r>
          </w:p>
        </w:tc>
        <w:tc>
          <w:tcPr>
            <w:tcW w:w="1134" w:type="dxa"/>
          </w:tcPr>
          <w:p w14:paraId="31F60ABF" w14:textId="77777777" w:rsidR="00335919" w:rsidRDefault="00335919">
            <w:pPr>
              <w:spacing w:line="360" w:lineRule="auto"/>
              <w:rPr>
                <w:rFonts w:asciiTheme="minorEastAsia" w:eastAsiaTheme="minorEastAsia" w:hAnsiTheme="minorEastAsia"/>
                <w:szCs w:val="21"/>
              </w:rPr>
            </w:pPr>
          </w:p>
        </w:tc>
      </w:tr>
      <w:tr w:rsidR="00335919" w14:paraId="55DCD7EA" w14:textId="77777777">
        <w:trPr>
          <w:jc w:val="center"/>
        </w:trPr>
        <w:tc>
          <w:tcPr>
            <w:tcW w:w="748" w:type="dxa"/>
            <w:vAlign w:val="center"/>
          </w:tcPr>
          <w:p w14:paraId="7287A176" w14:textId="77777777" w:rsidR="00335919" w:rsidRDefault="00590428">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722" w:type="dxa"/>
            <w:vAlign w:val="center"/>
          </w:tcPr>
          <w:p w14:paraId="584A1DC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检查服务人员配备情况，须按照合同约定配备</w:t>
            </w:r>
            <w:r>
              <w:rPr>
                <w:rFonts w:asciiTheme="minorEastAsia" w:eastAsiaTheme="minorEastAsia" w:hAnsiTheme="minorEastAsia" w:hint="eastAsia"/>
                <w:szCs w:val="21"/>
              </w:rPr>
              <w:t>3-5</w:t>
            </w:r>
          </w:p>
          <w:p w14:paraId="2E6478EA"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名服务人员协助食堂工作。</w:t>
            </w:r>
          </w:p>
        </w:tc>
        <w:tc>
          <w:tcPr>
            <w:tcW w:w="1649" w:type="dxa"/>
            <w:vAlign w:val="center"/>
          </w:tcPr>
          <w:p w14:paraId="5F7F6FE3"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每少</w:t>
            </w:r>
            <w:r>
              <w:rPr>
                <w:rFonts w:asciiTheme="minorEastAsia" w:eastAsiaTheme="minorEastAsia" w:hAnsiTheme="minorEastAsia" w:hint="eastAsia"/>
                <w:szCs w:val="21"/>
              </w:rPr>
              <w:t>1</w:t>
            </w:r>
            <w:r>
              <w:rPr>
                <w:rFonts w:asciiTheme="minorEastAsia" w:eastAsiaTheme="minorEastAsia" w:hAnsiTheme="minorEastAsia" w:hint="eastAsia"/>
                <w:szCs w:val="21"/>
              </w:rPr>
              <w:t>人扣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36F45139" w14:textId="77777777" w:rsidR="00335919" w:rsidRDefault="00335919">
            <w:pPr>
              <w:spacing w:line="360" w:lineRule="auto"/>
              <w:rPr>
                <w:rFonts w:asciiTheme="minorEastAsia" w:eastAsiaTheme="minorEastAsia" w:hAnsiTheme="minorEastAsia"/>
                <w:szCs w:val="21"/>
              </w:rPr>
            </w:pPr>
          </w:p>
        </w:tc>
      </w:tr>
      <w:tr w:rsidR="00335919" w14:paraId="07CBDA89" w14:textId="77777777">
        <w:trPr>
          <w:jc w:val="center"/>
        </w:trPr>
        <w:tc>
          <w:tcPr>
            <w:tcW w:w="748" w:type="dxa"/>
            <w:vAlign w:val="center"/>
          </w:tcPr>
          <w:p w14:paraId="14540E8B"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p>
        </w:tc>
        <w:tc>
          <w:tcPr>
            <w:tcW w:w="5722" w:type="dxa"/>
            <w:vAlign w:val="center"/>
          </w:tcPr>
          <w:p w14:paraId="77BE9880"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检查配送服务人员服务态度，配送服务人员须服从安排积极配合食堂主厨工作。</w:t>
            </w:r>
          </w:p>
        </w:tc>
        <w:tc>
          <w:tcPr>
            <w:tcW w:w="1649" w:type="dxa"/>
            <w:vAlign w:val="center"/>
          </w:tcPr>
          <w:p w14:paraId="65ED5491"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5CD2386F" w14:textId="77777777" w:rsidR="00335919" w:rsidRDefault="00335919">
            <w:pPr>
              <w:spacing w:line="360" w:lineRule="auto"/>
              <w:rPr>
                <w:rFonts w:asciiTheme="minorEastAsia" w:eastAsiaTheme="minorEastAsia" w:hAnsiTheme="minorEastAsia"/>
                <w:szCs w:val="21"/>
              </w:rPr>
            </w:pPr>
          </w:p>
        </w:tc>
      </w:tr>
      <w:tr w:rsidR="00335919" w14:paraId="2D5E6EF0" w14:textId="77777777">
        <w:trPr>
          <w:jc w:val="center"/>
        </w:trPr>
        <w:tc>
          <w:tcPr>
            <w:tcW w:w="748" w:type="dxa"/>
            <w:vAlign w:val="center"/>
          </w:tcPr>
          <w:p w14:paraId="328B75F0" w14:textId="77777777" w:rsidR="00335919" w:rsidRDefault="00590428">
            <w:pPr>
              <w:spacing w:line="360" w:lineRule="auto"/>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6</w:t>
            </w:r>
          </w:p>
        </w:tc>
        <w:tc>
          <w:tcPr>
            <w:tcW w:w="5722" w:type="dxa"/>
            <w:vAlign w:val="center"/>
          </w:tcPr>
          <w:p w14:paraId="2B384C8F"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检查配送车辆，主副食配送须使用冷冻车运输。</w:t>
            </w:r>
          </w:p>
        </w:tc>
        <w:tc>
          <w:tcPr>
            <w:tcW w:w="1649" w:type="dxa"/>
            <w:vAlign w:val="center"/>
          </w:tcPr>
          <w:p w14:paraId="29DDD1A8"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每发现一次未用冷冻车扣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3DC0ED5A" w14:textId="77777777" w:rsidR="00335919" w:rsidRDefault="00335919">
            <w:pPr>
              <w:spacing w:line="360" w:lineRule="auto"/>
              <w:rPr>
                <w:rFonts w:asciiTheme="minorEastAsia" w:eastAsiaTheme="minorEastAsia" w:hAnsiTheme="minorEastAsia"/>
                <w:szCs w:val="21"/>
              </w:rPr>
            </w:pPr>
          </w:p>
        </w:tc>
      </w:tr>
      <w:tr w:rsidR="00335919" w14:paraId="0C9DBB97" w14:textId="77777777">
        <w:trPr>
          <w:trHeight w:val="85"/>
          <w:jc w:val="center"/>
        </w:trPr>
        <w:tc>
          <w:tcPr>
            <w:tcW w:w="748" w:type="dxa"/>
            <w:vAlign w:val="center"/>
          </w:tcPr>
          <w:p w14:paraId="1AD2AD7B"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序号</w:t>
            </w:r>
          </w:p>
        </w:tc>
        <w:tc>
          <w:tcPr>
            <w:tcW w:w="5722" w:type="dxa"/>
            <w:vAlign w:val="center"/>
          </w:tcPr>
          <w:p w14:paraId="1F55F551"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随机抽查内容</w:t>
            </w:r>
          </w:p>
        </w:tc>
        <w:tc>
          <w:tcPr>
            <w:tcW w:w="1649" w:type="dxa"/>
            <w:vAlign w:val="center"/>
          </w:tcPr>
          <w:p w14:paraId="3FB0EFA7"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扣分标准</w:t>
            </w:r>
          </w:p>
        </w:tc>
        <w:tc>
          <w:tcPr>
            <w:tcW w:w="1134" w:type="dxa"/>
            <w:vAlign w:val="center"/>
          </w:tcPr>
          <w:p w14:paraId="01E6C199"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实际扣分</w:t>
            </w:r>
          </w:p>
        </w:tc>
      </w:tr>
      <w:tr w:rsidR="00335919" w14:paraId="483B4810" w14:textId="77777777">
        <w:trPr>
          <w:jc w:val="center"/>
        </w:trPr>
        <w:tc>
          <w:tcPr>
            <w:tcW w:w="748" w:type="dxa"/>
            <w:vAlign w:val="center"/>
          </w:tcPr>
          <w:p w14:paraId="1A323B65"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w:t>
            </w:r>
          </w:p>
        </w:tc>
        <w:tc>
          <w:tcPr>
            <w:tcW w:w="5722" w:type="dxa"/>
          </w:tcPr>
          <w:p w14:paraId="141D4A4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不定期抽查菜品来货渠道，乙方菜品须来自正规厂家、“无公害”蔬菜基地等。</w:t>
            </w:r>
          </w:p>
        </w:tc>
        <w:tc>
          <w:tcPr>
            <w:tcW w:w="1649" w:type="dxa"/>
            <w:vAlign w:val="center"/>
          </w:tcPr>
          <w:p w14:paraId="42B66F86"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每发现一次</w:t>
            </w:r>
          </w:p>
          <w:p w14:paraId="6BE149F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3CDEBE67" w14:textId="77777777" w:rsidR="00335919" w:rsidRDefault="00335919">
            <w:pPr>
              <w:spacing w:line="360" w:lineRule="auto"/>
              <w:rPr>
                <w:rFonts w:asciiTheme="minorEastAsia" w:eastAsiaTheme="minorEastAsia" w:hAnsiTheme="minorEastAsia"/>
                <w:szCs w:val="21"/>
              </w:rPr>
            </w:pPr>
          </w:p>
        </w:tc>
      </w:tr>
      <w:tr w:rsidR="00335919" w14:paraId="44FBB617" w14:textId="77777777">
        <w:trPr>
          <w:jc w:val="center"/>
        </w:trPr>
        <w:tc>
          <w:tcPr>
            <w:tcW w:w="748" w:type="dxa"/>
            <w:vAlign w:val="center"/>
          </w:tcPr>
          <w:p w14:paraId="25487511"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2</w:t>
            </w:r>
          </w:p>
        </w:tc>
        <w:tc>
          <w:tcPr>
            <w:tcW w:w="5722" w:type="dxa"/>
          </w:tcPr>
          <w:p w14:paraId="67BFCC30"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随机抽查乙方货物价格，价格应以中农网价格为基准加上服务费、检测费、人工费、管理费、税金等一切将可发生的费用后，上浮不得超过</w:t>
            </w:r>
            <w:r>
              <w:rPr>
                <w:rFonts w:asciiTheme="minorEastAsia" w:eastAsiaTheme="minorEastAsia" w:hAnsiTheme="minorEastAsia" w:hint="eastAsia"/>
                <w:szCs w:val="21"/>
              </w:rPr>
              <w:t>20%</w:t>
            </w:r>
            <w:r>
              <w:rPr>
                <w:rFonts w:asciiTheme="minorEastAsia" w:eastAsiaTheme="minorEastAsia" w:hAnsiTheme="minorEastAsia" w:hint="eastAsia"/>
                <w:szCs w:val="21"/>
              </w:rPr>
              <w:t>。</w:t>
            </w:r>
          </w:p>
        </w:tc>
        <w:tc>
          <w:tcPr>
            <w:tcW w:w="1649" w:type="dxa"/>
            <w:vAlign w:val="center"/>
          </w:tcPr>
          <w:p w14:paraId="4409446C"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每发现超过一次扣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3292CE28" w14:textId="77777777" w:rsidR="00335919" w:rsidRDefault="00335919">
            <w:pPr>
              <w:spacing w:line="360" w:lineRule="auto"/>
              <w:rPr>
                <w:rFonts w:asciiTheme="minorEastAsia" w:eastAsiaTheme="minorEastAsia" w:hAnsiTheme="minorEastAsia"/>
                <w:szCs w:val="21"/>
              </w:rPr>
            </w:pPr>
          </w:p>
        </w:tc>
      </w:tr>
      <w:tr w:rsidR="00335919" w14:paraId="53211251" w14:textId="77777777">
        <w:trPr>
          <w:jc w:val="center"/>
        </w:trPr>
        <w:tc>
          <w:tcPr>
            <w:tcW w:w="748" w:type="dxa"/>
            <w:vAlign w:val="center"/>
          </w:tcPr>
          <w:p w14:paraId="078556DE"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3</w:t>
            </w:r>
          </w:p>
        </w:tc>
        <w:tc>
          <w:tcPr>
            <w:tcW w:w="5722" w:type="dxa"/>
          </w:tcPr>
          <w:p w14:paraId="21623334"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随机抽查菜品检测情况，乙方按合同要求提供相关检验检测报告及其他相关证件。</w:t>
            </w:r>
          </w:p>
        </w:tc>
        <w:tc>
          <w:tcPr>
            <w:tcW w:w="1649" w:type="dxa"/>
            <w:vAlign w:val="center"/>
          </w:tcPr>
          <w:p w14:paraId="4F532057"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430C8A43" w14:textId="77777777" w:rsidR="00335919" w:rsidRDefault="00335919">
            <w:pPr>
              <w:spacing w:line="360" w:lineRule="auto"/>
              <w:rPr>
                <w:rFonts w:asciiTheme="minorEastAsia" w:eastAsiaTheme="minorEastAsia" w:hAnsiTheme="minorEastAsia"/>
                <w:szCs w:val="21"/>
              </w:rPr>
            </w:pPr>
          </w:p>
        </w:tc>
      </w:tr>
      <w:tr w:rsidR="00335919" w14:paraId="4572CC6F" w14:textId="77777777">
        <w:trPr>
          <w:jc w:val="center"/>
        </w:trPr>
        <w:tc>
          <w:tcPr>
            <w:tcW w:w="748" w:type="dxa"/>
            <w:vAlign w:val="center"/>
          </w:tcPr>
          <w:p w14:paraId="36C88F6F"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p>
        </w:tc>
        <w:tc>
          <w:tcPr>
            <w:tcW w:w="5722" w:type="dxa"/>
          </w:tcPr>
          <w:p w14:paraId="47335F47"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随机抽查配送服务人员健康情况，乙方服务人员须持有健康证件。</w:t>
            </w:r>
          </w:p>
        </w:tc>
        <w:tc>
          <w:tcPr>
            <w:tcW w:w="1649" w:type="dxa"/>
            <w:vAlign w:val="center"/>
          </w:tcPr>
          <w:p w14:paraId="18DB0B59"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264F2608" w14:textId="77777777" w:rsidR="00335919" w:rsidRDefault="00335919">
            <w:pPr>
              <w:spacing w:line="360" w:lineRule="auto"/>
              <w:rPr>
                <w:rFonts w:asciiTheme="minorEastAsia" w:eastAsiaTheme="minorEastAsia" w:hAnsiTheme="minorEastAsia"/>
                <w:szCs w:val="21"/>
              </w:rPr>
            </w:pPr>
          </w:p>
        </w:tc>
      </w:tr>
      <w:tr w:rsidR="00335919" w14:paraId="29DAD0B3" w14:textId="77777777">
        <w:trPr>
          <w:jc w:val="center"/>
        </w:trPr>
        <w:tc>
          <w:tcPr>
            <w:tcW w:w="748" w:type="dxa"/>
            <w:vAlign w:val="center"/>
          </w:tcPr>
          <w:p w14:paraId="60199BC2"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5</w:t>
            </w:r>
          </w:p>
        </w:tc>
        <w:tc>
          <w:tcPr>
            <w:tcW w:w="5722" w:type="dxa"/>
          </w:tcPr>
          <w:p w14:paraId="51794EB9"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随机抽查乙方硬件设施，乙方运输车辆、检测仪、实验室等配备情况须符合合同标准</w:t>
            </w:r>
            <w:r>
              <w:rPr>
                <w:rFonts w:asciiTheme="minorEastAsia" w:eastAsiaTheme="minorEastAsia" w:hAnsiTheme="minorEastAsia" w:hint="eastAsia"/>
                <w:szCs w:val="21"/>
              </w:rPr>
              <w:t>.</w:t>
            </w:r>
          </w:p>
        </w:tc>
        <w:tc>
          <w:tcPr>
            <w:tcW w:w="1649" w:type="dxa"/>
            <w:vAlign w:val="center"/>
          </w:tcPr>
          <w:p w14:paraId="35CDE29A"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每发现一次扣</w:t>
            </w:r>
            <w:r>
              <w:rPr>
                <w:rFonts w:asciiTheme="minorEastAsia" w:eastAsiaTheme="minorEastAsia" w:hAnsiTheme="minorEastAsia" w:hint="eastAsia"/>
                <w:szCs w:val="21"/>
              </w:rPr>
              <w:t>1</w:t>
            </w:r>
            <w:r>
              <w:rPr>
                <w:rFonts w:asciiTheme="minorEastAsia" w:eastAsiaTheme="minorEastAsia" w:hAnsiTheme="minorEastAsia" w:hint="eastAsia"/>
                <w:szCs w:val="21"/>
              </w:rPr>
              <w:t>分</w:t>
            </w:r>
          </w:p>
        </w:tc>
        <w:tc>
          <w:tcPr>
            <w:tcW w:w="1134" w:type="dxa"/>
          </w:tcPr>
          <w:p w14:paraId="367B0E27" w14:textId="77777777" w:rsidR="00335919" w:rsidRDefault="00335919">
            <w:pPr>
              <w:spacing w:line="360" w:lineRule="auto"/>
              <w:rPr>
                <w:rFonts w:asciiTheme="minorEastAsia" w:eastAsiaTheme="minorEastAsia" w:hAnsiTheme="minorEastAsia"/>
                <w:szCs w:val="21"/>
              </w:rPr>
            </w:pPr>
          </w:p>
        </w:tc>
      </w:tr>
      <w:tr w:rsidR="00335919" w14:paraId="73AB0BC2" w14:textId="77777777">
        <w:trPr>
          <w:trHeight w:val="725"/>
          <w:jc w:val="center"/>
        </w:trPr>
        <w:tc>
          <w:tcPr>
            <w:tcW w:w="9253" w:type="dxa"/>
            <w:gridSpan w:val="4"/>
            <w:vAlign w:val="center"/>
          </w:tcPr>
          <w:p w14:paraId="4A853765" w14:textId="77777777" w:rsidR="00335919" w:rsidRDefault="0059042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总得分：</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分</w:t>
            </w:r>
          </w:p>
        </w:tc>
      </w:tr>
    </w:tbl>
    <w:p w14:paraId="03EF0B2A" w14:textId="77777777" w:rsidR="00335919" w:rsidRDefault="00335919">
      <w:pPr>
        <w:rPr>
          <w:rFonts w:ascii="宋体" w:hAnsi="宋体"/>
          <w:szCs w:val="21"/>
        </w:rPr>
      </w:pPr>
    </w:p>
    <w:p w14:paraId="048BFD23" w14:textId="77777777" w:rsidR="00335919" w:rsidRDefault="00335919">
      <w:pPr>
        <w:rPr>
          <w:rFonts w:ascii="宋体" w:hAnsi="宋体"/>
          <w:szCs w:val="21"/>
        </w:rPr>
      </w:pPr>
    </w:p>
    <w:p w14:paraId="097AE802" w14:textId="77777777" w:rsidR="00335919" w:rsidRDefault="00590428">
      <w:pPr>
        <w:rPr>
          <w:rFonts w:ascii="宋体" w:hAnsi="宋体"/>
          <w:szCs w:val="21"/>
        </w:rPr>
      </w:pPr>
      <w:r>
        <w:rPr>
          <w:rFonts w:ascii="宋体" w:hAnsi="宋体" w:hint="eastAsia"/>
          <w:szCs w:val="21"/>
        </w:rPr>
        <w:t>负责人（签字）：</w:t>
      </w:r>
      <w:r>
        <w:rPr>
          <w:rFonts w:ascii="宋体" w:hAnsi="宋体" w:hint="eastAsia"/>
          <w:szCs w:val="21"/>
        </w:rPr>
        <w:t xml:space="preserve">        </w:t>
      </w:r>
      <w:r>
        <w:rPr>
          <w:rFonts w:ascii="宋体" w:hAnsi="宋体" w:hint="eastAsia"/>
          <w:szCs w:val="21"/>
        </w:rPr>
        <w:t>配送公司（签字）</w:t>
      </w:r>
    </w:p>
    <w:p w14:paraId="4B23425C" w14:textId="77777777" w:rsidR="00335919" w:rsidRDefault="00335919">
      <w:pPr>
        <w:rPr>
          <w:rFonts w:ascii="宋体" w:hAnsi="宋体"/>
          <w:szCs w:val="21"/>
        </w:rPr>
      </w:pPr>
    </w:p>
    <w:p w14:paraId="22B58EA7" w14:textId="77777777" w:rsidR="00335919" w:rsidRDefault="00335919">
      <w:pPr>
        <w:rPr>
          <w:rFonts w:ascii="宋体" w:hAnsi="宋体"/>
          <w:szCs w:val="21"/>
        </w:rPr>
      </w:pPr>
    </w:p>
    <w:p w14:paraId="2A2E5E3B" w14:textId="77777777" w:rsidR="00335919" w:rsidRDefault="00335919">
      <w:pPr>
        <w:rPr>
          <w:rFonts w:ascii="宋体" w:hAnsi="宋体"/>
          <w:szCs w:val="21"/>
        </w:rPr>
      </w:pPr>
    </w:p>
    <w:p w14:paraId="4FE1D4CD" w14:textId="77777777" w:rsidR="00335919" w:rsidRDefault="00335919">
      <w:pPr>
        <w:rPr>
          <w:rFonts w:ascii="宋体" w:hAnsi="宋体"/>
          <w:szCs w:val="21"/>
        </w:rPr>
      </w:pPr>
    </w:p>
    <w:p w14:paraId="25AD8E5F"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第三章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投标文件格式、附件</w:t>
      </w:r>
    </w:p>
    <w:p w14:paraId="0E3B9A72" w14:textId="77777777" w:rsidR="00335919" w:rsidRDefault="00590428">
      <w:pPr>
        <w:spacing w:line="360" w:lineRule="auto"/>
        <w:rPr>
          <w:rFonts w:ascii="新宋体" w:eastAsia="新宋体" w:hAnsi="新宋体"/>
          <w:b/>
          <w:sz w:val="24"/>
        </w:rPr>
      </w:pPr>
      <w:r>
        <w:rPr>
          <w:rFonts w:ascii="新宋体" w:eastAsia="新宋体" w:hAnsi="新宋体" w:hint="eastAsia"/>
          <w:b/>
          <w:sz w:val="24"/>
        </w:rPr>
        <w:t>投标文件组成：</w:t>
      </w:r>
    </w:p>
    <w:p w14:paraId="1FA0C947" w14:textId="77777777" w:rsidR="00335919" w:rsidRDefault="00590428">
      <w:pPr>
        <w:spacing w:line="360" w:lineRule="auto"/>
        <w:rPr>
          <w:rFonts w:ascii="新宋体" w:eastAsia="新宋体" w:hAnsi="新宋体"/>
          <w:sz w:val="24"/>
        </w:rPr>
      </w:pPr>
      <w:r>
        <w:rPr>
          <w:rFonts w:ascii="新宋体" w:eastAsia="新宋体" w:hAnsi="新宋体" w:hint="eastAsia"/>
        </w:rPr>
        <w:t>1.</w:t>
      </w:r>
      <w:r>
        <w:rPr>
          <w:rFonts w:ascii="新宋体" w:eastAsia="新宋体" w:hAnsi="新宋体" w:hint="eastAsia"/>
        </w:rPr>
        <w:t>投标文件正文，主要</w:t>
      </w:r>
      <w:r>
        <w:rPr>
          <w:rFonts w:ascii="新宋体" w:eastAsia="新宋体" w:hAnsi="新宋体" w:hint="eastAsia"/>
          <w:szCs w:val="21"/>
        </w:rPr>
        <w:t>包括以下内容：</w:t>
      </w:r>
      <w:r>
        <w:rPr>
          <w:rFonts w:ascii="新宋体" w:eastAsia="新宋体" w:hAnsi="新宋体" w:hint="eastAsia"/>
        </w:rPr>
        <w:t>：</w:t>
      </w:r>
    </w:p>
    <w:p w14:paraId="765675A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）投标函</w:t>
      </w:r>
    </w:p>
    <w:p w14:paraId="6DED08E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）政府采购投标及履约承诺函</w:t>
      </w:r>
    </w:p>
    <w:p w14:paraId="397B290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3</w:t>
      </w:r>
      <w:r>
        <w:rPr>
          <w:rFonts w:ascii="新宋体" w:eastAsia="新宋体" w:hAnsi="新宋体" w:hint="eastAsia"/>
          <w:szCs w:val="21"/>
        </w:rPr>
        <w:t>）投标人情况介绍及资格要求</w:t>
      </w:r>
    </w:p>
    <w:p w14:paraId="44E305A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4</w:t>
      </w:r>
      <w:r>
        <w:rPr>
          <w:rFonts w:ascii="新宋体" w:eastAsia="新宋体" w:hAnsi="新宋体" w:hint="eastAsia"/>
          <w:szCs w:val="21"/>
        </w:rPr>
        <w:t>）投标人通过相关认证情况（格式自定）</w:t>
      </w:r>
    </w:p>
    <w:p w14:paraId="545BE1E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5</w:t>
      </w:r>
      <w:r>
        <w:rPr>
          <w:rFonts w:ascii="新宋体" w:eastAsia="新宋体" w:hAnsi="新宋体" w:hint="eastAsia"/>
          <w:szCs w:val="21"/>
        </w:rPr>
        <w:t>）投标人同类项目业绩情况（格式自定）</w:t>
      </w:r>
    </w:p>
    <w:p w14:paraId="63F5604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6</w:t>
      </w:r>
      <w:r>
        <w:rPr>
          <w:rFonts w:ascii="新宋体" w:eastAsia="新宋体" w:hAnsi="新宋体" w:hint="eastAsia"/>
          <w:szCs w:val="21"/>
        </w:rPr>
        <w:t>）投标人获奖情况（格式自定）</w:t>
      </w:r>
    </w:p>
    <w:p w14:paraId="577AB6E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7</w:t>
      </w:r>
      <w:r>
        <w:rPr>
          <w:rFonts w:ascii="新宋体" w:eastAsia="新宋体" w:hAnsi="新宋体" w:hint="eastAsia"/>
          <w:szCs w:val="21"/>
        </w:rPr>
        <w:t>）拟安排的项目负责人情况（仅限一人）（格式自定）</w:t>
      </w:r>
    </w:p>
    <w:p w14:paraId="19C8214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8</w:t>
      </w:r>
      <w:r>
        <w:rPr>
          <w:rFonts w:ascii="新宋体" w:eastAsia="新宋体" w:hAnsi="新宋体" w:hint="eastAsia"/>
          <w:szCs w:val="21"/>
        </w:rPr>
        <w:t>）拟安排的项目主要团队成员（主要技术人员）情况（项目负责人除外）（格式自定）</w:t>
      </w:r>
    </w:p>
    <w:p w14:paraId="2DB1545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9</w:t>
      </w:r>
      <w:r>
        <w:rPr>
          <w:rFonts w:ascii="新宋体" w:eastAsia="新宋体" w:hAnsi="新宋体" w:hint="eastAsia"/>
          <w:szCs w:val="21"/>
        </w:rPr>
        <w:t>）投标人自主知识产权产品（创新、设计）情况（格式自定）</w:t>
      </w:r>
    </w:p>
    <w:p w14:paraId="06FD8C9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10</w:t>
      </w:r>
      <w:r>
        <w:rPr>
          <w:rFonts w:ascii="新宋体" w:eastAsia="新宋体" w:hAnsi="新宋体" w:hint="eastAsia"/>
          <w:szCs w:val="21"/>
        </w:rPr>
        <w:t>）项目拟使用的车辆、场地、工具、机器等情况（格式自定）</w:t>
      </w:r>
    </w:p>
    <w:p w14:paraId="480811F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11</w:t>
      </w:r>
      <w:r>
        <w:rPr>
          <w:rFonts w:ascii="新宋体" w:eastAsia="新宋体" w:hAnsi="新宋体" w:hint="eastAsia"/>
          <w:szCs w:val="21"/>
        </w:rPr>
        <w:t>）环保执行情况（格式自定）</w:t>
      </w:r>
    </w:p>
    <w:p w14:paraId="78A5192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12</w:t>
      </w:r>
      <w:r>
        <w:rPr>
          <w:rFonts w:ascii="新宋体" w:eastAsia="新宋体" w:hAnsi="新宋体" w:hint="eastAsia"/>
          <w:szCs w:val="21"/>
        </w:rPr>
        <w:t>）服务网点（格式自定）</w:t>
      </w:r>
    </w:p>
    <w:p w14:paraId="70C2B565" w14:textId="77777777" w:rsidR="00335919" w:rsidRDefault="00590428">
      <w:pPr>
        <w:spacing w:line="360" w:lineRule="auto"/>
        <w:rPr>
          <w:rFonts w:ascii="新宋体" w:eastAsia="新宋体" w:hAnsi="新宋体"/>
          <w:szCs w:val="21"/>
          <w:highlight w:val="yellow"/>
        </w:rPr>
      </w:pPr>
      <w:r>
        <w:rPr>
          <w:rFonts w:ascii="新宋体" w:eastAsia="新宋体" w:hAnsi="新宋体" w:hint="eastAsia"/>
          <w:szCs w:val="21"/>
          <w:highlight w:val="yellow"/>
        </w:rPr>
        <w:t>（</w:t>
      </w:r>
      <w:r>
        <w:rPr>
          <w:rFonts w:ascii="新宋体" w:eastAsia="新宋体" w:hAnsi="新宋体" w:hint="eastAsia"/>
          <w:szCs w:val="21"/>
          <w:highlight w:val="yellow"/>
        </w:rPr>
        <w:t>13</w:t>
      </w:r>
      <w:r>
        <w:rPr>
          <w:rFonts w:ascii="新宋体" w:eastAsia="新宋体" w:hAnsi="新宋体" w:hint="eastAsia"/>
          <w:szCs w:val="21"/>
          <w:highlight w:val="yellow"/>
        </w:rPr>
        <w:t>）疫情防控重点保障企业（格式自定）</w:t>
      </w:r>
    </w:p>
    <w:p w14:paraId="78B5E7C9" w14:textId="77777777" w:rsidR="00335919" w:rsidRDefault="00590428">
      <w:pPr>
        <w:spacing w:line="360" w:lineRule="auto"/>
        <w:rPr>
          <w:rFonts w:ascii="新宋体" w:eastAsia="新宋体" w:hAnsi="新宋体"/>
          <w:szCs w:val="21"/>
        </w:rPr>
      </w:pPr>
      <w:r>
        <w:rPr>
          <w:rFonts w:ascii="新宋体" w:eastAsia="新宋体" w:hAnsi="新宋体" w:hint="eastAsia"/>
          <w:szCs w:val="21"/>
          <w:highlight w:val="yellow"/>
        </w:rPr>
        <w:t>（</w:t>
      </w:r>
      <w:r>
        <w:rPr>
          <w:rFonts w:ascii="新宋体" w:eastAsia="新宋体" w:hAnsi="新宋体" w:hint="eastAsia"/>
          <w:szCs w:val="21"/>
          <w:highlight w:val="yellow"/>
        </w:rPr>
        <w:t>14</w:t>
      </w:r>
      <w:r>
        <w:rPr>
          <w:rFonts w:ascii="新宋体" w:eastAsia="新宋体" w:hAnsi="新宋体" w:hint="eastAsia"/>
          <w:szCs w:val="21"/>
          <w:highlight w:val="yellow"/>
        </w:rPr>
        <w:t>）稳岗企业（格式自定）</w:t>
      </w:r>
    </w:p>
    <w:p w14:paraId="758A133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15</w:t>
      </w:r>
      <w:r>
        <w:rPr>
          <w:rFonts w:ascii="新宋体" w:eastAsia="新宋体" w:hAnsi="新宋体" w:hint="eastAsia"/>
          <w:szCs w:val="21"/>
        </w:rPr>
        <w:t>）其它招标文件要求的内容及投标人认为需要补充的内容（格式自定）</w:t>
      </w:r>
    </w:p>
    <w:p w14:paraId="4D0FEEE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注：具体按评分信息设置标书节点</w:t>
      </w:r>
    </w:p>
    <w:p w14:paraId="774E2B73" w14:textId="77777777" w:rsidR="00335919" w:rsidRDefault="00335919">
      <w:pPr>
        <w:spacing w:line="360" w:lineRule="auto"/>
        <w:rPr>
          <w:rFonts w:ascii="新宋体" w:eastAsia="新宋体" w:hAnsi="新宋体"/>
          <w:szCs w:val="21"/>
        </w:rPr>
      </w:pPr>
    </w:p>
    <w:p w14:paraId="0CE5D8C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投标文件附件，主要包括以下内容：</w:t>
      </w:r>
    </w:p>
    <w:p w14:paraId="68BB44C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）法定代表人证明书</w:t>
      </w:r>
    </w:p>
    <w:p w14:paraId="73498BD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）投标文件签署授权委托书</w:t>
      </w:r>
    </w:p>
    <w:p w14:paraId="6787586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3</w:t>
      </w:r>
      <w:r>
        <w:rPr>
          <w:rFonts w:ascii="新宋体" w:eastAsia="新宋体" w:hAnsi="新宋体" w:hint="eastAsia"/>
          <w:szCs w:val="21"/>
        </w:rPr>
        <w:t>）实质性条款响应情况表</w:t>
      </w:r>
    </w:p>
    <w:p w14:paraId="4E574D6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4</w:t>
      </w:r>
      <w:r>
        <w:rPr>
          <w:rFonts w:ascii="新宋体" w:eastAsia="新宋体" w:hAnsi="新宋体" w:hint="eastAsia"/>
          <w:szCs w:val="21"/>
        </w:rPr>
        <w:t>）详细分项报价清单</w:t>
      </w:r>
    </w:p>
    <w:p w14:paraId="0640FDB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5</w:t>
      </w:r>
      <w:r>
        <w:rPr>
          <w:rFonts w:ascii="新宋体" w:eastAsia="新宋体" w:hAnsi="新宋体" w:hint="eastAsia"/>
          <w:szCs w:val="21"/>
        </w:rPr>
        <w:t>）实施方案（工作措施、工作方法、工作手段、工作流程）（格式自定）</w:t>
      </w:r>
    </w:p>
    <w:p w14:paraId="065185F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6</w:t>
      </w:r>
      <w:r>
        <w:rPr>
          <w:rFonts w:ascii="新宋体" w:eastAsia="新宋体" w:hAnsi="新宋体" w:hint="eastAsia"/>
          <w:szCs w:val="21"/>
        </w:rPr>
        <w:t>）项目重点难点分析、应对措施及相关的合理化建议（格式自定）</w:t>
      </w:r>
    </w:p>
    <w:p w14:paraId="008DD2B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7</w:t>
      </w:r>
      <w:r>
        <w:rPr>
          <w:rFonts w:ascii="新宋体" w:eastAsia="新宋体" w:hAnsi="新宋体" w:hint="eastAsia"/>
          <w:szCs w:val="21"/>
        </w:rPr>
        <w:t>）质量（完成时间、安全、环保）保障措施及方案（格式自定）</w:t>
      </w:r>
    </w:p>
    <w:p w14:paraId="5BDA6D5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8</w:t>
      </w:r>
      <w:r>
        <w:rPr>
          <w:rFonts w:ascii="新宋体" w:eastAsia="新宋体" w:hAnsi="新宋体" w:hint="eastAsia"/>
          <w:szCs w:val="21"/>
        </w:rPr>
        <w:t>）项目完成（服务期满）后的服务承诺（格式自定）</w:t>
      </w:r>
    </w:p>
    <w:p w14:paraId="65A22DF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9</w:t>
      </w:r>
      <w:r>
        <w:rPr>
          <w:rFonts w:ascii="新宋体" w:eastAsia="新宋体" w:hAnsi="新宋体" w:hint="eastAsia"/>
          <w:szCs w:val="21"/>
        </w:rPr>
        <w:t>）违约承诺（格式自定）</w:t>
      </w:r>
    </w:p>
    <w:p w14:paraId="19C9AC2E" w14:textId="77777777" w:rsidR="00335919" w:rsidRDefault="00335919">
      <w:pPr>
        <w:rPr>
          <w:rFonts w:ascii="仿宋_GB2312" w:eastAsia="仿宋_GB2312"/>
          <w:sz w:val="24"/>
        </w:rPr>
      </w:pPr>
    </w:p>
    <w:p w14:paraId="68DF1F93" w14:textId="77777777" w:rsidR="00335919" w:rsidRDefault="00335919">
      <w:pPr>
        <w:ind w:firstLineChars="202" w:firstLine="426"/>
        <w:rPr>
          <w:rFonts w:ascii="宋体" w:hAnsi="宋体"/>
          <w:b/>
          <w:szCs w:val="21"/>
        </w:rPr>
      </w:pPr>
    </w:p>
    <w:p w14:paraId="52CB3373" w14:textId="77777777" w:rsidR="00335919" w:rsidRDefault="00335919">
      <w:pPr>
        <w:ind w:firstLineChars="202" w:firstLine="426"/>
        <w:rPr>
          <w:rFonts w:ascii="宋体" w:hAnsi="宋体"/>
          <w:b/>
          <w:szCs w:val="21"/>
        </w:rPr>
      </w:pPr>
    </w:p>
    <w:p w14:paraId="5881B5F1" w14:textId="77777777" w:rsidR="00335919" w:rsidRDefault="00335919">
      <w:pPr>
        <w:ind w:firstLineChars="202" w:firstLine="426"/>
        <w:rPr>
          <w:rFonts w:ascii="宋体" w:hAnsi="宋体"/>
          <w:b/>
          <w:szCs w:val="21"/>
        </w:rPr>
      </w:pPr>
    </w:p>
    <w:p w14:paraId="032DBF5D" w14:textId="77777777" w:rsidR="00335919" w:rsidRDefault="00335919">
      <w:pPr>
        <w:ind w:firstLineChars="202" w:firstLine="426"/>
        <w:rPr>
          <w:rFonts w:ascii="宋体" w:hAnsi="宋体"/>
          <w:b/>
          <w:szCs w:val="21"/>
        </w:rPr>
      </w:pPr>
    </w:p>
    <w:p w14:paraId="0D12F9FA" w14:textId="77777777" w:rsidR="00335919" w:rsidRDefault="00590428">
      <w:pPr>
        <w:spacing w:line="360" w:lineRule="auto"/>
        <w:rPr>
          <w:rFonts w:ascii="新宋体" w:eastAsia="新宋体" w:hAnsi="新宋体"/>
          <w:b/>
          <w:sz w:val="24"/>
        </w:rPr>
      </w:pPr>
      <w:r>
        <w:rPr>
          <w:rFonts w:ascii="新宋体" w:eastAsia="新宋体" w:hAnsi="新宋体" w:hint="eastAsia"/>
          <w:b/>
          <w:sz w:val="24"/>
        </w:rPr>
        <w:lastRenderedPageBreak/>
        <w:t>投标文件正文</w:t>
      </w:r>
      <w:r>
        <w:rPr>
          <w:rFonts w:ascii="新宋体" w:eastAsia="新宋体" w:hAnsi="新宋体" w:hint="eastAsia"/>
          <w:b/>
          <w:sz w:val="24"/>
        </w:rPr>
        <w:t xml:space="preserve"> </w:t>
      </w:r>
    </w:p>
    <w:p w14:paraId="2C0C9F3A"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一、投标函</w:t>
      </w:r>
    </w:p>
    <w:p w14:paraId="7B452F67" w14:textId="77777777" w:rsidR="00335919" w:rsidRDefault="00590428">
      <w:pPr>
        <w:spacing w:line="480" w:lineRule="auto"/>
        <w:rPr>
          <w:rFonts w:ascii="新宋体" w:eastAsia="新宋体" w:hAnsi="新宋体"/>
        </w:rPr>
      </w:pPr>
      <w:r>
        <w:rPr>
          <w:rFonts w:ascii="新宋体" w:eastAsia="新宋体" w:hAnsi="新宋体" w:hint="eastAsia"/>
        </w:rPr>
        <w:t>致：深圳市瑞凝信招标咨询有限公司</w:t>
      </w:r>
    </w:p>
    <w:p w14:paraId="28386DFB" w14:textId="77777777" w:rsidR="00335919" w:rsidRDefault="00590428">
      <w:pPr>
        <w:spacing w:line="480" w:lineRule="auto"/>
        <w:rPr>
          <w:rFonts w:ascii="新宋体" w:eastAsia="新宋体" w:hAnsi="新宋体"/>
        </w:rPr>
      </w:pPr>
      <w:r>
        <w:rPr>
          <w:rFonts w:ascii="新宋体" w:eastAsia="新宋体" w:hAnsi="新宋体" w:hint="eastAsia"/>
        </w:rPr>
        <w:t>1</w:t>
      </w:r>
      <w:r>
        <w:rPr>
          <w:rFonts w:ascii="新宋体" w:eastAsia="新宋体" w:hAnsi="新宋体" w:hint="eastAsia"/>
        </w:rPr>
        <w:t>、根据已收到贵方的招标编号为</w:t>
      </w:r>
      <w:r>
        <w:rPr>
          <w:rFonts w:ascii="新宋体" w:eastAsia="新宋体" w:hAnsi="新宋体" w:hint="eastAsia"/>
        </w:rPr>
        <w:t xml:space="preserve">        </w:t>
      </w:r>
      <w:r>
        <w:rPr>
          <w:rFonts w:ascii="新宋体" w:eastAsia="新宋体" w:hAnsi="新宋体" w:hint="eastAsia"/>
        </w:rPr>
        <w:t>的</w:t>
      </w:r>
      <w:r>
        <w:rPr>
          <w:rFonts w:ascii="新宋体" w:eastAsia="新宋体" w:hAnsi="新宋体" w:hint="eastAsia"/>
        </w:rPr>
        <w:t xml:space="preserve">         </w:t>
      </w:r>
      <w:r>
        <w:rPr>
          <w:rFonts w:ascii="新宋体" w:eastAsia="新宋体" w:hAnsi="新宋体" w:hint="eastAsia"/>
        </w:rPr>
        <w:t>项目的招标文件，遵照《深圳经济特区政府采购条例》等有关规定，我单位经研究上述招标文件的专用条款及通用条款后，我方愿以《开标一览表》中填写的投标报价并按招标文件要求承包上述项目并修补其任何缺陷。</w:t>
      </w:r>
    </w:p>
    <w:p w14:paraId="17DFF31A" w14:textId="77777777" w:rsidR="00335919" w:rsidRDefault="00590428">
      <w:pPr>
        <w:spacing w:line="480" w:lineRule="auto"/>
        <w:rPr>
          <w:rFonts w:ascii="新宋体" w:eastAsia="新宋体" w:hAnsi="新宋体"/>
        </w:rPr>
      </w:pPr>
      <w:r>
        <w:rPr>
          <w:rFonts w:ascii="新宋体" w:eastAsia="新宋体" w:hAnsi="新宋体"/>
        </w:rPr>
        <w:t>2</w:t>
      </w:r>
      <w:r>
        <w:rPr>
          <w:rFonts w:ascii="新宋体" w:eastAsia="新宋体" w:hAnsi="新宋体" w:hint="eastAsia"/>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057DF9C6" w14:textId="77777777" w:rsidR="00335919" w:rsidRDefault="00590428">
      <w:pPr>
        <w:spacing w:line="480" w:lineRule="auto"/>
        <w:rPr>
          <w:rFonts w:ascii="新宋体" w:eastAsia="新宋体" w:hAnsi="新宋体"/>
        </w:rPr>
      </w:pPr>
      <w:r>
        <w:rPr>
          <w:rFonts w:ascii="新宋体" w:eastAsia="新宋体" w:hAnsi="新宋体" w:hint="eastAsia"/>
        </w:rPr>
        <w:t>3</w:t>
      </w:r>
      <w:r>
        <w:rPr>
          <w:rFonts w:ascii="新宋体" w:eastAsia="新宋体" w:hAnsi="新宋体" w:hint="eastAsia"/>
        </w:rPr>
        <w:t>、如果我方中标，我方将按照规定</w:t>
      </w:r>
      <w:r>
        <w:rPr>
          <w:rFonts w:ascii="新宋体" w:eastAsia="新宋体" w:hAnsi="新宋体" w:hint="eastAsia"/>
        </w:rPr>
        <w:t>提交上述总价</w:t>
      </w:r>
      <w:r>
        <w:rPr>
          <w:rFonts w:ascii="新宋体" w:eastAsia="新宋体" w:hAnsi="新宋体" w:hint="eastAsia"/>
        </w:rPr>
        <w:t xml:space="preserve">      </w:t>
      </w:r>
      <w:r>
        <w:rPr>
          <w:rFonts w:ascii="新宋体" w:eastAsia="新宋体" w:hAnsi="新宋体" w:hint="eastAsia"/>
        </w:rPr>
        <w:t>％（或</w:t>
      </w:r>
      <w:r>
        <w:rPr>
          <w:rFonts w:ascii="新宋体" w:eastAsia="新宋体" w:hAnsi="新宋体" w:hint="eastAsia"/>
        </w:rPr>
        <w:t xml:space="preserve">   </w:t>
      </w:r>
      <w:r>
        <w:rPr>
          <w:rFonts w:ascii="新宋体" w:eastAsia="新宋体" w:hAnsi="新宋体" w:hint="eastAsia"/>
        </w:rPr>
        <w:t>万元）作为履约担保。</w:t>
      </w:r>
    </w:p>
    <w:p w14:paraId="4CE3E5CA" w14:textId="77777777" w:rsidR="00335919" w:rsidRDefault="00590428">
      <w:pPr>
        <w:spacing w:line="480" w:lineRule="auto"/>
        <w:rPr>
          <w:rFonts w:ascii="新宋体" w:eastAsia="新宋体" w:hAnsi="新宋体"/>
        </w:rPr>
      </w:pPr>
      <w:r>
        <w:rPr>
          <w:rFonts w:ascii="新宋体" w:eastAsia="新宋体" w:hAnsi="新宋体" w:hint="eastAsia"/>
        </w:rPr>
        <w:t>4</w:t>
      </w:r>
      <w:r>
        <w:rPr>
          <w:rFonts w:ascii="新宋体" w:eastAsia="新宋体" w:hAnsi="新宋体" w:hint="eastAsia"/>
        </w:rPr>
        <w:t>、我方同意所递交的投标文件在“对通用条款的补充内容”中的投标有效期内有效，在此期间内我方的投标有可能中标，我方将受此约束。</w:t>
      </w:r>
    </w:p>
    <w:p w14:paraId="5DF34D73" w14:textId="77777777" w:rsidR="00335919" w:rsidRDefault="00590428">
      <w:pPr>
        <w:spacing w:line="480" w:lineRule="auto"/>
        <w:rPr>
          <w:rFonts w:ascii="新宋体" w:eastAsia="新宋体" w:hAnsi="新宋体"/>
        </w:rPr>
      </w:pPr>
      <w:r>
        <w:rPr>
          <w:rFonts w:ascii="新宋体" w:eastAsia="新宋体" w:hAnsi="新宋体" w:hint="eastAsia"/>
        </w:rPr>
        <w:t>5</w:t>
      </w:r>
      <w:r>
        <w:rPr>
          <w:rFonts w:ascii="新宋体" w:eastAsia="新宋体" w:hAnsi="新宋体" w:hint="eastAsia"/>
        </w:rPr>
        <w:t>、除非另外达成协议并生效，贵方的中标通知书和本投标文件将构成约束我们双方的合同。</w:t>
      </w:r>
    </w:p>
    <w:p w14:paraId="59EF112A" w14:textId="77777777" w:rsidR="00335919" w:rsidRDefault="00590428">
      <w:pPr>
        <w:spacing w:line="480" w:lineRule="auto"/>
        <w:rPr>
          <w:rFonts w:ascii="新宋体" w:eastAsia="新宋体" w:hAnsi="新宋体"/>
        </w:rPr>
      </w:pPr>
      <w:r>
        <w:rPr>
          <w:rFonts w:ascii="新宋体" w:eastAsia="新宋体" w:hAnsi="新宋体" w:hint="eastAsia"/>
        </w:rPr>
        <w:t>6</w:t>
      </w:r>
      <w:r>
        <w:rPr>
          <w:rFonts w:ascii="新宋体" w:eastAsia="新宋体" w:hAnsi="新宋体" w:hint="eastAsia"/>
        </w:rPr>
        <w:t>、我方理解贵方将不受必须接受你们所收到的最低标价或其它任何投标文件的约束。</w:t>
      </w:r>
    </w:p>
    <w:p w14:paraId="437250AC" w14:textId="77777777" w:rsidR="00335919" w:rsidRDefault="00590428">
      <w:pPr>
        <w:spacing w:line="480" w:lineRule="auto"/>
        <w:rPr>
          <w:rFonts w:ascii="新宋体" w:eastAsia="新宋体" w:hAnsi="新宋体"/>
        </w:rPr>
      </w:pPr>
      <w:r>
        <w:rPr>
          <w:rFonts w:ascii="新宋体" w:eastAsia="新宋体" w:hAnsi="新宋体" w:hint="eastAsia"/>
        </w:rPr>
        <w:t>投标人：（公章）</w:t>
      </w:r>
      <w:r>
        <w:rPr>
          <w:rFonts w:ascii="新宋体" w:eastAsia="新宋体" w:hAnsi="新宋体" w:hint="eastAsia"/>
        </w:rPr>
        <w:t xml:space="preserve">                       </w:t>
      </w:r>
    </w:p>
    <w:p w14:paraId="138DBD37" w14:textId="77777777" w:rsidR="00335919" w:rsidRDefault="00590428">
      <w:pPr>
        <w:spacing w:line="480" w:lineRule="auto"/>
        <w:rPr>
          <w:rFonts w:ascii="新宋体" w:eastAsia="新宋体" w:hAnsi="新宋体"/>
        </w:rPr>
      </w:pPr>
      <w:r>
        <w:rPr>
          <w:rFonts w:ascii="新宋体" w:eastAsia="新宋体" w:hAnsi="新宋体" w:hint="eastAsia"/>
        </w:rPr>
        <w:t>单位地址：</w:t>
      </w:r>
      <w:r>
        <w:rPr>
          <w:rFonts w:ascii="新宋体" w:eastAsia="新宋体" w:hAnsi="新宋体" w:hint="eastAsia"/>
        </w:rPr>
        <w:t xml:space="preserve">               </w:t>
      </w:r>
    </w:p>
    <w:p w14:paraId="3FA09B95" w14:textId="77777777" w:rsidR="00335919" w:rsidRDefault="00590428">
      <w:pPr>
        <w:spacing w:line="480" w:lineRule="auto"/>
        <w:rPr>
          <w:rFonts w:ascii="新宋体" w:eastAsia="新宋体" w:hAnsi="新宋体"/>
        </w:rPr>
      </w:pPr>
      <w:r>
        <w:rPr>
          <w:rFonts w:ascii="新宋体" w:eastAsia="新宋体" w:hAnsi="新宋体" w:hint="eastAsia"/>
        </w:rPr>
        <w:t>法定代表人或其委托代理人：（签章或签字）</w:t>
      </w:r>
    </w:p>
    <w:p w14:paraId="0F7D6A3D" w14:textId="77777777" w:rsidR="00335919" w:rsidRDefault="00590428">
      <w:pPr>
        <w:spacing w:line="480" w:lineRule="auto"/>
        <w:rPr>
          <w:rFonts w:ascii="新宋体" w:eastAsia="新宋体" w:hAnsi="新宋体"/>
        </w:rPr>
      </w:pPr>
      <w:r>
        <w:rPr>
          <w:rFonts w:ascii="新宋体" w:eastAsia="新宋体" w:hAnsi="新宋体" w:hint="eastAsia"/>
        </w:rPr>
        <w:t>日期：</w:t>
      </w:r>
      <w:r>
        <w:rPr>
          <w:rFonts w:ascii="新宋体" w:eastAsia="新宋体" w:hAnsi="新宋体" w:hint="eastAsia"/>
        </w:rPr>
        <w:t xml:space="preserve">    </w:t>
      </w:r>
      <w:r>
        <w:rPr>
          <w:rFonts w:ascii="新宋体" w:eastAsia="新宋体" w:hAnsi="新宋体" w:hint="eastAsia"/>
        </w:rPr>
        <w:t>年</w:t>
      </w:r>
      <w:r>
        <w:rPr>
          <w:rFonts w:ascii="新宋体" w:eastAsia="新宋体" w:hAnsi="新宋体" w:hint="eastAsia"/>
        </w:rPr>
        <w:t xml:space="preserve"> </w:t>
      </w:r>
      <w:r>
        <w:rPr>
          <w:rFonts w:ascii="新宋体" w:eastAsia="新宋体" w:hAnsi="新宋体" w:hint="eastAsia"/>
        </w:rPr>
        <w:t xml:space="preserve">  </w:t>
      </w:r>
      <w:r>
        <w:rPr>
          <w:rFonts w:ascii="新宋体" w:eastAsia="新宋体" w:hAnsi="新宋体" w:hint="eastAsia"/>
        </w:rPr>
        <w:t>月</w:t>
      </w:r>
      <w:r>
        <w:rPr>
          <w:rFonts w:ascii="新宋体" w:eastAsia="新宋体" w:hAnsi="新宋体" w:hint="eastAsia"/>
        </w:rPr>
        <w:t xml:space="preserve">   </w:t>
      </w:r>
      <w:r>
        <w:rPr>
          <w:rFonts w:ascii="新宋体" w:eastAsia="新宋体" w:hAnsi="新宋体" w:hint="eastAsia"/>
        </w:rPr>
        <w:t>日</w:t>
      </w:r>
      <w:r>
        <w:rPr>
          <w:rFonts w:ascii="新宋体" w:eastAsia="新宋体" w:hAnsi="新宋体" w:hint="eastAsia"/>
        </w:rPr>
        <w:t xml:space="preserve">                </w:t>
      </w:r>
    </w:p>
    <w:p w14:paraId="59616819" w14:textId="77777777" w:rsidR="00335919" w:rsidRDefault="00590428">
      <w:pPr>
        <w:spacing w:line="480" w:lineRule="auto"/>
        <w:rPr>
          <w:rFonts w:ascii="新宋体" w:eastAsia="新宋体" w:hAnsi="新宋体"/>
        </w:rPr>
      </w:pPr>
      <w:r>
        <w:rPr>
          <w:rFonts w:ascii="新宋体" w:eastAsia="新宋体" w:hAnsi="新宋体" w:hint="eastAsia"/>
        </w:rPr>
        <w:t>邮政编码：</w:t>
      </w:r>
      <w:r>
        <w:rPr>
          <w:rFonts w:ascii="新宋体" w:eastAsia="新宋体" w:hAnsi="新宋体" w:hint="eastAsia"/>
        </w:rPr>
        <w:t xml:space="preserve">            </w:t>
      </w:r>
      <w:r>
        <w:rPr>
          <w:rFonts w:ascii="新宋体" w:eastAsia="新宋体" w:hAnsi="新宋体" w:hint="eastAsia"/>
        </w:rPr>
        <w:t>电话：</w:t>
      </w:r>
      <w:r>
        <w:rPr>
          <w:rFonts w:ascii="新宋体" w:eastAsia="新宋体" w:hAnsi="新宋体" w:hint="eastAsia"/>
        </w:rPr>
        <w:t xml:space="preserve">            </w:t>
      </w:r>
      <w:r>
        <w:rPr>
          <w:rFonts w:ascii="新宋体" w:eastAsia="新宋体" w:hAnsi="新宋体" w:hint="eastAsia"/>
        </w:rPr>
        <w:t>传真：</w:t>
      </w:r>
      <w:r>
        <w:rPr>
          <w:rFonts w:ascii="新宋体" w:eastAsia="新宋体" w:hAnsi="新宋体" w:hint="eastAsia"/>
        </w:rPr>
        <w:t xml:space="preserve">            </w:t>
      </w:r>
    </w:p>
    <w:p w14:paraId="08E35AEE" w14:textId="77777777" w:rsidR="00335919" w:rsidRDefault="00590428">
      <w:pPr>
        <w:spacing w:line="480" w:lineRule="auto"/>
        <w:rPr>
          <w:rFonts w:ascii="新宋体" w:eastAsia="新宋体" w:hAnsi="新宋体"/>
        </w:rPr>
      </w:pPr>
      <w:r>
        <w:rPr>
          <w:rFonts w:ascii="新宋体" w:eastAsia="新宋体" w:hAnsi="新宋体" w:hint="eastAsia"/>
        </w:rPr>
        <w:t>开户银行名称：</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152419C1" w14:textId="77777777" w:rsidR="00335919" w:rsidRDefault="00590428">
      <w:pPr>
        <w:spacing w:line="480" w:lineRule="auto"/>
        <w:rPr>
          <w:rFonts w:ascii="新宋体" w:eastAsia="新宋体" w:hAnsi="新宋体"/>
        </w:rPr>
      </w:pPr>
      <w:r>
        <w:rPr>
          <w:rFonts w:ascii="新宋体" w:eastAsia="新宋体" w:hAnsi="新宋体" w:hint="eastAsia"/>
        </w:rPr>
        <w:t>开户银行帐号：</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24FCCAEB" w14:textId="77777777" w:rsidR="00335919" w:rsidRDefault="00590428">
      <w:pPr>
        <w:spacing w:line="480" w:lineRule="auto"/>
        <w:rPr>
          <w:rFonts w:ascii="新宋体" w:eastAsia="新宋体" w:hAnsi="新宋体"/>
        </w:rPr>
      </w:pPr>
      <w:r>
        <w:rPr>
          <w:rFonts w:ascii="新宋体" w:eastAsia="新宋体" w:hAnsi="新宋体" w:hint="eastAsia"/>
        </w:rPr>
        <w:t>开户银行地址：</w:t>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r>
        <w:rPr>
          <w:rFonts w:ascii="新宋体" w:eastAsia="新宋体" w:hAnsi="新宋体" w:hint="eastAsia"/>
        </w:rPr>
        <w:tab/>
      </w:r>
    </w:p>
    <w:p w14:paraId="11016FFE" w14:textId="77777777" w:rsidR="00335919" w:rsidRDefault="00590428">
      <w:r>
        <w:rPr>
          <w:rFonts w:hint="eastAsia"/>
        </w:rPr>
        <w:t>开户银行电话：</w:t>
      </w:r>
      <w:r>
        <w:rPr>
          <w:rFonts w:hint="eastAsia"/>
        </w:rPr>
        <w:tab/>
      </w:r>
      <w:r>
        <w:rPr>
          <w:rFonts w:hint="eastAsia"/>
        </w:rPr>
        <w:tab/>
      </w:r>
      <w:r>
        <w:rPr>
          <w:rFonts w:hint="eastAsia"/>
        </w:rPr>
        <w:tab/>
      </w:r>
      <w:r>
        <w:rPr>
          <w:rFonts w:hint="eastAsia"/>
        </w:rPr>
        <w:tab/>
      </w:r>
    </w:p>
    <w:p w14:paraId="7F3215D9" w14:textId="77777777" w:rsidR="00335919" w:rsidRDefault="00335919"/>
    <w:p w14:paraId="3F7D16F9" w14:textId="77777777" w:rsidR="00335919" w:rsidRDefault="00590428">
      <w:pPr>
        <w:spacing w:line="480" w:lineRule="auto"/>
        <w:rPr>
          <w:rFonts w:ascii="新宋体" w:eastAsia="新宋体" w:hAnsi="新宋体"/>
        </w:rPr>
      </w:pPr>
      <w:r>
        <w:rPr>
          <w:rFonts w:ascii="新宋体" w:eastAsia="新宋体" w:hAnsi="新宋体" w:hint="eastAsia"/>
        </w:rPr>
        <w:t>（备注：如联合体投标，投标人一栏仅需填写牵头人的名称）</w:t>
      </w:r>
      <w:r>
        <w:rPr>
          <w:rFonts w:ascii="新宋体" w:eastAsia="新宋体" w:hAnsi="新宋体" w:hint="eastAsia"/>
        </w:rPr>
        <w:t xml:space="preserve">                </w:t>
      </w:r>
    </w:p>
    <w:p w14:paraId="3CE73316" w14:textId="77777777" w:rsidR="00335919" w:rsidRDefault="00335919">
      <w:pPr>
        <w:rPr>
          <w:rFonts w:ascii="黑体" w:eastAsia="黑体" w:hAnsi="宋体"/>
        </w:rPr>
      </w:pPr>
    </w:p>
    <w:p w14:paraId="0C9FAAA9" w14:textId="77777777" w:rsidR="00335919" w:rsidRDefault="00335919">
      <w:pPr>
        <w:rPr>
          <w:rFonts w:ascii="黑体" w:eastAsia="黑体" w:hAnsi="宋体"/>
        </w:rPr>
      </w:pPr>
    </w:p>
    <w:p w14:paraId="6462DCCD" w14:textId="77777777" w:rsidR="00335919" w:rsidRDefault="00335919">
      <w:pPr>
        <w:rPr>
          <w:rFonts w:ascii="黑体" w:eastAsia="黑体" w:hAnsi="宋体"/>
        </w:rPr>
      </w:pPr>
    </w:p>
    <w:p w14:paraId="3FBD8249"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二、政府采购投标及履约承诺函</w:t>
      </w:r>
    </w:p>
    <w:p w14:paraId="643BEDE1" w14:textId="77777777" w:rsidR="00335919" w:rsidRDefault="00590428">
      <w:pPr>
        <w:spacing w:line="480" w:lineRule="auto"/>
        <w:rPr>
          <w:rFonts w:ascii="新宋体" w:eastAsia="新宋体" w:hAnsi="新宋体"/>
        </w:rPr>
      </w:pPr>
      <w:r>
        <w:rPr>
          <w:rFonts w:ascii="新宋体" w:eastAsia="新宋体" w:hAnsi="新宋体" w:hint="eastAsia"/>
        </w:rPr>
        <w:t>致：深圳市瑞凝信招标咨询有限公司</w:t>
      </w:r>
    </w:p>
    <w:p w14:paraId="6A21B5E4" w14:textId="77777777" w:rsidR="00335919" w:rsidRDefault="00590428">
      <w:pPr>
        <w:spacing w:line="360" w:lineRule="auto"/>
        <w:rPr>
          <w:rFonts w:ascii="新宋体" w:eastAsia="新宋体" w:hAnsi="新宋体"/>
        </w:rPr>
      </w:pPr>
      <w:r>
        <w:rPr>
          <w:rFonts w:ascii="新宋体" w:eastAsia="新宋体" w:hAnsi="新宋体" w:hint="eastAsia"/>
        </w:rPr>
        <w:t>我公司承诺：</w:t>
      </w:r>
    </w:p>
    <w:p w14:paraId="2A4BCDE9" w14:textId="77777777" w:rsidR="00335919" w:rsidRDefault="00590428">
      <w:pPr>
        <w:spacing w:line="360" w:lineRule="auto"/>
        <w:rPr>
          <w:rFonts w:ascii="新宋体" w:eastAsia="新宋体" w:hAnsi="新宋体"/>
        </w:rPr>
      </w:pPr>
      <w:r>
        <w:rPr>
          <w:rFonts w:ascii="新宋体" w:eastAsia="新宋体" w:hAnsi="新宋体" w:hint="eastAsia"/>
        </w:rPr>
        <w:t>1.</w:t>
      </w:r>
      <w:r>
        <w:rPr>
          <w:rFonts w:ascii="新宋体" w:eastAsia="新宋体" w:hAnsi="新宋体" w:hint="eastAsia"/>
        </w:rPr>
        <w:t>我公司本招标项目所提供的货物或服务未侵犯知识产权。</w:t>
      </w:r>
    </w:p>
    <w:p w14:paraId="39273491" w14:textId="77777777" w:rsidR="00335919" w:rsidRDefault="00590428">
      <w:pPr>
        <w:spacing w:line="360" w:lineRule="auto"/>
        <w:rPr>
          <w:rFonts w:ascii="新宋体" w:eastAsia="新宋体" w:hAnsi="新宋体"/>
        </w:rPr>
      </w:pPr>
      <w:r>
        <w:rPr>
          <w:rFonts w:ascii="新宋体" w:eastAsia="新宋体" w:hAnsi="新宋体" w:hint="eastAsia"/>
        </w:rPr>
        <w:t>2.</w:t>
      </w:r>
      <w:r>
        <w:rPr>
          <w:rFonts w:ascii="新宋体" w:eastAsia="新宋体" w:hAnsi="新宋体" w:hint="eastAsia"/>
        </w:rPr>
        <w:t>我公司参与本项目投标前三年内，在经营活动中没有重大违法记录。</w:t>
      </w:r>
    </w:p>
    <w:p w14:paraId="30187F1C" w14:textId="77777777" w:rsidR="00335919" w:rsidRDefault="00590428">
      <w:pPr>
        <w:spacing w:line="360" w:lineRule="auto"/>
        <w:rPr>
          <w:rFonts w:ascii="新宋体" w:eastAsia="新宋体" w:hAnsi="新宋体"/>
        </w:rPr>
      </w:pPr>
      <w:r>
        <w:rPr>
          <w:rFonts w:ascii="新宋体" w:eastAsia="新宋体" w:hAnsi="新宋体" w:hint="eastAsia"/>
        </w:rPr>
        <w:t>3.</w:t>
      </w:r>
      <w:r>
        <w:rPr>
          <w:rFonts w:ascii="新宋体" w:eastAsia="新宋体" w:hAnsi="新宋体" w:hint="eastAsia"/>
        </w:rPr>
        <w:t>我公司参与本项目政府采购活动时不存在被有关部门禁止参与政府采购活动且在有效期内的情况。</w:t>
      </w:r>
    </w:p>
    <w:p w14:paraId="36D1263F" w14:textId="77777777" w:rsidR="00335919" w:rsidRDefault="00590428">
      <w:pPr>
        <w:spacing w:line="360" w:lineRule="auto"/>
        <w:rPr>
          <w:rFonts w:ascii="新宋体" w:eastAsia="新宋体" w:hAnsi="新宋体"/>
        </w:rPr>
      </w:pPr>
      <w:r>
        <w:rPr>
          <w:rFonts w:ascii="新宋体" w:eastAsia="新宋体" w:hAnsi="新宋体" w:hint="eastAsia"/>
        </w:rPr>
        <w:t>4.</w:t>
      </w:r>
      <w:r>
        <w:rPr>
          <w:rFonts w:ascii="新宋体" w:eastAsia="新宋体" w:hAnsi="新宋体" w:hint="eastAsia"/>
        </w:rPr>
        <w:t>我公司具备《中华人民共和国政府采购法》第二十二条第一款规定的六项条件。</w:t>
      </w:r>
    </w:p>
    <w:p w14:paraId="10B506E5" w14:textId="77777777" w:rsidR="00335919" w:rsidRDefault="00590428">
      <w:pPr>
        <w:spacing w:line="360" w:lineRule="auto"/>
        <w:rPr>
          <w:rFonts w:ascii="新宋体" w:eastAsia="新宋体" w:hAnsi="新宋体"/>
        </w:rPr>
      </w:pPr>
      <w:r>
        <w:rPr>
          <w:rFonts w:ascii="新宋体" w:eastAsia="新宋体" w:hAnsi="新宋体" w:hint="eastAsia"/>
        </w:rPr>
        <w:t>5.</w:t>
      </w:r>
      <w:r>
        <w:rPr>
          <w:rFonts w:ascii="新宋体" w:eastAsia="新宋体" w:hAnsi="新宋体" w:hint="eastAsia"/>
        </w:rPr>
        <w:t>我公司未被列入失信被执行人、重大税收违法案件当事人名单、政府采购严重违法失信行为记录名单</w:t>
      </w:r>
    </w:p>
    <w:p w14:paraId="0BD64806" w14:textId="77777777" w:rsidR="00335919" w:rsidRDefault="00590428">
      <w:pPr>
        <w:spacing w:line="360" w:lineRule="auto"/>
        <w:rPr>
          <w:rFonts w:ascii="新宋体" w:eastAsia="新宋体" w:hAnsi="新宋体"/>
        </w:rPr>
      </w:pPr>
      <w:r>
        <w:rPr>
          <w:rFonts w:ascii="新宋体" w:eastAsia="新宋体" w:hAnsi="新宋体" w:hint="eastAsia"/>
        </w:rPr>
        <w:t>6.</w:t>
      </w:r>
      <w:r>
        <w:rPr>
          <w:rFonts w:ascii="新宋体" w:eastAsia="新宋体" w:hAnsi="新宋体" w:hint="eastAsia"/>
        </w:rPr>
        <w:t>我公司参与该项目投标，严格遵守政府采购相关法律，投标做到诚实，不造假，不围标、串标、陪标。我公司已清楚，如违反上述要求，其投</w:t>
      </w:r>
      <w:r>
        <w:rPr>
          <w:rFonts w:ascii="新宋体" w:eastAsia="新宋体" w:hAnsi="新宋体" w:hint="eastAsia"/>
        </w:rPr>
        <w:t>标将作无效处理，被列入不良记录名单并在网上曝光，同时将被提请政府采购监督管理部门给予一定年限内禁止参与政府采购活动或其他处罚。</w:t>
      </w:r>
    </w:p>
    <w:p w14:paraId="3695D6F0" w14:textId="77777777" w:rsidR="00335919" w:rsidRDefault="00590428">
      <w:pPr>
        <w:spacing w:line="360" w:lineRule="auto"/>
        <w:rPr>
          <w:rFonts w:ascii="新宋体" w:eastAsia="新宋体" w:hAnsi="新宋体"/>
        </w:rPr>
      </w:pPr>
      <w:r>
        <w:rPr>
          <w:rFonts w:ascii="新宋体" w:eastAsia="新宋体" w:hAnsi="新宋体" w:hint="eastAsia"/>
        </w:rPr>
        <w:t>7.</w:t>
      </w:r>
      <w:r>
        <w:rPr>
          <w:rFonts w:ascii="新宋体" w:eastAsia="新宋体" w:hAnsi="新宋体" w:hint="eastAsia"/>
        </w:rPr>
        <w:t>我公司如果中标，做到守信，不偷工减料，依照本项目招标文件需求内容、签署的采购合同及本公司在投标中所作的一切承诺履约。项目验收达到全部指标合格，力争优良。</w:t>
      </w:r>
    </w:p>
    <w:p w14:paraId="2D6376FA" w14:textId="77777777" w:rsidR="00335919" w:rsidRDefault="00590428">
      <w:pPr>
        <w:spacing w:line="360" w:lineRule="auto"/>
        <w:rPr>
          <w:rFonts w:ascii="新宋体" w:eastAsia="新宋体" w:hAnsi="新宋体"/>
        </w:rPr>
      </w:pPr>
      <w:r>
        <w:rPr>
          <w:rFonts w:ascii="新宋体" w:eastAsia="新宋体" w:hAnsi="新宋体" w:hint="eastAsia"/>
        </w:rPr>
        <w:t>8.</w:t>
      </w:r>
      <w:r>
        <w:rPr>
          <w:rFonts w:ascii="新宋体" w:eastAsia="新宋体" w:hAnsi="新宋体" w:hint="eastAsia"/>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w:t>
      </w:r>
      <w:r>
        <w:rPr>
          <w:rFonts w:ascii="新宋体" w:eastAsia="新宋体" w:hAnsi="新宋体" w:hint="eastAsia"/>
        </w:rPr>
        <w:t>。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5BD81ABA" w14:textId="77777777" w:rsidR="00335919" w:rsidRDefault="00590428">
      <w:pPr>
        <w:spacing w:line="360" w:lineRule="auto"/>
        <w:rPr>
          <w:rFonts w:ascii="新宋体" w:eastAsia="新宋体" w:hAnsi="新宋体"/>
        </w:rPr>
      </w:pPr>
      <w:r>
        <w:rPr>
          <w:rFonts w:ascii="新宋体" w:eastAsia="新宋体" w:hAnsi="新宋体" w:hint="eastAsia"/>
        </w:rPr>
        <w:t>9.</w:t>
      </w:r>
      <w:r>
        <w:rPr>
          <w:rFonts w:ascii="新宋体" w:eastAsia="新宋体" w:hAnsi="新宋体" w:hint="eastAsia"/>
        </w:rPr>
        <w:t>我公司已认真核实了投标文件的全部内容，所有资料均为真实资料。我公司对投标文件中全部投标资料的真实性负责，如被证实我公司的投标文件中存在虚假资料的，则视为我公司隐瞒真实情况、提供虚假</w:t>
      </w:r>
      <w:r>
        <w:rPr>
          <w:rFonts w:ascii="新宋体" w:eastAsia="新宋体" w:hAnsi="新宋体" w:hint="eastAsia"/>
        </w:rPr>
        <w:t>资料，我公司愿意接受主管部门作出的行政处罚。</w:t>
      </w:r>
    </w:p>
    <w:p w14:paraId="0C863D78" w14:textId="77777777" w:rsidR="00335919" w:rsidRDefault="00590428">
      <w:pPr>
        <w:spacing w:line="360" w:lineRule="auto"/>
        <w:rPr>
          <w:rFonts w:ascii="新宋体" w:eastAsia="新宋体" w:hAnsi="新宋体"/>
        </w:rPr>
      </w:pPr>
      <w:r>
        <w:rPr>
          <w:rFonts w:ascii="新宋体" w:eastAsia="新宋体" w:hAnsi="新宋体" w:hint="eastAsia"/>
        </w:rPr>
        <w:t>10.</w:t>
      </w:r>
      <w:r>
        <w:rPr>
          <w:rFonts w:ascii="新宋体" w:eastAsia="新宋体" w:hAnsi="新宋体" w:hint="eastAsia"/>
        </w:rPr>
        <w:t>我公司承诺不非法转包、分包。</w:t>
      </w:r>
    </w:p>
    <w:p w14:paraId="14F0EDA7" w14:textId="77777777" w:rsidR="00335919" w:rsidRDefault="00590428">
      <w:pPr>
        <w:spacing w:line="360" w:lineRule="auto"/>
        <w:rPr>
          <w:rFonts w:ascii="新宋体" w:eastAsia="新宋体" w:hAnsi="新宋体"/>
        </w:rPr>
      </w:pPr>
      <w:r>
        <w:rPr>
          <w:rFonts w:ascii="新宋体" w:eastAsia="新宋体" w:hAnsi="新宋体" w:hint="eastAsia"/>
        </w:rPr>
        <w:t>以上承诺，如有违反，愿依照国家相关法律处理，并承担由此给采购人带来的损失。</w:t>
      </w:r>
      <w:r>
        <w:rPr>
          <w:rFonts w:ascii="新宋体" w:eastAsia="新宋体" w:hAnsi="新宋体" w:hint="eastAsia"/>
        </w:rPr>
        <w:t xml:space="preserve">                                 </w:t>
      </w:r>
    </w:p>
    <w:p w14:paraId="79D9D6F6" w14:textId="77777777" w:rsidR="00335919" w:rsidRDefault="00590428">
      <w:pPr>
        <w:spacing w:line="360" w:lineRule="auto"/>
        <w:rPr>
          <w:rFonts w:ascii="新宋体" w:eastAsia="新宋体" w:hAnsi="新宋体"/>
        </w:rPr>
      </w:pPr>
      <w:r>
        <w:rPr>
          <w:rFonts w:ascii="新宋体" w:eastAsia="新宋体" w:hAnsi="新宋体" w:hint="eastAsia"/>
        </w:rPr>
        <w:t>投标人：（公章）</w:t>
      </w:r>
      <w:r>
        <w:rPr>
          <w:rFonts w:ascii="新宋体" w:eastAsia="新宋体" w:hAnsi="新宋体" w:hint="eastAsia"/>
        </w:rPr>
        <w:t xml:space="preserve">                       </w:t>
      </w:r>
    </w:p>
    <w:p w14:paraId="35189D85" w14:textId="77777777" w:rsidR="00335919" w:rsidRDefault="00590428">
      <w:pPr>
        <w:spacing w:line="360" w:lineRule="auto"/>
        <w:rPr>
          <w:rFonts w:ascii="新宋体" w:eastAsia="新宋体" w:hAnsi="新宋体"/>
        </w:rPr>
      </w:pPr>
      <w:r>
        <w:rPr>
          <w:rFonts w:ascii="新宋体" w:eastAsia="新宋体" w:hAnsi="新宋体" w:hint="eastAsia"/>
        </w:rPr>
        <w:t>单位地址：</w:t>
      </w:r>
      <w:r>
        <w:rPr>
          <w:rFonts w:ascii="新宋体" w:eastAsia="新宋体" w:hAnsi="新宋体" w:hint="eastAsia"/>
        </w:rPr>
        <w:t xml:space="preserve">               </w:t>
      </w:r>
    </w:p>
    <w:p w14:paraId="0C5FBE6D" w14:textId="77777777" w:rsidR="00335919" w:rsidRDefault="00590428">
      <w:pPr>
        <w:spacing w:line="360" w:lineRule="auto"/>
        <w:rPr>
          <w:rFonts w:ascii="新宋体" w:eastAsia="新宋体" w:hAnsi="新宋体"/>
        </w:rPr>
      </w:pPr>
      <w:r>
        <w:rPr>
          <w:rFonts w:ascii="新宋体" w:eastAsia="新宋体" w:hAnsi="新宋体" w:hint="eastAsia"/>
        </w:rPr>
        <w:t>法定代表人或其委托代理人：（签章或签字）</w:t>
      </w:r>
    </w:p>
    <w:p w14:paraId="50191D89" w14:textId="77777777" w:rsidR="00335919" w:rsidRDefault="00590428">
      <w:pPr>
        <w:spacing w:line="360" w:lineRule="auto"/>
        <w:rPr>
          <w:rFonts w:ascii="新宋体" w:eastAsia="新宋体" w:hAnsi="新宋体"/>
        </w:rPr>
      </w:pPr>
      <w:r>
        <w:rPr>
          <w:rFonts w:ascii="新宋体" w:eastAsia="新宋体" w:hAnsi="新宋体" w:hint="eastAsia"/>
        </w:rPr>
        <w:t>日期：</w:t>
      </w:r>
      <w:r>
        <w:rPr>
          <w:rFonts w:ascii="新宋体" w:eastAsia="新宋体" w:hAnsi="新宋体" w:hint="eastAsia"/>
        </w:rPr>
        <w:t xml:space="preserve">    </w:t>
      </w:r>
      <w:r>
        <w:rPr>
          <w:rFonts w:ascii="新宋体" w:eastAsia="新宋体" w:hAnsi="新宋体" w:hint="eastAsia"/>
        </w:rPr>
        <w:t>年</w:t>
      </w:r>
      <w:r>
        <w:rPr>
          <w:rFonts w:ascii="新宋体" w:eastAsia="新宋体" w:hAnsi="新宋体" w:hint="eastAsia"/>
        </w:rPr>
        <w:t xml:space="preserve">   </w:t>
      </w:r>
      <w:r>
        <w:rPr>
          <w:rFonts w:ascii="新宋体" w:eastAsia="新宋体" w:hAnsi="新宋体" w:hint="eastAsia"/>
        </w:rPr>
        <w:t>月</w:t>
      </w:r>
      <w:r>
        <w:rPr>
          <w:rFonts w:ascii="新宋体" w:eastAsia="新宋体" w:hAnsi="新宋体" w:hint="eastAsia"/>
        </w:rPr>
        <w:t xml:space="preserve">   </w:t>
      </w:r>
      <w:r>
        <w:rPr>
          <w:rFonts w:ascii="新宋体" w:eastAsia="新宋体" w:hAnsi="新宋体" w:hint="eastAsia"/>
        </w:rPr>
        <w:t>日</w:t>
      </w:r>
      <w:r>
        <w:rPr>
          <w:rFonts w:ascii="新宋体" w:eastAsia="新宋体" w:hAnsi="新宋体" w:hint="eastAsia"/>
        </w:rPr>
        <w:t xml:space="preserve">   </w:t>
      </w:r>
    </w:p>
    <w:p w14:paraId="6E8EE49D" w14:textId="77777777" w:rsidR="00335919" w:rsidRDefault="00335919">
      <w:pPr>
        <w:ind w:firstLine="645"/>
        <w:rPr>
          <w:rFonts w:ascii="宋体" w:hAnsi="宋体"/>
          <w:szCs w:val="21"/>
        </w:rPr>
      </w:pPr>
    </w:p>
    <w:p w14:paraId="7AE53EB0" w14:textId="77777777" w:rsidR="00335919" w:rsidRDefault="00335919">
      <w:pPr>
        <w:ind w:firstLineChars="202" w:firstLine="424"/>
        <w:rPr>
          <w:rFonts w:ascii="宋体" w:hAnsi="宋体"/>
          <w:szCs w:val="21"/>
        </w:rPr>
      </w:pPr>
    </w:p>
    <w:p w14:paraId="47A2D641" w14:textId="77777777" w:rsidR="00335919" w:rsidRDefault="00335919">
      <w:pPr>
        <w:ind w:firstLineChars="202" w:firstLine="424"/>
        <w:rPr>
          <w:rFonts w:ascii="宋体" w:hAnsi="宋体"/>
          <w:szCs w:val="21"/>
        </w:rPr>
      </w:pPr>
    </w:p>
    <w:p w14:paraId="4D02603E" w14:textId="77777777" w:rsidR="00335919" w:rsidRDefault="00335919">
      <w:pPr>
        <w:ind w:firstLineChars="202" w:firstLine="424"/>
        <w:rPr>
          <w:rFonts w:ascii="宋体" w:hAnsi="宋体"/>
          <w:szCs w:val="21"/>
        </w:rPr>
      </w:pPr>
    </w:p>
    <w:p w14:paraId="6F330230" w14:textId="77777777" w:rsidR="00335919" w:rsidRDefault="00335919">
      <w:pPr>
        <w:ind w:firstLineChars="202" w:firstLine="424"/>
        <w:rPr>
          <w:rFonts w:ascii="宋体" w:hAnsi="宋体"/>
          <w:szCs w:val="21"/>
        </w:rPr>
      </w:pPr>
    </w:p>
    <w:p w14:paraId="12E7D936"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三、投标人情况介绍及资格要求</w:t>
      </w:r>
    </w:p>
    <w:p w14:paraId="6384A42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1. </w:t>
      </w:r>
      <w:r>
        <w:rPr>
          <w:rFonts w:ascii="新宋体" w:eastAsia="新宋体" w:hAnsi="新宋体" w:hint="eastAsia"/>
          <w:szCs w:val="21"/>
        </w:rPr>
        <w:t>投标人情况介绍：</w:t>
      </w:r>
    </w:p>
    <w:p w14:paraId="7299C36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资格证明材料：</w:t>
      </w:r>
    </w:p>
    <w:p w14:paraId="0FEA4DD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注意：资格证明材料必须至少包含招标公告中“投标人资格要求”中的相关证明材料（均要求提供证明材料扫描件，原件备查）。</w:t>
      </w:r>
    </w:p>
    <w:p w14:paraId="2AB8071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如联合体投标，投标人还必须提供《联合体投标协议》</w:t>
      </w:r>
      <w:r>
        <w:rPr>
          <w:rFonts w:ascii="新宋体" w:eastAsia="新宋体" w:hAnsi="新宋体" w:hint="eastAsia"/>
          <w:kern w:val="0"/>
          <w:szCs w:val="21"/>
        </w:rPr>
        <w:t>(</w:t>
      </w:r>
      <w:r>
        <w:rPr>
          <w:rFonts w:ascii="新宋体" w:eastAsia="新宋体" w:hAnsi="新宋体" w:hint="eastAsia"/>
          <w:kern w:val="0"/>
          <w:szCs w:val="21"/>
        </w:rPr>
        <w:t>可选项</w:t>
      </w:r>
      <w:r>
        <w:rPr>
          <w:rFonts w:ascii="新宋体" w:eastAsia="新宋体" w:hAnsi="新宋体" w:hint="eastAsia"/>
          <w:kern w:val="0"/>
          <w:szCs w:val="21"/>
        </w:rPr>
        <w:t>)</w:t>
      </w:r>
      <w:r>
        <w:rPr>
          <w:rFonts w:ascii="新宋体" w:eastAsia="新宋体" w:hAnsi="新宋体" w:hint="eastAsia"/>
          <w:szCs w:val="21"/>
        </w:rPr>
        <w:t>。</w:t>
      </w:r>
    </w:p>
    <w:p w14:paraId="70F4F816" w14:textId="77777777" w:rsidR="00335919" w:rsidRDefault="00590428">
      <w:pPr>
        <w:spacing w:line="360" w:lineRule="auto"/>
        <w:rPr>
          <w:rFonts w:ascii="新宋体" w:eastAsia="新宋体" w:hAnsi="新宋体"/>
          <w:kern w:val="0"/>
          <w:szCs w:val="21"/>
        </w:rPr>
      </w:pPr>
      <w:r>
        <w:rPr>
          <w:rFonts w:ascii="新宋体" w:eastAsia="新宋体" w:hAnsi="新宋体" w:hint="eastAsia"/>
          <w:kern w:val="0"/>
          <w:szCs w:val="21"/>
        </w:rPr>
        <w:t>4</w:t>
      </w:r>
      <w:r>
        <w:rPr>
          <w:rFonts w:ascii="新宋体" w:eastAsia="新宋体" w:hAnsi="新宋体" w:hint="eastAsia"/>
          <w:kern w:val="0"/>
          <w:szCs w:val="21"/>
        </w:rPr>
        <w:t>、</w:t>
      </w:r>
      <w:r>
        <w:rPr>
          <w:rFonts w:ascii="新宋体" w:eastAsia="新宋体" w:hAnsi="新宋体" w:hint="eastAsia"/>
          <w:szCs w:val="21"/>
        </w:rPr>
        <w:t>如投标人为中小微企业或残疾人福利性单位投标，投标人可提供中小企业声明函及残疾人福利性单位声明函（或省级以上监狱管理局、戒毒管理局（含新疆生产建设兵团）出具的属于监狱企业的证明文件）</w:t>
      </w:r>
      <w:r>
        <w:rPr>
          <w:rFonts w:ascii="新宋体" w:eastAsia="新宋体" w:hAnsi="新宋体" w:hint="eastAsia"/>
          <w:kern w:val="0"/>
          <w:szCs w:val="21"/>
        </w:rPr>
        <w:t>(</w:t>
      </w:r>
      <w:r>
        <w:rPr>
          <w:rFonts w:ascii="新宋体" w:eastAsia="新宋体" w:hAnsi="新宋体" w:hint="eastAsia"/>
          <w:kern w:val="0"/>
          <w:szCs w:val="21"/>
        </w:rPr>
        <w:t>可选项</w:t>
      </w:r>
      <w:r>
        <w:rPr>
          <w:rFonts w:ascii="新宋体" w:eastAsia="新宋体" w:hAnsi="新宋体" w:hint="eastAsia"/>
          <w:kern w:val="0"/>
          <w:szCs w:val="21"/>
        </w:rPr>
        <w:t>)</w:t>
      </w:r>
    </w:p>
    <w:p w14:paraId="00DE5211" w14:textId="77777777" w:rsidR="00335919" w:rsidRDefault="00590428">
      <w:pPr>
        <w:spacing w:line="360" w:lineRule="auto"/>
        <w:rPr>
          <w:rFonts w:ascii="新宋体" w:eastAsia="新宋体" w:hAnsi="新宋体"/>
          <w:kern w:val="0"/>
          <w:szCs w:val="21"/>
        </w:rPr>
      </w:pPr>
      <w:r>
        <w:rPr>
          <w:rFonts w:ascii="新宋体" w:eastAsia="新宋体" w:hAnsi="新宋体" w:hint="eastAsia"/>
          <w:kern w:val="0"/>
          <w:szCs w:val="21"/>
        </w:rPr>
        <w:t>备注：该部分内容由供应商根据自身情况填写相关声明，不符合要求的供应商可以不填写或删除相应的声明函。</w:t>
      </w:r>
      <w:r>
        <w:rPr>
          <w:rFonts w:ascii="新宋体" w:eastAsia="新宋体" w:hAnsi="新宋体" w:hint="eastAsia"/>
          <w:szCs w:val="21"/>
        </w:rPr>
        <w:t>投标人对声明函的真实性负责。如提供虚假声明，将报送主管部门给予行政处罚。</w:t>
      </w:r>
    </w:p>
    <w:p w14:paraId="6BFF0335" w14:textId="77777777" w:rsidR="00335919" w:rsidRDefault="00590428">
      <w:pPr>
        <w:spacing w:line="360" w:lineRule="auto"/>
        <w:rPr>
          <w:rFonts w:ascii="新宋体" w:eastAsia="新宋体" w:hAnsi="新宋体"/>
          <w:kern w:val="0"/>
          <w:szCs w:val="21"/>
        </w:rPr>
      </w:pPr>
      <w:r>
        <w:rPr>
          <w:rFonts w:ascii="新宋体" w:eastAsia="新宋体" w:hAnsi="新宋体" w:hint="eastAsia"/>
          <w:kern w:val="0"/>
          <w:szCs w:val="21"/>
        </w:rPr>
        <w:t>（一）中小企业声明函</w:t>
      </w:r>
    </w:p>
    <w:p w14:paraId="312AE87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本公司郑重声明，根据《政府采购促进中小企业发展暂行办法》（财库〔</w:t>
      </w:r>
      <w:r>
        <w:rPr>
          <w:rFonts w:ascii="新宋体" w:eastAsia="新宋体" w:hAnsi="新宋体" w:hint="eastAsia"/>
          <w:szCs w:val="21"/>
        </w:rPr>
        <w:t>2011</w:t>
      </w:r>
      <w:r>
        <w:rPr>
          <w:rFonts w:ascii="新宋体" w:eastAsia="新宋体" w:hAnsi="新宋体" w:hint="eastAsia"/>
          <w:szCs w:val="21"/>
        </w:rPr>
        <w:t>〕</w:t>
      </w:r>
      <w:r>
        <w:rPr>
          <w:rFonts w:ascii="新宋体" w:eastAsia="新宋体" w:hAnsi="新宋体" w:hint="eastAsia"/>
          <w:szCs w:val="21"/>
        </w:rPr>
        <w:t>181</w:t>
      </w:r>
      <w:r>
        <w:rPr>
          <w:rFonts w:ascii="新宋体" w:eastAsia="新宋体" w:hAnsi="新宋体" w:hint="eastAsia"/>
          <w:szCs w:val="21"/>
        </w:rPr>
        <w:t>号）的规定，本公司为</w:t>
      </w:r>
      <w:r>
        <w:rPr>
          <w:rFonts w:ascii="新宋体" w:eastAsia="新宋体" w:hAnsi="新宋体" w:hint="eastAsia"/>
          <w:szCs w:val="21"/>
        </w:rPr>
        <w:t>______</w:t>
      </w:r>
      <w:r>
        <w:rPr>
          <w:rFonts w:ascii="新宋体" w:eastAsia="新宋体" w:hAnsi="新宋体" w:hint="eastAsia"/>
          <w:szCs w:val="21"/>
        </w:rPr>
        <w:t>（请填写：中型</w:t>
      </w:r>
      <w:r>
        <w:rPr>
          <w:rFonts w:ascii="新宋体" w:eastAsia="新宋体" w:hAnsi="新宋体" w:hint="eastAsia"/>
          <w:szCs w:val="21"/>
        </w:rPr>
        <w:t>、小型、微型）企业。即，本公司同时满足以下条件：</w:t>
      </w:r>
    </w:p>
    <w:p w14:paraId="5624E4F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根据《工业和信息化部、国家统计局、国家发展和改革委员会、财政部关于印发中小企业划型标准规定的通知》（工信部联企业〔</w:t>
      </w:r>
      <w:r>
        <w:rPr>
          <w:rFonts w:ascii="新宋体" w:eastAsia="新宋体" w:hAnsi="新宋体" w:hint="eastAsia"/>
          <w:szCs w:val="21"/>
        </w:rPr>
        <w:t>2011</w:t>
      </w:r>
      <w:r>
        <w:rPr>
          <w:rFonts w:ascii="新宋体" w:eastAsia="新宋体" w:hAnsi="新宋体" w:hint="eastAsia"/>
          <w:szCs w:val="21"/>
        </w:rPr>
        <w:t>〕</w:t>
      </w:r>
      <w:r>
        <w:rPr>
          <w:rFonts w:ascii="新宋体" w:eastAsia="新宋体" w:hAnsi="新宋体" w:hint="eastAsia"/>
          <w:szCs w:val="21"/>
        </w:rPr>
        <w:t>300</w:t>
      </w:r>
      <w:r>
        <w:rPr>
          <w:rFonts w:ascii="新宋体" w:eastAsia="新宋体" w:hAnsi="新宋体" w:hint="eastAsia"/>
          <w:szCs w:val="21"/>
        </w:rPr>
        <w:t>号）规定的划分标准，本公司为</w:t>
      </w:r>
      <w:r>
        <w:rPr>
          <w:rFonts w:ascii="新宋体" w:eastAsia="新宋体" w:hAnsi="新宋体" w:hint="eastAsia"/>
          <w:szCs w:val="21"/>
        </w:rPr>
        <w:t>______</w:t>
      </w:r>
      <w:r>
        <w:rPr>
          <w:rFonts w:ascii="新宋体" w:eastAsia="新宋体" w:hAnsi="新宋体" w:hint="eastAsia"/>
          <w:szCs w:val="21"/>
        </w:rPr>
        <w:t>（请填写：中型、小型、微型）企业。</w:t>
      </w:r>
    </w:p>
    <w:p w14:paraId="606F9E8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本公司参加</w:t>
      </w:r>
      <w:r>
        <w:rPr>
          <w:rFonts w:ascii="新宋体" w:eastAsia="新宋体" w:hAnsi="新宋体" w:hint="eastAsia"/>
          <w:szCs w:val="21"/>
        </w:rPr>
        <w:t>______</w:t>
      </w:r>
      <w:r>
        <w:rPr>
          <w:rFonts w:ascii="新宋体" w:eastAsia="新宋体" w:hAnsi="新宋体" w:hint="eastAsia"/>
          <w:szCs w:val="21"/>
        </w:rPr>
        <w:t>单位的</w:t>
      </w:r>
      <w:r>
        <w:rPr>
          <w:rFonts w:ascii="新宋体" w:eastAsia="新宋体" w:hAnsi="新宋体" w:hint="eastAsia"/>
          <w:szCs w:val="21"/>
        </w:rPr>
        <w:t>______</w:t>
      </w:r>
      <w:r>
        <w:rPr>
          <w:rFonts w:ascii="新宋体" w:eastAsia="新宋体" w:hAnsi="新宋体" w:hint="eastAsia"/>
          <w:szCs w:val="21"/>
        </w:rPr>
        <w:t>项目采购活动提供本企业制造的货物，由本企业承担工程、提供服务，或者提供其他</w:t>
      </w:r>
      <w:r>
        <w:rPr>
          <w:rFonts w:ascii="新宋体" w:eastAsia="新宋体" w:hAnsi="新宋体" w:hint="eastAsia"/>
          <w:szCs w:val="21"/>
        </w:rPr>
        <w:t>______</w:t>
      </w:r>
      <w:r>
        <w:rPr>
          <w:rFonts w:ascii="新宋体" w:eastAsia="新宋体" w:hAnsi="新宋体" w:hint="eastAsia"/>
          <w:szCs w:val="21"/>
        </w:rPr>
        <w:t>（请填写：中型、小型、微型）企业制造的货物。本条所称货物不包括使用大型企业注册商标的货物。</w:t>
      </w:r>
    </w:p>
    <w:p w14:paraId="3520BA7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本公司对上述声明的真实性负责。</w:t>
      </w:r>
      <w:r>
        <w:rPr>
          <w:rFonts w:ascii="新宋体" w:eastAsia="新宋体" w:hAnsi="新宋体" w:hint="eastAsia"/>
          <w:szCs w:val="21"/>
        </w:rPr>
        <w:t>如有虚假，将依法承担相应责任。</w:t>
      </w:r>
      <w:r>
        <w:rPr>
          <w:rFonts w:ascii="新宋体" w:eastAsia="新宋体" w:hAnsi="新宋体" w:hint="eastAsia"/>
          <w:szCs w:val="21"/>
        </w:rPr>
        <w:t xml:space="preserve"> </w:t>
      </w:r>
    </w:p>
    <w:p w14:paraId="439E4DE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（二）残疾人福利性单位声明函</w:t>
      </w:r>
    </w:p>
    <w:p w14:paraId="2B1EAB1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本单位郑重声明，根据《财政部</w:t>
      </w:r>
      <w:r>
        <w:rPr>
          <w:rFonts w:ascii="新宋体" w:eastAsia="新宋体" w:hAnsi="新宋体" w:hint="eastAsia"/>
          <w:szCs w:val="21"/>
        </w:rPr>
        <w:t xml:space="preserve"> </w:t>
      </w:r>
      <w:r>
        <w:rPr>
          <w:rFonts w:ascii="新宋体" w:eastAsia="新宋体" w:hAnsi="新宋体" w:hint="eastAsia"/>
          <w:szCs w:val="21"/>
        </w:rPr>
        <w:t>民政部</w:t>
      </w:r>
      <w:r>
        <w:rPr>
          <w:rFonts w:ascii="新宋体" w:eastAsia="新宋体" w:hAnsi="新宋体" w:hint="eastAsia"/>
          <w:szCs w:val="21"/>
        </w:rPr>
        <w:t xml:space="preserve"> </w:t>
      </w:r>
      <w:r>
        <w:rPr>
          <w:rFonts w:ascii="新宋体" w:eastAsia="新宋体" w:hAnsi="新宋体" w:hint="eastAsia"/>
          <w:szCs w:val="21"/>
        </w:rPr>
        <w:t>中国残疾人联合会关于促进残疾人就业政府采购政策的通知》（财库〔</w:t>
      </w:r>
      <w:r>
        <w:rPr>
          <w:rFonts w:ascii="新宋体" w:eastAsia="新宋体" w:hAnsi="新宋体" w:hint="eastAsia"/>
          <w:szCs w:val="21"/>
        </w:rPr>
        <w:t>2017</w:t>
      </w:r>
      <w:r>
        <w:rPr>
          <w:rFonts w:ascii="新宋体" w:eastAsia="新宋体" w:hAnsi="新宋体" w:hint="eastAsia"/>
          <w:szCs w:val="21"/>
        </w:rPr>
        <w:t>〕</w:t>
      </w:r>
      <w:r>
        <w:rPr>
          <w:rFonts w:ascii="新宋体" w:eastAsia="新宋体" w:hAnsi="新宋体" w:hint="eastAsia"/>
          <w:szCs w:val="21"/>
        </w:rPr>
        <w:t xml:space="preserve"> 141</w:t>
      </w:r>
      <w:r>
        <w:rPr>
          <w:rFonts w:ascii="新宋体" w:eastAsia="新宋体" w:hAnsi="新宋体" w:hint="eastAsia"/>
          <w:szCs w:val="21"/>
        </w:rPr>
        <w:t>号）的规定，本单位为符合条件的残疾人福利性单位，且本单位参加</w:t>
      </w:r>
      <w:r>
        <w:rPr>
          <w:rFonts w:ascii="新宋体" w:eastAsia="新宋体" w:hAnsi="新宋体" w:hint="eastAsia"/>
          <w:szCs w:val="21"/>
        </w:rPr>
        <w:t>______</w:t>
      </w:r>
      <w:r>
        <w:rPr>
          <w:rFonts w:ascii="新宋体" w:eastAsia="新宋体" w:hAnsi="新宋体" w:hint="eastAsia"/>
          <w:szCs w:val="21"/>
        </w:rPr>
        <w:t>单位的</w:t>
      </w:r>
      <w:r>
        <w:rPr>
          <w:rFonts w:ascii="新宋体" w:eastAsia="新宋体" w:hAnsi="新宋体" w:hint="eastAsia"/>
          <w:szCs w:val="21"/>
        </w:rPr>
        <w:t>______</w:t>
      </w:r>
      <w:r>
        <w:rPr>
          <w:rFonts w:ascii="新宋体" w:eastAsia="新宋体" w:hAnsi="新宋体" w:hint="eastAsia"/>
          <w:szCs w:val="21"/>
        </w:rPr>
        <w:t>项目采购活动提供本单位制造的货物（由本单位承担工程</w:t>
      </w:r>
      <w:r>
        <w:rPr>
          <w:rFonts w:ascii="新宋体" w:eastAsia="新宋体" w:hAnsi="新宋体" w:hint="eastAsia"/>
          <w:szCs w:val="21"/>
        </w:rPr>
        <w:t>/</w:t>
      </w:r>
      <w:r>
        <w:rPr>
          <w:rFonts w:ascii="新宋体" w:eastAsia="新宋体" w:hAnsi="新宋体" w:hint="eastAsia"/>
          <w:szCs w:val="21"/>
        </w:rPr>
        <w:t>提供服务），或者提供其他残疾人福利性单位制造的货物（不包括使用非残疾人福利性单位注册商标的货物）。</w:t>
      </w:r>
    </w:p>
    <w:p w14:paraId="5296A94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本单位对上述声明的真实性负责。如有虚假，将依法承担相应责任。</w:t>
      </w:r>
    </w:p>
    <w:p w14:paraId="78EA239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（三）省级以上监狱管理局、</w:t>
      </w:r>
      <w:r>
        <w:rPr>
          <w:rFonts w:ascii="新宋体" w:eastAsia="新宋体" w:hAnsi="新宋体" w:hint="eastAsia"/>
          <w:szCs w:val="21"/>
        </w:rPr>
        <w:t>戒毒管理局（含新疆生产建设兵团）出具的属于监狱企业的证明文件（仅限监狱企业，格式自定）</w:t>
      </w:r>
    </w:p>
    <w:p w14:paraId="4965887E"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kern w:val="0"/>
          <w:sz w:val="28"/>
          <w:szCs w:val="28"/>
          <w:lang w:val="zh-CN"/>
        </w:rPr>
        <w:br/>
      </w:r>
      <w:r>
        <w:rPr>
          <w:rFonts w:ascii="华文中宋" w:eastAsia="华文中宋" w:hAnsi="华文中宋"/>
          <w:kern w:val="0"/>
          <w:sz w:val="28"/>
          <w:szCs w:val="28"/>
          <w:lang w:val="zh-CN"/>
        </w:rPr>
        <w:br/>
      </w:r>
    </w:p>
    <w:p w14:paraId="57321BD2" w14:textId="77777777" w:rsidR="00335919" w:rsidRDefault="00590428">
      <w:pPr>
        <w:spacing w:line="360" w:lineRule="auto"/>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其它内容格式自定</w:t>
      </w:r>
    </w:p>
    <w:p w14:paraId="38621D28" w14:textId="77777777" w:rsidR="00335919" w:rsidRDefault="00335919">
      <w:pPr>
        <w:rPr>
          <w:rFonts w:ascii="仿宋_GB2312" w:eastAsia="仿宋_GB2312"/>
          <w:b/>
          <w:sz w:val="30"/>
          <w:szCs w:val="30"/>
        </w:rPr>
      </w:pPr>
    </w:p>
    <w:p w14:paraId="27056784" w14:textId="77777777" w:rsidR="00335919" w:rsidRDefault="00335919"/>
    <w:p w14:paraId="15610095" w14:textId="77777777" w:rsidR="00335919" w:rsidRDefault="00590428">
      <w:pPr>
        <w:spacing w:line="360" w:lineRule="auto"/>
        <w:rPr>
          <w:rFonts w:ascii="新宋体" w:eastAsia="新宋体" w:hAnsi="新宋体"/>
          <w:b/>
          <w:sz w:val="24"/>
        </w:rPr>
      </w:pPr>
      <w:r>
        <w:rPr>
          <w:rFonts w:ascii="新宋体" w:eastAsia="新宋体" w:hAnsi="新宋体" w:hint="eastAsia"/>
          <w:b/>
          <w:sz w:val="24"/>
        </w:rPr>
        <w:t>投标文件附件</w:t>
      </w:r>
    </w:p>
    <w:p w14:paraId="45600E7F" w14:textId="77777777" w:rsidR="00335919" w:rsidRDefault="00590428">
      <w:pPr>
        <w:adjustRightInd w:val="0"/>
        <w:spacing w:line="360" w:lineRule="auto"/>
        <w:textAlignment w:val="baseline"/>
        <w:rPr>
          <w:rFonts w:ascii="华文中宋" w:eastAsia="华文中宋" w:hAnsi="华文中宋"/>
          <w:kern w:val="0"/>
          <w:sz w:val="24"/>
          <w:lang w:val="zh-CN"/>
        </w:rPr>
      </w:pPr>
      <w:r>
        <w:rPr>
          <w:rFonts w:ascii="华文中宋" w:eastAsia="华文中宋" w:hAnsi="华文中宋" w:hint="eastAsia"/>
          <w:kern w:val="0"/>
          <w:sz w:val="24"/>
          <w:lang w:val="zh-CN"/>
        </w:rPr>
        <w:t>一、法定代表人（负责人）资格证明书</w:t>
      </w:r>
    </w:p>
    <w:p w14:paraId="11190B1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同志，现任我单位职务，为法定代表人</w:t>
      </w:r>
      <w:r>
        <w:rPr>
          <w:rFonts w:ascii="新宋体" w:eastAsia="新宋体" w:hAnsi="新宋体" w:hint="eastAsia"/>
          <w:b/>
          <w:kern w:val="0"/>
          <w:szCs w:val="21"/>
        </w:rPr>
        <w:t>（负责人）</w:t>
      </w:r>
      <w:r>
        <w:rPr>
          <w:rFonts w:ascii="新宋体" w:eastAsia="新宋体" w:hAnsi="新宋体" w:hint="eastAsia"/>
          <w:szCs w:val="21"/>
        </w:rPr>
        <w:t>，特此证明。</w:t>
      </w:r>
    </w:p>
    <w:p w14:paraId="08CB028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说明：</w:t>
      </w:r>
      <w:r>
        <w:rPr>
          <w:rFonts w:ascii="新宋体" w:eastAsia="新宋体" w:hAnsi="新宋体" w:hint="eastAsia"/>
          <w:szCs w:val="21"/>
        </w:rPr>
        <w:t>1</w:t>
      </w:r>
      <w:r>
        <w:rPr>
          <w:rFonts w:ascii="新宋体" w:eastAsia="新宋体" w:hAnsi="新宋体" w:hint="eastAsia"/>
          <w:szCs w:val="21"/>
        </w:rPr>
        <w:t>、法定代表人为企业事业单位、国家机关、社会团体的主要负责人。</w:t>
      </w:r>
    </w:p>
    <w:p w14:paraId="6F2C4C4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 2</w:t>
      </w:r>
      <w:r>
        <w:rPr>
          <w:rFonts w:ascii="新宋体" w:eastAsia="新宋体" w:hAnsi="新宋体" w:hint="eastAsia"/>
          <w:szCs w:val="21"/>
        </w:rPr>
        <w:t>、内容必须填写真实、清楚，涂改无效，不得转让、买卖。</w:t>
      </w:r>
    </w:p>
    <w:p w14:paraId="1177473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附：要求必须提供法定代表人（负责人）身份证（境外人员无法提供身份证的，可提供护照）扫描件（正反两面）。</w:t>
      </w:r>
    </w:p>
    <w:p w14:paraId="27F2DEF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单位名称：（公章）：</w:t>
      </w:r>
      <w:r>
        <w:rPr>
          <w:rFonts w:ascii="新宋体" w:eastAsia="新宋体" w:hAnsi="新宋体" w:hint="eastAsia"/>
          <w:szCs w:val="21"/>
        </w:rPr>
        <w:t xml:space="preserve">                     </w:t>
      </w:r>
    </w:p>
    <w:p w14:paraId="2B60A47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日</w:t>
      </w:r>
      <w:r>
        <w:rPr>
          <w:rFonts w:ascii="新宋体" w:eastAsia="新宋体" w:hAnsi="新宋体" w:hint="eastAsia"/>
          <w:szCs w:val="21"/>
        </w:rPr>
        <w:t xml:space="preserve"> </w:t>
      </w:r>
      <w:r>
        <w:rPr>
          <w:rFonts w:ascii="新宋体" w:eastAsia="新宋体" w:hAnsi="新宋体" w:hint="eastAsia"/>
          <w:szCs w:val="21"/>
        </w:rPr>
        <w:t>期：</w:t>
      </w:r>
      <w:r>
        <w:rPr>
          <w:rFonts w:ascii="新宋体" w:eastAsia="新宋体" w:hAnsi="新宋体" w:hint="eastAsia"/>
          <w:szCs w:val="21"/>
        </w:rPr>
        <w:t xml:space="preserve">     </w:t>
      </w:r>
      <w:r>
        <w:rPr>
          <w:rFonts w:ascii="新宋体" w:eastAsia="新宋体" w:hAnsi="新宋体" w:hint="eastAsia"/>
          <w:szCs w:val="21"/>
        </w:rPr>
        <w:t>年</w:t>
      </w:r>
      <w:r>
        <w:rPr>
          <w:rFonts w:ascii="新宋体" w:eastAsia="新宋体" w:hAnsi="新宋体" w:hint="eastAsia"/>
          <w:szCs w:val="21"/>
        </w:rPr>
        <w:t xml:space="preserve">   </w:t>
      </w:r>
      <w:r>
        <w:rPr>
          <w:rFonts w:ascii="新宋体" w:eastAsia="新宋体" w:hAnsi="新宋体" w:hint="eastAsia"/>
          <w:szCs w:val="21"/>
        </w:rPr>
        <w:t>月</w:t>
      </w:r>
      <w:r>
        <w:rPr>
          <w:rFonts w:ascii="新宋体" w:eastAsia="新宋体" w:hAnsi="新宋体" w:hint="eastAsia"/>
          <w:szCs w:val="21"/>
        </w:rPr>
        <w:t xml:space="preserve">    </w:t>
      </w:r>
      <w:r>
        <w:rPr>
          <w:rFonts w:ascii="新宋体" w:eastAsia="新宋体" w:hAnsi="新宋体" w:hint="eastAsia"/>
          <w:szCs w:val="21"/>
        </w:rPr>
        <w:t>日</w:t>
      </w:r>
    </w:p>
    <w:p w14:paraId="359230F0" w14:textId="77777777" w:rsidR="00335919" w:rsidRDefault="00590428">
      <w:pPr>
        <w:adjustRightInd w:val="0"/>
        <w:spacing w:line="360" w:lineRule="auto"/>
        <w:jc w:val="left"/>
        <w:textAlignment w:val="baseline"/>
        <w:rPr>
          <w:rFonts w:ascii="华文中宋" w:eastAsia="华文中宋" w:hAnsi="华文中宋"/>
          <w:kern w:val="0"/>
          <w:sz w:val="24"/>
          <w:lang w:val="zh-CN"/>
        </w:rPr>
      </w:pPr>
      <w:r>
        <w:rPr>
          <w:rFonts w:ascii="华文中宋" w:eastAsia="华文中宋" w:hAnsi="华文中宋" w:hint="eastAsia"/>
          <w:kern w:val="0"/>
          <w:sz w:val="24"/>
          <w:lang w:val="zh-CN"/>
        </w:rPr>
        <w:t>二、投标文件签署授权委托书</w:t>
      </w:r>
    </w:p>
    <w:p w14:paraId="446C3A82"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本授权委托书声明：我（姓名）系（投标供应商名称）的法定代表人</w:t>
      </w:r>
      <w:r>
        <w:rPr>
          <w:rFonts w:ascii="新宋体" w:eastAsia="新宋体" w:hAnsi="新宋体" w:hint="eastAsia"/>
          <w:b/>
          <w:kern w:val="0"/>
          <w:szCs w:val="21"/>
        </w:rPr>
        <w:t>（负责人）</w:t>
      </w:r>
      <w:r>
        <w:rPr>
          <w:rFonts w:ascii="新宋体" w:eastAsia="新宋体" w:hAnsi="新宋体" w:hint="eastAsia"/>
          <w:szCs w:val="21"/>
        </w:rPr>
        <w:t>，现授权委托（姓名）为我公司签署本项目已递交的投标文件的法定代表人</w:t>
      </w:r>
      <w:r>
        <w:rPr>
          <w:rFonts w:ascii="新宋体" w:eastAsia="新宋体" w:hAnsi="新宋体" w:hint="eastAsia"/>
          <w:b/>
          <w:kern w:val="0"/>
          <w:szCs w:val="21"/>
        </w:rPr>
        <w:t>（负责人）</w:t>
      </w:r>
      <w:r>
        <w:rPr>
          <w:rFonts w:ascii="新宋体" w:eastAsia="新宋体" w:hAnsi="新宋体" w:hint="eastAsia"/>
          <w:szCs w:val="21"/>
        </w:rPr>
        <w:t>的授权委托代理人，代理人全权代表我所签署的本项目已递交的投标文件内容我均承认。代理人无转委托权，特此委托。</w:t>
      </w:r>
    </w:p>
    <w:p w14:paraId="070D667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代理人：联系电话：</w:t>
      </w:r>
      <w:r>
        <w:rPr>
          <w:rFonts w:ascii="新宋体" w:eastAsia="新宋体" w:hAnsi="新宋体" w:hint="eastAsia"/>
          <w:szCs w:val="21"/>
        </w:rPr>
        <w:t xml:space="preserve">  </w:t>
      </w:r>
      <w:r>
        <w:rPr>
          <w:rFonts w:ascii="新宋体" w:eastAsia="新宋体" w:hAnsi="新宋体" w:hint="eastAsia"/>
          <w:szCs w:val="21"/>
        </w:rPr>
        <w:t>手机：</w:t>
      </w:r>
    </w:p>
    <w:p w14:paraId="2820C9E2" w14:textId="77777777" w:rsidR="00335919" w:rsidRDefault="00590428">
      <w:pPr>
        <w:spacing w:line="360" w:lineRule="auto"/>
        <w:rPr>
          <w:rFonts w:ascii="新宋体" w:eastAsia="新宋体" w:hAnsi="新宋体"/>
          <w:szCs w:val="21"/>
          <w:u w:val="single"/>
        </w:rPr>
      </w:pPr>
      <w:r>
        <w:rPr>
          <w:rFonts w:ascii="新宋体" w:eastAsia="新宋体" w:hAnsi="新宋体" w:hint="eastAsia"/>
          <w:szCs w:val="21"/>
        </w:rPr>
        <w:t>身份证号码：职务：</w:t>
      </w:r>
    </w:p>
    <w:p w14:paraId="0CEDB71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授权委托日期：年月</w:t>
      </w:r>
      <w:r>
        <w:rPr>
          <w:rFonts w:ascii="新宋体" w:eastAsia="新宋体" w:hAnsi="新宋体" w:hint="eastAsia"/>
          <w:szCs w:val="21"/>
        </w:rPr>
        <w:t xml:space="preserve"> </w:t>
      </w:r>
      <w:r>
        <w:rPr>
          <w:rFonts w:ascii="新宋体" w:eastAsia="新宋体" w:hAnsi="新宋体" w:hint="eastAsia"/>
          <w:szCs w:val="21"/>
        </w:rPr>
        <w:t>日</w:t>
      </w:r>
    </w:p>
    <w:p w14:paraId="1696055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单位名称：（公章）</w:t>
      </w:r>
    </w:p>
    <w:p w14:paraId="14568FA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法人代表：（签章）</w:t>
      </w:r>
    </w:p>
    <w:p w14:paraId="57D0C47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附：要求必须提供代理人身份证（境外人员无法提供身份证的，可提供护照）扫描件（正反两面）。</w:t>
      </w:r>
    </w:p>
    <w:p w14:paraId="7F0EE7AB" w14:textId="77777777" w:rsidR="00335919" w:rsidRDefault="00590428">
      <w:pPr>
        <w:adjustRightInd w:val="0"/>
        <w:spacing w:line="360" w:lineRule="auto"/>
        <w:jc w:val="left"/>
        <w:textAlignment w:val="baseline"/>
        <w:rPr>
          <w:rFonts w:ascii="华文中宋" w:eastAsia="华文中宋" w:hAnsi="华文中宋"/>
          <w:kern w:val="0"/>
          <w:sz w:val="24"/>
          <w:lang w:val="zh-CN"/>
        </w:rPr>
      </w:pPr>
      <w:r>
        <w:rPr>
          <w:rFonts w:ascii="华文中宋" w:eastAsia="华文中宋" w:hAnsi="华文中宋" w:hint="eastAsia"/>
          <w:kern w:val="0"/>
          <w:sz w:val="24"/>
          <w:lang w:val="zh-CN"/>
        </w:rPr>
        <w:t>三、实质性条款响应情况表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662"/>
        <w:gridCol w:w="1701"/>
      </w:tblGrid>
      <w:tr w:rsidR="00335919" w14:paraId="1977CBA2" w14:textId="77777777">
        <w:tc>
          <w:tcPr>
            <w:tcW w:w="709" w:type="dxa"/>
          </w:tcPr>
          <w:p w14:paraId="79DA796A"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序号</w:t>
            </w:r>
          </w:p>
        </w:tc>
        <w:tc>
          <w:tcPr>
            <w:tcW w:w="6662" w:type="dxa"/>
          </w:tcPr>
          <w:p w14:paraId="4D70BFBC"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采购人要求内容</w:t>
            </w:r>
          </w:p>
        </w:tc>
        <w:tc>
          <w:tcPr>
            <w:tcW w:w="1701" w:type="dxa"/>
          </w:tcPr>
          <w:p w14:paraId="79785C3F"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投标人响应情况</w:t>
            </w:r>
          </w:p>
        </w:tc>
      </w:tr>
      <w:tr w:rsidR="00335919" w14:paraId="79B8AAE7" w14:textId="77777777">
        <w:tc>
          <w:tcPr>
            <w:tcW w:w="709" w:type="dxa"/>
          </w:tcPr>
          <w:p w14:paraId="23CBCB50"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1</w:t>
            </w:r>
          </w:p>
        </w:tc>
        <w:tc>
          <w:tcPr>
            <w:tcW w:w="6662" w:type="dxa"/>
          </w:tcPr>
          <w:p w14:paraId="5C437E26"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rPr>
              <w:t>完全满足本项目服务期限的要求。</w:t>
            </w:r>
          </w:p>
        </w:tc>
        <w:tc>
          <w:tcPr>
            <w:tcW w:w="1701" w:type="dxa"/>
          </w:tcPr>
          <w:p w14:paraId="244B5997" w14:textId="77777777" w:rsidR="00335919" w:rsidRDefault="00335919">
            <w:pPr>
              <w:adjustRightInd w:val="0"/>
              <w:snapToGrid w:val="0"/>
              <w:spacing w:line="360" w:lineRule="auto"/>
              <w:rPr>
                <w:rFonts w:ascii="新宋体" w:eastAsia="新宋体" w:hAnsi="新宋体"/>
                <w:kern w:val="0"/>
                <w:szCs w:val="21"/>
              </w:rPr>
            </w:pPr>
          </w:p>
        </w:tc>
      </w:tr>
      <w:tr w:rsidR="00335919" w14:paraId="12CFD4BC" w14:textId="77777777">
        <w:trPr>
          <w:trHeight w:val="534"/>
        </w:trPr>
        <w:tc>
          <w:tcPr>
            <w:tcW w:w="709" w:type="dxa"/>
          </w:tcPr>
          <w:p w14:paraId="3C8150D6"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2</w:t>
            </w:r>
          </w:p>
        </w:tc>
        <w:tc>
          <w:tcPr>
            <w:tcW w:w="6662" w:type="dxa"/>
          </w:tcPr>
          <w:p w14:paraId="4806F164" w14:textId="77777777" w:rsidR="00335919" w:rsidRDefault="00590428">
            <w:pPr>
              <w:adjustRightInd w:val="0"/>
              <w:snapToGrid w:val="0"/>
              <w:spacing w:line="360" w:lineRule="auto"/>
              <w:jc w:val="left"/>
              <w:rPr>
                <w:rFonts w:ascii="新宋体" w:eastAsia="新宋体" w:hAnsi="新宋体"/>
                <w:kern w:val="0"/>
                <w:szCs w:val="21"/>
              </w:rPr>
            </w:pPr>
            <w:r>
              <w:rPr>
                <w:rFonts w:ascii="新宋体" w:eastAsia="新宋体" w:hAnsi="新宋体"/>
              </w:rPr>
              <w:t>根据深圳市龙岗区教育局发布的</w:t>
            </w:r>
            <w:r>
              <w:rPr>
                <w:rFonts w:ascii="新宋体" w:eastAsia="新宋体" w:hAnsi="新宋体" w:hint="eastAsia"/>
              </w:rPr>
              <w:t>“深圳市龙岗区教育局办公室关于龙岗区教育系统食堂主副食配送服务预选供应商库扩容的通知”本项目中标人需为龙岗区教育系统食堂主副食预选供应商库中的供应商。</w:t>
            </w:r>
          </w:p>
        </w:tc>
        <w:tc>
          <w:tcPr>
            <w:tcW w:w="1701" w:type="dxa"/>
          </w:tcPr>
          <w:p w14:paraId="4D676663" w14:textId="77777777" w:rsidR="00335919" w:rsidRDefault="00335919">
            <w:pPr>
              <w:adjustRightInd w:val="0"/>
              <w:snapToGrid w:val="0"/>
              <w:spacing w:line="360" w:lineRule="auto"/>
              <w:rPr>
                <w:rFonts w:ascii="新宋体" w:eastAsia="新宋体" w:hAnsi="新宋体"/>
                <w:kern w:val="0"/>
                <w:szCs w:val="21"/>
              </w:rPr>
            </w:pPr>
          </w:p>
        </w:tc>
      </w:tr>
      <w:tr w:rsidR="00335919" w14:paraId="6E4D94F0" w14:textId="77777777">
        <w:tc>
          <w:tcPr>
            <w:tcW w:w="709" w:type="dxa"/>
          </w:tcPr>
          <w:p w14:paraId="4A20F1EF" w14:textId="77777777" w:rsidR="00335919" w:rsidRDefault="00590428">
            <w:pPr>
              <w:adjustRightInd w:val="0"/>
              <w:snapToGrid w:val="0"/>
              <w:spacing w:line="360" w:lineRule="auto"/>
              <w:jc w:val="center"/>
              <w:rPr>
                <w:rFonts w:ascii="新宋体" w:eastAsia="新宋体" w:hAnsi="新宋体"/>
                <w:kern w:val="0"/>
                <w:szCs w:val="21"/>
              </w:rPr>
            </w:pPr>
            <w:r>
              <w:rPr>
                <w:rFonts w:ascii="新宋体" w:eastAsia="新宋体" w:hAnsi="新宋体" w:hint="eastAsia"/>
                <w:kern w:val="0"/>
                <w:szCs w:val="21"/>
              </w:rPr>
              <w:t>……</w:t>
            </w:r>
          </w:p>
        </w:tc>
        <w:tc>
          <w:tcPr>
            <w:tcW w:w="6662" w:type="dxa"/>
          </w:tcPr>
          <w:p w14:paraId="6CEE3C28" w14:textId="77777777" w:rsidR="00335919" w:rsidRDefault="00335919">
            <w:pPr>
              <w:adjustRightInd w:val="0"/>
              <w:snapToGrid w:val="0"/>
              <w:spacing w:line="360" w:lineRule="auto"/>
              <w:jc w:val="center"/>
              <w:rPr>
                <w:rFonts w:ascii="新宋体" w:eastAsia="新宋体" w:hAnsi="新宋体"/>
                <w:kern w:val="0"/>
                <w:szCs w:val="21"/>
              </w:rPr>
            </w:pPr>
          </w:p>
        </w:tc>
        <w:tc>
          <w:tcPr>
            <w:tcW w:w="1701" w:type="dxa"/>
          </w:tcPr>
          <w:p w14:paraId="0A86BEAC" w14:textId="77777777" w:rsidR="00335919" w:rsidRDefault="00335919">
            <w:pPr>
              <w:adjustRightInd w:val="0"/>
              <w:snapToGrid w:val="0"/>
              <w:spacing w:line="360" w:lineRule="auto"/>
              <w:rPr>
                <w:rFonts w:ascii="新宋体" w:eastAsia="新宋体" w:hAnsi="新宋体"/>
                <w:kern w:val="0"/>
                <w:szCs w:val="21"/>
              </w:rPr>
            </w:pPr>
          </w:p>
        </w:tc>
      </w:tr>
    </w:tbl>
    <w:p w14:paraId="3157ADD4"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注：</w:t>
      </w:r>
      <w:r>
        <w:rPr>
          <w:rFonts w:ascii="新宋体" w:eastAsia="新宋体" w:hAnsi="新宋体" w:hint="eastAsia"/>
          <w:b/>
          <w:szCs w:val="21"/>
        </w:rPr>
        <w:t xml:space="preserve">1. </w:t>
      </w:r>
      <w:r>
        <w:rPr>
          <w:rFonts w:ascii="新宋体" w:eastAsia="新宋体" w:hAnsi="新宋体" w:hint="eastAsia"/>
          <w:b/>
          <w:szCs w:val="21"/>
        </w:rPr>
        <w:t>上表所列内容为不可负偏离条款。</w:t>
      </w:r>
      <w:r>
        <w:rPr>
          <w:rFonts w:ascii="新宋体" w:eastAsia="新宋体" w:hAnsi="新宋体" w:hint="eastAsia"/>
          <w:b/>
          <w:szCs w:val="21"/>
        </w:rPr>
        <w:t>2.</w:t>
      </w:r>
      <w:r>
        <w:rPr>
          <w:rFonts w:ascii="新宋体" w:eastAsia="新宋体" w:hAnsi="新宋体" w:hint="eastAsia"/>
          <w:b/>
          <w:szCs w:val="21"/>
        </w:rPr>
        <w:t>“投标人响应情况”一栏应如实填写“响应”或“不响应”。</w:t>
      </w:r>
      <w:r>
        <w:rPr>
          <w:rFonts w:ascii="新宋体" w:eastAsia="新宋体" w:hAnsi="新宋体" w:hint="eastAsia"/>
          <w:b/>
          <w:szCs w:val="21"/>
        </w:rPr>
        <w:t xml:space="preserve">3. </w:t>
      </w:r>
      <w:r>
        <w:rPr>
          <w:rFonts w:ascii="新宋体" w:eastAsia="新宋体" w:hAnsi="新宋体" w:hint="eastAsia"/>
          <w:b/>
          <w:szCs w:val="21"/>
        </w:rPr>
        <w:t>“实质性响应条款响应情况”与投标文件其它内容冲突的，以“实质性响应条款响应情况”为准。</w:t>
      </w:r>
    </w:p>
    <w:p w14:paraId="0BB47490" w14:textId="77777777" w:rsidR="00335919" w:rsidRDefault="00590428">
      <w:pPr>
        <w:spacing w:line="360" w:lineRule="auto"/>
        <w:rPr>
          <w:rFonts w:ascii="新宋体" w:eastAsia="新宋体" w:hAnsi="新宋体"/>
          <w:kern w:val="0"/>
          <w:szCs w:val="21"/>
          <w:lang w:val="zh-CN"/>
        </w:rPr>
      </w:pPr>
      <w:r>
        <w:rPr>
          <w:rFonts w:ascii="新宋体" w:eastAsia="新宋体" w:hAnsi="新宋体" w:hint="eastAsia"/>
          <w:kern w:val="0"/>
          <w:szCs w:val="21"/>
          <w:lang w:val="zh-CN"/>
        </w:rPr>
        <w:t>投标人：（公章）</w:t>
      </w:r>
      <w:r>
        <w:rPr>
          <w:rFonts w:ascii="新宋体" w:eastAsia="新宋体" w:hAnsi="新宋体" w:hint="eastAsia"/>
          <w:kern w:val="0"/>
          <w:szCs w:val="21"/>
          <w:lang w:val="zh-CN"/>
        </w:rPr>
        <w:t xml:space="preserve">                       </w:t>
      </w:r>
    </w:p>
    <w:p w14:paraId="24E863E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lastRenderedPageBreak/>
        <w:t>法定代表人或其委托代理人：（签章或签字）</w:t>
      </w:r>
    </w:p>
    <w:p w14:paraId="024E23A3" w14:textId="77777777" w:rsidR="00335919" w:rsidRDefault="00590428">
      <w:pPr>
        <w:spacing w:line="360" w:lineRule="auto"/>
        <w:rPr>
          <w:rFonts w:ascii="新宋体" w:eastAsia="新宋体" w:hAnsi="新宋体"/>
          <w:kern w:val="0"/>
          <w:szCs w:val="21"/>
          <w:lang w:val="zh-CN"/>
        </w:rPr>
      </w:pPr>
      <w:r>
        <w:rPr>
          <w:rFonts w:ascii="新宋体" w:eastAsia="新宋体" w:hAnsi="新宋体" w:hint="eastAsia"/>
          <w:kern w:val="0"/>
          <w:szCs w:val="21"/>
          <w:lang w:val="zh-CN"/>
        </w:rPr>
        <w:t>日期：</w:t>
      </w:r>
      <w:r>
        <w:rPr>
          <w:rFonts w:ascii="新宋体" w:eastAsia="新宋体" w:hAnsi="新宋体" w:hint="eastAsia"/>
          <w:kern w:val="0"/>
          <w:szCs w:val="21"/>
          <w:lang w:val="zh-CN"/>
        </w:rPr>
        <w:t xml:space="preserve">   </w:t>
      </w:r>
      <w:r>
        <w:rPr>
          <w:rFonts w:ascii="新宋体" w:eastAsia="新宋体" w:hAnsi="新宋体" w:hint="eastAsia"/>
          <w:kern w:val="0"/>
          <w:szCs w:val="21"/>
          <w:lang w:val="zh-CN"/>
        </w:rPr>
        <w:t>年</w:t>
      </w:r>
      <w:r>
        <w:rPr>
          <w:rFonts w:ascii="新宋体" w:eastAsia="新宋体" w:hAnsi="新宋体" w:hint="eastAsia"/>
          <w:kern w:val="0"/>
          <w:szCs w:val="21"/>
          <w:lang w:val="zh-CN"/>
        </w:rPr>
        <w:t xml:space="preserve">   </w:t>
      </w:r>
      <w:r>
        <w:rPr>
          <w:rFonts w:ascii="新宋体" w:eastAsia="新宋体" w:hAnsi="新宋体" w:hint="eastAsia"/>
          <w:kern w:val="0"/>
          <w:szCs w:val="21"/>
          <w:lang w:val="zh-CN"/>
        </w:rPr>
        <w:t>月</w:t>
      </w:r>
      <w:r>
        <w:rPr>
          <w:rFonts w:ascii="新宋体" w:eastAsia="新宋体" w:hAnsi="新宋体" w:hint="eastAsia"/>
          <w:kern w:val="0"/>
          <w:szCs w:val="21"/>
          <w:lang w:val="zh-CN"/>
        </w:rPr>
        <w:t xml:space="preserve">   </w:t>
      </w:r>
      <w:r>
        <w:rPr>
          <w:rFonts w:ascii="新宋体" w:eastAsia="新宋体" w:hAnsi="新宋体" w:hint="eastAsia"/>
          <w:kern w:val="0"/>
          <w:szCs w:val="21"/>
          <w:lang w:val="zh-CN"/>
        </w:rPr>
        <w:t>日：</w:t>
      </w:r>
    </w:p>
    <w:p w14:paraId="0AB9E1F6" w14:textId="77777777" w:rsidR="00335919" w:rsidRDefault="00590428">
      <w:pPr>
        <w:adjustRightInd w:val="0"/>
        <w:spacing w:line="360" w:lineRule="auto"/>
        <w:jc w:val="left"/>
        <w:textAlignment w:val="baseline"/>
        <w:rPr>
          <w:rFonts w:ascii="华文中宋" w:eastAsia="华文中宋" w:hAnsi="华文中宋"/>
          <w:color w:val="FF0000"/>
          <w:kern w:val="0"/>
          <w:sz w:val="24"/>
          <w:lang w:val="zh-CN"/>
        </w:rPr>
      </w:pPr>
      <w:r>
        <w:rPr>
          <w:rFonts w:ascii="华文中宋" w:eastAsia="华文中宋" w:hAnsi="华文中宋" w:hint="eastAsia"/>
          <w:color w:val="FF0000"/>
          <w:kern w:val="0"/>
          <w:sz w:val="24"/>
          <w:lang w:val="zh-CN"/>
        </w:rPr>
        <w:t>四、详细分项报价（本项目</w:t>
      </w:r>
      <w:r>
        <w:rPr>
          <w:rFonts w:ascii="华文中宋" w:eastAsia="华文中宋" w:hAnsi="华文中宋"/>
          <w:color w:val="FF0000"/>
          <w:kern w:val="0"/>
          <w:sz w:val="24"/>
          <w:lang w:val="zh-CN"/>
        </w:rPr>
        <w:t>不适用</w:t>
      </w:r>
      <w:r>
        <w:rPr>
          <w:rFonts w:ascii="华文中宋" w:eastAsia="华文中宋" w:hAnsi="华文中宋" w:hint="eastAsia"/>
          <w:color w:val="FF0000"/>
          <w:kern w:val="0"/>
          <w:sz w:val="24"/>
          <w:lang w:val="zh-CN"/>
        </w:rPr>
        <w:t>）</w:t>
      </w:r>
    </w:p>
    <w:p w14:paraId="181E4143" w14:textId="77777777" w:rsidR="00335919" w:rsidRDefault="00590428">
      <w:pPr>
        <w:spacing w:line="360" w:lineRule="auto"/>
        <w:ind w:firstLineChars="150" w:firstLine="315"/>
        <w:rPr>
          <w:rFonts w:ascii="新宋体" w:eastAsia="新宋体" w:hAnsi="新宋体"/>
          <w:snapToGrid w:val="0"/>
          <w:kern w:val="0"/>
          <w:szCs w:val="21"/>
          <w:lang w:val="zh-CN"/>
        </w:rPr>
      </w:pPr>
      <w:r>
        <w:rPr>
          <w:rFonts w:ascii="新宋体" w:eastAsia="新宋体" w:hAnsi="新宋体" w:hint="eastAsia"/>
          <w:snapToGrid w:val="0"/>
          <w:kern w:val="0"/>
          <w:szCs w:val="21"/>
          <w:lang w:val="zh-CN"/>
        </w:rPr>
        <w:t>项</w:t>
      </w:r>
      <w:r>
        <w:rPr>
          <w:rFonts w:ascii="新宋体" w:eastAsia="新宋体" w:hAnsi="新宋体" w:hint="eastAsia"/>
          <w:snapToGrid w:val="0"/>
          <w:kern w:val="0"/>
          <w:szCs w:val="21"/>
          <w:lang w:val="zh-CN"/>
        </w:rPr>
        <w:t xml:space="preserve"> </w:t>
      </w:r>
      <w:r>
        <w:rPr>
          <w:rFonts w:ascii="新宋体" w:eastAsia="新宋体" w:hAnsi="新宋体" w:hint="eastAsia"/>
          <w:snapToGrid w:val="0"/>
          <w:kern w:val="0"/>
          <w:szCs w:val="21"/>
          <w:lang w:val="zh-CN"/>
        </w:rPr>
        <w:t>目</w:t>
      </w:r>
      <w:r>
        <w:rPr>
          <w:rFonts w:ascii="新宋体" w:eastAsia="新宋体" w:hAnsi="新宋体" w:hint="eastAsia"/>
          <w:snapToGrid w:val="0"/>
          <w:kern w:val="0"/>
          <w:szCs w:val="21"/>
          <w:lang w:val="zh-CN"/>
        </w:rPr>
        <w:t xml:space="preserve"> </w:t>
      </w:r>
      <w:r>
        <w:rPr>
          <w:rFonts w:ascii="新宋体" w:eastAsia="新宋体" w:hAnsi="新宋体" w:hint="eastAsia"/>
          <w:snapToGrid w:val="0"/>
          <w:kern w:val="0"/>
          <w:szCs w:val="21"/>
          <w:lang w:val="zh-CN"/>
        </w:rPr>
        <w:t>编</w:t>
      </w:r>
      <w:r>
        <w:rPr>
          <w:rFonts w:ascii="新宋体" w:eastAsia="新宋体" w:hAnsi="新宋体" w:hint="eastAsia"/>
          <w:snapToGrid w:val="0"/>
          <w:kern w:val="0"/>
          <w:szCs w:val="21"/>
          <w:lang w:val="zh-CN"/>
        </w:rPr>
        <w:t xml:space="preserve"> </w:t>
      </w:r>
      <w:r>
        <w:rPr>
          <w:rFonts w:ascii="新宋体" w:eastAsia="新宋体" w:hAnsi="新宋体" w:hint="eastAsia"/>
          <w:snapToGrid w:val="0"/>
          <w:kern w:val="0"/>
          <w:szCs w:val="21"/>
          <w:lang w:val="zh-CN"/>
        </w:rPr>
        <w:t>号：</w:t>
      </w:r>
      <w:r>
        <w:rPr>
          <w:rFonts w:ascii="新宋体" w:eastAsia="新宋体" w:hAnsi="新宋体" w:hint="eastAsia"/>
          <w:snapToGrid w:val="0"/>
          <w:kern w:val="0"/>
          <w:szCs w:val="21"/>
          <w:lang w:val="zh-CN"/>
        </w:rPr>
        <w:t xml:space="preserve">                     </w:t>
      </w:r>
      <w:r>
        <w:rPr>
          <w:rFonts w:ascii="新宋体" w:eastAsia="新宋体" w:hAnsi="新宋体" w:hint="eastAsia"/>
          <w:snapToGrid w:val="0"/>
          <w:kern w:val="0"/>
          <w:szCs w:val="21"/>
          <w:lang w:val="zh-CN"/>
        </w:rPr>
        <w:t>单位：</w:t>
      </w:r>
      <w:r>
        <w:rPr>
          <w:rFonts w:ascii="新宋体" w:eastAsia="新宋体" w:hAnsi="新宋体" w:hint="eastAsia"/>
          <w:snapToGrid w:val="0"/>
          <w:kern w:val="0"/>
          <w:szCs w:val="21"/>
          <w:lang w:val="zh-CN"/>
        </w:rPr>
        <w:t xml:space="preserve"> </w:t>
      </w:r>
      <w:r>
        <w:rPr>
          <w:rFonts w:ascii="新宋体" w:eastAsia="新宋体" w:hAnsi="新宋体" w:hint="eastAsia"/>
          <w:snapToGrid w:val="0"/>
          <w:kern w:val="0"/>
          <w:szCs w:val="21"/>
          <w:lang w:val="zh-CN"/>
        </w:rPr>
        <w:t>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6"/>
        <w:gridCol w:w="3108"/>
        <w:gridCol w:w="2821"/>
      </w:tblGrid>
      <w:tr w:rsidR="00335919" w14:paraId="41BB4F72" w14:textId="77777777">
        <w:trPr>
          <w:cantSplit/>
          <w:trHeight w:val="405"/>
          <w:jc w:val="center"/>
        </w:trPr>
        <w:tc>
          <w:tcPr>
            <w:tcW w:w="2776" w:type="dxa"/>
            <w:vAlign w:val="center"/>
          </w:tcPr>
          <w:p w14:paraId="5BBA55DC" w14:textId="77777777" w:rsidR="00335919" w:rsidRDefault="00590428">
            <w:pPr>
              <w:spacing w:line="360" w:lineRule="auto"/>
              <w:ind w:firstLineChars="200" w:firstLine="420"/>
              <w:jc w:val="center"/>
              <w:rPr>
                <w:rFonts w:ascii="新宋体" w:eastAsia="新宋体" w:hAnsi="新宋体"/>
                <w:snapToGrid w:val="0"/>
                <w:kern w:val="0"/>
                <w:szCs w:val="21"/>
                <w:lang w:val="zh-CN"/>
              </w:rPr>
            </w:pPr>
            <w:r>
              <w:rPr>
                <w:rFonts w:ascii="新宋体" w:eastAsia="新宋体" w:hAnsi="新宋体" w:hint="eastAsia"/>
                <w:snapToGrid w:val="0"/>
                <w:kern w:val="0"/>
                <w:szCs w:val="21"/>
                <w:lang w:val="zh-CN"/>
              </w:rPr>
              <w:t>项目名称</w:t>
            </w:r>
          </w:p>
        </w:tc>
        <w:tc>
          <w:tcPr>
            <w:tcW w:w="3108" w:type="dxa"/>
            <w:vAlign w:val="center"/>
          </w:tcPr>
          <w:p w14:paraId="167CC229" w14:textId="77777777" w:rsidR="00335919" w:rsidRDefault="00590428">
            <w:pPr>
              <w:spacing w:line="360" w:lineRule="auto"/>
              <w:ind w:firstLineChars="200" w:firstLine="420"/>
              <w:jc w:val="center"/>
              <w:rPr>
                <w:rFonts w:ascii="新宋体" w:eastAsia="新宋体" w:hAnsi="新宋体"/>
                <w:snapToGrid w:val="0"/>
                <w:kern w:val="0"/>
                <w:szCs w:val="21"/>
                <w:lang w:val="zh-CN"/>
              </w:rPr>
            </w:pPr>
            <w:r>
              <w:rPr>
                <w:rFonts w:ascii="新宋体" w:eastAsia="新宋体" w:hAnsi="新宋体" w:hint="eastAsia"/>
                <w:snapToGrid w:val="0"/>
                <w:kern w:val="0"/>
                <w:szCs w:val="21"/>
                <w:lang w:val="zh-CN"/>
              </w:rPr>
              <w:t>项目报价</w:t>
            </w:r>
          </w:p>
        </w:tc>
        <w:tc>
          <w:tcPr>
            <w:tcW w:w="2821" w:type="dxa"/>
            <w:vAlign w:val="center"/>
          </w:tcPr>
          <w:p w14:paraId="4B3169F9" w14:textId="77777777" w:rsidR="00335919" w:rsidRDefault="00590428">
            <w:pPr>
              <w:spacing w:line="360" w:lineRule="auto"/>
              <w:ind w:firstLineChars="200" w:firstLine="420"/>
              <w:jc w:val="center"/>
              <w:rPr>
                <w:rFonts w:ascii="新宋体" w:eastAsia="新宋体" w:hAnsi="新宋体"/>
                <w:snapToGrid w:val="0"/>
                <w:kern w:val="0"/>
                <w:szCs w:val="21"/>
                <w:lang w:val="zh-CN"/>
              </w:rPr>
            </w:pPr>
            <w:r>
              <w:rPr>
                <w:rFonts w:ascii="新宋体" w:eastAsia="新宋体" w:hAnsi="新宋体" w:hint="eastAsia"/>
                <w:snapToGrid w:val="0"/>
                <w:kern w:val="0"/>
                <w:szCs w:val="21"/>
                <w:lang w:val="zh-CN"/>
              </w:rPr>
              <w:t>备注</w:t>
            </w:r>
          </w:p>
        </w:tc>
      </w:tr>
      <w:tr w:rsidR="00335919" w14:paraId="63E94E7B" w14:textId="77777777">
        <w:trPr>
          <w:cantSplit/>
          <w:trHeight w:val="417"/>
          <w:jc w:val="center"/>
        </w:trPr>
        <w:tc>
          <w:tcPr>
            <w:tcW w:w="2776" w:type="dxa"/>
            <w:vAlign w:val="center"/>
          </w:tcPr>
          <w:p w14:paraId="49E3A806" w14:textId="77777777" w:rsidR="00335919" w:rsidRDefault="00590428">
            <w:pPr>
              <w:spacing w:line="360" w:lineRule="auto"/>
              <w:ind w:firstLineChars="200" w:firstLine="420"/>
              <w:jc w:val="center"/>
              <w:rPr>
                <w:rFonts w:ascii="新宋体" w:eastAsia="新宋体" w:hAnsi="新宋体"/>
                <w:snapToGrid w:val="0"/>
                <w:kern w:val="0"/>
                <w:szCs w:val="21"/>
                <w:u w:val="single"/>
                <w:lang w:val="zh-CN"/>
              </w:rPr>
            </w:pPr>
            <w:r>
              <w:rPr>
                <w:rFonts w:ascii="新宋体" w:eastAsia="新宋体" w:hAnsi="新宋体" w:hint="eastAsia"/>
                <w:snapToGrid w:val="0"/>
                <w:kern w:val="0"/>
                <w:szCs w:val="21"/>
                <w:u w:val="single"/>
                <w:lang w:val="zh-CN"/>
              </w:rPr>
              <w:t>。。。</w:t>
            </w:r>
          </w:p>
        </w:tc>
        <w:tc>
          <w:tcPr>
            <w:tcW w:w="3108" w:type="dxa"/>
            <w:vAlign w:val="center"/>
          </w:tcPr>
          <w:p w14:paraId="3DB1BF54" w14:textId="77777777" w:rsidR="00335919" w:rsidRDefault="00335919">
            <w:pPr>
              <w:spacing w:line="360" w:lineRule="auto"/>
              <w:ind w:firstLineChars="200" w:firstLine="420"/>
              <w:jc w:val="center"/>
              <w:rPr>
                <w:rFonts w:ascii="新宋体" w:eastAsia="新宋体" w:hAnsi="新宋体"/>
                <w:snapToGrid w:val="0"/>
                <w:kern w:val="0"/>
                <w:szCs w:val="21"/>
                <w:lang w:val="zh-CN"/>
              </w:rPr>
            </w:pPr>
          </w:p>
        </w:tc>
        <w:tc>
          <w:tcPr>
            <w:tcW w:w="2821" w:type="dxa"/>
            <w:vAlign w:val="center"/>
          </w:tcPr>
          <w:p w14:paraId="6705C87D" w14:textId="77777777" w:rsidR="00335919" w:rsidRDefault="00335919">
            <w:pPr>
              <w:spacing w:line="360" w:lineRule="auto"/>
              <w:ind w:firstLineChars="200" w:firstLine="420"/>
              <w:jc w:val="center"/>
              <w:rPr>
                <w:rFonts w:ascii="新宋体" w:eastAsia="新宋体" w:hAnsi="新宋体"/>
                <w:snapToGrid w:val="0"/>
                <w:kern w:val="0"/>
                <w:szCs w:val="21"/>
                <w:lang w:val="zh-CN"/>
              </w:rPr>
            </w:pPr>
          </w:p>
        </w:tc>
      </w:tr>
    </w:tbl>
    <w:p w14:paraId="0874B42E" w14:textId="77777777" w:rsidR="00335919" w:rsidRDefault="00590428">
      <w:pPr>
        <w:spacing w:line="360" w:lineRule="auto"/>
        <w:rPr>
          <w:rFonts w:ascii="新宋体" w:eastAsia="新宋体" w:hAnsi="新宋体"/>
          <w:kern w:val="0"/>
          <w:szCs w:val="21"/>
          <w:lang w:val="zh-CN"/>
        </w:rPr>
      </w:pPr>
      <w:r>
        <w:rPr>
          <w:rFonts w:ascii="新宋体" w:eastAsia="新宋体" w:hAnsi="新宋体" w:hint="eastAsia"/>
          <w:kern w:val="0"/>
          <w:szCs w:val="21"/>
          <w:lang w:val="zh-CN"/>
        </w:rPr>
        <w:t>投标人：（公章）</w:t>
      </w:r>
      <w:r>
        <w:rPr>
          <w:rFonts w:ascii="新宋体" w:eastAsia="新宋体" w:hAnsi="新宋体" w:hint="eastAsia"/>
          <w:kern w:val="0"/>
          <w:szCs w:val="21"/>
          <w:lang w:val="zh-CN"/>
        </w:rPr>
        <w:t xml:space="preserve">                       </w:t>
      </w:r>
    </w:p>
    <w:p w14:paraId="003106F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法定代表人或其委托代理人：（签章或签字）</w:t>
      </w:r>
    </w:p>
    <w:p w14:paraId="73E57C7C" w14:textId="77777777" w:rsidR="00335919" w:rsidRDefault="00590428">
      <w:pPr>
        <w:spacing w:line="360" w:lineRule="auto"/>
        <w:rPr>
          <w:rFonts w:ascii="新宋体" w:eastAsia="新宋体" w:hAnsi="新宋体"/>
          <w:kern w:val="0"/>
          <w:szCs w:val="21"/>
          <w:lang w:val="zh-CN"/>
        </w:rPr>
      </w:pPr>
      <w:r>
        <w:rPr>
          <w:rFonts w:ascii="新宋体" w:eastAsia="新宋体" w:hAnsi="新宋体" w:hint="eastAsia"/>
          <w:kern w:val="0"/>
          <w:szCs w:val="21"/>
          <w:lang w:val="zh-CN"/>
        </w:rPr>
        <w:t>日期：</w:t>
      </w:r>
      <w:r>
        <w:rPr>
          <w:rFonts w:ascii="新宋体" w:eastAsia="新宋体" w:hAnsi="新宋体" w:hint="eastAsia"/>
          <w:kern w:val="0"/>
          <w:szCs w:val="21"/>
          <w:lang w:val="zh-CN"/>
        </w:rPr>
        <w:t xml:space="preserve">   </w:t>
      </w:r>
      <w:r>
        <w:rPr>
          <w:rFonts w:ascii="新宋体" w:eastAsia="新宋体" w:hAnsi="新宋体" w:hint="eastAsia"/>
          <w:kern w:val="0"/>
          <w:szCs w:val="21"/>
          <w:lang w:val="zh-CN"/>
        </w:rPr>
        <w:t>年</w:t>
      </w:r>
      <w:r>
        <w:rPr>
          <w:rFonts w:ascii="新宋体" w:eastAsia="新宋体" w:hAnsi="新宋体" w:hint="eastAsia"/>
          <w:kern w:val="0"/>
          <w:szCs w:val="21"/>
          <w:lang w:val="zh-CN"/>
        </w:rPr>
        <w:t xml:space="preserve">   </w:t>
      </w:r>
      <w:r>
        <w:rPr>
          <w:rFonts w:ascii="新宋体" w:eastAsia="新宋体" w:hAnsi="新宋体" w:hint="eastAsia"/>
          <w:kern w:val="0"/>
          <w:szCs w:val="21"/>
          <w:lang w:val="zh-CN"/>
        </w:rPr>
        <w:t>月</w:t>
      </w:r>
      <w:r>
        <w:rPr>
          <w:rFonts w:ascii="新宋体" w:eastAsia="新宋体" w:hAnsi="新宋体" w:hint="eastAsia"/>
          <w:kern w:val="0"/>
          <w:szCs w:val="21"/>
          <w:lang w:val="zh-CN"/>
        </w:rPr>
        <w:t xml:space="preserve">   </w:t>
      </w:r>
      <w:r>
        <w:rPr>
          <w:rFonts w:ascii="新宋体" w:eastAsia="新宋体" w:hAnsi="新宋体" w:hint="eastAsia"/>
          <w:kern w:val="0"/>
          <w:szCs w:val="21"/>
          <w:lang w:val="zh-CN"/>
        </w:rPr>
        <w:t>日：</w:t>
      </w:r>
    </w:p>
    <w:p w14:paraId="45E58ED1" w14:textId="77777777" w:rsidR="00335919" w:rsidRDefault="00590428">
      <w:pPr>
        <w:tabs>
          <w:tab w:val="left" w:pos="2192"/>
        </w:tabs>
        <w:adjustRightInd w:val="0"/>
        <w:spacing w:line="360" w:lineRule="auto"/>
        <w:jc w:val="left"/>
        <w:textAlignment w:val="baseline"/>
        <w:rPr>
          <w:rFonts w:ascii="华文中宋" w:eastAsia="华文中宋" w:hAnsi="华文中宋"/>
          <w:kern w:val="0"/>
          <w:sz w:val="24"/>
          <w:lang w:val="zh-CN"/>
        </w:rPr>
      </w:pPr>
      <w:r>
        <w:rPr>
          <w:rFonts w:ascii="华文中宋" w:eastAsia="华文中宋" w:hAnsi="华文中宋" w:hint="eastAsia"/>
          <w:kern w:val="0"/>
          <w:sz w:val="24"/>
          <w:lang w:val="zh-CN"/>
        </w:rPr>
        <w:t>五、开标一览表</w:t>
      </w:r>
      <w:r>
        <w:rPr>
          <w:rFonts w:ascii="华文中宋" w:eastAsia="华文中宋" w:hAnsi="华文中宋"/>
          <w:kern w:val="0"/>
          <w:sz w:val="24"/>
          <w:lang w:val="zh-CN"/>
        </w:rPr>
        <w:tab/>
      </w:r>
    </w:p>
    <w:p w14:paraId="12A4D433" w14:textId="77777777" w:rsidR="00335919" w:rsidRDefault="00590428">
      <w:pPr>
        <w:adjustRightInd w:val="0"/>
        <w:snapToGrid w:val="0"/>
        <w:spacing w:line="360" w:lineRule="auto"/>
        <w:rPr>
          <w:rFonts w:ascii="新宋体" w:eastAsia="新宋体" w:hAnsi="新宋体" w:cs="宋体"/>
          <w:szCs w:val="21"/>
        </w:rPr>
      </w:pPr>
      <w:r>
        <w:rPr>
          <w:rFonts w:ascii="新宋体" w:eastAsia="新宋体" w:hAnsi="新宋体" w:cs="宋体" w:hint="eastAsia"/>
          <w:szCs w:val="21"/>
        </w:rPr>
        <w:t>深圳市瑞凝信招标</w:t>
      </w:r>
      <w:r>
        <w:rPr>
          <w:rFonts w:ascii="新宋体" w:eastAsia="新宋体" w:hAnsi="新宋体" w:cs="宋体"/>
          <w:szCs w:val="21"/>
        </w:rPr>
        <w:t>咨询</w:t>
      </w:r>
      <w:r>
        <w:rPr>
          <w:rFonts w:ascii="新宋体" w:eastAsia="新宋体" w:hAnsi="新宋体" w:cs="宋体" w:hint="eastAsia"/>
          <w:szCs w:val="21"/>
        </w:rPr>
        <w:t>公司：</w:t>
      </w:r>
    </w:p>
    <w:p w14:paraId="586D6E0F" w14:textId="77777777" w:rsidR="00335919" w:rsidRDefault="00590428">
      <w:pPr>
        <w:adjustRightInd w:val="0"/>
        <w:snapToGrid w:val="0"/>
        <w:spacing w:line="360" w:lineRule="auto"/>
        <w:ind w:firstLineChars="200" w:firstLine="420"/>
        <w:rPr>
          <w:rFonts w:ascii="新宋体" w:eastAsia="新宋体" w:hAnsi="新宋体" w:cs="宋体"/>
          <w:szCs w:val="21"/>
        </w:rPr>
      </w:pPr>
      <w:r>
        <w:rPr>
          <w:rFonts w:ascii="新宋体" w:eastAsia="新宋体" w:hAnsi="新宋体" w:cs="宋体" w:hint="eastAsia"/>
          <w:szCs w:val="21"/>
        </w:rPr>
        <w:t>在研究招标文件中所有文件和合同条件、技术资料后，我们对</w:t>
      </w:r>
      <w:r>
        <w:rPr>
          <w:rFonts w:ascii="新宋体" w:eastAsia="新宋体" w:hAnsi="新宋体" w:cs="宋体"/>
          <w:b/>
          <w:bCs/>
          <w:szCs w:val="21"/>
        </w:rPr>
        <w:t>____</w:t>
      </w:r>
      <w:r>
        <w:rPr>
          <w:rFonts w:ascii="新宋体" w:eastAsia="新宋体" w:hAnsi="新宋体" w:cs="宋体" w:hint="eastAsia"/>
          <w:szCs w:val="21"/>
        </w:rPr>
        <w:t>项目（招标编号</w:t>
      </w:r>
      <w:r>
        <w:rPr>
          <w:rFonts w:ascii="新宋体" w:eastAsia="新宋体" w:hAnsi="新宋体" w:cs="宋体" w:hint="eastAsia"/>
          <w:b/>
          <w:bCs/>
          <w:szCs w:val="21"/>
        </w:rPr>
        <w:t>：</w:t>
      </w:r>
      <w:r>
        <w:rPr>
          <w:rFonts w:ascii="新宋体" w:eastAsia="新宋体" w:hAnsi="新宋体" w:cs="宋体"/>
          <w:szCs w:val="21"/>
        </w:rPr>
        <w:t>_____</w:t>
      </w:r>
      <w:r>
        <w:rPr>
          <w:rFonts w:ascii="新宋体" w:eastAsia="新宋体" w:hAnsi="新宋体" w:cs="宋体" w:hint="eastAsia"/>
          <w:szCs w:val="21"/>
        </w:rPr>
        <w:t>）投标报价如下：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3"/>
        <w:gridCol w:w="1229"/>
        <w:gridCol w:w="2271"/>
        <w:gridCol w:w="2123"/>
      </w:tblGrid>
      <w:tr w:rsidR="00335919" w14:paraId="58AD8E1C" w14:textId="77777777">
        <w:trPr>
          <w:trHeight w:val="318"/>
          <w:jc w:val="center"/>
        </w:trPr>
        <w:tc>
          <w:tcPr>
            <w:tcW w:w="3323" w:type="dxa"/>
            <w:vAlign w:val="center"/>
          </w:tcPr>
          <w:p w14:paraId="792424DD"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r>
              <w:rPr>
                <w:rFonts w:ascii="新宋体" w:eastAsia="新宋体" w:hAnsi="新宋体" w:cs="宋体" w:hint="eastAsia"/>
                <w:szCs w:val="21"/>
              </w:rPr>
              <w:t>项目名称</w:t>
            </w:r>
          </w:p>
        </w:tc>
        <w:tc>
          <w:tcPr>
            <w:tcW w:w="1229" w:type="dxa"/>
            <w:vAlign w:val="center"/>
          </w:tcPr>
          <w:p w14:paraId="7AA7364E"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数量</w:t>
            </w:r>
          </w:p>
        </w:tc>
        <w:tc>
          <w:tcPr>
            <w:tcW w:w="2271" w:type="dxa"/>
            <w:vAlign w:val="center"/>
          </w:tcPr>
          <w:p w14:paraId="7BDB50A2"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服务期</w:t>
            </w:r>
          </w:p>
        </w:tc>
        <w:tc>
          <w:tcPr>
            <w:tcW w:w="2123" w:type="dxa"/>
            <w:vAlign w:val="center"/>
          </w:tcPr>
          <w:p w14:paraId="27B15243"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备注</w:t>
            </w:r>
          </w:p>
        </w:tc>
      </w:tr>
      <w:tr w:rsidR="00335919" w14:paraId="085C21B6" w14:textId="77777777">
        <w:trPr>
          <w:cantSplit/>
          <w:trHeight w:val="265"/>
          <w:jc w:val="center"/>
        </w:trPr>
        <w:tc>
          <w:tcPr>
            <w:tcW w:w="3323" w:type="dxa"/>
          </w:tcPr>
          <w:p w14:paraId="1531A3BD" w14:textId="77777777" w:rsidR="00335919" w:rsidRDefault="00335919">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p>
        </w:tc>
        <w:tc>
          <w:tcPr>
            <w:tcW w:w="1229" w:type="dxa"/>
            <w:vAlign w:val="center"/>
          </w:tcPr>
          <w:p w14:paraId="2C633BCA"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1</w:t>
            </w:r>
            <w:r>
              <w:rPr>
                <w:rFonts w:ascii="新宋体" w:eastAsia="新宋体" w:hAnsi="新宋体" w:cs="宋体" w:hint="eastAsia"/>
                <w:szCs w:val="21"/>
              </w:rPr>
              <w:t>项</w:t>
            </w:r>
          </w:p>
        </w:tc>
        <w:tc>
          <w:tcPr>
            <w:tcW w:w="2271" w:type="dxa"/>
            <w:vAlign w:val="center"/>
          </w:tcPr>
          <w:p w14:paraId="75F97BB6" w14:textId="77777777" w:rsidR="00335919" w:rsidRDefault="00335919">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c>
          <w:tcPr>
            <w:tcW w:w="2123" w:type="dxa"/>
          </w:tcPr>
          <w:p w14:paraId="7F0BF252" w14:textId="77777777" w:rsidR="00335919" w:rsidRDefault="00335919">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r>
      <w:tr w:rsidR="00335919" w14:paraId="1E03D7DB" w14:textId="77777777">
        <w:trPr>
          <w:cantSplit/>
          <w:trHeight w:val="369"/>
          <w:jc w:val="center"/>
        </w:trPr>
        <w:tc>
          <w:tcPr>
            <w:tcW w:w="8946" w:type="dxa"/>
            <w:gridSpan w:val="4"/>
            <w:vAlign w:val="center"/>
          </w:tcPr>
          <w:p w14:paraId="51860893"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r>
              <w:rPr>
                <w:rFonts w:ascii="新宋体" w:eastAsia="新宋体" w:hAnsi="新宋体" w:cs="宋体" w:hint="eastAsia"/>
                <w:b/>
                <w:szCs w:val="21"/>
                <w:lang w:val="zh-CN"/>
              </w:rPr>
              <w:t>投标折扣</w:t>
            </w:r>
            <w:r>
              <w:rPr>
                <w:rFonts w:ascii="新宋体" w:eastAsia="新宋体" w:hAnsi="新宋体" w:cs="宋体" w:hint="eastAsia"/>
                <w:szCs w:val="21"/>
              </w:rPr>
              <w:t>：</w:t>
            </w:r>
          </w:p>
        </w:tc>
      </w:tr>
    </w:tbl>
    <w:p w14:paraId="147CA7FB"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Pr>
          <w:rFonts w:ascii="新宋体" w:eastAsia="新宋体" w:hAnsi="新宋体" w:hint="eastAsia"/>
          <w:szCs w:val="21"/>
        </w:rPr>
        <w:t>注：此表按第二册投标</w:t>
      </w:r>
      <w:r>
        <w:rPr>
          <w:rFonts w:ascii="新宋体" w:eastAsia="新宋体" w:hAnsi="新宋体"/>
          <w:szCs w:val="21"/>
        </w:rPr>
        <w:t>文件制作要求</w:t>
      </w:r>
      <w:r>
        <w:rPr>
          <w:rFonts w:ascii="新宋体" w:eastAsia="新宋体" w:hAnsi="新宋体" w:hint="eastAsia"/>
          <w:szCs w:val="21"/>
        </w:rPr>
        <w:t>密封。</w:t>
      </w:r>
    </w:p>
    <w:p w14:paraId="0D44FD3C"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Pr>
          <w:rFonts w:ascii="新宋体" w:eastAsia="新宋体" w:hAnsi="新宋体" w:cs="宋体"/>
          <w:szCs w:val="21"/>
          <w:lang w:val="zh-CN"/>
        </w:rPr>
        <w:t>1</w:t>
      </w:r>
      <w:r>
        <w:rPr>
          <w:rFonts w:ascii="新宋体" w:eastAsia="新宋体" w:hAnsi="新宋体" w:hint="eastAsia"/>
          <w:szCs w:val="21"/>
        </w:rPr>
        <w:t>．</w:t>
      </w:r>
      <w:r>
        <w:rPr>
          <w:rFonts w:ascii="新宋体" w:eastAsia="新宋体" w:hAnsi="新宋体" w:cs="宋体" w:hint="eastAsia"/>
          <w:szCs w:val="21"/>
          <w:lang w:val="zh-CN"/>
        </w:rPr>
        <w:t>“</w:t>
      </w:r>
      <w:r>
        <w:rPr>
          <w:rFonts w:ascii="新宋体" w:eastAsia="新宋体" w:hAnsi="新宋体" w:cs="宋体" w:hint="eastAsia"/>
          <w:szCs w:val="21"/>
        </w:rPr>
        <w:t>服务期</w:t>
      </w:r>
      <w:r>
        <w:rPr>
          <w:rFonts w:ascii="新宋体" w:eastAsia="新宋体" w:hAnsi="新宋体" w:cs="宋体" w:hint="eastAsia"/>
          <w:szCs w:val="21"/>
          <w:lang w:val="zh-CN"/>
        </w:rPr>
        <w:t>”指合同生效之日计起，多少天内完成合同全部工作；</w:t>
      </w:r>
    </w:p>
    <w:p w14:paraId="2AB3B15A"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kern w:val="0"/>
          <w:szCs w:val="21"/>
        </w:rPr>
      </w:pPr>
      <w:r>
        <w:rPr>
          <w:rFonts w:ascii="新宋体" w:eastAsia="新宋体" w:hAnsi="新宋体" w:cs="宋体"/>
          <w:szCs w:val="21"/>
          <w:lang w:val="zh-CN"/>
        </w:rPr>
        <w:t>2</w:t>
      </w:r>
      <w:r>
        <w:rPr>
          <w:rFonts w:ascii="新宋体" w:eastAsia="新宋体" w:hAnsi="新宋体" w:hint="eastAsia"/>
          <w:szCs w:val="21"/>
        </w:rPr>
        <w:t>．</w:t>
      </w:r>
      <w:r>
        <w:rPr>
          <w:rFonts w:ascii="宋体" w:hAnsi="宋体" w:hint="eastAsia"/>
        </w:rPr>
        <w:t>投标人结合企业自己的实力报出折扣，结算时价格</w:t>
      </w:r>
      <w:r>
        <w:rPr>
          <w:rFonts w:ascii="宋体" w:hAnsi="宋体" w:hint="eastAsia"/>
        </w:rPr>
        <w:t>=</w:t>
      </w:r>
      <w:r>
        <w:rPr>
          <w:rFonts w:ascii="宋体" w:hAnsi="宋体" w:hint="eastAsia"/>
        </w:rPr>
        <w:t>基准价</w:t>
      </w:r>
      <w:r>
        <w:rPr>
          <w:rFonts w:ascii="宋体" w:hAnsi="宋体" w:hint="eastAsia"/>
        </w:rPr>
        <w:t>*</w:t>
      </w:r>
      <w:r>
        <w:rPr>
          <w:rFonts w:ascii="宋体" w:hAnsi="宋体" w:hint="eastAsia"/>
        </w:rPr>
        <w:t>折扣</w:t>
      </w:r>
      <w:r>
        <w:rPr>
          <w:rFonts w:ascii="新宋体" w:eastAsia="新宋体" w:hAnsi="新宋体" w:cs="宋体" w:hint="eastAsia"/>
          <w:kern w:val="0"/>
          <w:szCs w:val="21"/>
        </w:rPr>
        <w:t>。</w:t>
      </w:r>
    </w:p>
    <w:p w14:paraId="4AA79945"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szCs w:val="21"/>
          <w:lang w:val="zh-CN"/>
        </w:rPr>
      </w:pPr>
      <w:r>
        <w:rPr>
          <w:rFonts w:ascii="新宋体" w:eastAsia="新宋体" w:hAnsi="新宋体" w:cs="宋体" w:hint="eastAsia"/>
          <w:kern w:val="0"/>
          <w:szCs w:val="21"/>
        </w:rPr>
        <w:t>3</w:t>
      </w:r>
      <w:r>
        <w:rPr>
          <w:rFonts w:ascii="新宋体" w:eastAsia="新宋体" w:hAnsi="新宋体" w:cs="宋体"/>
          <w:kern w:val="0"/>
          <w:szCs w:val="21"/>
        </w:rPr>
        <w:t>.</w:t>
      </w:r>
      <w:r>
        <w:rPr>
          <w:rFonts w:ascii="宋体" w:hAnsi="宋体" w:hint="eastAsia"/>
          <w:color w:val="FF0000"/>
        </w:rPr>
        <w:t xml:space="preserve"> </w:t>
      </w:r>
      <w:r>
        <w:rPr>
          <w:rFonts w:ascii="宋体" w:hAnsi="宋体" w:hint="eastAsia"/>
          <w:color w:val="FF0000"/>
        </w:rPr>
        <w:t>折扣</w:t>
      </w:r>
      <w:r>
        <w:rPr>
          <w:rFonts w:ascii="宋体" w:hAnsi="宋体"/>
          <w:color w:val="FF0000"/>
        </w:rPr>
        <w:t>=</w:t>
      </w:r>
      <w:r>
        <w:rPr>
          <w:rFonts w:ascii="宋体" w:hAnsi="宋体" w:hint="eastAsia"/>
          <w:color w:val="FF0000"/>
        </w:rPr>
        <w:t>货物实收价（即结算价）</w:t>
      </w:r>
      <w:r>
        <w:rPr>
          <w:rFonts w:ascii="宋体" w:hAnsi="宋体"/>
          <w:color w:val="FF0000"/>
        </w:rPr>
        <w:t>/</w:t>
      </w:r>
      <w:r>
        <w:rPr>
          <w:rFonts w:ascii="宋体" w:hAnsi="宋体" w:hint="eastAsia"/>
          <w:color w:val="FF0000"/>
        </w:rPr>
        <w:t>基准价，折扣必须小于或等于</w:t>
      </w:r>
      <w:r>
        <w:rPr>
          <w:rFonts w:ascii="宋体" w:hAnsi="宋体"/>
          <w:color w:val="FF0000"/>
        </w:rPr>
        <w:t>1</w:t>
      </w:r>
      <w:r>
        <w:rPr>
          <w:rFonts w:ascii="宋体" w:hAnsi="宋体" w:hint="eastAsia"/>
          <w:color w:val="FF0000"/>
        </w:rPr>
        <w:t>，折扣在服务期限内保持不变（举例说明：若某种货物在中农数据食堂采配平台上的价格为</w:t>
      </w:r>
      <w:r>
        <w:rPr>
          <w:rFonts w:ascii="宋体" w:hAnsi="宋体"/>
          <w:color w:val="FF0000"/>
        </w:rPr>
        <w:t>10</w:t>
      </w:r>
      <w:r>
        <w:rPr>
          <w:rFonts w:ascii="宋体" w:hAnsi="宋体" w:hint="eastAsia"/>
          <w:color w:val="FF0000"/>
        </w:rPr>
        <w:t>元</w:t>
      </w:r>
      <w:r>
        <w:rPr>
          <w:rFonts w:ascii="宋体" w:hAnsi="宋体"/>
          <w:color w:val="FF0000"/>
        </w:rPr>
        <w:t>/</w:t>
      </w:r>
      <w:r>
        <w:rPr>
          <w:rFonts w:ascii="宋体" w:hAnsi="宋体" w:hint="eastAsia"/>
          <w:color w:val="FF0000"/>
        </w:rPr>
        <w:t>斤，折扣为</w:t>
      </w:r>
      <w:r>
        <w:rPr>
          <w:rFonts w:ascii="宋体" w:hAnsi="宋体"/>
          <w:color w:val="FF0000"/>
        </w:rPr>
        <w:t>8</w:t>
      </w:r>
      <w:r>
        <w:rPr>
          <w:rFonts w:ascii="宋体" w:hAnsi="宋体" w:hint="eastAsia"/>
          <w:color w:val="FF0000"/>
        </w:rPr>
        <w:t>折，实际采购价为</w:t>
      </w:r>
      <w:r>
        <w:rPr>
          <w:rFonts w:ascii="宋体" w:hAnsi="宋体"/>
          <w:color w:val="FF0000"/>
        </w:rPr>
        <w:t>10*0.8=8</w:t>
      </w:r>
      <w:r>
        <w:rPr>
          <w:rFonts w:ascii="宋体" w:hAnsi="宋体" w:hint="eastAsia"/>
          <w:color w:val="FF0000"/>
        </w:rPr>
        <w:t>元</w:t>
      </w:r>
      <w:r>
        <w:rPr>
          <w:rFonts w:ascii="宋体" w:hAnsi="宋体"/>
          <w:color w:val="FF0000"/>
        </w:rPr>
        <w:t>/</w:t>
      </w:r>
      <w:r>
        <w:rPr>
          <w:rFonts w:ascii="宋体" w:hAnsi="宋体" w:hint="eastAsia"/>
          <w:color w:val="FF0000"/>
        </w:rPr>
        <w:t>斤，则在投标文件开标一览表中的折扣应填</w:t>
      </w:r>
      <w:r>
        <w:rPr>
          <w:rFonts w:ascii="宋体" w:hAnsi="宋体"/>
          <w:color w:val="FF0000"/>
        </w:rPr>
        <w:t>0.8</w:t>
      </w:r>
      <w:r>
        <w:rPr>
          <w:rFonts w:ascii="宋体" w:hAnsi="宋体" w:hint="eastAsia"/>
          <w:color w:val="FF0000"/>
        </w:rPr>
        <w:t>）</w:t>
      </w:r>
    </w:p>
    <w:p w14:paraId="1AAFC229" w14:textId="77777777" w:rsidR="00335919" w:rsidRDefault="00590428">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276" w:lineRule="auto"/>
        <w:rPr>
          <w:rFonts w:ascii="新宋体" w:eastAsia="新宋体" w:hAnsi="新宋体" w:cs="宋体"/>
          <w:b/>
          <w:bCs/>
          <w:szCs w:val="21"/>
        </w:rPr>
      </w:pPr>
      <w:r>
        <w:rPr>
          <w:rFonts w:ascii="新宋体" w:eastAsia="新宋体" w:hAnsi="新宋体" w:cs="宋体" w:hint="eastAsia"/>
          <w:szCs w:val="21"/>
          <w:lang w:val="zh-CN"/>
        </w:rPr>
        <w:t>3</w:t>
      </w:r>
      <w:r>
        <w:rPr>
          <w:rFonts w:ascii="新宋体" w:eastAsia="新宋体" w:hAnsi="新宋体" w:hint="eastAsia"/>
          <w:szCs w:val="21"/>
        </w:rPr>
        <w:t>．</w:t>
      </w:r>
      <w:r>
        <w:rPr>
          <w:rFonts w:ascii="新宋体" w:eastAsia="新宋体" w:hAnsi="新宋体" w:cs="宋体" w:hint="eastAsia"/>
          <w:szCs w:val="21"/>
          <w:lang w:val="zh-CN"/>
        </w:rPr>
        <w:t>不得填报有选择性的报价方案。如有优惠折扣声明，应在“备注”栏中列出，最终以优惠后的“投标总金额”填报，并以此为准。</w:t>
      </w:r>
    </w:p>
    <w:p w14:paraId="63B86D6B"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投标人名称</w:t>
      </w:r>
      <w:r>
        <w:rPr>
          <w:rFonts w:ascii="新宋体" w:eastAsia="新宋体" w:hAnsi="新宋体"/>
          <w:szCs w:val="21"/>
        </w:rPr>
        <w:t>(</w:t>
      </w:r>
      <w:r>
        <w:rPr>
          <w:rFonts w:ascii="新宋体" w:eastAsia="新宋体" w:hAnsi="新宋体" w:hint="eastAsia"/>
          <w:szCs w:val="21"/>
        </w:rPr>
        <w:t>公章</w:t>
      </w:r>
      <w:r>
        <w:rPr>
          <w:rFonts w:ascii="新宋体" w:eastAsia="新宋体" w:hAnsi="新宋体"/>
          <w:szCs w:val="21"/>
        </w:rPr>
        <w:t>)</w:t>
      </w:r>
      <w:r>
        <w:rPr>
          <w:rFonts w:ascii="新宋体" w:eastAsia="新宋体" w:hAnsi="新宋体" w:hint="eastAsia"/>
          <w:szCs w:val="21"/>
        </w:rPr>
        <w:t>：</w:t>
      </w:r>
      <w:r>
        <w:rPr>
          <w:rFonts w:ascii="新宋体" w:eastAsia="新宋体" w:hAnsi="新宋体"/>
          <w:szCs w:val="21"/>
        </w:rPr>
        <w:t>____________________</w:t>
      </w:r>
    </w:p>
    <w:p w14:paraId="354A897F"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法定代表人或其授权代表签字：</w:t>
      </w:r>
      <w:r>
        <w:rPr>
          <w:rFonts w:ascii="新宋体" w:eastAsia="新宋体" w:hAnsi="新宋体"/>
          <w:szCs w:val="21"/>
        </w:rPr>
        <w:t>____________________</w:t>
      </w:r>
    </w:p>
    <w:p w14:paraId="0789AEFF"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日期：</w:t>
      </w:r>
      <w:r>
        <w:rPr>
          <w:rFonts w:ascii="新宋体" w:eastAsia="新宋体" w:hAnsi="新宋体"/>
          <w:szCs w:val="21"/>
        </w:rPr>
        <w:t>______</w:t>
      </w:r>
      <w:r>
        <w:rPr>
          <w:rFonts w:ascii="新宋体" w:eastAsia="新宋体" w:hAnsi="新宋体" w:hint="eastAsia"/>
          <w:szCs w:val="21"/>
        </w:rPr>
        <w:t>年</w:t>
      </w:r>
      <w:r>
        <w:rPr>
          <w:rFonts w:ascii="新宋体" w:eastAsia="新宋体" w:hAnsi="新宋体"/>
          <w:szCs w:val="21"/>
        </w:rPr>
        <w:t>____</w:t>
      </w:r>
      <w:r>
        <w:rPr>
          <w:rFonts w:ascii="新宋体" w:eastAsia="新宋体" w:hAnsi="新宋体" w:hint="eastAsia"/>
          <w:szCs w:val="21"/>
        </w:rPr>
        <w:t>月</w:t>
      </w:r>
      <w:r>
        <w:rPr>
          <w:rFonts w:ascii="新宋体" w:eastAsia="新宋体" w:hAnsi="新宋体"/>
          <w:szCs w:val="21"/>
        </w:rPr>
        <w:t>____</w:t>
      </w:r>
      <w:r>
        <w:rPr>
          <w:rFonts w:ascii="新宋体" w:eastAsia="新宋体" w:hAnsi="新宋体" w:hint="eastAsia"/>
          <w:szCs w:val="21"/>
        </w:rPr>
        <w:t>日</w:t>
      </w:r>
    </w:p>
    <w:p w14:paraId="480B28A7" w14:textId="77777777" w:rsidR="00335919" w:rsidRDefault="00335919">
      <w:pPr>
        <w:rPr>
          <w:rFonts w:ascii="新宋体" w:eastAsia="新宋体" w:hAnsi="新宋体"/>
          <w:szCs w:val="21"/>
        </w:rPr>
      </w:pPr>
    </w:p>
    <w:p w14:paraId="6F237B76" w14:textId="77777777" w:rsidR="00335919" w:rsidRDefault="00590428">
      <w:pPr>
        <w:tabs>
          <w:tab w:val="left" w:pos="2192"/>
        </w:tabs>
        <w:adjustRightInd w:val="0"/>
        <w:spacing w:line="360" w:lineRule="auto"/>
        <w:jc w:val="left"/>
        <w:textAlignment w:val="baseline"/>
        <w:rPr>
          <w:rFonts w:ascii="华文中宋" w:eastAsia="华文中宋" w:hAnsi="华文中宋"/>
          <w:kern w:val="0"/>
          <w:sz w:val="24"/>
          <w:lang w:val="zh-CN"/>
        </w:rPr>
      </w:pPr>
      <w:r>
        <w:rPr>
          <w:rFonts w:ascii="华文中宋" w:eastAsia="华文中宋" w:hAnsi="华文中宋" w:hint="eastAsia"/>
          <w:kern w:val="0"/>
          <w:sz w:val="24"/>
          <w:lang w:val="zh-CN"/>
        </w:rPr>
        <w:t>六、招标服务费承诺书</w:t>
      </w:r>
    </w:p>
    <w:p w14:paraId="3F44542E"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深圳市瑞凝信招标咨询有限公司：</w:t>
      </w:r>
    </w:p>
    <w:p w14:paraId="3B5E3B5C" w14:textId="77777777" w:rsidR="00335919" w:rsidRDefault="00590428">
      <w:pPr>
        <w:spacing w:line="276" w:lineRule="auto"/>
        <w:ind w:firstLineChars="200" w:firstLine="420"/>
        <w:rPr>
          <w:rFonts w:ascii="新宋体" w:eastAsia="新宋体" w:hAnsi="新宋体"/>
          <w:szCs w:val="21"/>
        </w:rPr>
      </w:pPr>
      <w:r>
        <w:rPr>
          <w:rFonts w:ascii="新宋体" w:eastAsia="新宋体" w:hAnsi="新宋体" w:hint="eastAsia"/>
          <w:szCs w:val="21"/>
        </w:rPr>
        <w:t>本公司</w:t>
      </w:r>
      <w:r>
        <w:rPr>
          <w:rFonts w:ascii="新宋体" w:eastAsia="新宋体" w:hAnsi="新宋体" w:hint="eastAsia"/>
          <w:szCs w:val="21"/>
        </w:rPr>
        <w:t xml:space="preserve">( </w:t>
      </w:r>
      <w:r>
        <w:rPr>
          <w:rFonts w:ascii="新宋体" w:eastAsia="新宋体" w:hAnsi="新宋体" w:hint="eastAsia"/>
          <w:szCs w:val="21"/>
        </w:rPr>
        <w:t>投标人名称</w:t>
      </w:r>
      <w:r>
        <w:rPr>
          <w:rFonts w:ascii="新宋体" w:eastAsia="新宋体" w:hAnsi="新宋体" w:hint="eastAsia"/>
          <w:szCs w:val="21"/>
        </w:rPr>
        <w:t xml:space="preserve">) </w:t>
      </w:r>
      <w:r>
        <w:rPr>
          <w:rFonts w:ascii="新宋体" w:eastAsia="新宋体" w:hAnsi="新宋体" w:hint="eastAsia"/>
          <w:szCs w:val="21"/>
        </w:rPr>
        <w:t>在参加《</w:t>
      </w:r>
      <w:r>
        <w:rPr>
          <w:rFonts w:ascii="新宋体" w:eastAsia="新宋体" w:hAnsi="新宋体" w:hint="eastAsia"/>
          <w:szCs w:val="21"/>
        </w:rPr>
        <w:t>###</w:t>
      </w:r>
      <w:r>
        <w:rPr>
          <w:rFonts w:ascii="新宋体" w:eastAsia="新宋体" w:hAnsi="新宋体" w:hint="eastAsia"/>
          <w:szCs w:val="21"/>
        </w:rPr>
        <w:t>项目名称（招标编号：</w:t>
      </w:r>
      <w:r>
        <w:rPr>
          <w:rFonts w:ascii="新宋体" w:eastAsia="新宋体" w:hAnsi="新宋体" w:hint="eastAsia"/>
          <w:szCs w:val="21"/>
        </w:rPr>
        <w:t xml:space="preserve"> </w:t>
      </w:r>
      <w:r>
        <w:rPr>
          <w:rFonts w:ascii="新宋体" w:eastAsia="新宋体" w:hAnsi="新宋体" w:hint="eastAsia"/>
          <w:szCs w:val="21"/>
        </w:rPr>
        <w:t>）》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14:paraId="2917F950"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如我公司违反上款承诺</w:t>
      </w:r>
      <w:r>
        <w:rPr>
          <w:rFonts w:ascii="新宋体" w:eastAsia="新宋体" w:hAnsi="新宋体" w:hint="eastAsia"/>
          <w:szCs w:val="21"/>
        </w:rPr>
        <w:t>,</w:t>
      </w:r>
      <w:r>
        <w:rPr>
          <w:rFonts w:ascii="新宋体" w:eastAsia="新宋体" w:hAnsi="新宋体" w:hint="eastAsia"/>
          <w:szCs w:val="21"/>
        </w:rPr>
        <w:t>愿承担由此引起的一切法律责任。特此承诺</w:t>
      </w:r>
      <w:r>
        <w:rPr>
          <w:rFonts w:ascii="新宋体" w:eastAsia="新宋体" w:hAnsi="新宋体" w:hint="eastAsia"/>
          <w:szCs w:val="21"/>
        </w:rPr>
        <w:t xml:space="preserve">!    </w:t>
      </w:r>
    </w:p>
    <w:p w14:paraId="17C43114"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投标人名称：</w:t>
      </w:r>
      <w:r>
        <w:rPr>
          <w:rFonts w:ascii="新宋体" w:eastAsia="新宋体" w:hAnsi="新宋体" w:hint="eastAsia"/>
          <w:szCs w:val="21"/>
        </w:rPr>
        <w:t xml:space="preserve">     </w:t>
      </w:r>
      <w:r>
        <w:rPr>
          <w:rFonts w:ascii="新宋体" w:eastAsia="新宋体" w:hAnsi="新宋体" w:hint="eastAsia"/>
          <w:szCs w:val="21"/>
        </w:rPr>
        <w:t>（公章）</w:t>
      </w:r>
    </w:p>
    <w:p w14:paraId="5C9B9CE3" w14:textId="77777777" w:rsidR="00335919" w:rsidRDefault="00590428">
      <w:pPr>
        <w:spacing w:line="276" w:lineRule="auto"/>
        <w:rPr>
          <w:rFonts w:ascii="新宋体" w:eastAsia="新宋体" w:hAnsi="新宋体"/>
          <w:szCs w:val="21"/>
        </w:rPr>
      </w:pPr>
      <w:r>
        <w:rPr>
          <w:rFonts w:ascii="新宋体" w:eastAsia="新宋体" w:hAnsi="新宋体" w:hint="eastAsia"/>
          <w:szCs w:val="21"/>
        </w:rPr>
        <w:t>投标代表签名：</w:t>
      </w:r>
      <w:r>
        <w:rPr>
          <w:rFonts w:ascii="新宋体" w:eastAsia="新宋体" w:hAnsi="新宋体" w:hint="eastAsia"/>
          <w:szCs w:val="21"/>
        </w:rPr>
        <w:t xml:space="preserve">                 </w:t>
      </w:r>
    </w:p>
    <w:p w14:paraId="58DE9B6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lastRenderedPageBreak/>
        <w:t>日期：</w:t>
      </w:r>
      <w:r>
        <w:rPr>
          <w:rFonts w:ascii="新宋体" w:eastAsia="新宋体" w:hAnsi="新宋体" w:hint="eastAsia"/>
          <w:szCs w:val="21"/>
        </w:rPr>
        <w:t>__</w:t>
      </w:r>
      <w:r>
        <w:rPr>
          <w:rFonts w:ascii="新宋体" w:eastAsia="新宋体" w:hAnsi="新宋体" w:hint="eastAsia"/>
          <w:szCs w:val="21"/>
        </w:rPr>
        <w:t>____</w:t>
      </w:r>
      <w:r>
        <w:rPr>
          <w:rFonts w:ascii="新宋体" w:eastAsia="新宋体" w:hAnsi="新宋体" w:hint="eastAsia"/>
          <w:szCs w:val="21"/>
        </w:rPr>
        <w:t>年</w:t>
      </w:r>
      <w:r>
        <w:rPr>
          <w:rFonts w:ascii="新宋体" w:eastAsia="新宋体" w:hAnsi="新宋体" w:hint="eastAsia"/>
          <w:szCs w:val="21"/>
        </w:rPr>
        <w:t>____</w:t>
      </w:r>
      <w:r>
        <w:rPr>
          <w:rFonts w:ascii="新宋体" w:eastAsia="新宋体" w:hAnsi="新宋体" w:hint="eastAsia"/>
          <w:szCs w:val="21"/>
        </w:rPr>
        <w:t>月</w:t>
      </w:r>
      <w:r>
        <w:rPr>
          <w:rFonts w:ascii="新宋体" w:eastAsia="新宋体" w:hAnsi="新宋体" w:hint="eastAsia"/>
          <w:szCs w:val="21"/>
        </w:rPr>
        <w:t>____</w:t>
      </w:r>
      <w:r>
        <w:rPr>
          <w:rFonts w:ascii="新宋体" w:eastAsia="新宋体" w:hAnsi="新宋体" w:hint="eastAsia"/>
          <w:szCs w:val="21"/>
        </w:rPr>
        <w:t>日</w:t>
      </w:r>
    </w:p>
    <w:p w14:paraId="6EFC0685" w14:textId="77777777" w:rsidR="00335919" w:rsidRDefault="00590428">
      <w:pPr>
        <w:spacing w:line="480" w:lineRule="auto"/>
        <w:jc w:val="center"/>
        <w:rPr>
          <w:rFonts w:ascii="新宋体" w:eastAsia="新宋体" w:hAnsi="新宋体"/>
          <w:b/>
          <w:szCs w:val="21"/>
        </w:rPr>
      </w:pPr>
      <w:r>
        <w:rPr>
          <w:rFonts w:ascii="新宋体" w:eastAsia="新宋体" w:hAnsi="新宋体" w:hint="eastAsia"/>
          <w:b/>
          <w:szCs w:val="21"/>
        </w:rPr>
        <w:t>其它内容格式自定</w:t>
      </w:r>
    </w:p>
    <w:p w14:paraId="55930930" w14:textId="77777777" w:rsidR="00335919" w:rsidRDefault="00590428">
      <w:pPr>
        <w:widowControl/>
        <w:spacing w:after="100" w:afterAutospacing="1"/>
        <w:ind w:firstLineChars="200" w:firstLine="560"/>
        <w:jc w:val="center"/>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第四章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合同及履约情况反馈格式</w:t>
      </w:r>
    </w:p>
    <w:p w14:paraId="04D44D6F" w14:textId="77777777" w:rsidR="00335919" w:rsidRDefault="00590428">
      <w:pPr>
        <w:widowControl/>
        <w:spacing w:after="100" w:afterAutospacing="1"/>
        <w:jc w:val="left"/>
        <w:rPr>
          <w:rFonts w:ascii="新宋体" w:eastAsia="新宋体" w:hAnsi="新宋体"/>
          <w:szCs w:val="21"/>
        </w:rPr>
      </w:pPr>
      <w:r>
        <w:rPr>
          <w:rFonts w:ascii="华文中宋" w:eastAsia="华文中宋" w:hAnsi="华文中宋" w:hint="eastAsia"/>
          <w:kern w:val="0"/>
          <w:sz w:val="24"/>
          <w:lang w:val="zh-CN"/>
        </w:rPr>
        <w:t>一、合同条款及格式（仅供参考）</w:t>
      </w:r>
      <w:bookmarkStart w:id="4" w:name="_Toc73518163"/>
      <w:bookmarkStart w:id="5" w:name="_Toc73517685"/>
      <w:bookmarkStart w:id="6" w:name="_Toc84303603"/>
      <w:bookmarkStart w:id="7" w:name="_Toc101074886"/>
      <w:bookmarkStart w:id="8" w:name="_Toc73521592"/>
      <w:bookmarkStart w:id="9" w:name="_Toc73521680"/>
      <w:bookmarkStart w:id="10" w:name="_Toc100052414"/>
    </w:p>
    <w:p w14:paraId="5FAB4A61" w14:textId="77777777" w:rsidR="00335919" w:rsidRDefault="00590428">
      <w:pPr>
        <w:spacing w:line="360" w:lineRule="auto"/>
        <w:jc w:val="center"/>
        <w:rPr>
          <w:rFonts w:ascii="新宋体" w:eastAsia="新宋体" w:hAnsi="新宋体"/>
          <w:szCs w:val="21"/>
        </w:rPr>
      </w:pPr>
      <w:r>
        <w:rPr>
          <w:rFonts w:ascii="新宋体" w:eastAsia="新宋体" w:hAnsi="新宋体" w:hint="eastAsia"/>
          <w:b/>
          <w:szCs w:val="21"/>
        </w:rPr>
        <w:t>合同条款</w:t>
      </w:r>
      <w:bookmarkEnd w:id="4"/>
      <w:bookmarkEnd w:id="5"/>
      <w:bookmarkEnd w:id="6"/>
      <w:bookmarkEnd w:id="7"/>
      <w:bookmarkEnd w:id="8"/>
      <w:bookmarkEnd w:id="9"/>
      <w:bookmarkEnd w:id="10"/>
      <w:r>
        <w:rPr>
          <w:rFonts w:ascii="新宋体" w:eastAsia="新宋体" w:hAnsi="新宋体" w:hint="eastAsia"/>
          <w:b/>
          <w:szCs w:val="21"/>
        </w:rPr>
        <w:t>（仅供参考，项目具体要求以招标项目需求为准）</w:t>
      </w:r>
    </w:p>
    <w:p w14:paraId="495147C6"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甲方：</w:t>
      </w:r>
    </w:p>
    <w:p w14:paraId="4E3B5D48"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乙方：</w:t>
      </w:r>
    </w:p>
    <w:p w14:paraId="567671A4"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根据深圳市瑞凝信招标咨询有限公司号招标项目的投标结果，由单位为中标方。按照《中华人民共和国经济合同法》和《深圳经济特区政府采购条例》，经深圳市（以下简称甲方）和单位（以下简称乙方）协商，就甲方委托乙方承担</w:t>
      </w:r>
      <w:r>
        <w:rPr>
          <w:rFonts w:ascii="新宋体" w:eastAsia="新宋体" w:hAnsi="新宋体" w:hint="eastAsia"/>
          <w:b/>
          <w:bCs/>
          <w:snapToGrid w:val="0"/>
          <w:kern w:val="0"/>
          <w:szCs w:val="21"/>
          <w:u w:val="single"/>
          <w:lang w:val="zh-CN"/>
        </w:rPr>
        <w:t xml:space="preserve">                      </w:t>
      </w:r>
      <w:r>
        <w:rPr>
          <w:rFonts w:ascii="新宋体" w:eastAsia="新宋体" w:hAnsi="新宋体" w:hint="eastAsia"/>
          <w:b/>
          <w:bCs/>
          <w:snapToGrid w:val="0"/>
          <w:kern w:val="0"/>
          <w:szCs w:val="21"/>
          <w:u w:val="single"/>
          <w:lang w:val="zh-CN"/>
        </w:rPr>
        <w:t>服务项目</w:t>
      </w:r>
      <w:r>
        <w:rPr>
          <w:rFonts w:ascii="新宋体" w:eastAsia="新宋体" w:hAnsi="新宋体" w:hint="eastAsia"/>
          <w:szCs w:val="21"/>
        </w:rPr>
        <w:t>，达成以下合同条款：</w:t>
      </w:r>
    </w:p>
    <w:p w14:paraId="18F27C4B"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第一条　项目概况</w:t>
      </w:r>
    </w:p>
    <w:p w14:paraId="29970950"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项目名称：</w:t>
      </w:r>
      <w:r>
        <w:rPr>
          <w:rFonts w:ascii="新宋体" w:eastAsia="新宋体" w:hAnsi="新宋体" w:hint="eastAsia"/>
          <w:szCs w:val="21"/>
        </w:rPr>
        <w:t xml:space="preserve"> </w:t>
      </w:r>
    </w:p>
    <w:p w14:paraId="224D0127"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项目内容：</w:t>
      </w:r>
      <w:r>
        <w:rPr>
          <w:rFonts w:ascii="新宋体" w:eastAsia="新宋体" w:hAnsi="新宋体" w:hint="eastAsia"/>
          <w:szCs w:val="21"/>
        </w:rPr>
        <w:t xml:space="preserve"> </w:t>
      </w:r>
    </w:p>
    <w:p w14:paraId="7F320CC1"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服务时间：</w:t>
      </w:r>
      <w:r>
        <w:rPr>
          <w:rFonts w:ascii="新宋体" w:eastAsia="新宋体" w:hAnsi="新宋体" w:hint="eastAsia"/>
          <w:szCs w:val="21"/>
        </w:rPr>
        <w:t xml:space="preserve"> </w:t>
      </w:r>
    </w:p>
    <w:p w14:paraId="3E205547"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合同价款：合同总价为元，含一切税、费。</w:t>
      </w:r>
      <w:r>
        <w:rPr>
          <w:rFonts w:ascii="新宋体" w:eastAsia="新宋体" w:hAnsi="新宋体"/>
          <w:szCs w:val="21"/>
        </w:rPr>
        <w:t>本合同总价包括</w:t>
      </w:r>
      <w:r>
        <w:rPr>
          <w:rFonts w:ascii="新宋体" w:eastAsia="新宋体" w:hAnsi="新宋体" w:hint="eastAsia"/>
          <w:szCs w:val="21"/>
        </w:rPr>
        <w:t>乙方为实施本项目荷载试验所需的设备仪器费、车辆租赁费、</w:t>
      </w:r>
      <w:r>
        <w:rPr>
          <w:rFonts w:ascii="新宋体" w:eastAsia="新宋体" w:hAnsi="新宋体"/>
          <w:szCs w:val="21"/>
        </w:rPr>
        <w:t>服务</w:t>
      </w:r>
      <w:r>
        <w:rPr>
          <w:rFonts w:ascii="新宋体" w:eastAsia="新宋体" w:hAnsi="新宋体" w:hint="eastAsia"/>
          <w:szCs w:val="21"/>
        </w:rPr>
        <w:t>和</w:t>
      </w:r>
      <w:r>
        <w:rPr>
          <w:rFonts w:ascii="新宋体" w:eastAsia="新宋体" w:hAnsi="新宋体"/>
          <w:szCs w:val="21"/>
        </w:rPr>
        <w:t>技术费用</w:t>
      </w:r>
      <w:r>
        <w:rPr>
          <w:rFonts w:ascii="新宋体" w:eastAsia="新宋体" w:hAnsi="新宋体" w:hint="eastAsia"/>
          <w:szCs w:val="21"/>
        </w:rPr>
        <w:t>等</w:t>
      </w:r>
      <w:r>
        <w:rPr>
          <w:rFonts w:ascii="新宋体" w:eastAsia="新宋体" w:hAnsi="新宋体"/>
          <w:szCs w:val="21"/>
        </w:rPr>
        <w:t>，为固定不变价格，且不随通货膨胀的影响而波动。合同总</w:t>
      </w:r>
      <w:r>
        <w:rPr>
          <w:rFonts w:ascii="新宋体" w:eastAsia="新宋体" w:hAnsi="新宋体"/>
          <w:szCs w:val="21"/>
        </w:rPr>
        <w:t>价包括</w:t>
      </w:r>
      <w:r>
        <w:rPr>
          <w:rFonts w:ascii="新宋体" w:eastAsia="新宋体" w:hAnsi="新宋体" w:hint="eastAsia"/>
          <w:szCs w:val="21"/>
        </w:rPr>
        <w:t>乙方</w:t>
      </w:r>
      <w:r>
        <w:rPr>
          <w:rFonts w:ascii="新宋体" w:eastAsia="新宋体" w:hAnsi="新宋体"/>
          <w:szCs w:val="21"/>
        </w:rPr>
        <w:t>履行本合同义务所发生的一切费用和支出和以各种方式寄送技术资料到</w:t>
      </w:r>
      <w:r>
        <w:rPr>
          <w:rFonts w:ascii="新宋体" w:eastAsia="新宋体" w:hAnsi="新宋体" w:hint="eastAsia"/>
          <w:szCs w:val="21"/>
        </w:rPr>
        <w:t>甲</w:t>
      </w:r>
      <w:r>
        <w:rPr>
          <w:rFonts w:ascii="新宋体" w:eastAsia="新宋体" w:hAnsi="新宋体"/>
          <w:szCs w:val="21"/>
        </w:rPr>
        <w:t>方办公室所发生的费用。如发生本合同规定的不可抗力，合同总价可经双方友好协商予以调整。</w:t>
      </w:r>
    </w:p>
    <w:p w14:paraId="797466B9" w14:textId="77777777" w:rsidR="00335919" w:rsidRDefault="00590428">
      <w:pPr>
        <w:pStyle w:val="a4"/>
        <w:spacing w:line="360" w:lineRule="auto"/>
        <w:rPr>
          <w:rFonts w:ascii="新宋体" w:eastAsia="新宋体" w:hAnsi="新宋体"/>
          <w:szCs w:val="21"/>
        </w:rPr>
      </w:pPr>
      <w:r>
        <w:rPr>
          <w:rFonts w:ascii="新宋体" w:eastAsia="新宋体" w:hAnsi="新宋体" w:hint="eastAsia"/>
          <w:szCs w:val="21"/>
        </w:rPr>
        <w:t>支付方式：分期支付。</w:t>
      </w:r>
    </w:p>
    <w:p w14:paraId="0195B08F"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第二条</w:t>
      </w:r>
      <w:r>
        <w:rPr>
          <w:rFonts w:ascii="新宋体" w:eastAsia="新宋体" w:hAnsi="新宋体" w:hint="eastAsia"/>
          <w:b/>
          <w:bCs/>
          <w:szCs w:val="21"/>
        </w:rPr>
        <w:t xml:space="preserve">  </w:t>
      </w:r>
      <w:r>
        <w:rPr>
          <w:rFonts w:ascii="新宋体" w:eastAsia="新宋体" w:hAnsi="新宋体" w:hint="eastAsia"/>
          <w:b/>
          <w:bCs/>
          <w:szCs w:val="21"/>
        </w:rPr>
        <w:t>服务范围</w:t>
      </w:r>
    </w:p>
    <w:p w14:paraId="66A32069"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w:t>
      </w:r>
      <w:r>
        <w:rPr>
          <w:rFonts w:ascii="新宋体" w:eastAsia="新宋体" w:hAnsi="新宋体" w:hint="eastAsia"/>
          <w:szCs w:val="21"/>
        </w:rPr>
        <w:t xml:space="preserve">  </w:t>
      </w:r>
    </w:p>
    <w:p w14:paraId="1B1F3A68"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w:t>
      </w:r>
      <w:r>
        <w:rPr>
          <w:rFonts w:ascii="新宋体" w:eastAsia="新宋体" w:hAnsi="新宋体" w:hint="eastAsia"/>
          <w:szCs w:val="21"/>
        </w:rPr>
        <w:t xml:space="preserve">  </w:t>
      </w:r>
    </w:p>
    <w:p w14:paraId="18107A0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w:t>
      </w:r>
      <w:r>
        <w:rPr>
          <w:rFonts w:ascii="新宋体" w:eastAsia="新宋体" w:hAnsi="新宋体" w:hint="eastAsia"/>
          <w:szCs w:val="21"/>
        </w:rPr>
        <w:t xml:space="preserve">  </w:t>
      </w:r>
    </w:p>
    <w:p w14:paraId="4B272F7F"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其他合同未明示的相关工作。</w:t>
      </w:r>
    </w:p>
    <w:p w14:paraId="3955EEC2"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第三条</w:t>
      </w:r>
      <w:r>
        <w:rPr>
          <w:rFonts w:ascii="新宋体" w:eastAsia="新宋体" w:hAnsi="新宋体" w:hint="eastAsia"/>
          <w:b/>
          <w:bCs/>
          <w:szCs w:val="21"/>
        </w:rPr>
        <w:t xml:space="preserve">  </w:t>
      </w:r>
      <w:r>
        <w:rPr>
          <w:rFonts w:ascii="新宋体" w:eastAsia="新宋体" w:hAnsi="新宋体" w:hint="eastAsia"/>
          <w:b/>
          <w:bCs/>
          <w:szCs w:val="21"/>
        </w:rPr>
        <w:t>时间要求及阶段成果</w:t>
      </w:r>
    </w:p>
    <w:p w14:paraId="30B5573A"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、合同签订天内完成项目实施的准备工作，包括工作大纲和试验细则的编制；</w:t>
      </w:r>
    </w:p>
    <w:p w14:paraId="37E0223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w:t>
      </w:r>
      <w:r>
        <w:rPr>
          <w:rFonts w:ascii="新宋体" w:eastAsia="新宋体" w:hAnsi="新宋体" w:hint="eastAsia"/>
          <w:szCs w:val="21"/>
        </w:rPr>
        <w:t xml:space="preserve"> </w:t>
      </w:r>
    </w:p>
    <w:p w14:paraId="2C8E53A8"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w:t>
      </w:r>
    </w:p>
    <w:p w14:paraId="6B2C112C"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w:t>
      </w:r>
    </w:p>
    <w:p w14:paraId="149BA738"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第四条</w:t>
      </w:r>
      <w:r>
        <w:rPr>
          <w:rFonts w:ascii="新宋体" w:eastAsia="新宋体" w:hAnsi="新宋体" w:hint="eastAsia"/>
          <w:b/>
          <w:bCs/>
          <w:szCs w:val="21"/>
        </w:rPr>
        <w:t xml:space="preserve">  </w:t>
      </w:r>
      <w:r>
        <w:rPr>
          <w:rFonts w:ascii="新宋体" w:eastAsia="新宋体" w:hAnsi="新宋体" w:hint="eastAsia"/>
          <w:b/>
          <w:bCs/>
          <w:szCs w:val="21"/>
        </w:rPr>
        <w:t>咨询服务资料归属</w:t>
      </w:r>
    </w:p>
    <w:p w14:paraId="326AC7EA"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w:t>
      </w:r>
      <w:r>
        <w:rPr>
          <w:rFonts w:ascii="新宋体" w:eastAsia="新宋体" w:hAnsi="新宋体"/>
          <w:szCs w:val="21"/>
        </w:rPr>
        <w:t>所有提交给</w:t>
      </w:r>
      <w:r>
        <w:rPr>
          <w:rFonts w:ascii="新宋体" w:eastAsia="新宋体" w:hAnsi="新宋体" w:hint="eastAsia"/>
          <w:szCs w:val="21"/>
        </w:rPr>
        <w:t>甲</w:t>
      </w:r>
      <w:r>
        <w:rPr>
          <w:rFonts w:ascii="新宋体" w:eastAsia="新宋体" w:hAnsi="新宋体"/>
          <w:szCs w:val="21"/>
        </w:rPr>
        <w:t>方的咨询服务</w:t>
      </w:r>
      <w:r>
        <w:rPr>
          <w:rFonts w:ascii="新宋体" w:eastAsia="新宋体" w:hAnsi="新宋体" w:hint="eastAsia"/>
          <w:szCs w:val="21"/>
        </w:rPr>
        <w:t>文件</w:t>
      </w:r>
      <w:r>
        <w:rPr>
          <w:rFonts w:ascii="新宋体" w:eastAsia="新宋体" w:hAnsi="新宋体"/>
          <w:szCs w:val="21"/>
        </w:rPr>
        <w:t>及相关的资料的最后文本，包括为履行技术咨询服务范围所编制的图纸、</w:t>
      </w:r>
      <w:r>
        <w:rPr>
          <w:rFonts w:ascii="新宋体" w:eastAsia="新宋体" w:hAnsi="新宋体"/>
          <w:szCs w:val="21"/>
        </w:rPr>
        <w:t>计划和证明资料等，都属于</w:t>
      </w:r>
      <w:r>
        <w:rPr>
          <w:rFonts w:ascii="新宋体" w:eastAsia="新宋体" w:hAnsi="新宋体" w:hint="eastAsia"/>
          <w:szCs w:val="21"/>
        </w:rPr>
        <w:t>甲</w:t>
      </w:r>
      <w:r>
        <w:rPr>
          <w:rFonts w:ascii="新宋体" w:eastAsia="新宋体" w:hAnsi="新宋体"/>
          <w:szCs w:val="21"/>
        </w:rPr>
        <w:t>方的财产，</w:t>
      </w:r>
      <w:r>
        <w:rPr>
          <w:rFonts w:ascii="新宋体" w:eastAsia="新宋体" w:hAnsi="新宋体" w:hint="eastAsia"/>
          <w:szCs w:val="21"/>
        </w:rPr>
        <w:t>乙</w:t>
      </w:r>
      <w:r>
        <w:rPr>
          <w:rFonts w:ascii="新宋体" w:eastAsia="新宋体" w:hAnsi="新宋体"/>
          <w:szCs w:val="21"/>
        </w:rPr>
        <w:t>方在提交给</w:t>
      </w:r>
      <w:r>
        <w:rPr>
          <w:rFonts w:ascii="新宋体" w:eastAsia="新宋体" w:hAnsi="新宋体" w:hint="eastAsia"/>
          <w:szCs w:val="21"/>
        </w:rPr>
        <w:t>甲</w:t>
      </w:r>
      <w:r>
        <w:rPr>
          <w:rFonts w:ascii="新宋体" w:eastAsia="新宋体" w:hAnsi="新宋体"/>
          <w:szCs w:val="21"/>
        </w:rPr>
        <w:t>方之前应将上述资料进行整理归类和编制索引</w:t>
      </w:r>
      <w:r>
        <w:rPr>
          <w:rFonts w:ascii="新宋体" w:eastAsia="新宋体" w:hAnsi="新宋体" w:hint="eastAsia"/>
          <w:szCs w:val="21"/>
        </w:rPr>
        <w:t>。</w:t>
      </w:r>
    </w:p>
    <w:p w14:paraId="45843B2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lastRenderedPageBreak/>
        <w:t>2</w:t>
      </w:r>
      <w:r>
        <w:rPr>
          <w:rFonts w:ascii="新宋体" w:eastAsia="新宋体" w:hAnsi="新宋体" w:hint="eastAsia"/>
          <w:szCs w:val="21"/>
        </w:rPr>
        <w:t>、乙</w:t>
      </w:r>
      <w:r>
        <w:rPr>
          <w:rFonts w:ascii="新宋体" w:eastAsia="新宋体" w:hAnsi="新宋体"/>
          <w:szCs w:val="21"/>
        </w:rPr>
        <w:t>方未经</w:t>
      </w:r>
      <w:r>
        <w:rPr>
          <w:rFonts w:ascii="新宋体" w:eastAsia="新宋体" w:hAnsi="新宋体" w:hint="eastAsia"/>
          <w:szCs w:val="21"/>
        </w:rPr>
        <w:t>甲</w:t>
      </w:r>
      <w:r>
        <w:rPr>
          <w:rFonts w:ascii="新宋体" w:eastAsia="新宋体" w:hAnsi="新宋体"/>
          <w:szCs w:val="21"/>
        </w:rPr>
        <w:t>方的书面同意，不得将上述资料用于与本咨询服务项目之外的任何项目</w:t>
      </w:r>
      <w:r>
        <w:rPr>
          <w:rFonts w:ascii="新宋体" w:eastAsia="新宋体" w:hAnsi="新宋体" w:hint="eastAsia"/>
          <w:szCs w:val="21"/>
        </w:rPr>
        <w:t>。</w:t>
      </w:r>
    </w:p>
    <w:p w14:paraId="7CDEAE51"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w:t>
      </w:r>
      <w:r>
        <w:rPr>
          <w:rFonts w:ascii="新宋体" w:eastAsia="新宋体" w:hAnsi="新宋体"/>
          <w:szCs w:val="21"/>
        </w:rPr>
        <w:t>合同履行</w:t>
      </w:r>
      <w:r>
        <w:rPr>
          <w:rFonts w:ascii="新宋体" w:eastAsia="新宋体" w:hAnsi="新宋体" w:hint="eastAsia"/>
          <w:szCs w:val="21"/>
        </w:rPr>
        <w:t>完毕，</w:t>
      </w:r>
      <w:r>
        <w:rPr>
          <w:rFonts w:ascii="新宋体" w:eastAsia="新宋体" w:hAnsi="新宋体"/>
          <w:szCs w:val="21"/>
        </w:rPr>
        <w:t>未经</w:t>
      </w:r>
      <w:r>
        <w:rPr>
          <w:rFonts w:ascii="新宋体" w:eastAsia="新宋体" w:hAnsi="新宋体" w:hint="eastAsia"/>
          <w:szCs w:val="21"/>
        </w:rPr>
        <w:t>甲</w:t>
      </w:r>
      <w:r>
        <w:rPr>
          <w:rFonts w:ascii="新宋体" w:eastAsia="新宋体" w:hAnsi="新宋体"/>
          <w:szCs w:val="21"/>
        </w:rPr>
        <w:t>方的书面同意</w:t>
      </w:r>
      <w:r>
        <w:rPr>
          <w:rFonts w:ascii="新宋体" w:eastAsia="新宋体" w:hAnsi="新宋体" w:hint="eastAsia"/>
          <w:szCs w:val="21"/>
        </w:rPr>
        <w:t>，乙</w:t>
      </w:r>
      <w:r>
        <w:rPr>
          <w:rFonts w:ascii="新宋体" w:eastAsia="新宋体" w:hAnsi="新宋体"/>
          <w:szCs w:val="21"/>
        </w:rPr>
        <w:t>方</w:t>
      </w:r>
      <w:r>
        <w:rPr>
          <w:rFonts w:ascii="新宋体" w:eastAsia="新宋体" w:hAnsi="新宋体" w:hint="eastAsia"/>
          <w:szCs w:val="21"/>
        </w:rPr>
        <w:t>不得保存在</w:t>
      </w:r>
      <w:r>
        <w:rPr>
          <w:rFonts w:ascii="新宋体" w:eastAsia="新宋体" w:hAnsi="新宋体"/>
          <w:szCs w:val="21"/>
        </w:rPr>
        <w:t>履行合同过程中所获得或接触到的任何</w:t>
      </w:r>
      <w:r>
        <w:rPr>
          <w:rFonts w:ascii="新宋体" w:eastAsia="新宋体" w:hAnsi="新宋体" w:hint="eastAsia"/>
          <w:szCs w:val="21"/>
        </w:rPr>
        <w:t>内部数据资料。</w:t>
      </w:r>
    </w:p>
    <w:p w14:paraId="05D2677E"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第五条</w:t>
      </w:r>
      <w:r>
        <w:rPr>
          <w:rFonts w:ascii="新宋体" w:eastAsia="新宋体" w:hAnsi="新宋体" w:hint="eastAsia"/>
          <w:b/>
          <w:bCs/>
          <w:szCs w:val="21"/>
        </w:rPr>
        <w:t xml:space="preserve">  </w:t>
      </w:r>
      <w:r>
        <w:rPr>
          <w:rFonts w:ascii="新宋体" w:eastAsia="新宋体" w:hAnsi="新宋体" w:hint="eastAsia"/>
          <w:b/>
          <w:bCs/>
          <w:szCs w:val="21"/>
        </w:rPr>
        <w:t>甲方的义务</w:t>
      </w:r>
    </w:p>
    <w:p w14:paraId="73D90F3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、负责与本咨询服务项目有关的第三方的协调，提供开展咨询服务工作的外部条件。</w:t>
      </w:r>
    </w:p>
    <w:p w14:paraId="692A4F0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、向乙方提供与本项目咨询服务工作有关的资料。</w:t>
      </w:r>
    </w:p>
    <w:p w14:paraId="1727B969"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、负责组织有关专家对项目试验成果评估报告的评审。</w:t>
      </w:r>
    </w:p>
    <w:p w14:paraId="6A00A524"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第七条　乙方的义务</w:t>
      </w:r>
    </w:p>
    <w:p w14:paraId="35CC5887"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１、应按照号招标文件、乙方投标文件要求按期完成本项目咨询服务工作。</w:t>
      </w:r>
    </w:p>
    <w:p w14:paraId="7B6D15F2"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、负责组织项目的实施，保证工程进度和成桥荷载试验工作质量，并满足交通部交工验收相关标准。</w:t>
      </w:r>
    </w:p>
    <w:p w14:paraId="22EFDC21"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、向甲方提交检测资料等各套，一套电子版文件。</w:t>
      </w:r>
    </w:p>
    <w:p w14:paraId="66DC912A"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、在履行合同期间或合同规定期限内，不得泄露与本合同规定业务活动有关的保密资料。</w:t>
      </w:r>
    </w:p>
    <w:p w14:paraId="36B9D46C"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第八条</w:t>
      </w:r>
      <w:r>
        <w:rPr>
          <w:rFonts w:ascii="新宋体" w:eastAsia="新宋体" w:hAnsi="新宋体" w:hint="eastAsia"/>
          <w:b/>
          <w:bCs/>
          <w:szCs w:val="21"/>
        </w:rPr>
        <w:t xml:space="preserve">  </w:t>
      </w:r>
      <w:r>
        <w:rPr>
          <w:rFonts w:ascii="新宋体" w:eastAsia="新宋体" w:hAnsi="新宋体" w:hint="eastAsia"/>
          <w:b/>
          <w:bCs/>
          <w:szCs w:val="21"/>
        </w:rPr>
        <w:t>甲方的权利</w:t>
      </w:r>
    </w:p>
    <w:p w14:paraId="1216F6BF"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、有权向乙方询问工作进展情况及相关的内容。</w:t>
      </w:r>
    </w:p>
    <w:p w14:paraId="1604CA1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、有权阐述对具体问题的意见和建议。</w:t>
      </w:r>
    </w:p>
    <w:p w14:paraId="50CA9460"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3</w:t>
      </w:r>
      <w:r>
        <w:rPr>
          <w:rFonts w:ascii="新宋体" w:eastAsia="新宋体" w:hAnsi="新宋体" w:hint="eastAsia"/>
          <w:szCs w:val="21"/>
        </w:rPr>
        <w:t>、当甲方认定乙方人员不按合同履行其职责，或</w:t>
      </w:r>
      <w:r>
        <w:rPr>
          <w:rFonts w:ascii="新宋体" w:eastAsia="新宋体" w:hAnsi="新宋体" w:hint="eastAsia"/>
          <w:szCs w:val="21"/>
        </w:rPr>
        <w:t>与第三人串通给甲方造成经济损失的，甲方有权要求更换人员，直至终止合同并要求乙方承担相应的赔偿责任。</w:t>
      </w:r>
    </w:p>
    <w:p w14:paraId="06AAF88D"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第九条</w:t>
      </w:r>
      <w:r>
        <w:rPr>
          <w:rFonts w:ascii="新宋体" w:eastAsia="新宋体" w:hAnsi="新宋体" w:hint="eastAsia"/>
          <w:b/>
          <w:bCs/>
          <w:szCs w:val="21"/>
        </w:rPr>
        <w:t xml:space="preserve">  </w:t>
      </w:r>
      <w:r>
        <w:rPr>
          <w:rFonts w:ascii="新宋体" w:eastAsia="新宋体" w:hAnsi="新宋体" w:hint="eastAsia"/>
          <w:b/>
          <w:bCs/>
          <w:szCs w:val="21"/>
        </w:rPr>
        <w:t>乙方的权利</w:t>
      </w:r>
    </w:p>
    <w:p w14:paraId="680DEC3F"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、乙方在本项目服务过程中，如甲方提供的资料不明确时可向甲方提出书面报告。</w:t>
      </w:r>
    </w:p>
    <w:p w14:paraId="792D2179"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、乙方在本项目服务过程中，有权对第三方提出与本咨询服务业务有关的问题进行核对或查问。</w:t>
      </w:r>
    </w:p>
    <w:p w14:paraId="536A1112"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szCs w:val="21"/>
        </w:rPr>
        <w:t>3</w:t>
      </w:r>
      <w:r>
        <w:rPr>
          <w:rFonts w:ascii="新宋体" w:eastAsia="新宋体" w:hAnsi="新宋体" w:hint="eastAsia"/>
          <w:szCs w:val="21"/>
        </w:rPr>
        <w:t>、乙方在本项目服务过程中，有到工程现场勘察的权利。</w:t>
      </w:r>
    </w:p>
    <w:p w14:paraId="271DD1F5"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第十条</w:t>
      </w:r>
      <w:r>
        <w:rPr>
          <w:rFonts w:ascii="新宋体" w:eastAsia="新宋体" w:hAnsi="新宋体" w:hint="eastAsia"/>
          <w:b/>
          <w:bCs/>
          <w:szCs w:val="21"/>
        </w:rPr>
        <w:t xml:space="preserve">  </w:t>
      </w:r>
      <w:r>
        <w:rPr>
          <w:rFonts w:ascii="新宋体" w:eastAsia="新宋体" w:hAnsi="新宋体" w:hint="eastAsia"/>
          <w:b/>
          <w:bCs/>
          <w:szCs w:val="21"/>
        </w:rPr>
        <w:t>甲方的责任</w:t>
      </w:r>
    </w:p>
    <w:p w14:paraId="3E0C657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、应当履行本合同约定的义务，如有违反则应当承担违约责任，赔偿给乙方造成的损失。</w:t>
      </w:r>
    </w:p>
    <w:p w14:paraId="7C9E632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、甲方向乙方提出赔偿要求不能成立时，则应补偿由于该赔偿或其他要求所</w:t>
      </w:r>
      <w:r>
        <w:rPr>
          <w:rFonts w:ascii="新宋体" w:eastAsia="新宋体" w:hAnsi="新宋体" w:hint="eastAsia"/>
          <w:szCs w:val="21"/>
        </w:rPr>
        <w:t>导致乙方的各种费用的支出。</w:t>
      </w:r>
    </w:p>
    <w:p w14:paraId="634F6500"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第十一条</w:t>
      </w:r>
      <w:r>
        <w:rPr>
          <w:rFonts w:ascii="新宋体" w:eastAsia="新宋体" w:hAnsi="新宋体" w:hint="eastAsia"/>
          <w:b/>
          <w:bCs/>
          <w:szCs w:val="21"/>
        </w:rPr>
        <w:t xml:space="preserve">  </w:t>
      </w:r>
      <w:r>
        <w:rPr>
          <w:rFonts w:ascii="新宋体" w:eastAsia="新宋体" w:hAnsi="新宋体" w:hint="eastAsia"/>
          <w:b/>
          <w:bCs/>
          <w:szCs w:val="21"/>
        </w:rPr>
        <w:t>乙方的责任</w:t>
      </w:r>
    </w:p>
    <w:p w14:paraId="77E29EE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、乙方的责任期即本合同有效期。如因非乙方的责任造成进度的推迟或延误而超过约定的日期，双方应进一步约定相应延长合同有效期。</w:t>
      </w:r>
    </w:p>
    <w:p w14:paraId="4BF7891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、乙方的责任期内，应当履行本合同中约定的义务，因乙方的单方过失造成的经济损失，应当向甲方进行赔偿。</w:t>
      </w:r>
    </w:p>
    <w:p w14:paraId="72542587"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、乙方对甲方或第三方所提出的问题不能及时核对或答复，导致合同不能全部或部分履行，乙方应承担责任。</w:t>
      </w:r>
    </w:p>
    <w:p w14:paraId="21309FE2"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、乙方向甲方提出赔偿要求不能成立时，则应补偿由于该赔偿或其他要求所导致甲方的各种费</w:t>
      </w:r>
      <w:r>
        <w:rPr>
          <w:rFonts w:ascii="新宋体" w:eastAsia="新宋体" w:hAnsi="新宋体" w:hint="eastAsia"/>
          <w:szCs w:val="21"/>
        </w:rPr>
        <w:lastRenderedPageBreak/>
        <w:t>用的支出。</w:t>
      </w:r>
    </w:p>
    <w:p w14:paraId="6172740C"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第十二条</w:t>
      </w:r>
      <w:r>
        <w:rPr>
          <w:rFonts w:ascii="新宋体" w:eastAsia="新宋体" w:hAnsi="新宋体" w:hint="eastAsia"/>
          <w:b/>
          <w:bCs/>
          <w:szCs w:val="21"/>
        </w:rPr>
        <w:t xml:space="preserve">  </w:t>
      </w:r>
      <w:r>
        <w:rPr>
          <w:rFonts w:ascii="新宋体" w:eastAsia="新宋体" w:hAnsi="新宋体" w:hint="eastAsia"/>
          <w:b/>
          <w:bCs/>
          <w:szCs w:val="21"/>
        </w:rPr>
        <w:t>人员要求</w:t>
      </w:r>
    </w:p>
    <w:p w14:paraId="7EDACD1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、参加本项目试</w:t>
      </w:r>
      <w:r>
        <w:rPr>
          <w:rFonts w:ascii="新宋体" w:eastAsia="新宋体" w:hAnsi="新宋体" w:hint="eastAsia"/>
          <w:szCs w:val="21"/>
        </w:rPr>
        <w:t>验的人员必须具有国家和有关部门规定的相应资质。</w:t>
      </w:r>
    </w:p>
    <w:p w14:paraId="2AFBF328"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参加本项目的试验人员的配置必须与投标文件中的服务承诺书和试验服务组织实施方案一致。</w:t>
      </w:r>
    </w:p>
    <w:p w14:paraId="1EAC17B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、必须以直属试验人员参与本项目服务，不得使用挂靠队伍。</w:t>
      </w:r>
    </w:p>
    <w:p w14:paraId="4B171E60"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第十三条</w:t>
      </w:r>
      <w:r>
        <w:rPr>
          <w:rFonts w:ascii="新宋体" w:eastAsia="新宋体" w:hAnsi="新宋体" w:hint="eastAsia"/>
          <w:b/>
          <w:bCs/>
          <w:szCs w:val="21"/>
        </w:rPr>
        <w:t xml:space="preserve">  </w:t>
      </w:r>
      <w:r>
        <w:rPr>
          <w:rFonts w:ascii="新宋体" w:eastAsia="新宋体" w:hAnsi="新宋体" w:hint="eastAsia"/>
          <w:b/>
          <w:bCs/>
          <w:szCs w:val="21"/>
        </w:rPr>
        <w:t>乙方咨询服务工具要求</w:t>
      </w:r>
    </w:p>
    <w:p w14:paraId="50F5209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、乙方应配备中标项目所需的足够数量的仪器、仪表以及工具等设备。用户不需向乙方提供施工工具和仪器、仪表。</w:t>
      </w:r>
    </w:p>
    <w:p w14:paraId="66F11BC5"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、乙方在提供服务过程中应自备车辆。</w:t>
      </w:r>
    </w:p>
    <w:p w14:paraId="4AC3549E"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第十四条</w:t>
      </w:r>
      <w:r>
        <w:rPr>
          <w:rFonts w:ascii="新宋体" w:eastAsia="新宋体" w:hAnsi="新宋体" w:hint="eastAsia"/>
          <w:b/>
          <w:bCs/>
          <w:szCs w:val="21"/>
        </w:rPr>
        <w:t xml:space="preserve">  </w:t>
      </w:r>
      <w:r>
        <w:rPr>
          <w:rFonts w:ascii="新宋体" w:eastAsia="新宋体" w:hAnsi="新宋体" w:hint="eastAsia"/>
          <w:b/>
          <w:bCs/>
          <w:szCs w:val="21"/>
        </w:rPr>
        <w:t>保密要求</w:t>
      </w:r>
    </w:p>
    <w:p w14:paraId="42921B7F"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w:t>
      </w:r>
      <w:r>
        <w:rPr>
          <w:rFonts w:ascii="新宋体" w:eastAsia="新宋体" w:hAnsi="新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A35B8C4"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w:t>
      </w:r>
      <w:r>
        <w:rPr>
          <w:rFonts w:ascii="新宋体" w:eastAsia="新宋体" w:hAnsi="新宋体"/>
          <w:szCs w:val="21"/>
        </w:rPr>
        <w:t>乙方在履行合同过程中所获得或接触到的任何</w:t>
      </w:r>
      <w:r>
        <w:rPr>
          <w:rFonts w:ascii="新宋体" w:eastAsia="新宋体" w:hAnsi="新宋体" w:hint="eastAsia"/>
          <w:szCs w:val="21"/>
        </w:rPr>
        <w:t>内部数据资料，未经甲方同意，不得向第三方透露。</w:t>
      </w:r>
    </w:p>
    <w:p w14:paraId="79FE2B0A"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w:t>
      </w:r>
      <w:r>
        <w:rPr>
          <w:rFonts w:ascii="新宋体" w:eastAsia="新宋体" w:hAnsi="新宋体"/>
          <w:szCs w:val="21"/>
        </w:rPr>
        <w:t>乙方</w:t>
      </w:r>
      <w:r>
        <w:rPr>
          <w:rFonts w:ascii="新宋体" w:eastAsia="新宋体" w:hAnsi="新宋体" w:hint="eastAsia"/>
          <w:szCs w:val="21"/>
        </w:rPr>
        <w:t>实施项目的一切程序都应符合国家安全、保密的有关规定和标准。</w:t>
      </w:r>
    </w:p>
    <w:p w14:paraId="26C617F2"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w:t>
      </w:r>
      <w:r>
        <w:rPr>
          <w:rFonts w:ascii="新宋体" w:eastAsia="新宋体" w:hAnsi="新宋体"/>
          <w:szCs w:val="21"/>
        </w:rPr>
        <w:t>乙方</w:t>
      </w:r>
      <w:r>
        <w:rPr>
          <w:rFonts w:ascii="新宋体" w:eastAsia="新宋体" w:hAnsi="新宋体" w:hint="eastAsia"/>
          <w:szCs w:val="21"/>
        </w:rPr>
        <w:t>参加项目的有关人员均需同甲方签订保密协议。</w:t>
      </w:r>
    </w:p>
    <w:p w14:paraId="18915564"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第十五条</w:t>
      </w:r>
      <w:r>
        <w:rPr>
          <w:rFonts w:ascii="新宋体" w:eastAsia="新宋体" w:hAnsi="新宋体" w:hint="eastAsia"/>
          <w:b/>
          <w:bCs/>
          <w:szCs w:val="21"/>
        </w:rPr>
        <w:t xml:space="preserve">  </w:t>
      </w:r>
      <w:r>
        <w:rPr>
          <w:rFonts w:ascii="新宋体" w:eastAsia="新宋体" w:hAnsi="新宋体" w:hint="eastAsia"/>
          <w:b/>
          <w:bCs/>
          <w:szCs w:val="21"/>
        </w:rPr>
        <w:t>验收</w:t>
      </w:r>
      <w:r>
        <w:rPr>
          <w:rFonts w:ascii="新宋体" w:eastAsia="新宋体" w:hAnsi="新宋体" w:hint="eastAsia"/>
          <w:b/>
          <w:bCs/>
          <w:szCs w:val="21"/>
        </w:rPr>
        <w:t xml:space="preserve">     </w:t>
      </w:r>
    </w:p>
    <w:p w14:paraId="1A8592D4"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、下列文件的验收分为</w:t>
      </w:r>
      <w:r>
        <w:rPr>
          <w:rFonts w:ascii="新宋体" w:eastAsia="新宋体" w:hAnsi="新宋体" w:hint="eastAsia"/>
          <w:szCs w:val="21"/>
          <w:u w:val="single"/>
        </w:rPr>
        <w:t xml:space="preserve">          </w:t>
      </w:r>
      <w:r>
        <w:rPr>
          <w:rFonts w:ascii="新宋体" w:eastAsia="新宋体" w:hAnsi="新宋体" w:hint="eastAsia"/>
          <w:szCs w:val="21"/>
          <w:u w:val="single"/>
        </w:rPr>
        <w:t>三</w:t>
      </w:r>
      <w:r>
        <w:rPr>
          <w:rFonts w:ascii="新宋体" w:eastAsia="新宋体" w:hAnsi="新宋体" w:hint="eastAsia"/>
          <w:szCs w:val="21"/>
        </w:rPr>
        <w:t>个阶段</w:t>
      </w:r>
      <w:r>
        <w:rPr>
          <w:rFonts w:ascii="新宋体" w:eastAsia="新宋体" w:hAnsi="新宋体" w:hint="eastAsia"/>
          <w:szCs w:val="21"/>
        </w:rPr>
        <w:t>:</w:t>
      </w:r>
    </w:p>
    <w:p w14:paraId="115E9D05"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、其余文件和工作由用户组织有关技术人员根据国家和行业有关规范、规程、标准和用户需求直接验收。</w:t>
      </w:r>
    </w:p>
    <w:p w14:paraId="75BA7FA9"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、验收依据为号招标文件、乙方投标文件，国家和行业有关规范、规程和标准。</w:t>
      </w:r>
    </w:p>
    <w:p w14:paraId="0EC0751A"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第十六条</w:t>
      </w:r>
      <w:r>
        <w:rPr>
          <w:rFonts w:ascii="新宋体" w:eastAsia="新宋体" w:hAnsi="新宋体" w:hint="eastAsia"/>
          <w:b/>
          <w:bCs/>
          <w:szCs w:val="21"/>
        </w:rPr>
        <w:t xml:space="preserve">  </w:t>
      </w:r>
      <w:r>
        <w:rPr>
          <w:rFonts w:ascii="新宋体" w:eastAsia="新宋体" w:hAnsi="新宋体" w:hint="eastAsia"/>
          <w:b/>
          <w:bCs/>
          <w:szCs w:val="21"/>
        </w:rPr>
        <w:t>付款方式</w:t>
      </w:r>
    </w:p>
    <w:p w14:paraId="08591FE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、合同签订后天内，甲方向乙方支付合同总价</w:t>
      </w:r>
      <w:r>
        <w:rPr>
          <w:rFonts w:ascii="新宋体" w:eastAsia="新宋体" w:hAnsi="新宋体" w:hint="eastAsia"/>
          <w:szCs w:val="21"/>
        </w:rPr>
        <w:t>%</w:t>
      </w:r>
      <w:r>
        <w:rPr>
          <w:rFonts w:ascii="新宋体" w:eastAsia="新宋体" w:hAnsi="新宋体" w:hint="eastAsia"/>
          <w:szCs w:val="21"/>
        </w:rPr>
        <w:t>的款项。</w:t>
      </w:r>
    </w:p>
    <w:p w14:paraId="5E2A3A0F"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、检测完成并提交评估报告后，甲方向乙方支付合同总价</w:t>
      </w:r>
      <w:r>
        <w:rPr>
          <w:rFonts w:ascii="新宋体" w:eastAsia="新宋体" w:hAnsi="新宋体" w:hint="eastAsia"/>
          <w:szCs w:val="21"/>
        </w:rPr>
        <w:t>%</w:t>
      </w:r>
      <w:r>
        <w:rPr>
          <w:rFonts w:ascii="新宋体" w:eastAsia="新宋体" w:hAnsi="新宋体" w:hint="eastAsia"/>
          <w:szCs w:val="21"/>
        </w:rPr>
        <w:t>的款项。</w:t>
      </w:r>
    </w:p>
    <w:p w14:paraId="15023A6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、报告通过专家评审后，甲方向乙方支付合同总价</w:t>
      </w:r>
      <w:r>
        <w:rPr>
          <w:rFonts w:ascii="新宋体" w:eastAsia="新宋体" w:hAnsi="新宋体" w:hint="eastAsia"/>
          <w:szCs w:val="21"/>
        </w:rPr>
        <w:t>%</w:t>
      </w:r>
      <w:r>
        <w:rPr>
          <w:rFonts w:ascii="新宋体" w:eastAsia="新宋体" w:hAnsi="新宋体" w:hint="eastAsia"/>
          <w:szCs w:val="21"/>
        </w:rPr>
        <w:t>的款项。</w:t>
      </w:r>
    </w:p>
    <w:p w14:paraId="11882D6F"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第十七条</w:t>
      </w:r>
      <w:r>
        <w:rPr>
          <w:rFonts w:ascii="新宋体" w:eastAsia="新宋体" w:hAnsi="新宋体" w:hint="eastAsia"/>
          <w:b/>
          <w:bCs/>
          <w:szCs w:val="21"/>
        </w:rPr>
        <w:t xml:space="preserve">  </w:t>
      </w:r>
      <w:r>
        <w:rPr>
          <w:rFonts w:ascii="新宋体" w:eastAsia="新宋体" w:hAnsi="新宋体" w:hint="eastAsia"/>
          <w:b/>
          <w:bCs/>
          <w:szCs w:val="21"/>
        </w:rPr>
        <w:t>争议解决办法</w:t>
      </w:r>
    </w:p>
    <w:p w14:paraId="3043B9E4"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执行本合同发生的争议，由甲乙双方协商解决。</w:t>
      </w:r>
    </w:p>
    <w:p w14:paraId="313F2D01"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第十八条</w:t>
      </w:r>
      <w:r>
        <w:rPr>
          <w:rFonts w:ascii="新宋体" w:eastAsia="新宋体" w:hAnsi="新宋体" w:hint="eastAsia"/>
          <w:b/>
          <w:bCs/>
          <w:szCs w:val="21"/>
        </w:rPr>
        <w:t xml:space="preserve">  </w:t>
      </w:r>
      <w:r>
        <w:rPr>
          <w:rFonts w:ascii="新宋体" w:eastAsia="新宋体" w:hAnsi="新宋体" w:hint="eastAsia"/>
          <w:b/>
          <w:bCs/>
          <w:szCs w:val="21"/>
        </w:rPr>
        <w:t>风险责任</w:t>
      </w:r>
    </w:p>
    <w:p w14:paraId="5FAE5CA6"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１、乙方应完全地按照号招标文件的要求和乙方投标文件的</w:t>
      </w:r>
      <w:r>
        <w:rPr>
          <w:rFonts w:ascii="新宋体" w:eastAsia="新宋体" w:hAnsi="新宋体" w:hint="eastAsia"/>
          <w:szCs w:val="21"/>
        </w:rPr>
        <w:t>承诺完成本项目，出于自身财务、技术、人力等原因导致项目失败的，应承担全部责任。</w:t>
      </w:r>
    </w:p>
    <w:p w14:paraId="3F252B9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、乙方在实施荷载试验过程中应对自身的安全生产负责，若由乙方原因发生的各种事故甲方不承担任何责任。</w:t>
      </w:r>
    </w:p>
    <w:p w14:paraId="100701AD"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lastRenderedPageBreak/>
        <w:t>第十九条</w:t>
      </w:r>
      <w:r>
        <w:rPr>
          <w:rFonts w:ascii="新宋体" w:eastAsia="新宋体" w:hAnsi="新宋体" w:hint="eastAsia"/>
          <w:b/>
          <w:bCs/>
          <w:szCs w:val="21"/>
        </w:rPr>
        <w:t xml:space="preserve">  </w:t>
      </w:r>
      <w:r>
        <w:rPr>
          <w:rFonts w:ascii="新宋体" w:eastAsia="新宋体" w:hAnsi="新宋体" w:hint="eastAsia"/>
          <w:b/>
          <w:bCs/>
          <w:szCs w:val="21"/>
        </w:rPr>
        <w:t>违约责任</w:t>
      </w:r>
    </w:p>
    <w:p w14:paraId="77D802F1" w14:textId="77777777" w:rsidR="00335919" w:rsidRDefault="00590428">
      <w:pPr>
        <w:pStyle w:val="af"/>
        <w:rPr>
          <w:rFonts w:ascii="新宋体" w:eastAsia="新宋体" w:hAnsi="新宋体"/>
          <w:szCs w:val="21"/>
        </w:rPr>
      </w:pPr>
      <w:r>
        <w:rPr>
          <w:rFonts w:ascii="新宋体" w:eastAsia="新宋体" w:hAnsi="新宋体" w:hint="eastAsia"/>
          <w:szCs w:val="21"/>
        </w:rPr>
        <w:t>１、因乙方原因，未能按规定时间完成有关工作的，每延误一天，甲方可在支付合同余款中扣除合同价款千分之一。</w:t>
      </w:r>
    </w:p>
    <w:p w14:paraId="34F5C120"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、由于乙方原因造成试验成果质量低劣，不能满足大纲要求时，应继续完善试验工作，其费用由乙方承担。</w:t>
      </w:r>
    </w:p>
    <w:p w14:paraId="52FEBFEA"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、如乙方提供的咨询服务文件不符合质量要求，必须在甲方提出要求后</w:t>
      </w:r>
      <w:r>
        <w:rPr>
          <w:rFonts w:ascii="新宋体" w:eastAsia="新宋体" w:hAnsi="新宋体" w:hint="eastAsia"/>
          <w:szCs w:val="21"/>
        </w:rPr>
        <w:t>7</w:t>
      </w:r>
      <w:r>
        <w:rPr>
          <w:rFonts w:ascii="新宋体" w:eastAsia="新宋体" w:hAnsi="新宋体" w:hint="eastAsia"/>
          <w:szCs w:val="21"/>
        </w:rPr>
        <w:t>天内无条件修改，其费用由乙方承担。</w:t>
      </w:r>
    </w:p>
    <w:p w14:paraId="1215654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、若甲方发现乙方派出的试验服务人员或提供的试验仪器设备不符合合同要求，乙方应在</w:t>
      </w:r>
      <w:r>
        <w:rPr>
          <w:rFonts w:ascii="新宋体" w:eastAsia="新宋体" w:hAnsi="新宋体" w:hint="eastAsia"/>
          <w:szCs w:val="21"/>
        </w:rPr>
        <w:t>3</w:t>
      </w:r>
      <w:r>
        <w:rPr>
          <w:rFonts w:ascii="新宋体" w:eastAsia="新宋体" w:hAnsi="新宋体" w:hint="eastAsia"/>
          <w:szCs w:val="21"/>
        </w:rPr>
        <w:t>天之内按要求派出人员或提供满足投标文件承诺的仪器设备，否则甲方有权终止合同，并保留追究乙方责任及要求赔偿损失的权利。</w:t>
      </w:r>
    </w:p>
    <w:p w14:paraId="59DC0706" w14:textId="77777777" w:rsidR="00335919" w:rsidRDefault="00590428">
      <w:pPr>
        <w:spacing w:line="360" w:lineRule="auto"/>
        <w:ind w:firstLineChars="200" w:firstLine="422"/>
        <w:rPr>
          <w:rFonts w:ascii="新宋体" w:eastAsia="新宋体" w:hAnsi="新宋体"/>
          <w:b/>
          <w:bCs/>
          <w:szCs w:val="21"/>
        </w:rPr>
      </w:pPr>
      <w:r>
        <w:rPr>
          <w:rFonts w:ascii="新宋体" w:eastAsia="新宋体" w:hAnsi="新宋体" w:hint="eastAsia"/>
          <w:b/>
          <w:bCs/>
          <w:szCs w:val="21"/>
        </w:rPr>
        <w:t>第二十条</w:t>
      </w:r>
      <w:r>
        <w:rPr>
          <w:rFonts w:ascii="新宋体" w:eastAsia="新宋体" w:hAnsi="新宋体" w:hint="eastAsia"/>
          <w:b/>
          <w:bCs/>
          <w:szCs w:val="21"/>
        </w:rPr>
        <w:t xml:space="preserve">  </w:t>
      </w:r>
      <w:r>
        <w:rPr>
          <w:rFonts w:ascii="新宋体" w:eastAsia="新宋体" w:hAnsi="新宋体" w:hint="eastAsia"/>
          <w:b/>
          <w:bCs/>
          <w:szCs w:val="21"/>
        </w:rPr>
        <w:t>其他</w:t>
      </w:r>
    </w:p>
    <w:p w14:paraId="69065907"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、本合同与号招标文件、乙方投标文件如有抵触之处，以本合同条款为准。</w:t>
      </w:r>
    </w:p>
    <w:p w14:paraId="3392584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、下列文件均为本合同的组成部分：</w:t>
      </w:r>
    </w:p>
    <w:p w14:paraId="10527E5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）号招标文件、答疑及补充通知；</w:t>
      </w:r>
    </w:p>
    <w:p w14:paraId="47C6309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）投标文件；</w:t>
      </w:r>
    </w:p>
    <w:p w14:paraId="1943E2C9"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3</w:t>
      </w:r>
      <w:r>
        <w:rPr>
          <w:rFonts w:ascii="新宋体" w:eastAsia="新宋体" w:hAnsi="新宋体" w:hint="eastAsia"/>
          <w:szCs w:val="21"/>
        </w:rPr>
        <w:t>）本合同执行中共同签署的补充与修正文件。</w:t>
      </w:r>
    </w:p>
    <w:p w14:paraId="5C5FF423"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本合同一式份，甲、乙方双方各执份，具有同等法律效力。本合同自双方法人代表签字（盖章）认可之日起生效。</w:t>
      </w:r>
    </w:p>
    <w:p w14:paraId="6825C89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本合同未尽事宜，双方友好协商，达成解决方案，经双方签字后，可作为本合同的有效附件。</w:t>
      </w:r>
    </w:p>
    <w:p w14:paraId="0C8E3071" w14:textId="77777777" w:rsidR="00335919" w:rsidRDefault="00335919">
      <w:pPr>
        <w:spacing w:line="360" w:lineRule="auto"/>
        <w:ind w:firstLineChars="200" w:firstLine="420"/>
        <w:rPr>
          <w:rFonts w:ascii="新宋体" w:eastAsia="新宋体" w:hAnsi="新宋体"/>
          <w:szCs w:val="21"/>
        </w:rPr>
      </w:pPr>
    </w:p>
    <w:p w14:paraId="45E506C3" w14:textId="77777777" w:rsidR="00335919" w:rsidRDefault="00590428">
      <w:pPr>
        <w:spacing w:line="360" w:lineRule="auto"/>
        <w:rPr>
          <w:rFonts w:ascii="新宋体" w:eastAsia="新宋体" w:hAnsi="新宋体"/>
          <w:szCs w:val="21"/>
          <w:u w:val="single"/>
        </w:rPr>
      </w:pPr>
      <w:r>
        <w:rPr>
          <w:rFonts w:ascii="新宋体" w:eastAsia="新宋体" w:hAnsi="新宋体" w:hint="eastAsia"/>
          <w:szCs w:val="21"/>
        </w:rPr>
        <w:t>甲方：</w:t>
      </w:r>
      <w:r>
        <w:rPr>
          <w:rFonts w:ascii="新宋体" w:eastAsia="新宋体" w:hAnsi="新宋体" w:hint="eastAsia"/>
          <w:szCs w:val="21"/>
        </w:rPr>
        <w:t xml:space="preserve">    </w:t>
      </w:r>
      <w:r>
        <w:rPr>
          <w:rFonts w:ascii="新宋体" w:eastAsia="新宋体" w:hAnsi="新宋体" w:hint="eastAsia"/>
          <w:szCs w:val="21"/>
        </w:rPr>
        <w:t>乙方：</w:t>
      </w:r>
    </w:p>
    <w:p w14:paraId="7E414B04" w14:textId="77777777" w:rsidR="00335919" w:rsidRDefault="00590428">
      <w:pPr>
        <w:spacing w:line="360" w:lineRule="auto"/>
        <w:ind w:firstLineChars="900" w:firstLine="1890"/>
        <w:rPr>
          <w:rFonts w:ascii="新宋体" w:eastAsia="新宋体" w:hAnsi="新宋体"/>
          <w:szCs w:val="21"/>
        </w:rPr>
      </w:pPr>
      <w:r>
        <w:rPr>
          <w:rFonts w:ascii="新宋体" w:eastAsia="新宋体" w:hAnsi="新宋体" w:hint="eastAsia"/>
          <w:szCs w:val="21"/>
        </w:rPr>
        <w:t>（签章）</w:t>
      </w:r>
      <w:r>
        <w:rPr>
          <w:rFonts w:ascii="新宋体" w:eastAsia="新宋体" w:hAnsi="新宋体" w:hint="eastAsia"/>
          <w:szCs w:val="21"/>
        </w:rPr>
        <w:t xml:space="preserve">                         </w:t>
      </w:r>
      <w:r>
        <w:rPr>
          <w:rFonts w:ascii="新宋体" w:eastAsia="新宋体" w:hAnsi="新宋体" w:hint="eastAsia"/>
          <w:szCs w:val="21"/>
        </w:rPr>
        <w:t>（签章）</w:t>
      </w:r>
    </w:p>
    <w:p w14:paraId="29E7D30A" w14:textId="77777777" w:rsidR="00335919" w:rsidRDefault="00335919">
      <w:pPr>
        <w:spacing w:line="360" w:lineRule="auto"/>
        <w:ind w:firstLineChars="1300" w:firstLine="2730"/>
        <w:rPr>
          <w:rFonts w:ascii="新宋体" w:eastAsia="新宋体" w:hAnsi="新宋体"/>
          <w:szCs w:val="21"/>
        </w:rPr>
      </w:pPr>
    </w:p>
    <w:p w14:paraId="3D97E067"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地址：</w:t>
      </w:r>
      <w:r>
        <w:rPr>
          <w:rFonts w:ascii="新宋体" w:eastAsia="新宋体" w:hAnsi="新宋体" w:hint="eastAsia"/>
          <w:szCs w:val="21"/>
        </w:rPr>
        <w:t xml:space="preserve">                        </w:t>
      </w:r>
      <w:r>
        <w:rPr>
          <w:rFonts w:ascii="新宋体" w:eastAsia="新宋体" w:hAnsi="新宋体" w:hint="eastAsia"/>
          <w:szCs w:val="21"/>
        </w:rPr>
        <w:t>地址：</w:t>
      </w:r>
      <w:r>
        <w:rPr>
          <w:rFonts w:ascii="新宋体" w:eastAsia="新宋体" w:hAnsi="新宋体" w:hint="eastAsia"/>
          <w:szCs w:val="21"/>
        </w:rPr>
        <w:t xml:space="preserve"> </w:t>
      </w:r>
    </w:p>
    <w:p w14:paraId="0688AAFC"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法定代表人：（签章）</w:t>
      </w:r>
      <w:r>
        <w:rPr>
          <w:rFonts w:ascii="新宋体" w:eastAsia="新宋体" w:hAnsi="新宋体" w:hint="eastAsia"/>
          <w:szCs w:val="21"/>
        </w:rPr>
        <w:t xml:space="preserve">           </w:t>
      </w:r>
      <w:r>
        <w:rPr>
          <w:rFonts w:ascii="新宋体" w:eastAsia="新宋体" w:hAnsi="新宋体" w:hint="eastAsia"/>
          <w:szCs w:val="21"/>
        </w:rPr>
        <w:t>法定代表人：（签章）</w:t>
      </w:r>
    </w:p>
    <w:p w14:paraId="441437AD"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开户行：</w:t>
      </w:r>
      <w:r>
        <w:rPr>
          <w:rFonts w:ascii="新宋体" w:eastAsia="新宋体" w:hAnsi="新宋体" w:hint="eastAsia"/>
          <w:szCs w:val="21"/>
        </w:rPr>
        <w:t xml:space="preserve">                      </w:t>
      </w:r>
      <w:r>
        <w:rPr>
          <w:rFonts w:ascii="新宋体" w:eastAsia="新宋体" w:hAnsi="新宋体" w:hint="eastAsia"/>
          <w:szCs w:val="21"/>
        </w:rPr>
        <w:t>开户行：</w:t>
      </w:r>
    </w:p>
    <w:p w14:paraId="56A8AF2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人民币帐号：</w:t>
      </w:r>
      <w:r>
        <w:rPr>
          <w:rFonts w:ascii="新宋体" w:eastAsia="新宋体" w:hAnsi="新宋体" w:hint="eastAsia"/>
          <w:szCs w:val="21"/>
        </w:rPr>
        <w:t xml:space="preserve">               </w:t>
      </w:r>
      <w:r>
        <w:rPr>
          <w:rFonts w:ascii="新宋体" w:eastAsia="新宋体" w:hAnsi="新宋体" w:hint="eastAsia"/>
          <w:szCs w:val="21"/>
        </w:rPr>
        <w:t xml:space="preserve">   </w:t>
      </w:r>
      <w:r>
        <w:rPr>
          <w:rFonts w:ascii="新宋体" w:eastAsia="新宋体" w:hAnsi="新宋体" w:hint="eastAsia"/>
          <w:szCs w:val="21"/>
        </w:rPr>
        <w:t>人民币帐号：</w:t>
      </w:r>
    </w:p>
    <w:p w14:paraId="20554E8E"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联系人：</w:t>
      </w:r>
      <w:r>
        <w:rPr>
          <w:rFonts w:ascii="新宋体" w:eastAsia="新宋体" w:hAnsi="新宋体" w:hint="eastAsia"/>
          <w:szCs w:val="21"/>
        </w:rPr>
        <w:t xml:space="preserve">                      </w:t>
      </w:r>
      <w:r>
        <w:rPr>
          <w:rFonts w:ascii="新宋体" w:eastAsia="新宋体" w:hAnsi="新宋体" w:hint="eastAsia"/>
          <w:szCs w:val="21"/>
        </w:rPr>
        <w:t>联系人：</w:t>
      </w:r>
    </w:p>
    <w:p w14:paraId="03B36512"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电话：</w:t>
      </w:r>
      <w:r>
        <w:rPr>
          <w:rFonts w:ascii="新宋体" w:eastAsia="新宋体" w:hAnsi="新宋体" w:hint="eastAsia"/>
          <w:szCs w:val="21"/>
        </w:rPr>
        <w:t xml:space="preserve">                        </w:t>
      </w:r>
      <w:r>
        <w:rPr>
          <w:rFonts w:ascii="新宋体" w:eastAsia="新宋体" w:hAnsi="新宋体" w:hint="eastAsia"/>
          <w:szCs w:val="21"/>
        </w:rPr>
        <w:t>电话：</w:t>
      </w:r>
    </w:p>
    <w:p w14:paraId="143921F5"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日期：</w:t>
      </w:r>
      <w:r>
        <w:rPr>
          <w:rFonts w:ascii="新宋体" w:eastAsia="新宋体" w:hAnsi="新宋体" w:hint="eastAsia"/>
          <w:szCs w:val="21"/>
        </w:rPr>
        <w:t xml:space="preserve">                        </w:t>
      </w:r>
      <w:r>
        <w:rPr>
          <w:rFonts w:ascii="新宋体" w:eastAsia="新宋体" w:hAnsi="新宋体" w:hint="eastAsia"/>
          <w:szCs w:val="21"/>
        </w:rPr>
        <w:t>日期：</w:t>
      </w:r>
    </w:p>
    <w:p w14:paraId="6ED8733E" w14:textId="77777777" w:rsidR="00335919" w:rsidRDefault="00335919">
      <w:pPr>
        <w:rPr>
          <w:rFonts w:ascii="新宋体" w:eastAsia="新宋体" w:hAnsi="新宋体"/>
          <w:szCs w:val="21"/>
        </w:rPr>
      </w:pPr>
    </w:p>
    <w:p w14:paraId="00C9F70E" w14:textId="77777777" w:rsidR="00335919" w:rsidRDefault="00335919">
      <w:pPr>
        <w:ind w:firstLineChars="200" w:firstLine="420"/>
        <w:rPr>
          <w:rFonts w:ascii="新宋体" w:eastAsia="新宋体" w:hAnsi="新宋体"/>
          <w:szCs w:val="21"/>
        </w:rPr>
      </w:pPr>
    </w:p>
    <w:p w14:paraId="5F178C5B" w14:textId="77777777" w:rsidR="00335919" w:rsidRDefault="00335919">
      <w:pPr>
        <w:ind w:firstLineChars="200" w:firstLine="420"/>
        <w:rPr>
          <w:rFonts w:ascii="新宋体" w:eastAsia="新宋体" w:hAnsi="新宋体"/>
          <w:szCs w:val="21"/>
        </w:rPr>
      </w:pPr>
    </w:p>
    <w:p w14:paraId="257068B6" w14:textId="77777777" w:rsidR="00335919" w:rsidRDefault="00335919">
      <w:pPr>
        <w:ind w:firstLineChars="200" w:firstLine="420"/>
        <w:rPr>
          <w:rFonts w:ascii="新宋体" w:eastAsia="新宋体" w:hAnsi="新宋体"/>
          <w:szCs w:val="21"/>
        </w:rPr>
      </w:pPr>
    </w:p>
    <w:p w14:paraId="646DD167" w14:textId="77777777" w:rsidR="00335919" w:rsidRDefault="00335919">
      <w:pPr>
        <w:ind w:firstLineChars="200" w:firstLine="420"/>
        <w:rPr>
          <w:rFonts w:ascii="新宋体" w:eastAsia="新宋体" w:hAnsi="新宋体"/>
          <w:szCs w:val="21"/>
        </w:rPr>
      </w:pPr>
    </w:p>
    <w:p w14:paraId="64073A9A" w14:textId="77777777" w:rsidR="00335919" w:rsidRDefault="00590428">
      <w:pPr>
        <w:widowControl/>
        <w:spacing w:after="100" w:afterAutospacing="1"/>
        <w:jc w:val="left"/>
        <w:rPr>
          <w:rFonts w:ascii="华文中宋" w:eastAsia="华文中宋" w:hAnsi="华文中宋"/>
          <w:kern w:val="0"/>
          <w:sz w:val="24"/>
          <w:lang w:val="zh-CN"/>
        </w:rPr>
      </w:pPr>
      <w:r>
        <w:rPr>
          <w:rFonts w:ascii="华文中宋" w:eastAsia="华文中宋" w:hAnsi="华文中宋" w:hint="eastAsia"/>
          <w:kern w:val="0"/>
          <w:sz w:val="24"/>
          <w:lang w:val="zh-CN"/>
        </w:rPr>
        <w:t>二、政府采购履约情况反馈表</w:t>
      </w:r>
    </w:p>
    <w:p w14:paraId="04600C27" w14:textId="77777777" w:rsidR="00335919" w:rsidRDefault="00590428">
      <w:pPr>
        <w:rPr>
          <w:rFonts w:ascii="新宋体" w:eastAsia="新宋体" w:hAnsi="新宋体"/>
          <w:b/>
          <w:szCs w:val="21"/>
        </w:rPr>
      </w:pPr>
      <w:r>
        <w:rPr>
          <w:rFonts w:ascii="新宋体" w:eastAsia="新宋体" w:hAnsi="新宋体" w:hint="eastAsia"/>
          <w:b/>
          <w:szCs w:val="21"/>
        </w:rPr>
        <w:lastRenderedPageBreak/>
        <w:t>采购人名称：</w:t>
      </w:r>
      <w:r>
        <w:rPr>
          <w:rFonts w:ascii="新宋体" w:eastAsia="新宋体" w:hAnsi="新宋体" w:hint="eastAsia"/>
          <w:b/>
          <w:szCs w:val="21"/>
        </w:rPr>
        <w:t xml:space="preserve">                       </w:t>
      </w:r>
      <w:r>
        <w:rPr>
          <w:rFonts w:ascii="新宋体" w:eastAsia="新宋体" w:hAnsi="新宋体" w:hint="eastAsia"/>
          <w:b/>
          <w:szCs w:val="21"/>
        </w:rPr>
        <w:t>联系人及电话：</w:t>
      </w:r>
    </w:p>
    <w:p w14:paraId="73BEDE5A" w14:textId="77777777" w:rsidR="00335919" w:rsidRDefault="00335919">
      <w:pPr>
        <w:rPr>
          <w:rFonts w:ascii="新宋体" w:eastAsia="新宋体" w:hAnsi="新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1338"/>
        <w:gridCol w:w="1902"/>
        <w:gridCol w:w="1980"/>
        <w:gridCol w:w="2135"/>
      </w:tblGrid>
      <w:tr w:rsidR="00335919" w14:paraId="71B236A7" w14:textId="77777777">
        <w:trPr>
          <w:cantSplit/>
          <w:trHeight w:val="450"/>
          <w:jc w:val="center"/>
        </w:trPr>
        <w:tc>
          <w:tcPr>
            <w:tcW w:w="2900" w:type="dxa"/>
            <w:gridSpan w:val="3"/>
            <w:vAlign w:val="center"/>
          </w:tcPr>
          <w:p w14:paraId="7C6506A5"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采购项目名称</w:t>
            </w:r>
          </w:p>
        </w:tc>
        <w:tc>
          <w:tcPr>
            <w:tcW w:w="1902" w:type="dxa"/>
            <w:vAlign w:val="center"/>
          </w:tcPr>
          <w:p w14:paraId="4ABCF422" w14:textId="77777777" w:rsidR="00335919" w:rsidRDefault="00335919">
            <w:pPr>
              <w:spacing w:line="360" w:lineRule="auto"/>
              <w:jc w:val="center"/>
              <w:rPr>
                <w:rFonts w:ascii="新宋体" w:eastAsia="新宋体" w:hAnsi="新宋体"/>
                <w:szCs w:val="21"/>
              </w:rPr>
            </w:pPr>
          </w:p>
        </w:tc>
        <w:tc>
          <w:tcPr>
            <w:tcW w:w="1980" w:type="dxa"/>
            <w:vAlign w:val="center"/>
          </w:tcPr>
          <w:p w14:paraId="4DEE907F"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项目编号</w:t>
            </w:r>
          </w:p>
        </w:tc>
        <w:tc>
          <w:tcPr>
            <w:tcW w:w="2135" w:type="dxa"/>
            <w:vAlign w:val="center"/>
          </w:tcPr>
          <w:p w14:paraId="542A314D" w14:textId="77777777" w:rsidR="00335919" w:rsidRDefault="00335919">
            <w:pPr>
              <w:spacing w:line="360" w:lineRule="auto"/>
              <w:jc w:val="center"/>
              <w:rPr>
                <w:rFonts w:ascii="新宋体" w:eastAsia="新宋体" w:hAnsi="新宋体"/>
                <w:szCs w:val="21"/>
              </w:rPr>
            </w:pPr>
          </w:p>
        </w:tc>
      </w:tr>
      <w:tr w:rsidR="00335919" w14:paraId="2A45589B" w14:textId="77777777">
        <w:trPr>
          <w:cantSplit/>
          <w:trHeight w:val="461"/>
          <w:jc w:val="center"/>
        </w:trPr>
        <w:tc>
          <w:tcPr>
            <w:tcW w:w="2900" w:type="dxa"/>
            <w:gridSpan w:val="3"/>
            <w:vAlign w:val="center"/>
          </w:tcPr>
          <w:p w14:paraId="5CE7A325"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中标供应商名称</w:t>
            </w:r>
          </w:p>
        </w:tc>
        <w:tc>
          <w:tcPr>
            <w:tcW w:w="1902" w:type="dxa"/>
            <w:vAlign w:val="center"/>
          </w:tcPr>
          <w:p w14:paraId="3D6AB3A9" w14:textId="77777777" w:rsidR="00335919" w:rsidRDefault="00335919">
            <w:pPr>
              <w:spacing w:line="360" w:lineRule="auto"/>
              <w:jc w:val="center"/>
              <w:rPr>
                <w:rFonts w:ascii="新宋体" w:eastAsia="新宋体" w:hAnsi="新宋体"/>
                <w:szCs w:val="21"/>
              </w:rPr>
            </w:pPr>
          </w:p>
        </w:tc>
        <w:tc>
          <w:tcPr>
            <w:tcW w:w="1980" w:type="dxa"/>
            <w:vAlign w:val="center"/>
          </w:tcPr>
          <w:p w14:paraId="417B1F7B"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供应商</w:t>
            </w:r>
          </w:p>
          <w:p w14:paraId="2B73774B"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联系人及电话</w:t>
            </w:r>
          </w:p>
        </w:tc>
        <w:tc>
          <w:tcPr>
            <w:tcW w:w="2135" w:type="dxa"/>
            <w:vAlign w:val="center"/>
          </w:tcPr>
          <w:p w14:paraId="07B44846" w14:textId="77777777" w:rsidR="00335919" w:rsidRDefault="00335919">
            <w:pPr>
              <w:spacing w:line="360" w:lineRule="auto"/>
              <w:jc w:val="center"/>
              <w:rPr>
                <w:rFonts w:ascii="新宋体" w:eastAsia="新宋体" w:hAnsi="新宋体"/>
                <w:szCs w:val="21"/>
              </w:rPr>
            </w:pPr>
          </w:p>
        </w:tc>
      </w:tr>
      <w:tr w:rsidR="00335919" w14:paraId="20F0983D" w14:textId="77777777">
        <w:trPr>
          <w:cantSplit/>
          <w:trHeight w:val="438"/>
          <w:jc w:val="center"/>
        </w:trPr>
        <w:tc>
          <w:tcPr>
            <w:tcW w:w="2900" w:type="dxa"/>
            <w:gridSpan w:val="3"/>
            <w:vAlign w:val="center"/>
          </w:tcPr>
          <w:p w14:paraId="41650E78"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中标金额</w:t>
            </w:r>
          </w:p>
        </w:tc>
        <w:tc>
          <w:tcPr>
            <w:tcW w:w="1902" w:type="dxa"/>
            <w:vAlign w:val="center"/>
          </w:tcPr>
          <w:p w14:paraId="5CE8FB77" w14:textId="77777777" w:rsidR="00335919" w:rsidRDefault="00335919">
            <w:pPr>
              <w:spacing w:line="360" w:lineRule="auto"/>
              <w:jc w:val="center"/>
              <w:rPr>
                <w:rFonts w:ascii="新宋体" w:eastAsia="新宋体" w:hAnsi="新宋体"/>
                <w:szCs w:val="21"/>
              </w:rPr>
            </w:pPr>
          </w:p>
        </w:tc>
        <w:tc>
          <w:tcPr>
            <w:tcW w:w="1980" w:type="dxa"/>
            <w:vAlign w:val="center"/>
          </w:tcPr>
          <w:p w14:paraId="7103F751"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合同履约时间</w:t>
            </w:r>
          </w:p>
        </w:tc>
        <w:tc>
          <w:tcPr>
            <w:tcW w:w="2135" w:type="dxa"/>
            <w:vAlign w:val="center"/>
          </w:tcPr>
          <w:p w14:paraId="4033DEA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自</w:t>
            </w:r>
            <w:r>
              <w:rPr>
                <w:rFonts w:ascii="新宋体" w:eastAsia="新宋体" w:hAnsi="新宋体" w:hint="eastAsia"/>
                <w:szCs w:val="21"/>
              </w:rPr>
              <w:t xml:space="preserve">       </w:t>
            </w:r>
            <w:r>
              <w:rPr>
                <w:rFonts w:ascii="新宋体" w:eastAsia="新宋体" w:hAnsi="新宋体" w:hint="eastAsia"/>
                <w:szCs w:val="21"/>
              </w:rPr>
              <w:t>至</w:t>
            </w:r>
          </w:p>
        </w:tc>
      </w:tr>
      <w:tr w:rsidR="00335919" w14:paraId="1DEE236D" w14:textId="77777777">
        <w:trPr>
          <w:cantSplit/>
          <w:trHeight w:val="544"/>
          <w:jc w:val="center"/>
        </w:trPr>
        <w:tc>
          <w:tcPr>
            <w:tcW w:w="842" w:type="dxa"/>
            <w:vMerge w:val="restart"/>
            <w:vAlign w:val="center"/>
          </w:tcPr>
          <w:p w14:paraId="490D1628" w14:textId="77777777" w:rsidR="00335919" w:rsidRDefault="00590428">
            <w:pPr>
              <w:spacing w:line="360" w:lineRule="auto"/>
              <w:jc w:val="center"/>
              <w:rPr>
                <w:rFonts w:ascii="新宋体" w:eastAsia="新宋体" w:hAnsi="新宋体"/>
                <w:b/>
                <w:szCs w:val="21"/>
              </w:rPr>
            </w:pPr>
            <w:r>
              <w:rPr>
                <w:rFonts w:ascii="新宋体" w:eastAsia="新宋体" w:hAnsi="新宋体" w:hint="eastAsia"/>
                <w:b/>
                <w:szCs w:val="21"/>
              </w:rPr>
              <w:t>履约情况评价</w:t>
            </w:r>
          </w:p>
        </w:tc>
        <w:tc>
          <w:tcPr>
            <w:tcW w:w="2058" w:type="dxa"/>
            <w:gridSpan w:val="2"/>
            <w:tcBorders>
              <w:right w:val="single" w:sz="4" w:space="0" w:color="auto"/>
            </w:tcBorders>
            <w:vAlign w:val="center"/>
          </w:tcPr>
          <w:p w14:paraId="1617C6A3"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总体评价</w:t>
            </w:r>
          </w:p>
        </w:tc>
        <w:tc>
          <w:tcPr>
            <w:tcW w:w="6017" w:type="dxa"/>
            <w:gridSpan w:val="3"/>
            <w:tcBorders>
              <w:left w:val="single" w:sz="4" w:space="0" w:color="auto"/>
            </w:tcBorders>
            <w:vAlign w:val="center"/>
          </w:tcPr>
          <w:p w14:paraId="292C2758" w14:textId="77777777" w:rsidR="00335919" w:rsidRDefault="00590428">
            <w:pPr>
              <w:spacing w:line="360" w:lineRule="auto"/>
              <w:ind w:firstLineChars="50" w:firstLine="105"/>
              <w:jc w:val="center"/>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58B03A59" w14:textId="77777777">
        <w:trPr>
          <w:cantSplit/>
          <w:trHeight w:val="458"/>
          <w:jc w:val="center"/>
        </w:trPr>
        <w:tc>
          <w:tcPr>
            <w:tcW w:w="842" w:type="dxa"/>
            <w:vMerge/>
            <w:vAlign w:val="center"/>
          </w:tcPr>
          <w:p w14:paraId="53D1D8E0" w14:textId="77777777" w:rsidR="00335919" w:rsidRDefault="00335919">
            <w:pPr>
              <w:spacing w:line="360" w:lineRule="auto"/>
              <w:jc w:val="center"/>
              <w:rPr>
                <w:rFonts w:ascii="新宋体" w:eastAsia="新宋体" w:hAnsi="新宋体"/>
                <w:szCs w:val="21"/>
              </w:rPr>
            </w:pPr>
          </w:p>
        </w:tc>
        <w:tc>
          <w:tcPr>
            <w:tcW w:w="720" w:type="dxa"/>
            <w:vMerge w:val="restart"/>
            <w:tcBorders>
              <w:right w:val="single" w:sz="4" w:space="0" w:color="auto"/>
            </w:tcBorders>
            <w:vAlign w:val="center"/>
          </w:tcPr>
          <w:p w14:paraId="3479DFC5"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分项评价</w:t>
            </w:r>
          </w:p>
        </w:tc>
        <w:tc>
          <w:tcPr>
            <w:tcW w:w="1338" w:type="dxa"/>
            <w:tcBorders>
              <w:left w:val="single" w:sz="4" w:space="0" w:color="auto"/>
              <w:right w:val="single" w:sz="4" w:space="0" w:color="auto"/>
            </w:tcBorders>
            <w:vAlign w:val="center"/>
          </w:tcPr>
          <w:p w14:paraId="428A4C9A"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质量方面</w:t>
            </w:r>
          </w:p>
        </w:tc>
        <w:tc>
          <w:tcPr>
            <w:tcW w:w="6017" w:type="dxa"/>
            <w:gridSpan w:val="3"/>
            <w:tcBorders>
              <w:left w:val="single" w:sz="4" w:space="0" w:color="auto"/>
            </w:tcBorders>
            <w:vAlign w:val="center"/>
          </w:tcPr>
          <w:p w14:paraId="4EA98716"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0CD6C751" w14:textId="77777777">
        <w:trPr>
          <w:cantSplit/>
          <w:trHeight w:val="458"/>
          <w:jc w:val="center"/>
        </w:trPr>
        <w:tc>
          <w:tcPr>
            <w:tcW w:w="842" w:type="dxa"/>
            <w:vMerge/>
            <w:vAlign w:val="center"/>
          </w:tcPr>
          <w:p w14:paraId="7BBB3C9F" w14:textId="77777777" w:rsidR="00335919" w:rsidRDefault="00335919">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5911AD3A" w14:textId="77777777" w:rsidR="00335919" w:rsidRDefault="00335919">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162F6184"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价格方面</w:t>
            </w:r>
          </w:p>
        </w:tc>
        <w:tc>
          <w:tcPr>
            <w:tcW w:w="6017" w:type="dxa"/>
            <w:gridSpan w:val="3"/>
            <w:tcBorders>
              <w:left w:val="single" w:sz="4" w:space="0" w:color="auto"/>
            </w:tcBorders>
            <w:vAlign w:val="center"/>
          </w:tcPr>
          <w:p w14:paraId="32BCB775"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2F32A8FB" w14:textId="77777777">
        <w:trPr>
          <w:cantSplit/>
          <w:trHeight w:val="458"/>
          <w:jc w:val="center"/>
        </w:trPr>
        <w:tc>
          <w:tcPr>
            <w:tcW w:w="842" w:type="dxa"/>
            <w:vMerge/>
            <w:vAlign w:val="center"/>
          </w:tcPr>
          <w:p w14:paraId="26A930AA" w14:textId="77777777" w:rsidR="00335919" w:rsidRDefault="00335919">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43BCB31D" w14:textId="77777777" w:rsidR="00335919" w:rsidRDefault="00335919">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393032B5"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服务方面</w:t>
            </w:r>
          </w:p>
        </w:tc>
        <w:tc>
          <w:tcPr>
            <w:tcW w:w="6017" w:type="dxa"/>
            <w:gridSpan w:val="3"/>
            <w:tcBorders>
              <w:left w:val="single" w:sz="4" w:space="0" w:color="auto"/>
            </w:tcBorders>
            <w:vAlign w:val="center"/>
          </w:tcPr>
          <w:p w14:paraId="0916150F"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6426641F" w14:textId="77777777">
        <w:trPr>
          <w:cantSplit/>
          <w:trHeight w:val="458"/>
          <w:jc w:val="center"/>
        </w:trPr>
        <w:tc>
          <w:tcPr>
            <w:tcW w:w="842" w:type="dxa"/>
            <w:vMerge/>
            <w:vAlign w:val="center"/>
          </w:tcPr>
          <w:p w14:paraId="4589786E" w14:textId="77777777" w:rsidR="00335919" w:rsidRDefault="00335919">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45DDE63B" w14:textId="77777777" w:rsidR="00335919" w:rsidRDefault="00335919">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6CD65034"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时间方面</w:t>
            </w:r>
          </w:p>
        </w:tc>
        <w:tc>
          <w:tcPr>
            <w:tcW w:w="6017" w:type="dxa"/>
            <w:gridSpan w:val="3"/>
            <w:tcBorders>
              <w:left w:val="single" w:sz="4" w:space="0" w:color="auto"/>
            </w:tcBorders>
            <w:vAlign w:val="center"/>
          </w:tcPr>
          <w:p w14:paraId="74CFD4DF"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08817824" w14:textId="77777777">
        <w:trPr>
          <w:cantSplit/>
          <w:trHeight w:val="458"/>
          <w:jc w:val="center"/>
        </w:trPr>
        <w:tc>
          <w:tcPr>
            <w:tcW w:w="842" w:type="dxa"/>
            <w:vMerge/>
            <w:vAlign w:val="center"/>
          </w:tcPr>
          <w:p w14:paraId="2FDBF5DE" w14:textId="77777777" w:rsidR="00335919" w:rsidRDefault="00335919">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2474221D" w14:textId="77777777" w:rsidR="00335919" w:rsidRDefault="00335919">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164D6B8F"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环境保护</w:t>
            </w:r>
          </w:p>
        </w:tc>
        <w:tc>
          <w:tcPr>
            <w:tcW w:w="6017" w:type="dxa"/>
            <w:gridSpan w:val="3"/>
            <w:tcBorders>
              <w:left w:val="single" w:sz="4" w:space="0" w:color="auto"/>
            </w:tcBorders>
            <w:vAlign w:val="center"/>
          </w:tcPr>
          <w:p w14:paraId="33240931"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21AFE15A" w14:textId="77777777">
        <w:trPr>
          <w:cantSplit/>
          <w:trHeight w:val="458"/>
          <w:jc w:val="center"/>
        </w:trPr>
        <w:tc>
          <w:tcPr>
            <w:tcW w:w="842" w:type="dxa"/>
            <w:vMerge/>
            <w:vAlign w:val="center"/>
          </w:tcPr>
          <w:p w14:paraId="69EAC0A9" w14:textId="77777777" w:rsidR="00335919" w:rsidRDefault="00335919">
            <w:pPr>
              <w:spacing w:line="360" w:lineRule="auto"/>
              <w:jc w:val="center"/>
              <w:rPr>
                <w:rFonts w:ascii="新宋体" w:eastAsia="新宋体" w:hAnsi="新宋体"/>
                <w:szCs w:val="21"/>
              </w:rPr>
            </w:pPr>
          </w:p>
        </w:tc>
        <w:tc>
          <w:tcPr>
            <w:tcW w:w="720" w:type="dxa"/>
            <w:vMerge/>
            <w:tcBorders>
              <w:right w:val="single" w:sz="4" w:space="0" w:color="auto"/>
            </w:tcBorders>
            <w:vAlign w:val="center"/>
          </w:tcPr>
          <w:p w14:paraId="6DEE0D73" w14:textId="77777777" w:rsidR="00335919" w:rsidRDefault="00335919">
            <w:pPr>
              <w:spacing w:line="360" w:lineRule="auto"/>
              <w:jc w:val="center"/>
              <w:rPr>
                <w:rFonts w:ascii="新宋体" w:eastAsia="新宋体" w:hAnsi="新宋体"/>
                <w:szCs w:val="21"/>
              </w:rPr>
            </w:pPr>
          </w:p>
        </w:tc>
        <w:tc>
          <w:tcPr>
            <w:tcW w:w="1338" w:type="dxa"/>
            <w:tcBorders>
              <w:left w:val="single" w:sz="4" w:space="0" w:color="auto"/>
              <w:right w:val="single" w:sz="4" w:space="0" w:color="auto"/>
            </w:tcBorders>
            <w:vAlign w:val="center"/>
          </w:tcPr>
          <w:p w14:paraId="6086F0DB"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其他</w:t>
            </w:r>
          </w:p>
        </w:tc>
        <w:tc>
          <w:tcPr>
            <w:tcW w:w="6017" w:type="dxa"/>
            <w:gridSpan w:val="3"/>
            <w:tcBorders>
              <w:left w:val="single" w:sz="4" w:space="0" w:color="auto"/>
            </w:tcBorders>
            <w:vAlign w:val="center"/>
          </w:tcPr>
          <w:p w14:paraId="33D2F9F8" w14:textId="77777777" w:rsidR="00335919" w:rsidRDefault="00590428">
            <w:pPr>
              <w:spacing w:beforeLines="50" w:before="120" w:afterLines="50" w:after="120" w:line="360" w:lineRule="auto"/>
              <w:rPr>
                <w:rFonts w:ascii="新宋体" w:eastAsia="新宋体" w:hAnsi="新宋体"/>
                <w:szCs w:val="21"/>
                <w:u w:val="single"/>
              </w:rPr>
            </w:pPr>
            <w:r>
              <w:rPr>
                <w:rFonts w:ascii="新宋体" w:eastAsia="新宋体" w:hAnsi="新宋体" w:hint="eastAsia"/>
                <w:szCs w:val="21"/>
              </w:rPr>
              <w:t>评价内容为：</w:t>
            </w:r>
          </w:p>
          <w:p w14:paraId="3FCC74F6" w14:textId="77777777" w:rsidR="00335919" w:rsidRDefault="00590428">
            <w:pPr>
              <w:spacing w:beforeLines="50" w:before="120" w:afterLines="50" w:after="120" w:line="360" w:lineRule="auto"/>
              <w:rPr>
                <w:rFonts w:ascii="新宋体" w:eastAsia="新宋体" w:hAnsi="新宋体"/>
                <w:szCs w:val="21"/>
              </w:rPr>
            </w:pPr>
            <w:r>
              <w:rPr>
                <w:rFonts w:ascii="新宋体" w:eastAsia="新宋体" w:hAnsi="新宋体" w:hint="eastAsia"/>
                <w:szCs w:val="21"/>
              </w:rPr>
              <w:t>评价等级为：</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优</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良</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中</w:t>
            </w:r>
            <w:r>
              <w:rPr>
                <w:rFonts w:ascii="新宋体" w:eastAsia="新宋体" w:hAnsi="新宋体" w:hint="eastAsia"/>
                <w:szCs w:val="21"/>
              </w:rPr>
              <w:t xml:space="preserve">         </w:t>
            </w:r>
            <w:r>
              <w:rPr>
                <w:rFonts w:ascii="新宋体" w:eastAsia="新宋体" w:hAnsi="新宋体" w:hint="eastAsia"/>
                <w:szCs w:val="21"/>
              </w:rPr>
              <w:t>□</w:t>
            </w:r>
            <w:r>
              <w:rPr>
                <w:rFonts w:ascii="新宋体" w:eastAsia="新宋体" w:hAnsi="新宋体" w:hint="eastAsia"/>
                <w:szCs w:val="21"/>
              </w:rPr>
              <w:t xml:space="preserve"> </w:t>
            </w:r>
            <w:r>
              <w:rPr>
                <w:rFonts w:ascii="新宋体" w:eastAsia="新宋体" w:hAnsi="新宋体" w:hint="eastAsia"/>
                <w:szCs w:val="21"/>
              </w:rPr>
              <w:t>差</w:t>
            </w:r>
          </w:p>
        </w:tc>
      </w:tr>
      <w:tr w:rsidR="00335919" w14:paraId="66955D5D" w14:textId="77777777">
        <w:trPr>
          <w:cantSplit/>
          <w:trHeight w:val="994"/>
          <w:jc w:val="center"/>
        </w:trPr>
        <w:tc>
          <w:tcPr>
            <w:tcW w:w="1562" w:type="dxa"/>
            <w:gridSpan w:val="2"/>
            <w:vAlign w:val="center"/>
          </w:tcPr>
          <w:p w14:paraId="73650751"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具体情况说明</w:t>
            </w:r>
          </w:p>
        </w:tc>
        <w:tc>
          <w:tcPr>
            <w:tcW w:w="7355" w:type="dxa"/>
            <w:gridSpan w:val="4"/>
          </w:tcPr>
          <w:p w14:paraId="05D6B586" w14:textId="77777777" w:rsidR="00335919" w:rsidRDefault="00335919">
            <w:pPr>
              <w:spacing w:line="360" w:lineRule="auto"/>
              <w:rPr>
                <w:rFonts w:ascii="新宋体" w:eastAsia="新宋体" w:hAnsi="新宋体"/>
                <w:szCs w:val="21"/>
              </w:rPr>
            </w:pPr>
          </w:p>
          <w:p w14:paraId="18FE9C57" w14:textId="77777777" w:rsidR="00335919" w:rsidRDefault="00335919">
            <w:pPr>
              <w:spacing w:line="360" w:lineRule="auto"/>
              <w:rPr>
                <w:rFonts w:ascii="新宋体" w:eastAsia="新宋体" w:hAnsi="新宋体"/>
                <w:szCs w:val="21"/>
              </w:rPr>
            </w:pPr>
          </w:p>
          <w:p w14:paraId="7AC07418" w14:textId="77777777" w:rsidR="00335919" w:rsidRDefault="00335919">
            <w:pPr>
              <w:spacing w:line="360" w:lineRule="auto"/>
              <w:rPr>
                <w:rFonts w:ascii="新宋体" w:eastAsia="新宋体" w:hAnsi="新宋体"/>
                <w:szCs w:val="21"/>
              </w:rPr>
            </w:pPr>
          </w:p>
          <w:p w14:paraId="4432A94A" w14:textId="77777777" w:rsidR="00335919" w:rsidRDefault="00335919">
            <w:pPr>
              <w:spacing w:line="360" w:lineRule="auto"/>
              <w:rPr>
                <w:rFonts w:ascii="新宋体" w:eastAsia="新宋体" w:hAnsi="新宋体"/>
                <w:szCs w:val="21"/>
              </w:rPr>
            </w:pPr>
          </w:p>
        </w:tc>
      </w:tr>
      <w:tr w:rsidR="00335919" w14:paraId="6435807F" w14:textId="77777777">
        <w:trPr>
          <w:cantSplit/>
          <w:trHeight w:val="1577"/>
          <w:jc w:val="center"/>
        </w:trPr>
        <w:tc>
          <w:tcPr>
            <w:tcW w:w="1562" w:type="dxa"/>
            <w:gridSpan w:val="2"/>
            <w:vAlign w:val="center"/>
          </w:tcPr>
          <w:p w14:paraId="0B2B9EB1"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采购人意见</w:t>
            </w:r>
          </w:p>
          <w:p w14:paraId="2373A0FA" w14:textId="77777777" w:rsidR="00335919" w:rsidRDefault="00590428">
            <w:pPr>
              <w:spacing w:line="360" w:lineRule="auto"/>
              <w:jc w:val="center"/>
              <w:rPr>
                <w:rFonts w:ascii="新宋体" w:eastAsia="新宋体" w:hAnsi="新宋体"/>
                <w:szCs w:val="21"/>
              </w:rPr>
            </w:pPr>
            <w:r>
              <w:rPr>
                <w:rFonts w:ascii="新宋体" w:eastAsia="新宋体" w:hAnsi="新宋体" w:hint="eastAsia"/>
                <w:szCs w:val="21"/>
              </w:rPr>
              <w:t>（公章）</w:t>
            </w:r>
          </w:p>
        </w:tc>
        <w:tc>
          <w:tcPr>
            <w:tcW w:w="7355" w:type="dxa"/>
            <w:gridSpan w:val="4"/>
            <w:vAlign w:val="center"/>
          </w:tcPr>
          <w:p w14:paraId="25F364E6" w14:textId="77777777" w:rsidR="00335919" w:rsidRDefault="00335919">
            <w:pPr>
              <w:spacing w:line="360" w:lineRule="auto"/>
              <w:rPr>
                <w:rFonts w:ascii="新宋体" w:eastAsia="新宋体" w:hAnsi="新宋体"/>
                <w:szCs w:val="21"/>
              </w:rPr>
            </w:pPr>
          </w:p>
          <w:p w14:paraId="05728960" w14:textId="77777777" w:rsidR="00335919" w:rsidRDefault="00335919">
            <w:pPr>
              <w:spacing w:line="360" w:lineRule="auto"/>
              <w:rPr>
                <w:rFonts w:ascii="新宋体" w:eastAsia="新宋体" w:hAnsi="新宋体"/>
                <w:szCs w:val="21"/>
              </w:rPr>
            </w:pPr>
          </w:p>
          <w:p w14:paraId="160CD5BC" w14:textId="77777777" w:rsidR="00335919" w:rsidRDefault="00335919">
            <w:pPr>
              <w:spacing w:line="360" w:lineRule="auto"/>
              <w:rPr>
                <w:rFonts w:ascii="新宋体" w:eastAsia="新宋体" w:hAnsi="新宋体"/>
                <w:szCs w:val="21"/>
              </w:rPr>
            </w:pPr>
          </w:p>
          <w:p w14:paraId="05704712" w14:textId="77777777" w:rsidR="00335919" w:rsidRDefault="00335919">
            <w:pPr>
              <w:spacing w:line="360" w:lineRule="auto"/>
              <w:rPr>
                <w:rFonts w:ascii="新宋体" w:eastAsia="新宋体" w:hAnsi="新宋体"/>
                <w:szCs w:val="21"/>
              </w:rPr>
            </w:pPr>
          </w:p>
          <w:p w14:paraId="3F6332BD" w14:textId="77777777" w:rsidR="00335919" w:rsidRDefault="00335919">
            <w:pPr>
              <w:spacing w:line="360" w:lineRule="auto"/>
              <w:ind w:firstLineChars="1800" w:firstLine="3780"/>
              <w:rPr>
                <w:rFonts w:ascii="新宋体" w:eastAsia="新宋体" w:hAnsi="新宋体"/>
                <w:szCs w:val="21"/>
              </w:rPr>
            </w:pPr>
          </w:p>
          <w:p w14:paraId="5B9E5526" w14:textId="77777777" w:rsidR="00335919" w:rsidRDefault="00590428">
            <w:pPr>
              <w:spacing w:line="360" w:lineRule="auto"/>
              <w:ind w:firstLineChars="1800" w:firstLine="3780"/>
              <w:rPr>
                <w:rFonts w:ascii="新宋体" w:eastAsia="新宋体" w:hAnsi="新宋体"/>
                <w:szCs w:val="21"/>
              </w:rPr>
            </w:pPr>
            <w:r>
              <w:rPr>
                <w:rFonts w:ascii="新宋体" w:eastAsia="新宋体" w:hAnsi="新宋体" w:hint="eastAsia"/>
                <w:szCs w:val="21"/>
              </w:rPr>
              <w:t>日期：</w:t>
            </w:r>
            <w:r>
              <w:rPr>
                <w:rFonts w:ascii="新宋体" w:eastAsia="新宋体" w:hAnsi="新宋体" w:hint="eastAsia"/>
                <w:szCs w:val="21"/>
              </w:rPr>
              <w:t xml:space="preserve">   </w:t>
            </w:r>
            <w:r>
              <w:rPr>
                <w:rFonts w:ascii="新宋体" w:eastAsia="新宋体" w:hAnsi="新宋体" w:hint="eastAsia"/>
                <w:szCs w:val="21"/>
              </w:rPr>
              <w:t>年</w:t>
            </w:r>
            <w:r>
              <w:rPr>
                <w:rFonts w:ascii="新宋体" w:eastAsia="新宋体" w:hAnsi="新宋体" w:hint="eastAsia"/>
                <w:szCs w:val="21"/>
              </w:rPr>
              <w:t xml:space="preserve">   </w:t>
            </w:r>
            <w:r>
              <w:rPr>
                <w:rFonts w:ascii="新宋体" w:eastAsia="新宋体" w:hAnsi="新宋体" w:hint="eastAsia"/>
                <w:szCs w:val="21"/>
              </w:rPr>
              <w:t>月</w:t>
            </w:r>
            <w:r>
              <w:rPr>
                <w:rFonts w:ascii="新宋体" w:eastAsia="新宋体" w:hAnsi="新宋体" w:hint="eastAsia"/>
                <w:szCs w:val="21"/>
              </w:rPr>
              <w:t xml:space="preserve">   </w:t>
            </w:r>
            <w:r>
              <w:rPr>
                <w:rFonts w:ascii="新宋体" w:eastAsia="新宋体" w:hAnsi="新宋体" w:hint="eastAsia"/>
                <w:szCs w:val="21"/>
              </w:rPr>
              <w:t>日</w:t>
            </w:r>
          </w:p>
        </w:tc>
      </w:tr>
    </w:tbl>
    <w:p w14:paraId="738F855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说明：</w:t>
      </w:r>
    </w:p>
    <w:p w14:paraId="63FB487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、本表为采购人向深圳市政府采购中心反映政府采购项目履约情况时所用；</w:t>
      </w:r>
    </w:p>
    <w:p w14:paraId="3A1748B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、履约情况评价分为优、良、中、差四个等级，请在对应的框前打“√”，然后在“具体情况说明”一栏详细说明有关情况。</w:t>
      </w:r>
    </w:p>
    <w:p w14:paraId="2A4D14EF" w14:textId="77777777" w:rsidR="00335919" w:rsidRDefault="00590428">
      <w:pPr>
        <w:spacing w:line="360" w:lineRule="auto"/>
        <w:rPr>
          <w:rFonts w:ascii="新宋体" w:eastAsia="新宋体" w:hAnsi="新宋体"/>
          <w:szCs w:val="21"/>
        </w:rPr>
      </w:pPr>
      <w:r>
        <w:rPr>
          <w:rFonts w:ascii="新宋体" w:eastAsia="新宋体" w:hAnsi="新宋体"/>
          <w:szCs w:val="21"/>
        </w:rPr>
        <w:br/>
      </w:r>
      <w:r>
        <w:rPr>
          <w:rFonts w:ascii="新宋体" w:eastAsia="新宋体" w:hAnsi="新宋体"/>
          <w:szCs w:val="21"/>
        </w:rPr>
        <w:br/>
      </w:r>
    </w:p>
    <w:p w14:paraId="6A28CBBF" w14:textId="77777777" w:rsidR="00335919" w:rsidRDefault="00590428">
      <w:pPr>
        <w:widowControl/>
        <w:spacing w:after="100" w:afterAutospacing="1"/>
        <w:ind w:firstLineChars="200" w:firstLine="560"/>
        <w:jc w:val="center"/>
        <w:outlineLvl w:val="0"/>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第二册</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通用条款（公开招标）</w:t>
      </w:r>
    </w:p>
    <w:p w14:paraId="3A1D3DB2"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第一章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总则</w:t>
      </w:r>
    </w:p>
    <w:p w14:paraId="0ED4B14E"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 xml:space="preserve">1. </w:t>
      </w:r>
      <w:r>
        <w:rPr>
          <w:rFonts w:ascii="新宋体" w:eastAsia="新宋体" w:hAnsi="新宋体" w:hint="eastAsia"/>
          <w:szCs w:val="21"/>
        </w:rPr>
        <w:t>通用条款说明</w:t>
      </w:r>
    </w:p>
    <w:p w14:paraId="10A2B66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1.1</w:t>
      </w:r>
      <w:r>
        <w:rPr>
          <w:rFonts w:ascii="新宋体" w:eastAsia="新宋体" w:hAnsi="新宋体" w:hint="eastAsia"/>
          <w:szCs w:val="21"/>
        </w:rPr>
        <w:t>招标代理机构发出招标文件通用条款版本，列出深圳市政府采购项目进行招标采购所适用的通用条款内容。如有需要，招标代理机构可以对通用条款增加附录或补充内容。</w:t>
      </w:r>
    </w:p>
    <w:p w14:paraId="4D3D838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1.2</w:t>
      </w:r>
      <w:r>
        <w:rPr>
          <w:rFonts w:ascii="新宋体" w:eastAsia="新宋体" w:hAnsi="新宋体" w:hint="eastAsia"/>
          <w:szCs w:val="21"/>
        </w:rPr>
        <w:t>招标文件分为第一册“专用条款”和第二册“通用条款”。</w:t>
      </w:r>
    </w:p>
    <w:p w14:paraId="4BEBF5F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1.3</w:t>
      </w:r>
      <w:r>
        <w:rPr>
          <w:rFonts w:ascii="新宋体" w:eastAsia="新宋体" w:hAnsi="新宋体" w:hint="eastAsia"/>
          <w:szCs w:val="21"/>
        </w:rPr>
        <w:t>“专用条款”是对本次采购项目</w:t>
      </w:r>
      <w:r>
        <w:rPr>
          <w:rFonts w:ascii="新宋体" w:eastAsia="新宋体" w:hAnsi="新宋体" w:hint="eastAsia"/>
          <w:szCs w:val="21"/>
        </w:rPr>
        <w:t>的具体要求，包含投标人资格要求、招标项目需求、投标文件格式、附件等内容。</w:t>
      </w:r>
    </w:p>
    <w:p w14:paraId="3648AED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1.4</w:t>
      </w:r>
      <w:r>
        <w:rPr>
          <w:rFonts w:ascii="新宋体" w:eastAsia="新宋体" w:hAnsi="新宋体" w:hint="eastAsia"/>
          <w:szCs w:val="21"/>
        </w:rPr>
        <w:t>“通用条款”是适用于政府采购项目的基础性条款，具有普遍性和通用性。</w:t>
      </w:r>
    </w:p>
    <w:p w14:paraId="1D69713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1.5 </w:t>
      </w:r>
      <w:r>
        <w:rPr>
          <w:rFonts w:ascii="新宋体" w:eastAsia="新宋体" w:hAnsi="新宋体" w:hint="eastAsia"/>
          <w:szCs w:val="21"/>
        </w:rPr>
        <w:t>“专用条款”和“通用条款”表述不一致或有冲突时，以“专用条款”为准。</w:t>
      </w:r>
    </w:p>
    <w:p w14:paraId="7127FF8C"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招标说明</w:t>
      </w:r>
    </w:p>
    <w:p w14:paraId="2683982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本项目按照《深圳经济特区政府采购条例》、《深圳经济特区政府采购条例实施细则》等规定，并参考有关法规，通过招标方式确定中标供应商。</w:t>
      </w:r>
    </w:p>
    <w:p w14:paraId="217087B4"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．定义</w:t>
      </w:r>
    </w:p>
    <w:p w14:paraId="7512CA12" w14:textId="77777777" w:rsidR="00335919" w:rsidRDefault="00590428">
      <w:pPr>
        <w:spacing w:line="360" w:lineRule="auto"/>
        <w:rPr>
          <w:rFonts w:ascii="新宋体" w:eastAsia="新宋体" w:hAnsi="新宋体"/>
          <w:szCs w:val="21"/>
        </w:rPr>
      </w:pPr>
      <w:r>
        <w:rPr>
          <w:rFonts w:ascii="新宋体" w:eastAsia="新宋体" w:hAnsi="新宋体"/>
          <w:szCs w:val="21"/>
        </w:rPr>
        <w:t>招标文件中下列术语应解释为：</w:t>
      </w:r>
    </w:p>
    <w:p w14:paraId="6CDF11E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1</w:t>
      </w:r>
      <w:r>
        <w:rPr>
          <w:rFonts w:ascii="新宋体" w:eastAsia="新宋体" w:hAnsi="新宋体" w:hint="eastAsia"/>
          <w:szCs w:val="21"/>
        </w:rPr>
        <w:t>“招标代理机构”是指已获得深圳市财政局的批复，已成为深圳市政府招标代理采购机构的，并对政府采购活动提供服务的专门机构；本文件所述的“招标代理机构”</w:t>
      </w:r>
      <w:r>
        <w:rPr>
          <w:rFonts w:ascii="新宋体" w:eastAsia="新宋体" w:hAnsi="新宋体"/>
          <w:szCs w:val="21"/>
        </w:rPr>
        <w:t>指</w:t>
      </w:r>
      <w:r>
        <w:rPr>
          <w:rFonts w:ascii="新宋体" w:eastAsia="新宋体" w:hAnsi="新宋体" w:hint="eastAsia"/>
          <w:szCs w:val="21"/>
        </w:rPr>
        <w:t>深圳市瑞凝信招标咨询有限公司；</w:t>
      </w:r>
    </w:p>
    <w:p w14:paraId="44BE53A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w:t>
      </w:r>
      <w:r>
        <w:rPr>
          <w:rFonts w:ascii="新宋体" w:eastAsia="新宋体" w:hAnsi="新宋体" w:hint="eastAsia"/>
          <w:szCs w:val="21"/>
        </w:rPr>
        <w:t>“采购人”或“招标人”：指利用财政性资金依法进行政府采购的国家机关、事业单位、团体组织；</w:t>
      </w:r>
      <w:r>
        <w:rPr>
          <w:rFonts w:ascii="新宋体" w:eastAsia="新宋体" w:hAnsi="新宋体" w:hint="eastAsia"/>
          <w:szCs w:val="21"/>
        </w:rPr>
        <w:t xml:space="preserve"> </w:t>
      </w:r>
    </w:p>
    <w:p w14:paraId="549D442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3.3</w:t>
      </w:r>
      <w:r>
        <w:rPr>
          <w:rFonts w:ascii="新宋体" w:eastAsia="新宋体" w:hAnsi="新宋体" w:hint="eastAsia"/>
          <w:szCs w:val="21"/>
        </w:rPr>
        <w:t>“投标人”或“投标方”，即供应商，指参加投标竞争并愿意按照招标文件要求向采购人提供货物、工程或者服务的依法成立的法人、其他组织或者自然人；</w:t>
      </w:r>
    </w:p>
    <w:p w14:paraId="304C755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3.4</w:t>
      </w:r>
      <w:r>
        <w:rPr>
          <w:rFonts w:ascii="新宋体" w:eastAsia="新宋体" w:hAnsi="新宋体" w:hint="eastAsia"/>
          <w:szCs w:val="21"/>
        </w:rPr>
        <w:t>“评审委员会”和“谈判小组”是依据《深圳经济特区政府采购条例》、《深圳经济特区政府</w:t>
      </w:r>
      <w:r>
        <w:rPr>
          <w:rFonts w:ascii="新宋体" w:eastAsia="新宋体" w:hAnsi="新宋体" w:hint="eastAsia"/>
          <w:szCs w:val="21"/>
        </w:rPr>
        <w:t>采购条例实施细则》等有关规定组建的专门负责本次招标其评标（谈判）工作的临时性机构；</w:t>
      </w:r>
    </w:p>
    <w:p w14:paraId="003F71E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3.5</w:t>
      </w:r>
      <w:r>
        <w:rPr>
          <w:rFonts w:ascii="新宋体" w:eastAsia="新宋体" w:hAnsi="新宋体" w:hint="eastAsia"/>
          <w:szCs w:val="21"/>
        </w:rPr>
        <w:t>“日期”</w:t>
      </w:r>
      <w:r>
        <w:rPr>
          <w:rFonts w:ascii="新宋体" w:eastAsia="新宋体" w:hAnsi="新宋体"/>
          <w:szCs w:val="21"/>
        </w:rPr>
        <w:t>指</w:t>
      </w:r>
      <w:r>
        <w:rPr>
          <w:rFonts w:ascii="新宋体" w:eastAsia="新宋体" w:hAnsi="新宋体" w:hint="eastAsia"/>
          <w:szCs w:val="21"/>
        </w:rPr>
        <w:t>公历日；</w:t>
      </w:r>
    </w:p>
    <w:p w14:paraId="1D00EA0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3.6</w:t>
      </w:r>
      <w:r>
        <w:rPr>
          <w:rFonts w:ascii="新宋体" w:eastAsia="新宋体" w:hAnsi="新宋体" w:hint="eastAsia"/>
          <w:szCs w:val="21"/>
        </w:rPr>
        <w:t>“合同”指由本次招标所产生的合同或合约文件；</w:t>
      </w:r>
    </w:p>
    <w:p w14:paraId="471F033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w:t>
      </w:r>
      <w:r>
        <w:rPr>
          <w:rFonts w:ascii="新宋体" w:eastAsia="新宋体" w:hAnsi="新宋体" w:hint="eastAsia"/>
          <w:szCs w:val="21"/>
        </w:rPr>
        <w:t>“电子投标文件”指利用深圳市政府采购网提供的投标书加密软件加密的投标文件</w:t>
      </w:r>
      <w:r>
        <w:rPr>
          <w:rFonts w:ascii="新宋体" w:eastAsia="新宋体" w:hAnsi="新宋体" w:hint="eastAsia"/>
          <w:szCs w:val="21"/>
        </w:rPr>
        <w:t>,</w:t>
      </w:r>
      <w:r>
        <w:rPr>
          <w:rFonts w:ascii="新宋体" w:eastAsia="新宋体" w:hAnsi="新宋体" w:hint="eastAsia"/>
          <w:szCs w:val="21"/>
        </w:rPr>
        <w:t>适用于网上投标；（此投标书加密软件可从</w:t>
      </w:r>
      <w:r>
        <w:rPr>
          <w:rFonts w:ascii="新宋体" w:eastAsia="新宋体" w:hAnsi="新宋体"/>
          <w:szCs w:val="21"/>
        </w:rPr>
        <w:t>http://cgzx.sz.gov.cn/</w:t>
      </w:r>
      <w:r>
        <w:rPr>
          <w:rFonts w:ascii="新宋体" w:eastAsia="新宋体" w:hAnsi="新宋体" w:hint="eastAsia"/>
          <w:szCs w:val="21"/>
        </w:rPr>
        <w:t>网站“相关软件”栏目中下载）；</w:t>
      </w:r>
    </w:p>
    <w:p w14:paraId="0BCAE95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hint="eastAsia"/>
          <w:szCs w:val="21"/>
        </w:rPr>
        <w:t>“网上投标”指通过深圳市政府采购网上传电子投标文件；</w:t>
      </w:r>
    </w:p>
    <w:p w14:paraId="026757D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3.9</w:t>
      </w:r>
      <w:r>
        <w:rPr>
          <w:rFonts w:ascii="新宋体" w:eastAsia="新宋体" w:hAnsi="新宋体" w:hint="eastAsia"/>
          <w:szCs w:val="21"/>
        </w:rPr>
        <w:t>招标文件中的标题或题名仅起引导作用，而不应视为对招标文件内容的理解和解释。</w:t>
      </w:r>
    </w:p>
    <w:p w14:paraId="51A1E91C"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 xml:space="preserve">4. </w:t>
      </w:r>
      <w:r>
        <w:rPr>
          <w:rFonts w:ascii="新宋体" w:eastAsia="新宋体" w:hAnsi="新宋体" w:hint="eastAsia"/>
          <w:szCs w:val="21"/>
        </w:rPr>
        <w:t>政府采购</w:t>
      </w:r>
      <w:r>
        <w:rPr>
          <w:rFonts w:ascii="新宋体" w:eastAsia="新宋体" w:hAnsi="新宋体" w:hint="eastAsia"/>
          <w:szCs w:val="21"/>
        </w:rPr>
        <w:t>供应商责任</w:t>
      </w:r>
    </w:p>
    <w:p w14:paraId="4B78C9B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hint="eastAsia"/>
          <w:szCs w:val="21"/>
        </w:rPr>
        <w:t>欢迎诚信、有实力和有社会责任心的供应商参与政府采购事业。</w:t>
      </w:r>
    </w:p>
    <w:p w14:paraId="73E03E1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w:t>
      </w:r>
      <w:r>
        <w:rPr>
          <w:rFonts w:ascii="新宋体" w:eastAsia="新宋体" w:hAnsi="新宋体" w:hint="eastAsia"/>
          <w:szCs w:val="21"/>
        </w:rPr>
        <w:t>投标人应当遵循公平竞争的原则，不得恶意串通，不得妨碍其他投标人的竞争行为，不得损害</w:t>
      </w:r>
      <w:r>
        <w:rPr>
          <w:rFonts w:ascii="新宋体" w:eastAsia="新宋体" w:hAnsi="新宋体" w:hint="eastAsia"/>
          <w:szCs w:val="21"/>
        </w:rPr>
        <w:lastRenderedPageBreak/>
        <w:t>采购人或者其他投标人的合法权益。如违反上述要求，经核实后，供应商的投标无效。</w:t>
      </w:r>
    </w:p>
    <w:p w14:paraId="7CBAB771"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5</w:t>
      </w:r>
      <w:r>
        <w:rPr>
          <w:rFonts w:ascii="新宋体" w:eastAsia="新宋体" w:hAnsi="新宋体" w:hint="eastAsia"/>
          <w:szCs w:val="21"/>
        </w:rPr>
        <w:t>．投标人参加政府采购的条件</w:t>
      </w:r>
    </w:p>
    <w:p w14:paraId="221C682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5.1</w:t>
      </w:r>
      <w:r>
        <w:rPr>
          <w:rFonts w:ascii="新宋体" w:eastAsia="新宋体" w:hAnsi="新宋体" w:hint="eastAsia"/>
          <w:szCs w:val="21"/>
        </w:rPr>
        <w:t>投标人应在投标前到深圳市政府采购中心进行注册（本项目</w:t>
      </w:r>
      <w:r>
        <w:rPr>
          <w:rFonts w:ascii="新宋体" w:eastAsia="新宋体" w:hAnsi="新宋体"/>
          <w:szCs w:val="21"/>
        </w:rPr>
        <w:t>可选</w:t>
      </w:r>
      <w:r>
        <w:rPr>
          <w:rFonts w:ascii="新宋体" w:eastAsia="新宋体" w:hAnsi="新宋体" w:hint="eastAsia"/>
          <w:szCs w:val="21"/>
        </w:rPr>
        <w:t>）。《</w:t>
      </w:r>
      <w:hyperlink r:id="rId10" w:tgtFrame="documentViewer2455258" w:history="1">
        <w:r>
          <w:rPr>
            <w:rStyle w:val="aff7"/>
            <w:rFonts w:ascii="新宋体" w:eastAsia="新宋体" w:hAnsi="新宋体"/>
            <w:color w:val="auto"/>
            <w:szCs w:val="21"/>
          </w:rPr>
          <w:t>供应商注</w:t>
        </w:r>
        <w:r>
          <w:rPr>
            <w:rStyle w:val="aff7"/>
            <w:rFonts w:ascii="新宋体" w:eastAsia="新宋体" w:hAnsi="新宋体"/>
            <w:color w:val="auto"/>
            <w:szCs w:val="21"/>
          </w:rPr>
          <w:t>册及电子密钥新申请指引</w:t>
        </w:r>
      </w:hyperlink>
      <w:r>
        <w:rPr>
          <w:rFonts w:ascii="新宋体" w:eastAsia="新宋体" w:hAnsi="新宋体" w:hint="eastAsia"/>
          <w:szCs w:val="21"/>
        </w:rPr>
        <w:t>》详见</w:t>
      </w:r>
      <w:r>
        <w:rPr>
          <w:rFonts w:ascii="新宋体" w:eastAsia="新宋体" w:hAnsi="新宋体"/>
          <w:szCs w:val="21"/>
        </w:rPr>
        <w:t>http://cgzx.sz.gov.cn/</w:t>
      </w:r>
      <w:r>
        <w:rPr>
          <w:rFonts w:ascii="新宋体" w:eastAsia="新宋体" w:hAnsi="新宋体" w:hint="eastAsia"/>
          <w:szCs w:val="21"/>
        </w:rPr>
        <w:t>。</w:t>
      </w:r>
    </w:p>
    <w:p w14:paraId="36D494F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w:t>
      </w:r>
      <w:r>
        <w:rPr>
          <w:rFonts w:ascii="新宋体" w:eastAsia="新宋体" w:hAnsi="新宋体" w:hint="eastAsia"/>
          <w:szCs w:val="21"/>
        </w:rPr>
        <w:t>投标人的资格要求</w:t>
      </w:r>
    </w:p>
    <w:p w14:paraId="146441D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参加本项目的投标人应具备的资格条件详见本项目招标公告中</w:t>
      </w:r>
      <w:r>
        <w:rPr>
          <w:rFonts w:ascii="新宋体" w:eastAsia="新宋体" w:hAnsi="新宋体" w:hint="eastAsia"/>
          <w:szCs w:val="21"/>
        </w:rPr>
        <w:t xml:space="preserve"> </w:t>
      </w:r>
      <w:r>
        <w:rPr>
          <w:rFonts w:ascii="新宋体" w:eastAsia="新宋体" w:hAnsi="新宋体" w:hint="eastAsia"/>
          <w:szCs w:val="21"/>
        </w:rPr>
        <w:t>“投标人资格要求”的内容。</w:t>
      </w:r>
    </w:p>
    <w:p w14:paraId="653EBB1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5.3</w:t>
      </w:r>
      <w:r>
        <w:rPr>
          <w:rFonts w:ascii="新宋体" w:eastAsia="新宋体" w:hAnsi="新宋体" w:hint="eastAsia"/>
          <w:szCs w:val="21"/>
        </w:rPr>
        <w:t>联合体投标</w:t>
      </w:r>
    </w:p>
    <w:p w14:paraId="329BF6A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5.3.1</w:t>
      </w:r>
      <w:r>
        <w:rPr>
          <w:rFonts w:ascii="新宋体" w:eastAsia="新宋体" w:hAnsi="新宋体" w:hint="eastAsia"/>
          <w:szCs w:val="21"/>
        </w:rPr>
        <w:t xml:space="preserve">　以下有关联合体投标的条款仅适用于允许投标人组成联合体投标的项目。</w:t>
      </w:r>
    </w:p>
    <w:p w14:paraId="2451952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5.3.2  </w:t>
      </w:r>
      <w:r>
        <w:rPr>
          <w:rFonts w:ascii="新宋体" w:eastAsia="新宋体" w:hAnsi="新宋体" w:hint="eastAsia"/>
          <w:szCs w:val="21"/>
        </w:rPr>
        <w:t>由两个或两个以上的自然人、法人或者其他组织可以组成一个联合体，以一个供应商的身份共同投标时，应符合以下原则：</w:t>
      </w:r>
    </w:p>
    <w:p w14:paraId="68D4772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）投标联合体各方参加政府采购活动应当具备下列条件：</w:t>
      </w:r>
    </w:p>
    <w:p w14:paraId="39ECCA0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、具有独立承担民事责任的能力；</w:t>
      </w:r>
    </w:p>
    <w:p w14:paraId="4C0FF9E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、有良好的</w:t>
      </w:r>
      <w:r>
        <w:rPr>
          <w:rFonts w:ascii="新宋体" w:eastAsia="新宋体" w:hAnsi="新宋体" w:hint="eastAsia"/>
          <w:szCs w:val="21"/>
        </w:rPr>
        <w:t>商业信誉和健全的财务会计制度；</w:t>
      </w:r>
    </w:p>
    <w:p w14:paraId="1BF256E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、具有履行合同所必需的设备和专业技术能力；</w:t>
      </w:r>
    </w:p>
    <w:p w14:paraId="3AFCA2C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w:t>
      </w:r>
      <w:r>
        <w:rPr>
          <w:rFonts w:ascii="新宋体" w:eastAsia="新宋体" w:hAnsi="新宋体" w:hint="eastAsia"/>
          <w:szCs w:val="21"/>
        </w:rPr>
        <w:t>、有依法缴纳税收和社会保障资金的良好记录；</w:t>
      </w:r>
    </w:p>
    <w:p w14:paraId="08FE65D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w:t>
      </w:r>
      <w:r>
        <w:rPr>
          <w:rFonts w:ascii="新宋体" w:eastAsia="新宋体" w:hAnsi="新宋体" w:hint="eastAsia"/>
          <w:szCs w:val="21"/>
        </w:rPr>
        <w:t>、参加政府采购活动前三年内，在经营活动中没有重大违法记录；</w:t>
      </w:r>
    </w:p>
    <w:p w14:paraId="2296D5D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6</w:t>
      </w:r>
      <w:r>
        <w:rPr>
          <w:rFonts w:ascii="新宋体" w:eastAsia="新宋体" w:hAnsi="新宋体" w:hint="eastAsia"/>
          <w:szCs w:val="21"/>
        </w:rPr>
        <w:t>、法律、行政法规规定的其他条件。</w:t>
      </w:r>
    </w:p>
    <w:p w14:paraId="0F97151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）投标联合体各方必须有一方先行注册成深圳市政府采购中心供应商；</w:t>
      </w:r>
    </w:p>
    <w:p w14:paraId="3210E7B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3</w:t>
      </w:r>
      <w:r>
        <w:rPr>
          <w:rFonts w:ascii="新宋体" w:eastAsia="新宋体" w:hAnsi="新宋体" w:hint="eastAsia"/>
          <w:szCs w:val="21"/>
        </w:rPr>
        <w:t>）联合体中有同类资质的供应商按照联合体分工承担相同工作的，应当按照资质等级较低的供应商确定资质等级。</w:t>
      </w:r>
    </w:p>
    <w:p w14:paraId="4D96924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4</w:t>
      </w:r>
      <w:r>
        <w:rPr>
          <w:rFonts w:ascii="新宋体" w:eastAsia="新宋体" w:hAnsi="新宋体" w:hint="eastAsia"/>
          <w:szCs w:val="21"/>
        </w:rPr>
        <w:t>）是否允许联合体参加投标，应当由采购人和采购代理机构根据项目的实际情况和潜在供应商的数量自主决定，如果决定接受联合体投标则应当在采购公告中明示。</w:t>
      </w:r>
    </w:p>
    <w:p w14:paraId="2476811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5</w:t>
      </w:r>
      <w:r>
        <w:rPr>
          <w:rFonts w:ascii="新宋体" w:eastAsia="新宋体" w:hAnsi="新宋体" w:hint="eastAsia"/>
          <w:szCs w:val="21"/>
        </w:rPr>
        <w:t>）投标人的投标文件及中标后签署的合同协议对联合体各方均具法律约束力；</w:t>
      </w:r>
    </w:p>
    <w:p w14:paraId="71440EC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6</w:t>
      </w:r>
      <w:r>
        <w:rPr>
          <w:rFonts w:ascii="新宋体" w:eastAsia="新宋体" w:hAnsi="新宋体" w:hint="eastAsia"/>
          <w:szCs w:val="21"/>
        </w:rPr>
        <w:t>）联合体各方应当签订共同投标协议，明确约定各方拟承担的工作和责任，并将该共同投标协议随投标文件一并递交给招标代理机构；</w:t>
      </w:r>
    </w:p>
    <w:p w14:paraId="5AF7A89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7</w:t>
      </w:r>
      <w:r>
        <w:rPr>
          <w:rFonts w:ascii="新宋体" w:eastAsia="新宋体" w:hAnsi="新宋体" w:hint="eastAsia"/>
          <w:szCs w:val="21"/>
        </w:rPr>
        <w:t>）联合体中标后，联合体各方应当共同与采购人签订合同，就中标项目向采购人承担连带责任；</w:t>
      </w:r>
    </w:p>
    <w:p w14:paraId="6A0B304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8</w:t>
      </w:r>
      <w:r>
        <w:rPr>
          <w:rFonts w:ascii="新宋体" w:eastAsia="新宋体" w:hAnsi="新宋体" w:hint="eastAsia"/>
          <w:szCs w:val="21"/>
        </w:rPr>
        <w:t>）以联合体形式参加政府采购活动的，联合体各方不得再单独参加或者与其他供</w:t>
      </w:r>
      <w:r>
        <w:rPr>
          <w:rFonts w:ascii="新宋体" w:eastAsia="新宋体" w:hAnsi="新宋体" w:hint="eastAsia"/>
          <w:szCs w:val="21"/>
        </w:rPr>
        <w:t>应商另外组成联合体参加同一合同项下的政府采购活动，出现上述情况者，其投标和与此有关联合体、总包单位的投标将被拒绝；</w:t>
      </w:r>
    </w:p>
    <w:p w14:paraId="4A47C69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9</w:t>
      </w:r>
      <w:r>
        <w:rPr>
          <w:rFonts w:ascii="新宋体" w:eastAsia="新宋体" w:hAnsi="新宋体" w:hint="eastAsia"/>
          <w:szCs w:val="21"/>
        </w:rPr>
        <w:t>）本通用条款中“投标人”一词亦指联合体各方，专用条款另有规定或说明的除外。</w:t>
      </w:r>
    </w:p>
    <w:p w14:paraId="3E9A94E7"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6</w:t>
      </w:r>
      <w:r>
        <w:rPr>
          <w:rFonts w:ascii="新宋体" w:eastAsia="新宋体" w:hAnsi="新宋体" w:hint="eastAsia"/>
          <w:szCs w:val="21"/>
        </w:rPr>
        <w:t>．政策导向</w:t>
      </w:r>
    </w:p>
    <w:p w14:paraId="4B4F3A09"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6.1 2014</w:t>
      </w:r>
      <w:r>
        <w:rPr>
          <w:rFonts w:ascii="新宋体" w:eastAsia="新宋体" w:hAnsi="新宋体" w:hint="eastAsia"/>
          <w:bCs/>
          <w:szCs w:val="21"/>
        </w:rPr>
        <w:t>年起，政府部门、国有企业在进行设备或工程采购时，应在招标文件中明确要求工程机械、装卸机械满足国家现阶段非道路移动机械用柴油机排放标准，并鼓励使用</w:t>
      </w:r>
      <w:r>
        <w:rPr>
          <w:rFonts w:ascii="新宋体" w:eastAsia="新宋体" w:hAnsi="新宋体" w:hint="eastAsia"/>
          <w:bCs/>
          <w:szCs w:val="21"/>
        </w:rPr>
        <w:t>LNG</w:t>
      </w:r>
      <w:r>
        <w:rPr>
          <w:rFonts w:ascii="新宋体" w:eastAsia="新宋体" w:hAnsi="新宋体" w:hint="eastAsia"/>
          <w:bCs/>
          <w:szCs w:val="21"/>
        </w:rPr>
        <w:t>或电动工程机械、装卸机械。</w:t>
      </w:r>
      <w:r>
        <w:rPr>
          <w:rFonts w:ascii="新宋体" w:eastAsia="新宋体" w:hAnsi="新宋体" w:hint="eastAsia"/>
          <w:bCs/>
          <w:szCs w:val="21"/>
        </w:rPr>
        <w:t>2015</w:t>
      </w:r>
      <w:r>
        <w:rPr>
          <w:rFonts w:ascii="新宋体" w:eastAsia="新宋体" w:hAnsi="新宋体" w:hint="eastAsia"/>
          <w:bCs/>
          <w:szCs w:val="21"/>
        </w:rPr>
        <w:t>年起，政府部门、国有企业采购设备或工程项目中选用</w:t>
      </w:r>
      <w:r>
        <w:rPr>
          <w:rFonts w:ascii="新宋体" w:eastAsia="新宋体" w:hAnsi="新宋体" w:hint="eastAsia"/>
          <w:bCs/>
          <w:szCs w:val="21"/>
        </w:rPr>
        <w:t>LNG</w:t>
      </w:r>
      <w:r>
        <w:rPr>
          <w:rFonts w:ascii="新宋体" w:eastAsia="新宋体" w:hAnsi="新宋体" w:hint="eastAsia"/>
          <w:bCs/>
          <w:szCs w:val="21"/>
        </w:rPr>
        <w:t>或电动工程机械、装卸机</w:t>
      </w:r>
      <w:r>
        <w:rPr>
          <w:rFonts w:ascii="新宋体" w:eastAsia="新宋体" w:hAnsi="新宋体" w:hint="eastAsia"/>
          <w:bCs/>
          <w:szCs w:val="21"/>
        </w:rPr>
        <w:lastRenderedPageBreak/>
        <w:t>械的比例不低于</w:t>
      </w:r>
      <w:r>
        <w:rPr>
          <w:rFonts w:ascii="新宋体" w:eastAsia="新宋体" w:hAnsi="新宋体" w:hint="eastAsia"/>
          <w:bCs/>
          <w:szCs w:val="21"/>
        </w:rPr>
        <w:t>30%</w:t>
      </w:r>
      <w:r>
        <w:rPr>
          <w:rFonts w:ascii="新宋体" w:eastAsia="新宋体" w:hAnsi="新宋体" w:hint="eastAsia"/>
          <w:bCs/>
          <w:szCs w:val="21"/>
        </w:rPr>
        <w:t>。</w:t>
      </w:r>
    </w:p>
    <w:p w14:paraId="3972362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6</w:t>
      </w:r>
      <w:r>
        <w:rPr>
          <w:rFonts w:ascii="新宋体" w:eastAsia="新宋体" w:hAnsi="新宋体" w:hint="eastAsia"/>
          <w:szCs w:val="21"/>
        </w:rPr>
        <w:t xml:space="preserve">.2 </w:t>
      </w:r>
      <w:r>
        <w:rPr>
          <w:rFonts w:ascii="新宋体" w:eastAsia="新宋体" w:hAnsi="新宋体" w:hint="eastAsia"/>
          <w:szCs w:val="21"/>
        </w:rPr>
        <w:t>根据《深圳市人民政府关于印发深圳市贯彻落实守信联合激励和失信联合惩戒制度实施方案的通知》（深府〔</w:t>
      </w:r>
      <w:r>
        <w:rPr>
          <w:rFonts w:ascii="新宋体" w:eastAsia="新宋体" w:hAnsi="新宋体" w:hint="eastAsia"/>
          <w:szCs w:val="21"/>
        </w:rPr>
        <w:t>2017</w:t>
      </w:r>
      <w:r>
        <w:rPr>
          <w:rFonts w:ascii="新宋体" w:eastAsia="新宋体" w:hAnsi="新宋体" w:hint="eastAsia"/>
          <w:szCs w:val="21"/>
        </w:rPr>
        <w:t>〕</w:t>
      </w:r>
      <w:r>
        <w:rPr>
          <w:rFonts w:ascii="新宋体" w:eastAsia="新宋体" w:hAnsi="新宋体" w:hint="eastAsia"/>
          <w:szCs w:val="21"/>
        </w:rPr>
        <w:t>57</w:t>
      </w:r>
      <w:r>
        <w:rPr>
          <w:rFonts w:ascii="新宋体" w:eastAsia="新宋体" w:hAnsi="新宋体" w:hint="eastAsia"/>
          <w:szCs w:val="21"/>
        </w:rPr>
        <w:t>号）、《深圳市政府采购供应商诚信管理暂行办法》（深财规〔</w:t>
      </w:r>
      <w:r>
        <w:rPr>
          <w:rFonts w:ascii="新宋体" w:eastAsia="新宋体" w:hAnsi="新宋体" w:hint="eastAsia"/>
          <w:szCs w:val="21"/>
        </w:rPr>
        <w:t>2017</w:t>
      </w:r>
      <w:r>
        <w:rPr>
          <w:rFonts w:ascii="新宋体" w:eastAsia="新宋体" w:hAnsi="新宋体" w:hint="eastAsia"/>
          <w:szCs w:val="21"/>
        </w:rPr>
        <w:t>〕</w:t>
      </w:r>
      <w:r>
        <w:rPr>
          <w:rFonts w:ascii="新宋体" w:eastAsia="新宋体" w:hAnsi="新宋体" w:hint="eastAsia"/>
          <w:szCs w:val="21"/>
        </w:rPr>
        <w:t>8</w:t>
      </w:r>
      <w:r>
        <w:rPr>
          <w:rFonts w:ascii="新宋体" w:eastAsia="新宋体" w:hAnsi="新宋体" w:hint="eastAsia"/>
          <w:szCs w:val="21"/>
        </w:rPr>
        <w:t>号）以及《深圳市财政委员会关于印发</w:t>
      </w:r>
      <w:r>
        <w:rPr>
          <w:rFonts w:ascii="新宋体" w:eastAsia="新宋体" w:hAnsi="新宋体" w:hint="eastAsia"/>
          <w:szCs w:val="21"/>
        </w:rPr>
        <w:t>&lt;</w:t>
      </w:r>
      <w:r>
        <w:rPr>
          <w:rFonts w:ascii="新宋体" w:eastAsia="新宋体" w:hAnsi="新宋体" w:hint="eastAsia"/>
          <w:szCs w:val="21"/>
        </w:rPr>
        <w:t>深圳市政府采购供应商诚信管理暂行办法操作细则</w:t>
      </w:r>
      <w:r>
        <w:rPr>
          <w:rFonts w:ascii="新宋体" w:eastAsia="新宋体" w:hAnsi="新宋体" w:hint="eastAsia"/>
          <w:szCs w:val="21"/>
        </w:rPr>
        <w:t>&gt;</w:t>
      </w:r>
      <w:r>
        <w:rPr>
          <w:rFonts w:ascii="新宋体" w:eastAsia="新宋体" w:hAnsi="新宋体" w:hint="eastAsia"/>
          <w:szCs w:val="21"/>
        </w:rPr>
        <w:t>的通知》的要求，对列入失信“黑名单”的供应商限制参与政府采购。</w:t>
      </w:r>
    </w:p>
    <w:p w14:paraId="6D932EB5"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 xml:space="preserve">7. </w:t>
      </w:r>
      <w:r>
        <w:rPr>
          <w:rFonts w:ascii="新宋体" w:eastAsia="新宋体" w:hAnsi="新宋体" w:hint="eastAsia"/>
          <w:szCs w:val="21"/>
        </w:rPr>
        <w:t>本项目若涉及采购货物，则合格的货物及相应服务应满足以下要求：</w:t>
      </w:r>
    </w:p>
    <w:p w14:paraId="4273C1B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 xml:space="preserve">.1  </w:t>
      </w:r>
      <w:r>
        <w:rPr>
          <w:rFonts w:ascii="新宋体" w:eastAsia="新宋体" w:hAnsi="新宋体" w:hint="eastAsia"/>
          <w:szCs w:val="21"/>
        </w:rPr>
        <w:t>必须是全新、未使用过的原装合格正品（包括零部件），如安装或配置了软件的，须为正版软件。</w:t>
      </w:r>
    </w:p>
    <w:p w14:paraId="6DDBCCA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7.2  </w:t>
      </w:r>
      <w:r>
        <w:rPr>
          <w:rFonts w:ascii="新宋体" w:eastAsia="新宋体" w:hAnsi="新宋体" w:hint="eastAsia"/>
          <w:szCs w:val="21"/>
        </w:rPr>
        <w:t>国产的</w:t>
      </w:r>
      <w:r>
        <w:rPr>
          <w:rFonts w:ascii="新宋体" w:eastAsia="新宋体" w:hAnsi="新宋体" w:hint="eastAsia"/>
          <w:szCs w:val="21"/>
        </w:rPr>
        <w:t>货物及其有关服务必须符合中华人民共和国的设计、制造生产标准及行业标准。招标公告有其他要求的，亦应符合其要求。</w:t>
      </w:r>
    </w:p>
    <w:p w14:paraId="24479CA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3</w:t>
      </w:r>
      <w:r>
        <w:rPr>
          <w:rFonts w:ascii="新宋体" w:eastAsia="新宋体" w:hAnsi="新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A50A48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4</w:t>
      </w:r>
      <w:r>
        <w:rPr>
          <w:rFonts w:ascii="新宋体" w:eastAsia="新宋体" w:hAnsi="新宋体" w:hint="eastAsia"/>
          <w:szCs w:val="21"/>
        </w:rPr>
        <w:t>投标人应保证，其所提供的货物在提供给采购人前具有完全的所有权，采购人在中华人民共和国使用该货物或货物的任何一部分时，不会产生因第三方提出的包括但不限于侵犯其专利权、商标权、工业设计权等知识产权和</w:t>
      </w:r>
      <w:r>
        <w:rPr>
          <w:rFonts w:ascii="新宋体" w:eastAsia="新宋体" w:hAnsi="新宋体" w:hint="eastAsia"/>
          <w:szCs w:val="21"/>
        </w:rPr>
        <w:t>侵犯其所有权、抵押权等物权及其他权利而引发的纠纷。如有纠纷，投标人应承担全部责任。</w:t>
      </w:r>
    </w:p>
    <w:p w14:paraId="32C4B94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7.5  </w:t>
      </w:r>
      <w:r>
        <w:rPr>
          <w:rFonts w:ascii="新宋体" w:eastAsia="新宋体" w:hAnsi="新宋体" w:hint="eastAsia"/>
          <w:szCs w:val="21"/>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40053B7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7.6  </w:t>
      </w:r>
      <w:r>
        <w:rPr>
          <w:rFonts w:ascii="新宋体" w:eastAsia="新宋体" w:hAnsi="新宋体" w:hint="eastAsia"/>
          <w:szCs w:val="21"/>
        </w:rPr>
        <w:t>对工期的要求：投标人在投标时对其所投项目应提交交货进度、交货计划等，在合同规定的时间内完工验收。</w:t>
      </w:r>
    </w:p>
    <w:p w14:paraId="23C6966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7.7  </w:t>
      </w:r>
      <w:r>
        <w:rPr>
          <w:rFonts w:ascii="新宋体" w:eastAsia="新宋体" w:hAnsi="新宋体" w:hint="eastAsia"/>
          <w:szCs w:val="21"/>
        </w:rPr>
        <w:t>投标人必须承担的设备运输、安装调试、验收检测和提供设备操作说明书、</w:t>
      </w:r>
      <w:r>
        <w:rPr>
          <w:rFonts w:ascii="新宋体" w:eastAsia="新宋体" w:hAnsi="新宋体" w:hint="eastAsia"/>
          <w:szCs w:val="21"/>
        </w:rPr>
        <w:t>图纸等其他相关及类似的义务。</w:t>
      </w:r>
    </w:p>
    <w:p w14:paraId="1483B46C"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8</w:t>
      </w:r>
      <w:r>
        <w:rPr>
          <w:rFonts w:ascii="新宋体" w:eastAsia="新宋体" w:hAnsi="新宋体" w:hint="eastAsia"/>
          <w:szCs w:val="21"/>
        </w:rPr>
        <w:t>．投标费用</w:t>
      </w:r>
    </w:p>
    <w:p w14:paraId="1BAD5B0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不论投标结果如何，投标人应承担其编制投标文件与递交投标文件所涉及的一切费用。</w:t>
      </w:r>
    </w:p>
    <w:p w14:paraId="648982BD"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9</w:t>
      </w:r>
      <w:r>
        <w:rPr>
          <w:rFonts w:ascii="新宋体" w:eastAsia="新宋体" w:hAnsi="新宋体" w:hint="eastAsia"/>
          <w:szCs w:val="21"/>
        </w:rPr>
        <w:t>．踏勘现场</w:t>
      </w:r>
    </w:p>
    <w:p w14:paraId="0A69882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9.1</w:t>
      </w:r>
      <w:r>
        <w:rPr>
          <w:rFonts w:ascii="新宋体" w:eastAsia="新宋体" w:hAnsi="新宋体" w:hint="eastAsia"/>
          <w:szCs w:val="21"/>
        </w:rPr>
        <w:t>如有需要（详见专用条款），招标代理机构或采购人将组织投标人对项目现场及周围环境进行踏勘，以便投标人获取有关编制投标文件和签署合同所需的资料。踏勘现场所发生的费用由投标人自行承担。投标人应按招标公告所约定的时间、地点踏勘现场。</w:t>
      </w:r>
    </w:p>
    <w:p w14:paraId="0D98B41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9.2</w:t>
      </w:r>
      <w:r>
        <w:rPr>
          <w:rFonts w:ascii="新宋体" w:eastAsia="新宋体" w:hAnsi="新宋体" w:hint="eastAsia"/>
          <w:szCs w:val="21"/>
        </w:rPr>
        <w:t>投标人及其人员经过采购人的允许，可以进入采购人的项目现场踏勘。若招标文件要求投标人于统一时间地点踏勘现场的，投标人应当按时前往。</w:t>
      </w:r>
    </w:p>
    <w:p w14:paraId="3642404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9.3</w:t>
      </w:r>
      <w:r>
        <w:rPr>
          <w:rFonts w:ascii="新宋体" w:eastAsia="新宋体" w:hAnsi="新宋体" w:hint="eastAsia"/>
          <w:szCs w:val="21"/>
        </w:rPr>
        <w:t>采</w:t>
      </w:r>
      <w:r>
        <w:rPr>
          <w:rFonts w:ascii="新宋体" w:eastAsia="新宋体" w:hAnsi="新宋体" w:hint="eastAsia"/>
          <w:szCs w:val="21"/>
        </w:rPr>
        <w:t>购人必须通过招标代理机构向投标人提供有关现场的资料和数据。</w:t>
      </w:r>
    </w:p>
    <w:p w14:paraId="26A8E72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9.4</w:t>
      </w:r>
      <w:r>
        <w:rPr>
          <w:rFonts w:ascii="新宋体" w:eastAsia="新宋体" w:hAnsi="新宋体" w:hint="eastAsia"/>
          <w:szCs w:val="21"/>
        </w:rPr>
        <w:t>任何人或任何组织在踏勘现场时向投标人提交的任何书面资料或口头承诺，未经招标代理机构</w:t>
      </w:r>
      <w:r>
        <w:rPr>
          <w:rFonts w:ascii="新宋体" w:eastAsia="新宋体" w:hAnsi="新宋体" w:hint="eastAsia"/>
          <w:szCs w:val="21"/>
        </w:rPr>
        <w:lastRenderedPageBreak/>
        <w:t>在网上发布或书面通知，均作无效处理。</w:t>
      </w:r>
    </w:p>
    <w:p w14:paraId="38B839E1" w14:textId="77777777" w:rsidR="00335919" w:rsidRDefault="00590428">
      <w:pPr>
        <w:spacing w:line="360" w:lineRule="auto"/>
        <w:outlineLvl w:val="2"/>
        <w:rPr>
          <w:rFonts w:ascii="新宋体" w:eastAsia="新宋体" w:hAnsi="新宋体"/>
          <w:szCs w:val="21"/>
        </w:rPr>
      </w:pPr>
      <w:r>
        <w:rPr>
          <w:rFonts w:ascii="新宋体" w:eastAsia="新宋体" w:hAnsi="新宋体" w:hint="eastAsia"/>
          <w:szCs w:val="21"/>
        </w:rPr>
        <w:t>10</w:t>
      </w:r>
      <w:r>
        <w:rPr>
          <w:rFonts w:ascii="新宋体" w:eastAsia="新宋体" w:hAnsi="新宋体" w:hint="eastAsia"/>
          <w:szCs w:val="21"/>
        </w:rPr>
        <w:t>．招标答疑</w:t>
      </w:r>
    </w:p>
    <w:p w14:paraId="0E91328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10.1</w:t>
      </w:r>
      <w:r>
        <w:rPr>
          <w:rFonts w:ascii="新宋体" w:eastAsia="新宋体" w:hAnsi="新宋体" w:hint="eastAsia"/>
          <w:szCs w:val="21"/>
        </w:rPr>
        <w:t>招标答疑的目的是澄清、解答投标人在查阅招标文件后或现场踏勘中可能提出的与投标有关的疑问或询问。</w:t>
      </w:r>
    </w:p>
    <w:p w14:paraId="734B101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10.2</w:t>
      </w:r>
      <w:r>
        <w:rPr>
          <w:rFonts w:ascii="新宋体" w:eastAsia="新宋体" w:hAnsi="新宋体" w:hint="eastAsia"/>
          <w:szCs w:val="21"/>
        </w:rPr>
        <w:t>投标人如对招标文件内容有疑问，必须在招标文件规定的答疑截止时间前以网上提问形式提交集中采购机构。</w:t>
      </w:r>
    </w:p>
    <w:p w14:paraId="21B5606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10.3</w:t>
      </w:r>
      <w:r>
        <w:rPr>
          <w:rFonts w:ascii="新宋体" w:eastAsia="新宋体" w:hAnsi="新宋体" w:hint="eastAsia"/>
          <w:szCs w:val="21"/>
        </w:rPr>
        <w:t>招标代理机构对疑问所做出的澄清和解答，以书面答复（包括网站发布信息）为准。答疑纪要的有效性规定按照本通用条款第</w:t>
      </w:r>
      <w:r>
        <w:rPr>
          <w:rFonts w:ascii="新宋体" w:eastAsia="新宋体" w:hAnsi="新宋体" w:hint="eastAsia"/>
          <w:szCs w:val="21"/>
        </w:rPr>
        <w:t>13</w:t>
      </w:r>
      <w:r>
        <w:rPr>
          <w:rFonts w:ascii="新宋体" w:eastAsia="新宋体" w:hAnsi="新宋体"/>
          <w:szCs w:val="21"/>
        </w:rPr>
        <w:t>.3</w:t>
      </w:r>
      <w:r>
        <w:rPr>
          <w:rFonts w:ascii="新宋体" w:eastAsia="新宋体" w:hAnsi="新宋体" w:hint="eastAsia"/>
          <w:szCs w:val="21"/>
        </w:rPr>
        <w:t>、</w:t>
      </w:r>
      <w:r>
        <w:rPr>
          <w:rFonts w:ascii="新宋体" w:eastAsia="新宋体" w:hAnsi="新宋体" w:hint="eastAsia"/>
          <w:szCs w:val="21"/>
        </w:rPr>
        <w:t>13</w:t>
      </w:r>
      <w:r>
        <w:rPr>
          <w:rFonts w:ascii="新宋体" w:eastAsia="新宋体" w:hAnsi="新宋体"/>
          <w:szCs w:val="21"/>
        </w:rPr>
        <w:t>.4</w:t>
      </w:r>
      <w:r>
        <w:rPr>
          <w:rFonts w:ascii="新宋体" w:eastAsia="新宋体" w:hAnsi="新宋体" w:hint="eastAsia"/>
          <w:szCs w:val="21"/>
        </w:rPr>
        <w:t>款规定执行。</w:t>
      </w:r>
    </w:p>
    <w:p w14:paraId="463F463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10.4</w:t>
      </w:r>
      <w:r>
        <w:rPr>
          <w:rFonts w:ascii="新宋体" w:eastAsia="新宋体" w:hAnsi="新宋体" w:hint="eastAsia"/>
          <w:szCs w:val="21"/>
        </w:rPr>
        <w:t>如招标代理机构认为有必要组织现场答疑会，投标人应按照招标文件规定的时间或集中采购机构另行书面通知（包括网站发布的通知）的时间和地点，参与现场答疑会。</w:t>
      </w:r>
    </w:p>
    <w:p w14:paraId="0475E28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10.5</w:t>
      </w:r>
      <w:r>
        <w:rPr>
          <w:rFonts w:ascii="新宋体" w:eastAsia="新宋体" w:hAnsi="新宋体" w:hint="eastAsia"/>
          <w:szCs w:val="21"/>
        </w:rPr>
        <w:t>未参与招标答疑不作为否定投标人资格的理由。</w:t>
      </w:r>
    </w:p>
    <w:p w14:paraId="397F5AFC" w14:textId="77777777" w:rsidR="00335919" w:rsidRDefault="00335919">
      <w:pPr>
        <w:spacing w:line="360" w:lineRule="auto"/>
        <w:rPr>
          <w:rFonts w:ascii="新宋体" w:eastAsia="新宋体" w:hAnsi="新宋体"/>
          <w:szCs w:val="21"/>
        </w:rPr>
      </w:pPr>
    </w:p>
    <w:p w14:paraId="65D25381"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第二章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招标文件</w:t>
      </w:r>
    </w:p>
    <w:p w14:paraId="50DA738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11</w:t>
      </w:r>
      <w:r>
        <w:rPr>
          <w:rFonts w:ascii="新宋体" w:eastAsia="新宋体" w:hAnsi="新宋体" w:hint="eastAsia"/>
          <w:szCs w:val="21"/>
        </w:rPr>
        <w:t>．招标文件的编制与组成</w:t>
      </w:r>
    </w:p>
    <w:p w14:paraId="678EB89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11.1</w:t>
      </w:r>
      <w:r>
        <w:rPr>
          <w:rFonts w:ascii="新宋体" w:eastAsia="新宋体" w:hAnsi="新宋体" w:hint="eastAsia"/>
          <w:szCs w:val="21"/>
        </w:rPr>
        <w:t>招标文件除以下内容外，招标代理机构在招标（或谈判）期间发出的答疑、澄清或修改等相关公告或通知内容，均是招标文件的组成部分，对投标人起约束作用；</w:t>
      </w:r>
    </w:p>
    <w:p w14:paraId="694C5BA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招标文件包括下列内容：</w:t>
      </w:r>
    </w:p>
    <w:p w14:paraId="316638D1"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第一册</w:t>
      </w:r>
      <w:r>
        <w:rPr>
          <w:rFonts w:ascii="新宋体" w:eastAsia="新宋体" w:hAnsi="新宋体" w:hint="eastAsia"/>
          <w:b/>
          <w:szCs w:val="21"/>
        </w:rPr>
        <w:t xml:space="preserve">  </w:t>
      </w:r>
      <w:r>
        <w:rPr>
          <w:rFonts w:ascii="新宋体" w:eastAsia="新宋体" w:hAnsi="新宋体" w:hint="eastAsia"/>
          <w:b/>
          <w:szCs w:val="21"/>
        </w:rPr>
        <w:t>专用条款</w:t>
      </w:r>
    </w:p>
    <w:p w14:paraId="399E8783"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关键信息</w:t>
      </w:r>
    </w:p>
    <w:p w14:paraId="11C1816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第一章</w:t>
      </w:r>
      <w:r>
        <w:rPr>
          <w:rFonts w:ascii="新宋体" w:eastAsia="新宋体" w:hAnsi="新宋体" w:hint="eastAsia"/>
          <w:szCs w:val="21"/>
        </w:rPr>
        <w:t xml:space="preserve">  </w:t>
      </w:r>
      <w:r>
        <w:rPr>
          <w:rFonts w:ascii="新宋体" w:eastAsia="新宋体" w:hAnsi="新宋体" w:hint="eastAsia"/>
          <w:szCs w:val="21"/>
        </w:rPr>
        <w:t>招标公告</w:t>
      </w:r>
    </w:p>
    <w:p w14:paraId="478E644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第二章</w:t>
      </w:r>
      <w:r>
        <w:rPr>
          <w:rFonts w:ascii="新宋体" w:eastAsia="新宋体" w:hAnsi="新宋体" w:hint="eastAsia"/>
          <w:szCs w:val="21"/>
        </w:rPr>
        <w:t xml:space="preserve">  </w:t>
      </w:r>
      <w:r>
        <w:rPr>
          <w:rFonts w:ascii="新宋体" w:eastAsia="新宋体" w:hAnsi="新宋体" w:hint="eastAsia"/>
          <w:szCs w:val="21"/>
        </w:rPr>
        <w:t>招标项目需求</w:t>
      </w:r>
    </w:p>
    <w:p w14:paraId="3CAA989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第三章</w:t>
      </w:r>
      <w:r>
        <w:rPr>
          <w:rFonts w:ascii="新宋体" w:eastAsia="新宋体" w:hAnsi="新宋体" w:hint="eastAsia"/>
          <w:szCs w:val="21"/>
        </w:rPr>
        <w:t xml:space="preserve">  </w:t>
      </w:r>
      <w:r>
        <w:rPr>
          <w:rFonts w:ascii="新宋体" w:eastAsia="新宋体" w:hAnsi="新宋体" w:hint="eastAsia"/>
          <w:szCs w:val="21"/>
        </w:rPr>
        <w:t>投标文件格式、附件</w:t>
      </w:r>
    </w:p>
    <w:p w14:paraId="77ABCE2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第四章</w:t>
      </w:r>
      <w:r>
        <w:rPr>
          <w:rFonts w:ascii="新宋体" w:eastAsia="新宋体" w:hAnsi="新宋体" w:hint="eastAsia"/>
          <w:szCs w:val="21"/>
        </w:rPr>
        <w:t xml:space="preserve">  </w:t>
      </w:r>
      <w:r>
        <w:rPr>
          <w:rFonts w:ascii="新宋体" w:eastAsia="新宋体" w:hAnsi="新宋体" w:hint="eastAsia"/>
          <w:szCs w:val="21"/>
        </w:rPr>
        <w:t>合同及履约情况反馈格式</w:t>
      </w:r>
    </w:p>
    <w:p w14:paraId="1510F2C8"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第二册</w:t>
      </w:r>
      <w:r>
        <w:rPr>
          <w:rFonts w:ascii="新宋体" w:eastAsia="新宋体" w:hAnsi="新宋体" w:hint="eastAsia"/>
          <w:b/>
          <w:szCs w:val="21"/>
        </w:rPr>
        <w:t xml:space="preserve">  </w:t>
      </w:r>
      <w:r>
        <w:rPr>
          <w:rFonts w:ascii="新宋体" w:eastAsia="新宋体" w:hAnsi="新宋体" w:hint="eastAsia"/>
          <w:b/>
          <w:szCs w:val="21"/>
        </w:rPr>
        <w:t>通用条款</w:t>
      </w:r>
    </w:p>
    <w:p w14:paraId="463EAE1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第一章</w:t>
      </w:r>
      <w:r>
        <w:rPr>
          <w:rFonts w:ascii="新宋体" w:eastAsia="新宋体" w:hAnsi="新宋体" w:hint="eastAsia"/>
          <w:szCs w:val="21"/>
        </w:rPr>
        <w:t xml:space="preserve">  </w:t>
      </w:r>
      <w:r>
        <w:rPr>
          <w:rFonts w:ascii="新宋体" w:eastAsia="新宋体" w:hAnsi="新宋体" w:hint="eastAsia"/>
          <w:szCs w:val="21"/>
        </w:rPr>
        <w:t>总则</w:t>
      </w:r>
    </w:p>
    <w:p w14:paraId="6DAA3EA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第二章</w:t>
      </w:r>
      <w:r>
        <w:rPr>
          <w:rFonts w:ascii="新宋体" w:eastAsia="新宋体" w:hAnsi="新宋体" w:hint="eastAsia"/>
          <w:szCs w:val="21"/>
        </w:rPr>
        <w:t xml:space="preserve">  </w:t>
      </w:r>
      <w:r>
        <w:rPr>
          <w:rFonts w:ascii="新宋体" w:eastAsia="新宋体" w:hAnsi="新宋体" w:hint="eastAsia"/>
          <w:szCs w:val="21"/>
        </w:rPr>
        <w:t>招标文件</w:t>
      </w:r>
    </w:p>
    <w:p w14:paraId="3731E49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第三章</w:t>
      </w:r>
      <w:r>
        <w:rPr>
          <w:rFonts w:ascii="新宋体" w:eastAsia="新宋体" w:hAnsi="新宋体" w:hint="eastAsia"/>
          <w:szCs w:val="21"/>
        </w:rPr>
        <w:t xml:space="preserve">  </w:t>
      </w:r>
      <w:r>
        <w:rPr>
          <w:rFonts w:ascii="新宋体" w:eastAsia="新宋体" w:hAnsi="新宋体" w:hint="eastAsia"/>
          <w:szCs w:val="21"/>
        </w:rPr>
        <w:t>投标文件的编制</w:t>
      </w:r>
    </w:p>
    <w:p w14:paraId="101AFB3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第四章</w:t>
      </w:r>
      <w:r>
        <w:rPr>
          <w:rFonts w:ascii="新宋体" w:eastAsia="新宋体" w:hAnsi="新宋体" w:hint="eastAsia"/>
          <w:szCs w:val="21"/>
        </w:rPr>
        <w:t xml:space="preserve">  </w:t>
      </w:r>
      <w:r>
        <w:rPr>
          <w:rFonts w:ascii="新宋体" w:eastAsia="新宋体" w:hAnsi="新宋体" w:hint="eastAsia"/>
          <w:szCs w:val="21"/>
        </w:rPr>
        <w:t>投标文件的递交</w:t>
      </w:r>
    </w:p>
    <w:p w14:paraId="7624A46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第五章</w:t>
      </w:r>
      <w:r>
        <w:rPr>
          <w:rFonts w:ascii="新宋体" w:eastAsia="新宋体" w:hAnsi="新宋体" w:hint="eastAsia"/>
          <w:szCs w:val="21"/>
        </w:rPr>
        <w:t xml:space="preserve">  </w:t>
      </w:r>
      <w:r>
        <w:rPr>
          <w:rFonts w:ascii="新宋体" w:eastAsia="新宋体" w:hAnsi="新宋体" w:hint="eastAsia"/>
          <w:szCs w:val="21"/>
        </w:rPr>
        <w:t>开标</w:t>
      </w:r>
    </w:p>
    <w:p w14:paraId="76C3F66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第六章</w:t>
      </w:r>
      <w:r>
        <w:rPr>
          <w:rFonts w:ascii="新宋体" w:eastAsia="新宋体" w:hAnsi="新宋体" w:hint="eastAsia"/>
          <w:szCs w:val="21"/>
        </w:rPr>
        <w:t xml:space="preserve">  </w:t>
      </w:r>
      <w:r>
        <w:rPr>
          <w:rFonts w:ascii="新宋体" w:eastAsia="新宋体" w:hAnsi="新宋体" w:hint="eastAsia"/>
          <w:szCs w:val="21"/>
        </w:rPr>
        <w:t>评标要求</w:t>
      </w:r>
    </w:p>
    <w:p w14:paraId="56D1D34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第七章</w:t>
      </w:r>
      <w:r>
        <w:rPr>
          <w:rFonts w:ascii="新宋体" w:eastAsia="新宋体" w:hAnsi="新宋体" w:hint="eastAsia"/>
          <w:szCs w:val="21"/>
        </w:rPr>
        <w:t xml:space="preserve">  </w:t>
      </w:r>
      <w:r>
        <w:rPr>
          <w:rFonts w:ascii="新宋体" w:eastAsia="新宋体" w:hAnsi="新宋体" w:hint="eastAsia"/>
          <w:szCs w:val="21"/>
        </w:rPr>
        <w:t>评标程序及评标方法</w:t>
      </w:r>
    </w:p>
    <w:p w14:paraId="4AA2DAE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第八章</w:t>
      </w:r>
      <w:r>
        <w:rPr>
          <w:rFonts w:ascii="新宋体" w:eastAsia="新宋体" w:hAnsi="新宋体" w:hint="eastAsia"/>
          <w:szCs w:val="21"/>
        </w:rPr>
        <w:t xml:space="preserve">  </w:t>
      </w:r>
      <w:r>
        <w:rPr>
          <w:rFonts w:ascii="新宋体" w:eastAsia="新宋体" w:hAnsi="新宋体" w:hint="eastAsia"/>
          <w:szCs w:val="21"/>
        </w:rPr>
        <w:t>定标及公示</w:t>
      </w:r>
    </w:p>
    <w:p w14:paraId="64B4ABC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w:t>
      </w:r>
      <w:r>
        <w:rPr>
          <w:rFonts w:ascii="新宋体" w:eastAsia="新宋体" w:hAnsi="新宋体" w:hint="eastAsia"/>
          <w:szCs w:val="21"/>
        </w:rPr>
        <w:t>九章</w:t>
      </w:r>
      <w:r>
        <w:rPr>
          <w:rFonts w:ascii="新宋体" w:eastAsia="新宋体" w:hAnsi="新宋体" w:hint="eastAsia"/>
          <w:szCs w:val="21"/>
        </w:rPr>
        <w:t xml:space="preserve">  </w:t>
      </w:r>
      <w:r>
        <w:rPr>
          <w:rFonts w:ascii="新宋体" w:eastAsia="新宋体" w:hAnsi="新宋体" w:hint="eastAsia"/>
          <w:szCs w:val="21"/>
        </w:rPr>
        <w:t>公开招标失败的后续处理</w:t>
      </w:r>
    </w:p>
    <w:p w14:paraId="022EE5A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lastRenderedPageBreak/>
        <w:t>第十章</w:t>
      </w:r>
      <w:r>
        <w:rPr>
          <w:rFonts w:ascii="新宋体" w:eastAsia="新宋体" w:hAnsi="新宋体" w:hint="eastAsia"/>
          <w:szCs w:val="21"/>
        </w:rPr>
        <w:t xml:space="preserve">  </w:t>
      </w:r>
      <w:r>
        <w:rPr>
          <w:rFonts w:ascii="新宋体" w:eastAsia="新宋体" w:hAnsi="新宋体" w:hint="eastAsia"/>
          <w:szCs w:val="21"/>
        </w:rPr>
        <w:t>合同的授予与备案</w:t>
      </w:r>
    </w:p>
    <w:p w14:paraId="5C2D3B3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第十一章</w:t>
      </w:r>
      <w:r>
        <w:rPr>
          <w:rFonts w:ascii="新宋体" w:eastAsia="新宋体" w:hAnsi="新宋体" w:hint="eastAsia"/>
          <w:szCs w:val="21"/>
        </w:rPr>
        <w:t xml:space="preserve">  </w:t>
      </w:r>
      <w:r>
        <w:rPr>
          <w:rFonts w:ascii="新宋体" w:eastAsia="新宋体" w:hAnsi="新宋体" w:hint="eastAsia"/>
          <w:szCs w:val="21"/>
        </w:rPr>
        <w:t>质疑处理</w:t>
      </w:r>
    </w:p>
    <w:p w14:paraId="4E4691D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11.2 </w:t>
      </w:r>
      <w:r>
        <w:rPr>
          <w:rFonts w:ascii="新宋体" w:eastAsia="新宋体" w:hAnsi="新宋体" w:hint="eastAsia"/>
          <w:szCs w:val="21"/>
        </w:rPr>
        <w:t>投标人获取招标文件后，应仔细检查招标文件的所有内容，如有疑问应在答疑截止时间之前向招标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456C20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11.3</w:t>
      </w:r>
      <w:r>
        <w:rPr>
          <w:rFonts w:ascii="新宋体" w:eastAsia="新宋体" w:hAnsi="新宋体" w:hint="eastAsia"/>
          <w:szCs w:val="21"/>
        </w:rPr>
        <w:t>任何人或任何组织向投标人提交的任何书面或口头资料，未经招标代理机构在网上发布或书面通知，均作无效处理，不得作为招标文件的组成部分。招标代理机构对投标人由此而做出的推论、理解和结论概不负责。</w:t>
      </w:r>
    </w:p>
    <w:p w14:paraId="0F5F1C6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12</w:t>
      </w:r>
      <w:r>
        <w:rPr>
          <w:rFonts w:ascii="新宋体" w:eastAsia="新宋体" w:hAnsi="新宋体" w:hint="eastAsia"/>
          <w:szCs w:val="21"/>
        </w:rPr>
        <w:t>．招标文件的澄清</w:t>
      </w:r>
    </w:p>
    <w:p w14:paraId="4ED07CC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12.1</w:t>
      </w:r>
      <w:r>
        <w:rPr>
          <w:rFonts w:ascii="新宋体" w:eastAsia="新宋体" w:hAnsi="新宋体" w:hint="eastAsia"/>
          <w:szCs w:val="21"/>
        </w:rPr>
        <w:t>投标人如对招标文件内容有疑问，必须在招标文件规定的答疑截止时间前提交给招标代理机构。不论是招标代理机构根据需要主动对招标文件进行必要的澄清或是根据投标人的要求对招标文件做出澄清，招标代理机构都将在投标截止日期前以书面形式（包括招标代理机构网站公开发布方式）答复或发送给所有投标人。澄清</w:t>
      </w:r>
      <w:r>
        <w:rPr>
          <w:rFonts w:ascii="新宋体" w:eastAsia="新宋体" w:hAnsi="新宋体" w:hint="eastAsia"/>
          <w:szCs w:val="21"/>
        </w:rPr>
        <w:t>纪要作为招标文件的组成部分，对投标人起约束作用；</w:t>
      </w:r>
    </w:p>
    <w:p w14:paraId="2F50637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12.2</w:t>
      </w:r>
      <w:r>
        <w:rPr>
          <w:rFonts w:ascii="新宋体" w:eastAsia="新宋体" w:hAnsi="新宋体" w:hint="eastAsia"/>
          <w:szCs w:val="21"/>
        </w:rPr>
        <w:t>对于没有提出澄清又参与了该项目投标的供应商将被视为完全认同该招标文件（含澄清纪要），投标截止期后不再受理针对招标文件的相关质疑或投诉。</w:t>
      </w:r>
    </w:p>
    <w:p w14:paraId="3A05BA4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12.3 </w:t>
      </w:r>
      <w:r>
        <w:rPr>
          <w:rFonts w:ascii="新宋体" w:eastAsia="新宋体" w:hAnsi="新宋体" w:hint="eastAsia"/>
          <w:szCs w:val="21"/>
        </w:rPr>
        <w:t>对招标文件中描述有歧意或前后不一致的地方，评审委员会有权进行评判，但对同一条款的评判应适用于每个投标人。</w:t>
      </w:r>
    </w:p>
    <w:p w14:paraId="08C73585"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w:t>
      </w:r>
      <w:r>
        <w:rPr>
          <w:rFonts w:ascii="新宋体" w:eastAsia="新宋体" w:hAnsi="新宋体" w:hint="eastAsia"/>
          <w:szCs w:val="21"/>
        </w:rPr>
        <w:t>．招标文件的修改</w:t>
      </w:r>
    </w:p>
    <w:p w14:paraId="5D5CE3FD"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3.1</w:t>
      </w:r>
      <w:r>
        <w:rPr>
          <w:rFonts w:ascii="新宋体" w:eastAsia="新宋体" w:hAnsi="新宋体" w:hint="eastAsia"/>
          <w:szCs w:val="21"/>
        </w:rPr>
        <w:t>招标文件发出后，在投标截止日期前任何时候，确需要变更招标内容的，招标代理机构可主动或在解答投标人提出的澄清问题时对招标文件进行修改；</w:t>
      </w:r>
    </w:p>
    <w:p w14:paraId="4FA35559"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3.2</w:t>
      </w:r>
      <w:r>
        <w:rPr>
          <w:rFonts w:ascii="新宋体" w:eastAsia="新宋体" w:hAnsi="新宋体" w:hint="eastAsia"/>
          <w:szCs w:val="21"/>
        </w:rPr>
        <w:t>招标文件的修改以书面形式（包括</w:t>
      </w:r>
      <w:r>
        <w:rPr>
          <w:rFonts w:ascii="新宋体" w:eastAsia="新宋体" w:hAnsi="新宋体" w:hint="eastAsia"/>
          <w:szCs w:val="21"/>
        </w:rPr>
        <w:t>网站公开发布方式）发送给所有投标人，招标文件的修改内容作为招标文件的组成部分，并具有约束力。</w:t>
      </w:r>
    </w:p>
    <w:p w14:paraId="480E1B83"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3.3</w:t>
      </w:r>
      <w:r>
        <w:rPr>
          <w:rFonts w:ascii="新宋体" w:eastAsia="新宋体" w:hAnsi="新宋体" w:hint="eastAsia"/>
          <w:szCs w:val="21"/>
        </w:rPr>
        <w:t>招标文件、招标文件澄清（答疑）纪要、招标文件修改补充通知内容均以书面（包括网站公开发布方式）明确的内容为准。当招标文件、修改补充通知、澄清（答疑）纪要内容相互矛盾时，以最后发出的内容为准；</w:t>
      </w:r>
    </w:p>
    <w:p w14:paraId="604244CF"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3.4</w:t>
      </w:r>
      <w:r>
        <w:rPr>
          <w:rFonts w:ascii="新宋体" w:eastAsia="新宋体" w:hAnsi="新宋体" w:hint="eastAsia"/>
          <w:szCs w:val="21"/>
        </w:rPr>
        <w:t>招标代理机构保证招标文件澄清（答疑）纪要和招标文件修改补充通知在投标截止时间前以网站公开发布形式或书面形式发送给所有投标人。为使投标人在编写投标文件时有充分时间对招标文件的修改部分进行研究，招标代理机构可以酌情延长递交投标文件的截止日期，具体时间将在修改补充通知中明确。</w:t>
      </w:r>
      <w:r>
        <w:rPr>
          <w:rFonts w:ascii="新宋体" w:eastAsia="新宋体" w:hAnsi="新宋体" w:hint="eastAsia"/>
          <w:szCs w:val="21"/>
        </w:rPr>
        <w:br/>
      </w:r>
      <w:r>
        <w:rPr>
          <w:rFonts w:ascii="新宋体" w:eastAsia="新宋体" w:hAnsi="新宋体" w:hint="eastAsia"/>
          <w:szCs w:val="21"/>
        </w:rPr>
        <w:br/>
      </w:r>
      <w:r>
        <w:rPr>
          <w:rFonts w:ascii="新宋体" w:eastAsia="新宋体" w:hAnsi="新宋体" w:hint="eastAsia"/>
          <w:szCs w:val="21"/>
        </w:rPr>
        <w:br/>
      </w:r>
    </w:p>
    <w:p w14:paraId="69569954" w14:textId="77777777" w:rsidR="00335919" w:rsidRDefault="00335919">
      <w:pPr>
        <w:spacing w:line="360" w:lineRule="auto"/>
      </w:pPr>
    </w:p>
    <w:p w14:paraId="3A452D71"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lastRenderedPageBreak/>
        <w:t>第三章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投标文件的编制</w:t>
      </w:r>
    </w:p>
    <w:p w14:paraId="0AED208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14</w:t>
      </w:r>
      <w:r>
        <w:rPr>
          <w:rFonts w:ascii="新宋体" w:eastAsia="新宋体" w:hAnsi="新宋体" w:hint="eastAsia"/>
          <w:szCs w:val="21"/>
        </w:rPr>
        <w:t>．投标文件的语言及度量单位</w:t>
      </w:r>
    </w:p>
    <w:p w14:paraId="46063BD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14.1 </w:t>
      </w:r>
      <w:r>
        <w:rPr>
          <w:rFonts w:ascii="新宋体" w:eastAsia="新宋体" w:hAnsi="新宋体" w:hint="eastAsia"/>
          <w:szCs w:val="21"/>
        </w:rPr>
        <w:t>投标人与招标代理机构之间与投标有关的所有往来通知、函件和投标文件均用中文表述。投标人随投标文件提供的证明文件和资料可以为其它语言，但必须附中文译文。翻译的中文</w:t>
      </w:r>
      <w:r>
        <w:rPr>
          <w:rFonts w:ascii="新宋体" w:eastAsia="新宋体" w:hAnsi="新宋体" w:hint="eastAsia"/>
          <w:szCs w:val="21"/>
        </w:rPr>
        <w:t>资料与外文资料如果出现差异时，以中文为准，但翻译错误的除外。</w:t>
      </w:r>
    </w:p>
    <w:p w14:paraId="78320AD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14.2 </w:t>
      </w:r>
      <w:r>
        <w:rPr>
          <w:rFonts w:ascii="新宋体" w:eastAsia="新宋体" w:hAnsi="新宋体" w:hint="eastAsia"/>
          <w:szCs w:val="21"/>
        </w:rPr>
        <w:t>除技术规范另有规定外，投标文件使用的度量单位，均采用中华人民共和国法定计量单位。</w:t>
      </w:r>
    </w:p>
    <w:p w14:paraId="32D7616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15</w:t>
      </w:r>
      <w:r>
        <w:rPr>
          <w:rFonts w:ascii="新宋体" w:eastAsia="新宋体" w:hAnsi="新宋体" w:hint="eastAsia"/>
          <w:szCs w:val="21"/>
        </w:rPr>
        <w:t>．投标文件的组成</w:t>
      </w:r>
    </w:p>
    <w:p w14:paraId="0BC0915A"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具体内容请详见本项目</w:t>
      </w:r>
      <w:r>
        <w:rPr>
          <w:rFonts w:ascii="新宋体" w:eastAsia="新宋体" w:hAnsi="新宋体" w:hint="eastAsia"/>
          <w:b/>
          <w:bCs/>
          <w:szCs w:val="21"/>
        </w:rPr>
        <w:t>招标文件第一册“专用条款”</w:t>
      </w:r>
      <w:r>
        <w:rPr>
          <w:rFonts w:ascii="新宋体" w:eastAsia="新宋体" w:hAnsi="新宋体" w:hint="eastAsia"/>
          <w:b/>
          <w:szCs w:val="21"/>
        </w:rPr>
        <w:t>的相关内容。</w:t>
      </w:r>
    </w:p>
    <w:p w14:paraId="7594D08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16</w:t>
      </w:r>
      <w:r>
        <w:rPr>
          <w:rFonts w:ascii="新宋体" w:eastAsia="新宋体" w:hAnsi="新宋体" w:hint="eastAsia"/>
          <w:szCs w:val="21"/>
        </w:rPr>
        <w:t>．投标文件格式</w:t>
      </w:r>
    </w:p>
    <w:p w14:paraId="690FE88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投标文件包括本通用条款第</w:t>
      </w:r>
      <w:r>
        <w:rPr>
          <w:rFonts w:ascii="新宋体" w:eastAsia="新宋体" w:hAnsi="新宋体" w:hint="eastAsia"/>
          <w:szCs w:val="21"/>
        </w:rPr>
        <w:t>15</w:t>
      </w:r>
      <w:r>
        <w:rPr>
          <w:rFonts w:ascii="新宋体" w:eastAsia="新宋体" w:hAnsi="新宋体" w:hint="eastAsia"/>
          <w:szCs w:val="21"/>
        </w:rPr>
        <w:t>条中规定的内容。如招标文件提供了投标文件格式，则</w:t>
      </w:r>
      <w:r>
        <w:rPr>
          <w:rFonts w:ascii="新宋体" w:eastAsia="新宋体" w:hAnsi="新宋体" w:hint="eastAsia"/>
          <w:b/>
          <w:bCs/>
          <w:szCs w:val="21"/>
        </w:rPr>
        <w:t>投标人提交的投标文件应毫无例外地使用招标文件所提供的相应格式</w:t>
      </w:r>
      <w:r>
        <w:rPr>
          <w:rFonts w:ascii="新宋体" w:eastAsia="新宋体" w:hAnsi="新宋体" w:hint="eastAsia"/>
          <w:szCs w:val="21"/>
        </w:rPr>
        <w:t>（表格可以按同样格式扩展）。</w:t>
      </w:r>
    </w:p>
    <w:p w14:paraId="2257C8F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17</w:t>
      </w:r>
      <w:r>
        <w:rPr>
          <w:rFonts w:ascii="新宋体" w:eastAsia="新宋体" w:hAnsi="新宋体" w:hint="eastAsia"/>
          <w:szCs w:val="21"/>
        </w:rPr>
        <w:t>．投标货币</w:t>
      </w:r>
    </w:p>
    <w:p w14:paraId="1CC5DB1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本项目的投标应以人民币计。</w:t>
      </w:r>
    </w:p>
    <w:p w14:paraId="6D71D02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w:t>
      </w:r>
      <w:r>
        <w:rPr>
          <w:rFonts w:ascii="新宋体" w:eastAsia="新宋体" w:hAnsi="新宋体" w:hint="eastAsia"/>
          <w:szCs w:val="21"/>
        </w:rPr>
        <w:t>．证明投标文件投标技术方案的合格性和符合招</w:t>
      </w:r>
      <w:r>
        <w:rPr>
          <w:rFonts w:ascii="新宋体" w:eastAsia="新宋体" w:hAnsi="新宋体" w:hint="eastAsia"/>
          <w:szCs w:val="21"/>
        </w:rPr>
        <w:t>标文件规定的文件要求</w:t>
      </w:r>
    </w:p>
    <w:p w14:paraId="424B2BC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w:t>
      </w:r>
      <w:r>
        <w:rPr>
          <w:rFonts w:ascii="新宋体" w:eastAsia="新宋体" w:hAnsi="新宋体"/>
          <w:szCs w:val="21"/>
        </w:rPr>
        <w:t xml:space="preserve">.1 </w:t>
      </w:r>
      <w:r>
        <w:rPr>
          <w:rFonts w:ascii="新宋体" w:eastAsia="新宋体" w:hAnsi="新宋体" w:hint="eastAsia"/>
          <w:szCs w:val="21"/>
        </w:rPr>
        <w:t>投标人应提交证明文件证明其投标技术方案项下的货物、工程和服务的合格性符合招标文件规定。该投标技术方案及其证明文件作为投标文件的一部分。</w:t>
      </w:r>
    </w:p>
    <w:p w14:paraId="58DA5EF5"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8</w:t>
      </w:r>
      <w:r>
        <w:rPr>
          <w:rFonts w:ascii="新宋体" w:eastAsia="新宋体" w:hAnsi="新宋体"/>
          <w:szCs w:val="21"/>
        </w:rPr>
        <w:t xml:space="preserve">.2 </w:t>
      </w:r>
      <w:r>
        <w:rPr>
          <w:rFonts w:ascii="新宋体" w:eastAsia="新宋体" w:hAnsi="新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C79C0A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18.2.1</w:t>
      </w:r>
      <w:r>
        <w:rPr>
          <w:rFonts w:ascii="新宋体" w:eastAsia="新宋体" w:hAnsi="新宋体" w:hint="eastAsia"/>
          <w:szCs w:val="21"/>
        </w:rPr>
        <w:t>主要技术指标和性能的详细说明。</w:t>
      </w:r>
    </w:p>
    <w:p w14:paraId="75E0DD3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18.2.</w:t>
      </w:r>
      <w:r>
        <w:rPr>
          <w:rFonts w:ascii="新宋体" w:eastAsia="新宋体" w:hAnsi="新宋体"/>
          <w:szCs w:val="21"/>
        </w:rPr>
        <w:t>2</w:t>
      </w:r>
      <w:r>
        <w:rPr>
          <w:rFonts w:ascii="新宋体" w:eastAsia="新宋体" w:hAnsi="新宋体" w:hint="eastAsia"/>
          <w:szCs w:val="21"/>
        </w:rPr>
        <w:t>投标产品从采购人开始使用至招标文件中规定的周期内正常、连续地使用所必须的备件和专用</w:t>
      </w:r>
      <w:r>
        <w:rPr>
          <w:rFonts w:ascii="新宋体" w:eastAsia="新宋体" w:hAnsi="新宋体" w:hint="eastAsia"/>
          <w:szCs w:val="21"/>
        </w:rPr>
        <w:t>工具清单，包括备件和专用工具的货源及现行价格。</w:t>
      </w:r>
    </w:p>
    <w:p w14:paraId="4E92C42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18.2.</w:t>
      </w:r>
      <w:r>
        <w:rPr>
          <w:rFonts w:ascii="新宋体" w:eastAsia="新宋体" w:hAnsi="新宋体"/>
          <w:szCs w:val="21"/>
        </w:rPr>
        <w:t>3</w:t>
      </w:r>
      <w:r>
        <w:rPr>
          <w:rFonts w:ascii="新宋体" w:eastAsia="新宋体" w:hAnsi="新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14:paraId="6F7B986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18.2.4</w:t>
      </w:r>
      <w:r>
        <w:rPr>
          <w:rFonts w:ascii="新宋体" w:eastAsia="新宋体" w:hAnsi="新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7391B26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18.2.5</w:t>
      </w:r>
      <w:r>
        <w:rPr>
          <w:rFonts w:ascii="新宋体" w:eastAsia="新宋体" w:hAnsi="新宋体" w:hint="eastAsia"/>
          <w:szCs w:val="21"/>
        </w:rPr>
        <w:t>我国政府机构出具的产品检验和核准证件应为证件正面、背面和附件标注的全部具体内容；产品检验和核准证件的尺寸和清晰度应该能够在电脑上被阅读、识别和判断，提供原件扫描件。</w:t>
      </w:r>
    </w:p>
    <w:p w14:paraId="377517D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18.3</w:t>
      </w:r>
      <w:r>
        <w:rPr>
          <w:rFonts w:ascii="新宋体" w:eastAsia="新宋体" w:hAnsi="新宋体" w:hint="eastAsia"/>
          <w:szCs w:val="21"/>
        </w:rPr>
        <w:t>相关资料不符合</w:t>
      </w:r>
      <w:r>
        <w:rPr>
          <w:rFonts w:ascii="新宋体" w:eastAsia="新宋体" w:hAnsi="新宋体" w:hint="eastAsia"/>
          <w:szCs w:val="21"/>
        </w:rPr>
        <w:t>18.2</w:t>
      </w:r>
      <w:r>
        <w:rPr>
          <w:rFonts w:ascii="新宋体" w:eastAsia="新宋体" w:hAnsi="新宋体" w:hint="eastAsia"/>
          <w:szCs w:val="21"/>
        </w:rPr>
        <w:t>款要求的，评审委员会有权认定为投标技术方案不合格响应，其相关分数予以扣减或作投标无效处理。</w:t>
      </w:r>
    </w:p>
    <w:p w14:paraId="22217764" w14:textId="77777777" w:rsidR="00335919" w:rsidRDefault="00590428">
      <w:pPr>
        <w:spacing w:line="360" w:lineRule="auto"/>
        <w:rPr>
          <w:rFonts w:ascii="新宋体" w:eastAsia="新宋体" w:hAnsi="新宋体"/>
          <w:szCs w:val="21"/>
        </w:rPr>
      </w:pPr>
      <w:r>
        <w:rPr>
          <w:rFonts w:ascii="新宋体" w:eastAsia="新宋体" w:hAnsi="新宋体"/>
          <w:szCs w:val="21"/>
        </w:rPr>
        <w:t>1</w:t>
      </w:r>
      <w:r>
        <w:rPr>
          <w:rFonts w:ascii="新宋体" w:eastAsia="新宋体" w:hAnsi="新宋体" w:hint="eastAsia"/>
          <w:szCs w:val="21"/>
        </w:rPr>
        <w:t>8</w:t>
      </w:r>
      <w:r>
        <w:rPr>
          <w:rFonts w:ascii="新宋体" w:eastAsia="新宋体" w:hAnsi="新宋体"/>
          <w:szCs w:val="21"/>
        </w:rPr>
        <w:t>.</w:t>
      </w:r>
      <w:r>
        <w:rPr>
          <w:rFonts w:ascii="新宋体" w:eastAsia="新宋体" w:hAnsi="新宋体" w:hint="eastAsia"/>
          <w:szCs w:val="21"/>
        </w:rPr>
        <w:t>4</w:t>
      </w:r>
      <w:r>
        <w:rPr>
          <w:rFonts w:ascii="新宋体" w:eastAsia="新宋体" w:hAnsi="新宋体" w:hint="eastAsia"/>
          <w:szCs w:val="21"/>
        </w:rPr>
        <w:t>投标人在阐述上述第</w:t>
      </w:r>
      <w:r>
        <w:rPr>
          <w:rFonts w:ascii="新宋体" w:eastAsia="新宋体" w:hAnsi="新宋体" w:hint="eastAsia"/>
          <w:szCs w:val="21"/>
        </w:rPr>
        <w:t>18.2</w:t>
      </w:r>
      <w:r>
        <w:rPr>
          <w:rFonts w:ascii="新宋体" w:eastAsia="新宋体" w:hAnsi="新宋体" w:hint="eastAsia"/>
          <w:szCs w:val="21"/>
        </w:rPr>
        <w:t>时应注意采购人在技术规格中指出的工艺、材料和设备的标准以及</w:t>
      </w:r>
      <w:r>
        <w:rPr>
          <w:rFonts w:ascii="新宋体" w:eastAsia="新宋体" w:hAnsi="新宋体" w:hint="eastAsia"/>
          <w:szCs w:val="21"/>
        </w:rPr>
        <w:lastRenderedPageBreak/>
        <w:t>参照的牌号或分类号仅起说明作用，并没有任何限制性。投标人在投标中可以选用替代标准、牌号或分类号，但这些替代要实质上满足招标文件中技术规格的要求，是否满足要求，由评审委员会来评判。</w:t>
      </w:r>
    </w:p>
    <w:p w14:paraId="78EE05B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18.5</w:t>
      </w:r>
      <w:r>
        <w:rPr>
          <w:rFonts w:ascii="新宋体" w:eastAsia="新宋体" w:hAnsi="新宋体" w:hint="eastAsia"/>
          <w:szCs w:val="21"/>
        </w:rPr>
        <w:t>为保证公平公正，除非另有规定或说明，投标人对同一项目投标时，不得同时提供两套或两套以上的投标方案。</w:t>
      </w:r>
    </w:p>
    <w:p w14:paraId="5E5DA414"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19</w:t>
      </w:r>
      <w:r>
        <w:rPr>
          <w:rFonts w:ascii="新宋体" w:eastAsia="新宋体" w:hAnsi="新宋体" w:hint="eastAsia"/>
          <w:b/>
          <w:szCs w:val="21"/>
        </w:rPr>
        <w:t>．投标</w:t>
      </w:r>
      <w:r>
        <w:rPr>
          <w:rFonts w:ascii="新宋体" w:eastAsia="新宋体" w:hAnsi="新宋体" w:hint="eastAsia"/>
          <w:b/>
          <w:szCs w:val="21"/>
        </w:rPr>
        <w:t>文件其他证明文件的要求</w:t>
      </w:r>
    </w:p>
    <w:p w14:paraId="496C7D7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    19.1</w:t>
      </w:r>
      <w:r>
        <w:rPr>
          <w:rFonts w:ascii="新宋体" w:eastAsia="新宋体" w:hAnsi="新宋体" w:hint="eastAsia"/>
          <w:szCs w:val="21"/>
        </w:rPr>
        <w:t>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w:t>
      </w:r>
      <w:r>
        <w:rPr>
          <w:rFonts w:ascii="新宋体" w:eastAsia="新宋体" w:hAnsi="新宋体" w:hint="eastAsia"/>
          <w:szCs w:val="21"/>
        </w:rPr>
        <w:t>0</w:t>
      </w:r>
      <w:r>
        <w:rPr>
          <w:rFonts w:ascii="新宋体" w:eastAsia="新宋体" w:hAnsi="新宋体" w:hint="eastAsia"/>
          <w:szCs w:val="21"/>
        </w:rPr>
        <w:t>分处理。</w:t>
      </w:r>
    </w:p>
    <w:p w14:paraId="62151A4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19.2</w:t>
      </w:r>
      <w:r>
        <w:rPr>
          <w:rFonts w:ascii="新宋体" w:eastAsia="新宋体" w:hAnsi="新宋体" w:hint="eastAsia"/>
          <w:szCs w:val="21"/>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E9E523C"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20</w:t>
      </w:r>
      <w:r>
        <w:rPr>
          <w:rFonts w:ascii="新宋体" w:eastAsia="新宋体" w:hAnsi="新宋体" w:hint="eastAsia"/>
          <w:b/>
          <w:szCs w:val="21"/>
        </w:rPr>
        <w:t>．投标有效期</w:t>
      </w:r>
    </w:p>
    <w:p w14:paraId="7AC5C15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20.1 </w:t>
      </w:r>
      <w:r>
        <w:rPr>
          <w:rFonts w:ascii="新宋体" w:eastAsia="新宋体" w:hAnsi="新宋体" w:hint="eastAsia"/>
          <w:szCs w:val="21"/>
        </w:rPr>
        <w:t>投标有效期为从投标截止之日算起的日历天数，具体见专用条款中投标有效期的天数要求。在此期限内，所有投标文件均保持有效；</w:t>
      </w:r>
    </w:p>
    <w:p w14:paraId="0F96A52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20.2 </w:t>
      </w:r>
      <w:r>
        <w:rPr>
          <w:rFonts w:ascii="新宋体" w:eastAsia="新宋体" w:hAnsi="新宋体" w:hint="eastAsia"/>
          <w:szCs w:val="21"/>
        </w:rPr>
        <w:t>在特殊的情况下，招标代理机构在原定</w:t>
      </w:r>
      <w:r>
        <w:rPr>
          <w:rFonts w:ascii="新宋体" w:eastAsia="新宋体" w:hAnsi="新宋体" w:hint="eastAsia"/>
          <w:szCs w:val="21"/>
        </w:rPr>
        <w:t>的投标有效期满之前，招标代理机构可以根据需要以书面形式（包括网站公开发布方式）向投标人提出延长投标有效期的要求，对此要求投标人须以书面形式予以答复，投标人可以拒绝招标代理机构此项要求，其投标在原投标有效期满后不再有效。同意延长投标有效期的投标人不能要求也不允许修改其投标文件，但应当相应的延长投标担保有效期；</w:t>
      </w:r>
    </w:p>
    <w:p w14:paraId="214BC4A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20</w:t>
      </w:r>
      <w:r>
        <w:rPr>
          <w:rFonts w:ascii="新宋体" w:eastAsia="新宋体" w:hAnsi="新宋体"/>
          <w:szCs w:val="21"/>
        </w:rPr>
        <w:t>.3</w:t>
      </w:r>
      <w:r>
        <w:rPr>
          <w:rFonts w:ascii="新宋体" w:eastAsia="新宋体" w:hAnsi="新宋体" w:hint="eastAsia"/>
          <w:szCs w:val="21"/>
        </w:rPr>
        <w:t xml:space="preserve"> </w:t>
      </w:r>
      <w:r>
        <w:rPr>
          <w:rFonts w:ascii="新宋体" w:eastAsia="新宋体" w:hAnsi="新宋体" w:hint="eastAsia"/>
          <w:szCs w:val="21"/>
        </w:rPr>
        <w:t>中标单位的投标书有效期，截止于完成本招标文件规定的全部项目内容，并通过竣工验收及保修结束。</w:t>
      </w:r>
    </w:p>
    <w:p w14:paraId="72C5216C"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21</w:t>
      </w:r>
      <w:r>
        <w:rPr>
          <w:rFonts w:ascii="新宋体" w:eastAsia="新宋体" w:hAnsi="新宋体" w:hint="eastAsia"/>
          <w:b/>
          <w:szCs w:val="21"/>
        </w:rPr>
        <w:t>．关于投标保证金</w:t>
      </w:r>
      <w:r>
        <w:rPr>
          <w:rFonts w:ascii="新宋体" w:eastAsia="新宋体" w:hAnsi="新宋体" w:hint="eastAsia"/>
          <w:b/>
          <w:szCs w:val="21"/>
        </w:rPr>
        <w:t xml:space="preserve"> </w:t>
      </w:r>
    </w:p>
    <w:p w14:paraId="0FA020C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    21.1 </w:t>
      </w:r>
      <w:r>
        <w:rPr>
          <w:rFonts w:ascii="新宋体" w:eastAsia="新宋体" w:hAnsi="新宋体" w:hint="eastAsia"/>
          <w:szCs w:val="21"/>
        </w:rPr>
        <w:t>自</w:t>
      </w:r>
      <w:r>
        <w:rPr>
          <w:rFonts w:ascii="新宋体" w:eastAsia="新宋体" w:hAnsi="新宋体" w:hint="eastAsia"/>
          <w:szCs w:val="21"/>
        </w:rPr>
        <w:t>2019</w:t>
      </w:r>
      <w:r>
        <w:rPr>
          <w:rFonts w:ascii="新宋体" w:eastAsia="新宋体" w:hAnsi="新宋体" w:hint="eastAsia"/>
          <w:szCs w:val="21"/>
        </w:rPr>
        <w:t>年</w:t>
      </w:r>
      <w:r>
        <w:rPr>
          <w:rFonts w:ascii="新宋体" w:eastAsia="新宋体" w:hAnsi="新宋体" w:hint="eastAsia"/>
          <w:szCs w:val="21"/>
        </w:rPr>
        <w:t>8</w:t>
      </w:r>
      <w:r>
        <w:rPr>
          <w:rFonts w:ascii="新宋体" w:eastAsia="新宋体" w:hAnsi="新宋体" w:hint="eastAsia"/>
          <w:szCs w:val="21"/>
        </w:rPr>
        <w:t>月</w:t>
      </w:r>
      <w:r>
        <w:rPr>
          <w:rFonts w:ascii="新宋体" w:eastAsia="新宋体" w:hAnsi="新宋体" w:hint="eastAsia"/>
          <w:szCs w:val="21"/>
        </w:rPr>
        <w:t>15</w:t>
      </w:r>
      <w:r>
        <w:rPr>
          <w:rFonts w:ascii="新宋体" w:eastAsia="新宋体" w:hAnsi="新宋体" w:hint="eastAsia"/>
          <w:szCs w:val="21"/>
        </w:rPr>
        <w:t>日起，招标代理机构停止收取投标保证金和</w:t>
      </w:r>
      <w:r>
        <w:rPr>
          <w:rFonts w:ascii="新宋体" w:eastAsia="新宋体" w:hAnsi="新宋体" w:hint="eastAsia"/>
          <w:szCs w:val="21"/>
        </w:rPr>
        <w:t>履约保证金。</w:t>
      </w:r>
    </w:p>
    <w:p w14:paraId="0D152A9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    21.2 </w:t>
      </w:r>
      <w:r>
        <w:rPr>
          <w:rFonts w:ascii="新宋体" w:eastAsia="新宋体" w:hAnsi="新宋体" w:hint="eastAsia"/>
          <w:szCs w:val="21"/>
        </w:rPr>
        <w:t>咨询电话：</w:t>
      </w:r>
      <w:r>
        <w:rPr>
          <w:rFonts w:ascii="新宋体" w:eastAsia="新宋体" w:hAnsi="新宋体" w:hint="eastAsia"/>
          <w:szCs w:val="21"/>
        </w:rPr>
        <w:t>0755-83948155</w:t>
      </w:r>
      <w:r>
        <w:rPr>
          <w:rFonts w:ascii="新宋体" w:eastAsia="新宋体" w:hAnsi="新宋体" w:hint="eastAsia"/>
          <w:szCs w:val="21"/>
        </w:rPr>
        <w:t>。</w:t>
      </w:r>
    </w:p>
    <w:p w14:paraId="001079BE"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22</w:t>
      </w:r>
      <w:r>
        <w:rPr>
          <w:rFonts w:ascii="新宋体" w:eastAsia="新宋体" w:hAnsi="新宋体" w:hint="eastAsia"/>
          <w:b/>
          <w:szCs w:val="21"/>
        </w:rPr>
        <w:t>．投标人的替代方案</w:t>
      </w:r>
    </w:p>
    <w:p w14:paraId="131B240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22.1</w:t>
      </w:r>
      <w:r>
        <w:rPr>
          <w:rFonts w:ascii="新宋体" w:eastAsia="新宋体" w:hAnsi="新宋体" w:hint="eastAsia"/>
          <w:szCs w:val="21"/>
        </w:rPr>
        <w:t>投标人所提交的投标文件应完全满足招标文件（包括图纸和技术规范所示的基本技术设计）的要求。除非招标的项目明确允许投标人提交替代方案，否则投标人有关替代方案的条款将初审不通过，投标无效。</w:t>
      </w:r>
    </w:p>
    <w:p w14:paraId="1342B8C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22.2 </w:t>
      </w:r>
      <w:r>
        <w:rPr>
          <w:rFonts w:ascii="新宋体" w:eastAsia="新宋体" w:hAnsi="新宋体" w:hint="eastAsia"/>
          <w:szCs w:val="21"/>
        </w:rPr>
        <w:t>如果允许投标人提交替代方案，则准备提交替代方案的投标人除应提交一份满足招标文件（包括图纸和技术规范所示的基本技术设计）要求的投标文件外，还应提交需评审其替代方案所需的全</w:t>
      </w:r>
      <w:r>
        <w:rPr>
          <w:rFonts w:ascii="新宋体" w:eastAsia="新宋体" w:hAnsi="新宋体" w:hint="eastAsia"/>
          <w:szCs w:val="21"/>
        </w:rPr>
        <w:lastRenderedPageBreak/>
        <w:t>部资料，包括项目方案书、技术规范、替代方案报价</w:t>
      </w:r>
      <w:r>
        <w:rPr>
          <w:rFonts w:ascii="新宋体" w:eastAsia="新宋体" w:hAnsi="新宋体" w:hint="eastAsia"/>
          <w:szCs w:val="21"/>
        </w:rPr>
        <w:t>书、所建议的项目方案及有关的其它详细资料。</w:t>
      </w:r>
    </w:p>
    <w:p w14:paraId="01B77851"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23</w:t>
      </w:r>
      <w:r>
        <w:rPr>
          <w:rFonts w:ascii="新宋体" w:eastAsia="新宋体" w:hAnsi="新宋体" w:hint="eastAsia"/>
          <w:b/>
          <w:szCs w:val="21"/>
        </w:rPr>
        <w:t>．</w:t>
      </w:r>
      <w:r>
        <w:rPr>
          <w:rFonts w:ascii="新宋体" w:eastAsia="新宋体" w:hAnsi="新宋体"/>
          <w:b/>
          <w:szCs w:val="21"/>
        </w:rPr>
        <w:t>投标文件的</w:t>
      </w:r>
      <w:r>
        <w:rPr>
          <w:rFonts w:ascii="新宋体" w:eastAsia="新宋体" w:hAnsi="新宋体" w:hint="eastAsia"/>
          <w:b/>
          <w:szCs w:val="21"/>
        </w:rPr>
        <w:t>制作</w:t>
      </w:r>
      <w:r>
        <w:rPr>
          <w:rFonts w:ascii="新宋体" w:eastAsia="新宋体" w:hAnsi="新宋体"/>
          <w:b/>
          <w:szCs w:val="21"/>
        </w:rPr>
        <w:t>要求</w:t>
      </w:r>
    </w:p>
    <w:p w14:paraId="768F6A6C" w14:textId="77777777" w:rsidR="00335919" w:rsidRDefault="00590428">
      <w:pPr>
        <w:spacing w:line="360" w:lineRule="auto"/>
        <w:rPr>
          <w:rFonts w:ascii="新宋体" w:eastAsia="新宋体" w:hAnsi="新宋体"/>
        </w:rPr>
      </w:pPr>
      <w:r>
        <w:rPr>
          <w:rFonts w:ascii="新宋体" w:eastAsia="新宋体" w:hAnsi="新宋体" w:hint="eastAsia"/>
          <w:szCs w:val="21"/>
        </w:rPr>
        <w:t>23.1</w:t>
      </w:r>
      <w:r>
        <w:rPr>
          <w:rFonts w:ascii="新宋体" w:eastAsia="新宋体" w:hAnsi="新宋体" w:hint="eastAsia"/>
        </w:rPr>
        <w:t>投标人应仔细阅读招标文件的所有内容，按招标文件的要求编制投标文件，并保证所提供的全部资料的真实性，以使其投标文件对招标文件做出实质性的响应。</w:t>
      </w:r>
    </w:p>
    <w:p w14:paraId="76F2A551" w14:textId="77777777" w:rsidR="00335919" w:rsidRDefault="00590428">
      <w:pPr>
        <w:spacing w:line="360" w:lineRule="auto"/>
        <w:rPr>
          <w:rFonts w:ascii="新宋体" w:eastAsia="新宋体" w:hAnsi="新宋体"/>
        </w:rPr>
      </w:pPr>
      <w:r>
        <w:rPr>
          <w:rFonts w:ascii="新宋体" w:eastAsia="新宋体" w:hAnsi="新宋体"/>
        </w:rPr>
        <w:t>23.2</w:t>
      </w:r>
      <w:r>
        <w:rPr>
          <w:rFonts w:ascii="新宋体" w:eastAsia="新宋体" w:hAnsi="新宋体" w:hint="eastAsia"/>
        </w:rPr>
        <w:t xml:space="preserve">　投标人提交的投标文件及投标人与采购人或采购代理机构、评标委员会就有关投标的所有来往函电必须使用中文。投标人可以提交其他语言的资料，但应附有中文注释，有差异时以中文为准。</w:t>
      </w:r>
    </w:p>
    <w:p w14:paraId="55BD0B56" w14:textId="77777777" w:rsidR="00335919" w:rsidRDefault="00590428">
      <w:pPr>
        <w:spacing w:line="360" w:lineRule="auto"/>
        <w:rPr>
          <w:rFonts w:ascii="新宋体" w:eastAsia="新宋体" w:hAnsi="新宋体"/>
        </w:rPr>
      </w:pPr>
      <w:r>
        <w:rPr>
          <w:rFonts w:ascii="新宋体" w:eastAsia="新宋体" w:hAnsi="新宋体"/>
        </w:rPr>
        <w:t>23.3</w:t>
      </w:r>
      <w:r>
        <w:rPr>
          <w:rFonts w:ascii="新宋体" w:eastAsia="新宋体" w:hAnsi="新宋体" w:hint="eastAsia"/>
        </w:rPr>
        <w:t xml:space="preserve">　除技术要求另有规定外，本文件所要求使用的计量单位均采用国家法定的度、量、衡标准单位计量。未列明时亦默认</w:t>
      </w:r>
      <w:r>
        <w:rPr>
          <w:rFonts w:ascii="新宋体" w:eastAsia="新宋体" w:hAnsi="新宋体" w:hint="eastAsia"/>
        </w:rPr>
        <w:t>为我国法定计量单位。</w:t>
      </w:r>
    </w:p>
    <w:p w14:paraId="5068C645" w14:textId="77777777" w:rsidR="00335919" w:rsidRDefault="00590428">
      <w:pPr>
        <w:spacing w:line="360" w:lineRule="auto"/>
        <w:rPr>
          <w:rFonts w:ascii="新宋体" w:eastAsia="新宋体" w:hAnsi="新宋体"/>
        </w:rPr>
      </w:pPr>
      <w:r>
        <w:rPr>
          <w:rFonts w:ascii="新宋体" w:eastAsia="新宋体" w:hAnsi="新宋体"/>
        </w:rPr>
        <w:t>23.4</w:t>
      </w:r>
      <w:r>
        <w:rPr>
          <w:rFonts w:ascii="新宋体" w:eastAsia="新宋体" w:hAnsi="新宋体" w:hint="eastAsia"/>
        </w:rPr>
        <w:t xml:space="preserve">　供应商应按招标文件中提供的投标文件格式填写。</w:t>
      </w:r>
    </w:p>
    <w:p w14:paraId="5E8B31B6" w14:textId="77777777" w:rsidR="00335919" w:rsidRDefault="00590428">
      <w:pPr>
        <w:spacing w:line="360" w:lineRule="auto"/>
        <w:rPr>
          <w:rFonts w:ascii="新宋体" w:eastAsia="新宋体" w:hAnsi="新宋体"/>
          <w:szCs w:val="21"/>
        </w:rPr>
      </w:pPr>
      <w:r>
        <w:rPr>
          <w:rFonts w:ascii="新宋体" w:eastAsia="新宋体" w:hAnsi="新宋体"/>
        </w:rPr>
        <w:t>23.5</w:t>
      </w:r>
      <w:r>
        <w:rPr>
          <w:rFonts w:ascii="新宋体" w:eastAsia="新宋体" w:hAnsi="新宋体" w:hint="eastAsia"/>
          <w:szCs w:val="21"/>
        </w:rPr>
        <w:t>投标文件的签署和规定</w:t>
      </w:r>
    </w:p>
    <w:p w14:paraId="1CFEFB7F" w14:textId="77777777" w:rsidR="00335919" w:rsidRDefault="00590428">
      <w:pPr>
        <w:spacing w:line="360" w:lineRule="auto"/>
        <w:rPr>
          <w:rFonts w:ascii="新宋体" w:eastAsia="新宋体" w:hAnsi="新宋体"/>
          <w:szCs w:val="21"/>
        </w:rPr>
      </w:pPr>
      <w:r>
        <w:rPr>
          <w:rFonts w:ascii="新宋体" w:eastAsia="新宋体" w:hAnsi="新宋体"/>
          <w:szCs w:val="21"/>
        </w:rPr>
        <w:t>23.5.1</w:t>
      </w:r>
      <w:r>
        <w:rPr>
          <w:rFonts w:ascii="新宋体" w:eastAsia="新宋体" w:hAnsi="新宋体" w:hint="eastAsia"/>
          <w:szCs w:val="21"/>
        </w:rPr>
        <w:t>投标人应根据招标文件的规定要求提交投标文件，正本</w:t>
      </w:r>
      <w:r>
        <w:rPr>
          <w:rFonts w:ascii="新宋体" w:eastAsia="新宋体" w:hAnsi="新宋体" w:hint="eastAsia"/>
          <w:szCs w:val="21"/>
        </w:rPr>
        <w:t>1</w:t>
      </w:r>
      <w:r>
        <w:rPr>
          <w:rFonts w:ascii="新宋体" w:eastAsia="新宋体" w:hAnsi="新宋体" w:hint="eastAsia"/>
          <w:szCs w:val="21"/>
        </w:rPr>
        <w:t>份</w:t>
      </w:r>
      <w:r>
        <w:rPr>
          <w:rFonts w:ascii="新宋体" w:eastAsia="新宋体" w:hAnsi="新宋体" w:hint="eastAsia"/>
          <w:szCs w:val="21"/>
        </w:rPr>
        <w:t>;</w:t>
      </w:r>
      <w:r>
        <w:rPr>
          <w:rFonts w:ascii="新宋体" w:eastAsia="新宋体" w:hAnsi="新宋体" w:hint="eastAsia"/>
          <w:szCs w:val="21"/>
        </w:rPr>
        <w:t>副本</w:t>
      </w:r>
      <w:r>
        <w:rPr>
          <w:rFonts w:ascii="新宋体" w:eastAsia="新宋体" w:hAnsi="新宋体" w:hint="eastAsia"/>
          <w:szCs w:val="21"/>
        </w:rPr>
        <w:t>4</w:t>
      </w:r>
      <w:r>
        <w:rPr>
          <w:rFonts w:ascii="新宋体" w:eastAsia="新宋体" w:hAnsi="新宋体" w:hint="eastAsia"/>
          <w:szCs w:val="21"/>
        </w:rPr>
        <w:t>份</w:t>
      </w:r>
      <w:r>
        <w:rPr>
          <w:rFonts w:ascii="新宋体" w:eastAsia="新宋体" w:hAnsi="新宋体" w:hint="eastAsia"/>
          <w:szCs w:val="21"/>
        </w:rPr>
        <w:t xml:space="preserve">; </w:t>
      </w:r>
      <w:r>
        <w:rPr>
          <w:rFonts w:ascii="新宋体" w:eastAsia="新宋体" w:hAnsi="新宋体" w:hint="eastAsia"/>
          <w:szCs w:val="21"/>
        </w:rPr>
        <w:t>电子文件</w:t>
      </w:r>
      <w:r>
        <w:rPr>
          <w:rFonts w:ascii="新宋体" w:eastAsia="新宋体" w:hAnsi="新宋体" w:hint="eastAsia"/>
          <w:szCs w:val="21"/>
        </w:rPr>
        <w:t>1</w:t>
      </w:r>
      <w:r>
        <w:rPr>
          <w:rFonts w:ascii="新宋体" w:eastAsia="新宋体" w:hAnsi="新宋体" w:hint="eastAsia"/>
          <w:szCs w:val="21"/>
        </w:rPr>
        <w:t>份</w:t>
      </w:r>
      <w:r>
        <w:rPr>
          <w:rFonts w:ascii="新宋体" w:eastAsia="新宋体" w:hAnsi="新宋体" w:hint="eastAsia"/>
          <w:szCs w:val="21"/>
        </w:rPr>
        <w:t>(</w:t>
      </w:r>
      <w:r>
        <w:rPr>
          <w:rFonts w:ascii="新宋体" w:eastAsia="新宋体" w:hAnsi="新宋体" w:hint="eastAsia"/>
          <w:szCs w:val="21"/>
        </w:rPr>
        <w:t>正本有公章的扫描件</w:t>
      </w:r>
      <w:r>
        <w:rPr>
          <w:rFonts w:ascii="新宋体" w:eastAsia="新宋体" w:hAnsi="新宋体" w:hint="eastAsia"/>
          <w:szCs w:val="21"/>
        </w:rPr>
        <w:t>PDF</w:t>
      </w:r>
      <w:r>
        <w:rPr>
          <w:rFonts w:ascii="新宋体" w:eastAsia="新宋体" w:hAnsi="新宋体" w:hint="eastAsia"/>
          <w:szCs w:val="21"/>
        </w:rPr>
        <w:t>格式、</w:t>
      </w:r>
      <w:r>
        <w:rPr>
          <w:rFonts w:ascii="新宋体" w:eastAsia="新宋体" w:hAnsi="新宋体" w:hint="eastAsia"/>
          <w:szCs w:val="21"/>
        </w:rPr>
        <w:t>Word</w:t>
      </w:r>
      <w:r>
        <w:rPr>
          <w:rFonts w:ascii="新宋体" w:eastAsia="新宋体" w:hAnsi="新宋体" w:hint="eastAsia"/>
          <w:szCs w:val="21"/>
        </w:rPr>
        <w:t>文件格式各一份</w:t>
      </w:r>
      <w:r>
        <w:rPr>
          <w:rFonts w:ascii="新宋体" w:eastAsia="新宋体" w:hAnsi="新宋体" w:hint="eastAsia"/>
          <w:szCs w:val="21"/>
        </w:rPr>
        <w:t>)</w:t>
      </w:r>
      <w:r>
        <w:rPr>
          <w:rFonts w:ascii="新宋体" w:eastAsia="新宋体" w:hAnsi="新宋体" w:hint="eastAsia"/>
          <w:szCs w:val="21"/>
        </w:rPr>
        <w:t>。纸质文件的正本和副本应装订成册。正本和副本的封面应注明“正本”或“副本”的字样，当正本和副本、电子版不一致时，以正本为准。投标文件如果未按上述规定提交，采购人或采购代理机构应当拒绝接收。</w:t>
      </w:r>
    </w:p>
    <w:p w14:paraId="7D02EB95" w14:textId="77777777" w:rsidR="00335919" w:rsidRDefault="00590428">
      <w:pPr>
        <w:spacing w:line="360" w:lineRule="auto"/>
        <w:rPr>
          <w:rFonts w:ascii="新宋体" w:eastAsia="新宋体" w:hAnsi="新宋体"/>
          <w:szCs w:val="21"/>
        </w:rPr>
      </w:pPr>
      <w:r>
        <w:rPr>
          <w:rFonts w:ascii="新宋体" w:eastAsia="新宋体" w:hAnsi="新宋体"/>
          <w:szCs w:val="21"/>
        </w:rPr>
        <w:t>23.5.2</w:t>
      </w:r>
      <w:r>
        <w:rPr>
          <w:rFonts w:ascii="新宋体" w:eastAsia="新宋体" w:hAnsi="新宋体" w:hint="eastAsia"/>
          <w:szCs w:val="21"/>
        </w:rPr>
        <w:t>投标文件应用不褪色的材料打印或书写，并按招标文件要求在签</w:t>
      </w:r>
      <w:r>
        <w:rPr>
          <w:rFonts w:ascii="新宋体" w:eastAsia="新宋体" w:hAnsi="新宋体" w:hint="eastAsia"/>
          <w:szCs w:val="21"/>
        </w:rPr>
        <w:t>字盖章处盖单位章和由法定代表人或其授权代表签字。投标文件中的任何行间插字、涂改和增删，应加盖单位章或由投标人的法定代表人或其授权的代理人签字确认。否则，在评标时将其视为无效投标。</w:t>
      </w:r>
    </w:p>
    <w:p w14:paraId="7414B906" w14:textId="77777777" w:rsidR="00335919" w:rsidRDefault="00590428">
      <w:pPr>
        <w:spacing w:line="360" w:lineRule="auto"/>
        <w:rPr>
          <w:rFonts w:ascii="新宋体" w:eastAsia="新宋体" w:hAnsi="新宋体"/>
          <w:szCs w:val="21"/>
        </w:rPr>
      </w:pPr>
      <w:r>
        <w:rPr>
          <w:rFonts w:ascii="新宋体" w:eastAsia="新宋体" w:hAnsi="新宋体"/>
          <w:szCs w:val="21"/>
        </w:rPr>
        <w:t>23.6.</w:t>
      </w:r>
      <w:r>
        <w:rPr>
          <w:rFonts w:ascii="新宋体" w:eastAsia="新宋体" w:hAnsi="新宋体" w:hint="eastAsia"/>
          <w:szCs w:val="21"/>
        </w:rPr>
        <w:t>投标文件的密封和标记</w:t>
      </w:r>
    </w:p>
    <w:p w14:paraId="5A0B0BCC" w14:textId="77777777" w:rsidR="00335919" w:rsidRDefault="00590428">
      <w:pPr>
        <w:spacing w:line="360" w:lineRule="auto"/>
        <w:rPr>
          <w:rFonts w:ascii="新宋体" w:eastAsia="新宋体" w:hAnsi="新宋体"/>
          <w:szCs w:val="21"/>
        </w:rPr>
      </w:pPr>
      <w:r>
        <w:rPr>
          <w:rFonts w:ascii="新宋体" w:eastAsia="新宋体" w:hAnsi="新宋体"/>
          <w:szCs w:val="21"/>
        </w:rPr>
        <w:t>23.6.1</w:t>
      </w:r>
      <w:r>
        <w:rPr>
          <w:rFonts w:ascii="新宋体" w:eastAsia="新宋体" w:hAnsi="新宋体" w:hint="eastAsia"/>
          <w:szCs w:val="21"/>
        </w:rPr>
        <w:t>投标文件应密封包装，封套加贴封条，并在封套的封口处加盖投标人单位公章或由法定代表人或其授权的代理人签字。</w:t>
      </w:r>
    </w:p>
    <w:p w14:paraId="74D06B3F" w14:textId="77777777" w:rsidR="00335919" w:rsidRDefault="00590428">
      <w:pPr>
        <w:spacing w:line="360" w:lineRule="auto"/>
        <w:rPr>
          <w:rFonts w:ascii="新宋体" w:eastAsia="新宋体" w:hAnsi="新宋体"/>
          <w:szCs w:val="21"/>
        </w:rPr>
      </w:pPr>
      <w:r>
        <w:rPr>
          <w:rFonts w:ascii="新宋体" w:eastAsia="新宋体" w:hAnsi="新宋体"/>
          <w:szCs w:val="21"/>
        </w:rPr>
        <w:t xml:space="preserve">23.6.2 </w:t>
      </w:r>
      <w:r>
        <w:rPr>
          <w:rFonts w:ascii="新宋体" w:eastAsia="新宋体" w:hAnsi="新宋体" w:hint="eastAsia"/>
          <w:szCs w:val="21"/>
        </w:rPr>
        <w:t>投标文件如果未按上述规定密封和标记，采购人或采购代理机构应当拒绝接收。</w:t>
      </w:r>
    </w:p>
    <w:p w14:paraId="7AAF3D6E" w14:textId="77777777" w:rsidR="00335919" w:rsidRDefault="00590428">
      <w:pPr>
        <w:spacing w:line="360" w:lineRule="auto"/>
        <w:rPr>
          <w:rFonts w:ascii="新宋体" w:eastAsia="新宋体" w:hAnsi="新宋体"/>
          <w:szCs w:val="21"/>
        </w:rPr>
      </w:pPr>
      <w:r>
        <w:rPr>
          <w:rFonts w:ascii="新宋体" w:eastAsia="新宋体" w:hAnsi="新宋体"/>
          <w:szCs w:val="21"/>
        </w:rPr>
        <w:t>23.6.3</w:t>
      </w:r>
      <w:r>
        <w:rPr>
          <w:rFonts w:ascii="新宋体" w:eastAsia="新宋体" w:hAnsi="新宋体" w:hint="eastAsia"/>
          <w:szCs w:val="21"/>
        </w:rPr>
        <w:t>为方便开标唱标，投标人应单独将开标一览表另行封装在同一密封套内，并标明开标一览表字样，投标时单独提交。</w:t>
      </w:r>
    </w:p>
    <w:p w14:paraId="2FD49461" w14:textId="77777777" w:rsidR="00335919" w:rsidRDefault="00335919">
      <w:pPr>
        <w:spacing w:line="360" w:lineRule="auto"/>
      </w:pPr>
    </w:p>
    <w:p w14:paraId="094D2AFA"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第四章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投标文件的递交</w:t>
      </w:r>
    </w:p>
    <w:p w14:paraId="70767536" w14:textId="77777777" w:rsidR="00335919" w:rsidRDefault="00590428">
      <w:pPr>
        <w:spacing w:line="360" w:lineRule="auto"/>
        <w:rPr>
          <w:rFonts w:ascii="新宋体" w:eastAsia="新宋体" w:hAnsi="新宋体"/>
          <w:szCs w:val="21"/>
        </w:rPr>
      </w:pPr>
      <w:r>
        <w:rPr>
          <w:rFonts w:ascii="新宋体" w:eastAsia="新宋体" w:hAnsi="新宋体"/>
          <w:szCs w:val="21"/>
        </w:rPr>
        <w:t>24.</w:t>
      </w:r>
      <w:r>
        <w:rPr>
          <w:rFonts w:ascii="新宋体" w:eastAsia="新宋体" w:hAnsi="新宋体" w:hint="eastAsia"/>
          <w:szCs w:val="21"/>
        </w:rPr>
        <w:t>投标文件的递交</w:t>
      </w:r>
    </w:p>
    <w:p w14:paraId="0B7B81E5" w14:textId="77777777" w:rsidR="00335919" w:rsidRDefault="00590428">
      <w:pPr>
        <w:spacing w:line="360" w:lineRule="auto"/>
        <w:rPr>
          <w:rFonts w:ascii="新宋体" w:eastAsia="新宋体" w:hAnsi="新宋体"/>
          <w:szCs w:val="21"/>
        </w:rPr>
      </w:pPr>
      <w:r>
        <w:rPr>
          <w:rFonts w:ascii="新宋体" w:eastAsia="新宋体" w:hAnsi="新宋体"/>
          <w:szCs w:val="21"/>
        </w:rPr>
        <w:t>24.1</w:t>
      </w:r>
      <w:r>
        <w:rPr>
          <w:rFonts w:ascii="新宋体" w:eastAsia="新宋体" w:hAnsi="新宋体" w:hint="eastAsia"/>
          <w:szCs w:val="21"/>
        </w:rPr>
        <w:t>投标文件应按照招标文件的规定要求投标截止时间之前密封送到指定的地点。采购人或者采购代理机构收到投标文件后，应当如实记载投标文件的送达时间和密封情况，签收保存，并向投标人出具签收回执。任何单位和个人不得在开标前开启投标文件。</w:t>
      </w:r>
    </w:p>
    <w:p w14:paraId="1C32E99D" w14:textId="77777777" w:rsidR="00335919" w:rsidRDefault="00590428">
      <w:pPr>
        <w:spacing w:line="360" w:lineRule="auto"/>
        <w:rPr>
          <w:rFonts w:ascii="新宋体" w:eastAsia="新宋体" w:hAnsi="新宋体"/>
          <w:szCs w:val="21"/>
        </w:rPr>
      </w:pPr>
      <w:r>
        <w:rPr>
          <w:rFonts w:ascii="新宋体" w:eastAsia="新宋体" w:hAnsi="新宋体"/>
          <w:szCs w:val="21"/>
        </w:rPr>
        <w:t>24.2</w:t>
      </w:r>
      <w:r>
        <w:rPr>
          <w:rFonts w:ascii="新宋体" w:eastAsia="新宋体" w:hAnsi="新宋体" w:hint="eastAsia"/>
          <w:szCs w:val="21"/>
        </w:rPr>
        <w:t>逾期送达或者未按照招标文件要求密封的投标文件，采购人、采购代理机构应当拒收。</w:t>
      </w:r>
    </w:p>
    <w:p w14:paraId="6838E115" w14:textId="77777777" w:rsidR="00335919" w:rsidRDefault="00590428">
      <w:pPr>
        <w:spacing w:line="360" w:lineRule="auto"/>
        <w:rPr>
          <w:rFonts w:ascii="新宋体" w:eastAsia="新宋体" w:hAnsi="新宋体"/>
          <w:szCs w:val="21"/>
        </w:rPr>
      </w:pPr>
      <w:r>
        <w:rPr>
          <w:rFonts w:ascii="新宋体" w:eastAsia="新宋体" w:hAnsi="新宋体"/>
          <w:szCs w:val="21"/>
        </w:rPr>
        <w:t>24.3</w:t>
      </w:r>
      <w:r>
        <w:rPr>
          <w:rFonts w:ascii="新宋体" w:eastAsia="新宋体" w:hAnsi="新宋体" w:hint="eastAsia"/>
          <w:szCs w:val="21"/>
        </w:rPr>
        <w:t>投标文件的修改和撤回</w:t>
      </w:r>
    </w:p>
    <w:p w14:paraId="691FD38B" w14:textId="77777777" w:rsidR="00335919" w:rsidRDefault="00590428">
      <w:pPr>
        <w:spacing w:line="360" w:lineRule="auto"/>
        <w:rPr>
          <w:rFonts w:ascii="新宋体" w:eastAsia="新宋体" w:hAnsi="新宋体"/>
          <w:szCs w:val="21"/>
        </w:rPr>
      </w:pPr>
      <w:r>
        <w:rPr>
          <w:rFonts w:ascii="新宋体" w:eastAsia="新宋体" w:hAnsi="新宋体"/>
          <w:szCs w:val="21"/>
        </w:rPr>
        <w:t>24.4</w:t>
      </w:r>
      <w:r>
        <w:rPr>
          <w:rFonts w:ascii="新宋体" w:eastAsia="新宋体" w:hAnsi="新宋体" w:hint="eastAsia"/>
          <w:szCs w:val="21"/>
        </w:rPr>
        <w:t>在</w:t>
      </w:r>
      <w:r>
        <w:rPr>
          <w:rFonts w:ascii="新宋体" w:eastAsia="新宋体" w:hAnsi="新宋体" w:hint="eastAsia"/>
          <w:szCs w:val="21"/>
        </w:rPr>
        <w:t>招标文件的规定投标截止时间前，投标人可以书面形式修改、补充或撤回已递交的投标文件，但应以书面形式通知采购人或采购代理机构。</w:t>
      </w:r>
    </w:p>
    <w:p w14:paraId="05037170" w14:textId="77777777" w:rsidR="00335919" w:rsidRDefault="00590428">
      <w:pPr>
        <w:spacing w:line="360" w:lineRule="auto"/>
        <w:rPr>
          <w:rFonts w:ascii="新宋体" w:eastAsia="新宋体" w:hAnsi="新宋体"/>
          <w:szCs w:val="21"/>
        </w:rPr>
      </w:pPr>
      <w:r>
        <w:rPr>
          <w:rFonts w:ascii="新宋体" w:eastAsia="新宋体" w:hAnsi="新宋体"/>
          <w:szCs w:val="21"/>
        </w:rPr>
        <w:t>24.5</w:t>
      </w:r>
      <w:r>
        <w:rPr>
          <w:rFonts w:ascii="新宋体" w:eastAsia="新宋体" w:hAnsi="新宋体" w:hint="eastAsia"/>
          <w:szCs w:val="21"/>
        </w:rPr>
        <w:t>修改、补充的内容为投标文件的组成部分。修改、补充的投标文件应按本章规定编制、签署、</w:t>
      </w:r>
      <w:r>
        <w:rPr>
          <w:rFonts w:ascii="新宋体" w:eastAsia="新宋体" w:hAnsi="新宋体" w:hint="eastAsia"/>
          <w:szCs w:val="21"/>
        </w:rPr>
        <w:lastRenderedPageBreak/>
        <w:t>密封、标记和递交，并标明“修改、补充”字样。</w:t>
      </w:r>
    </w:p>
    <w:p w14:paraId="7023856A" w14:textId="77777777" w:rsidR="00335919" w:rsidRDefault="00590428">
      <w:pPr>
        <w:spacing w:line="360" w:lineRule="auto"/>
        <w:rPr>
          <w:rFonts w:ascii="新宋体" w:eastAsia="新宋体" w:hAnsi="新宋体"/>
          <w:szCs w:val="21"/>
        </w:rPr>
      </w:pPr>
      <w:r>
        <w:rPr>
          <w:rFonts w:ascii="新宋体" w:eastAsia="新宋体" w:hAnsi="新宋体"/>
          <w:szCs w:val="21"/>
        </w:rPr>
        <w:t>24.6</w:t>
      </w:r>
      <w:r>
        <w:rPr>
          <w:rFonts w:ascii="新宋体" w:eastAsia="新宋体" w:hAnsi="新宋体" w:hint="eastAsia"/>
          <w:szCs w:val="21"/>
        </w:rPr>
        <w:t>投标人在投标有效期内不得修改、撤销其投标文件。</w:t>
      </w:r>
    </w:p>
    <w:p w14:paraId="1DC2286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hint="eastAsia"/>
          <w:szCs w:val="21"/>
        </w:rPr>
        <w:t>．投标截止日期</w:t>
      </w:r>
    </w:p>
    <w:p w14:paraId="3C94925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szCs w:val="21"/>
        </w:rPr>
        <w:t>.</w:t>
      </w:r>
      <w:r>
        <w:rPr>
          <w:rFonts w:ascii="新宋体" w:eastAsia="新宋体" w:hAnsi="新宋体" w:hint="eastAsia"/>
          <w:szCs w:val="21"/>
        </w:rPr>
        <w:t>1</w:t>
      </w:r>
      <w:r>
        <w:rPr>
          <w:rFonts w:ascii="新宋体" w:eastAsia="新宋体" w:hAnsi="新宋体" w:hint="eastAsia"/>
          <w:szCs w:val="21"/>
        </w:rPr>
        <w:t>投标人应按照招标文件的规定要求投标截止时间之前密封投标文件送到指定的地点，</w:t>
      </w:r>
      <w:r>
        <w:rPr>
          <w:rFonts w:ascii="新宋体" w:eastAsia="新宋体" w:hAnsi="新宋体"/>
          <w:szCs w:val="21"/>
        </w:rPr>
        <w:t>参加开标会。</w:t>
      </w:r>
    </w:p>
    <w:p w14:paraId="2ABE0F4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25.2</w:t>
      </w:r>
      <w:r>
        <w:rPr>
          <w:rFonts w:ascii="新宋体" w:eastAsia="新宋体" w:hAnsi="新宋体" w:hint="eastAsia"/>
          <w:szCs w:val="21"/>
        </w:rPr>
        <w:t>招标代理机构可以按本招标文件的规定，通过修改招标文件自行决定酌情延长投标</w:t>
      </w:r>
      <w:r>
        <w:rPr>
          <w:rFonts w:ascii="新宋体" w:eastAsia="新宋体" w:hAnsi="新宋体" w:hint="eastAsia"/>
          <w:szCs w:val="21"/>
        </w:rPr>
        <w:t>截止期。在此情况下，招标代理机构、采购人和投标人受投标截止期制约的所有权利和义务均应延长至新的截止期。</w:t>
      </w:r>
    </w:p>
    <w:p w14:paraId="585D1F8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25</w:t>
      </w:r>
      <w:r>
        <w:rPr>
          <w:rFonts w:ascii="新宋体" w:eastAsia="新宋体" w:hAnsi="新宋体"/>
          <w:szCs w:val="21"/>
        </w:rPr>
        <w:t>.</w:t>
      </w:r>
      <w:r>
        <w:rPr>
          <w:rFonts w:ascii="新宋体" w:eastAsia="新宋体" w:hAnsi="新宋体" w:hint="eastAsia"/>
          <w:szCs w:val="21"/>
        </w:rPr>
        <w:t>3</w:t>
      </w:r>
      <w:r>
        <w:rPr>
          <w:rFonts w:ascii="新宋体" w:eastAsia="新宋体" w:hAnsi="新宋体" w:hint="eastAsia"/>
          <w:szCs w:val="21"/>
        </w:rPr>
        <w:t>投标截止时间以后，逾期送达或者未按照招标文件要求密封的投标文件，采购人、采购代理机构应当拒收。</w:t>
      </w:r>
    </w:p>
    <w:p w14:paraId="078FB79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26. </w:t>
      </w:r>
      <w:r>
        <w:rPr>
          <w:rFonts w:ascii="新宋体" w:eastAsia="新宋体" w:hAnsi="新宋体" w:hint="eastAsia"/>
          <w:szCs w:val="21"/>
        </w:rPr>
        <w:t>样品的递交</w:t>
      </w:r>
    </w:p>
    <w:p w14:paraId="2F8205A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26.1 </w:t>
      </w:r>
      <w:r>
        <w:rPr>
          <w:rFonts w:ascii="新宋体" w:eastAsia="新宋体" w:hAnsi="新宋体" w:hint="eastAsia"/>
          <w:szCs w:val="21"/>
        </w:rPr>
        <w:t>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w:t>
      </w:r>
      <w:r>
        <w:rPr>
          <w:rFonts w:ascii="新宋体" w:eastAsia="新宋体" w:hAnsi="新宋体" w:hint="eastAsia"/>
          <w:szCs w:val="21"/>
        </w:rPr>
        <w:t>,</w:t>
      </w:r>
      <w:r>
        <w:rPr>
          <w:rFonts w:ascii="新宋体" w:eastAsia="新宋体" w:hAnsi="新宋体" w:hint="eastAsia"/>
          <w:szCs w:val="21"/>
        </w:rPr>
        <w:t>具体见第一册专用条款相关内容。</w:t>
      </w:r>
    </w:p>
    <w:p w14:paraId="2A1E9DB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26.2</w:t>
      </w:r>
      <w:r>
        <w:rPr>
          <w:rFonts w:ascii="新宋体" w:eastAsia="新宋体" w:hAnsi="新宋体" w:hint="eastAsia"/>
          <w:szCs w:val="21"/>
        </w:rPr>
        <w:t>投标样品上必须标注“项目名</w:t>
      </w:r>
      <w:r>
        <w:rPr>
          <w:rFonts w:ascii="新宋体" w:eastAsia="新宋体" w:hAnsi="新宋体" w:hint="eastAsia"/>
          <w:szCs w:val="21"/>
        </w:rPr>
        <w:t>称及项目编号、样品编号、样品名称”等信息，但</w:t>
      </w:r>
      <w:r>
        <w:rPr>
          <w:rFonts w:ascii="新宋体" w:eastAsia="新宋体" w:hAnsi="新宋体"/>
          <w:szCs w:val="21"/>
        </w:rPr>
        <w:t>不</w:t>
      </w:r>
      <w:r>
        <w:rPr>
          <w:rFonts w:ascii="新宋体" w:eastAsia="新宋体" w:hAnsi="新宋体" w:hint="eastAsia"/>
          <w:szCs w:val="21"/>
        </w:rPr>
        <w:t>得显示指向</w:t>
      </w:r>
      <w:r>
        <w:rPr>
          <w:rFonts w:ascii="新宋体" w:eastAsia="新宋体" w:hAnsi="新宋体"/>
          <w:szCs w:val="21"/>
        </w:rPr>
        <w:t>任何</w:t>
      </w:r>
      <w:r>
        <w:rPr>
          <w:rFonts w:ascii="新宋体" w:eastAsia="新宋体" w:hAnsi="新宋体" w:hint="eastAsia"/>
          <w:szCs w:val="21"/>
        </w:rPr>
        <w:t>投标供应商的信息、</w:t>
      </w:r>
      <w:r>
        <w:rPr>
          <w:rFonts w:ascii="新宋体" w:eastAsia="新宋体" w:hAnsi="新宋体"/>
          <w:szCs w:val="21"/>
        </w:rPr>
        <w:t>生产厂家</w:t>
      </w:r>
      <w:r>
        <w:rPr>
          <w:rFonts w:ascii="新宋体" w:eastAsia="新宋体" w:hAnsi="新宋体" w:hint="eastAsia"/>
          <w:szCs w:val="21"/>
        </w:rPr>
        <w:t>的</w:t>
      </w:r>
      <w:r>
        <w:rPr>
          <w:rFonts w:ascii="新宋体" w:eastAsia="新宋体" w:hAnsi="新宋体"/>
          <w:szCs w:val="21"/>
        </w:rPr>
        <w:t>商标，或者</w:t>
      </w:r>
      <w:r>
        <w:rPr>
          <w:rFonts w:ascii="新宋体" w:eastAsia="新宋体" w:hAnsi="新宋体" w:hint="eastAsia"/>
          <w:szCs w:val="21"/>
        </w:rPr>
        <w:t>其他</w:t>
      </w:r>
      <w:r>
        <w:rPr>
          <w:rFonts w:ascii="新宋体" w:eastAsia="新宋体" w:hAnsi="新宋体"/>
          <w:szCs w:val="21"/>
        </w:rPr>
        <w:t>的标记标识</w:t>
      </w:r>
      <w:r>
        <w:rPr>
          <w:rFonts w:ascii="新宋体" w:eastAsia="新宋体" w:hAnsi="新宋体" w:hint="eastAsia"/>
          <w:szCs w:val="21"/>
        </w:rPr>
        <w:t>。需要安装的投标样品必须为安装完整的成品，由投标供应商自行组织安装。</w:t>
      </w:r>
    </w:p>
    <w:p w14:paraId="739495F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26.2.1</w:t>
      </w:r>
      <w:r>
        <w:rPr>
          <w:rFonts w:ascii="新宋体" w:eastAsia="新宋体" w:hAnsi="新宋体" w:hint="eastAsia"/>
          <w:szCs w:val="21"/>
        </w:rPr>
        <w:t>样品递交签到：</w:t>
      </w:r>
    </w:p>
    <w:p w14:paraId="26494E6A"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投标供应商授权人需在本项目投标截止时间前，提供法定代表人证明书（盖公章）、法定代表人授权委托书（盖公章）、授权委托人身份证原件和复印件、样品清单（加盖公章），到代理机构进行样品递交签到。特别注意事项：</w:t>
      </w:r>
    </w:p>
    <w:p w14:paraId="655208C1"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w:t>
      </w:r>
      <w:r>
        <w:rPr>
          <w:rFonts w:ascii="新宋体" w:eastAsia="新宋体" w:hAnsi="新宋体" w:hint="eastAsia"/>
          <w:bCs/>
          <w:szCs w:val="21"/>
        </w:rPr>
        <w:t>1</w:t>
      </w:r>
      <w:r>
        <w:rPr>
          <w:rFonts w:ascii="新宋体" w:eastAsia="新宋体" w:hAnsi="新宋体" w:hint="eastAsia"/>
          <w:bCs/>
          <w:szCs w:val="21"/>
        </w:rPr>
        <w:t>）上述资料提供不齐全的，不予签到；</w:t>
      </w:r>
    </w:p>
    <w:p w14:paraId="1726C28F"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w:t>
      </w:r>
      <w:r>
        <w:rPr>
          <w:rFonts w:ascii="新宋体" w:eastAsia="新宋体" w:hAnsi="新宋体" w:hint="eastAsia"/>
          <w:bCs/>
          <w:szCs w:val="21"/>
        </w:rPr>
        <w:t>2</w:t>
      </w:r>
      <w:r>
        <w:rPr>
          <w:rFonts w:ascii="新宋体" w:eastAsia="新宋体" w:hAnsi="新宋体" w:hint="eastAsia"/>
          <w:bCs/>
          <w:szCs w:val="21"/>
        </w:rPr>
        <w:t>）本项目投标截止时间后，不再受理签到；</w:t>
      </w:r>
    </w:p>
    <w:p w14:paraId="4502B7BF"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w:t>
      </w:r>
      <w:r>
        <w:rPr>
          <w:rFonts w:ascii="新宋体" w:eastAsia="新宋体" w:hAnsi="新宋体" w:hint="eastAsia"/>
          <w:bCs/>
          <w:szCs w:val="21"/>
        </w:rPr>
        <w:t>3</w:t>
      </w:r>
      <w:r>
        <w:rPr>
          <w:rFonts w:ascii="新宋体" w:eastAsia="新宋体" w:hAnsi="新宋体" w:hint="eastAsia"/>
          <w:bCs/>
          <w:szCs w:val="21"/>
        </w:rPr>
        <w:t>）未进行签到的，样品不予接收。</w:t>
      </w:r>
    </w:p>
    <w:p w14:paraId="1450056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26.2.2 </w:t>
      </w:r>
      <w:r>
        <w:rPr>
          <w:rFonts w:ascii="新宋体" w:eastAsia="新宋体" w:hAnsi="新宋体" w:hint="eastAsia"/>
          <w:szCs w:val="21"/>
        </w:rPr>
        <w:t>样品接收</w:t>
      </w:r>
    </w:p>
    <w:p w14:paraId="5CEB692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投标样品接收必须进行身份核对、样品核对、登记确认、顺序编号。</w:t>
      </w:r>
      <w:r>
        <w:rPr>
          <w:rFonts w:ascii="新宋体" w:eastAsia="新宋体" w:hAnsi="新宋体" w:hint="eastAsia"/>
          <w:szCs w:val="21"/>
        </w:rPr>
        <w:t xml:space="preserve"> </w:t>
      </w:r>
    </w:p>
    <w:p w14:paraId="4E2CD96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）身份核对。代理机构核对投标供应商授权委托人提供的“法定代表人证明书（盖公章）、法定代表人授权委托书（盖公章）、授权委托人身份证原件和复印件”。资料不齐全的，不得接收投标样品。</w:t>
      </w:r>
    </w:p>
    <w:p w14:paraId="299C0F2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）样品核对。代理机构工作人员将投标样品与投标供应商提供的《样品清单》（盖公章）进行一一核对。有不一致的或损坏情况的，将要求供应商授权委托人在《样品清单》上注明</w:t>
      </w:r>
      <w:r>
        <w:rPr>
          <w:rFonts w:ascii="新宋体" w:eastAsia="新宋体" w:hAnsi="新宋体" w:hint="eastAsia"/>
          <w:szCs w:val="21"/>
        </w:rPr>
        <w:t>。</w:t>
      </w:r>
    </w:p>
    <w:p w14:paraId="62FEAF8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3</w:t>
      </w:r>
      <w:r>
        <w:rPr>
          <w:rFonts w:ascii="新宋体" w:eastAsia="新宋体" w:hAnsi="新宋体" w:hint="eastAsia"/>
          <w:szCs w:val="21"/>
        </w:rPr>
        <w:t>）登记确认。在完成身份核对及样品核对后，投标供应商授权委托人必须在《样品接收登记表》上登记确认。</w:t>
      </w:r>
    </w:p>
    <w:p w14:paraId="5FA1804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4</w:t>
      </w:r>
      <w:r>
        <w:rPr>
          <w:rFonts w:ascii="新宋体" w:eastAsia="新宋体" w:hAnsi="新宋体" w:hint="eastAsia"/>
          <w:szCs w:val="21"/>
        </w:rPr>
        <w:t>）顺序编号。代理机构工作人员工作人员按投标样品接收的先后顺序进行编号。</w:t>
      </w:r>
    </w:p>
    <w:p w14:paraId="51C2E54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lastRenderedPageBreak/>
        <w:t>26.3</w:t>
      </w:r>
      <w:r>
        <w:rPr>
          <w:rFonts w:ascii="新宋体" w:eastAsia="新宋体" w:hAnsi="新宋体" w:hint="eastAsia"/>
          <w:szCs w:val="21"/>
        </w:rPr>
        <w:t>代理机构工作人员负责组织投标样品摆样，指引供应商授权委托人将投标样品搬运到指定地点摆放、拆除包装，按要求摆放整齐。完成样品摆样后，供应商授权委托人应及时立场，不得在摆样现场滞留。</w:t>
      </w:r>
    </w:p>
    <w:p w14:paraId="3CE2CB8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26.4</w:t>
      </w:r>
      <w:r>
        <w:rPr>
          <w:rFonts w:ascii="新宋体" w:eastAsia="新宋体" w:hAnsi="新宋体" w:hint="eastAsia"/>
          <w:szCs w:val="21"/>
        </w:rPr>
        <w:t>样品的退回：</w:t>
      </w:r>
    </w:p>
    <w:p w14:paraId="63A7DC9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）未中标的供应商投标样品，代理机构工作人员将按规定进行通知，并要求供应商授权委托人在项目完成评审后的三个工作日内凭身份证及样品受理回执原件办理退回手续。</w:t>
      </w:r>
    </w:p>
    <w:p w14:paraId="39C6EDD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）中标的供应商投标样品，代理机构工作人员将按规定进行通知，并要求采购人代表在中标通知书发放后三个工作日内凭中标通知书复印件及身份证原件办理领</w:t>
      </w:r>
      <w:r>
        <w:rPr>
          <w:rFonts w:ascii="新宋体" w:eastAsia="新宋体" w:hAnsi="新宋体" w:hint="eastAsia"/>
          <w:szCs w:val="21"/>
        </w:rPr>
        <w:t>取手续。投标样品移交时，代理机构工作人员将再次核对供应商授权委托人或采购人代表身份、核对《样品清单》，签字确认后并取走样品。</w:t>
      </w:r>
    </w:p>
    <w:p w14:paraId="1FA0230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26.5</w:t>
      </w:r>
      <w:r>
        <w:rPr>
          <w:rFonts w:ascii="新宋体" w:eastAsia="新宋体" w:hAnsi="新宋体" w:hint="eastAsia"/>
          <w:szCs w:val="21"/>
        </w:rPr>
        <w:t>未能及时退回的样品的处理：</w:t>
      </w:r>
    </w:p>
    <w:p w14:paraId="5D6CCB6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）未中标供应商未在规定时间内（项目完成评审后三个工作日）内取回投标样品的，视为放弃取回，代理机构工作人员将定期清理。</w:t>
      </w:r>
    </w:p>
    <w:p w14:paraId="31C37AD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采购人未在规定时间内（中标通知书发放后三个工作日内）内领取中标供应商投标样品的，代理机构工作人员将发函或电话敦促。对于拒不领取的中标样品，视同采购人放弃取回，代理机构工作人员将定期清理。</w:t>
      </w:r>
    </w:p>
    <w:p w14:paraId="334D71B0" w14:textId="77777777" w:rsidR="00335919" w:rsidRDefault="00590428">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hint="eastAsia"/>
          <w:szCs w:val="21"/>
        </w:rPr>
        <w:t>．</w:t>
      </w:r>
      <w:r>
        <w:rPr>
          <w:rFonts w:ascii="新宋体" w:eastAsia="新宋体" w:hAnsi="新宋体"/>
          <w:szCs w:val="21"/>
        </w:rPr>
        <w:t>投标文件的修改和撤销</w:t>
      </w:r>
    </w:p>
    <w:p w14:paraId="3D0F3B03" w14:textId="77777777" w:rsidR="00335919" w:rsidRDefault="00590428">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1</w:t>
      </w:r>
      <w:r>
        <w:rPr>
          <w:rFonts w:ascii="新宋体" w:eastAsia="新宋体" w:hAnsi="新宋体"/>
          <w:szCs w:val="21"/>
        </w:rPr>
        <w:t>投标方在提交投标文件后可对其投标文件进行修改。</w:t>
      </w:r>
    </w:p>
    <w:p w14:paraId="0C57C646" w14:textId="77777777" w:rsidR="00335919" w:rsidRDefault="00590428">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2</w:t>
      </w:r>
      <w:r>
        <w:rPr>
          <w:rFonts w:ascii="新宋体" w:eastAsia="新宋体" w:hAnsi="新宋体"/>
          <w:szCs w:val="21"/>
        </w:rPr>
        <w:t>投标截止时间以后不得修改投标文件。</w:t>
      </w:r>
    </w:p>
    <w:p w14:paraId="1E5E194A" w14:textId="77777777" w:rsidR="00335919" w:rsidRDefault="00590428">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7</w:t>
      </w:r>
      <w:r>
        <w:rPr>
          <w:rFonts w:ascii="新宋体" w:eastAsia="新宋体" w:hAnsi="新宋体"/>
          <w:szCs w:val="21"/>
        </w:rPr>
        <w:t>.</w:t>
      </w:r>
      <w:r>
        <w:rPr>
          <w:rFonts w:ascii="新宋体" w:eastAsia="新宋体" w:hAnsi="新宋体" w:hint="eastAsia"/>
          <w:szCs w:val="21"/>
        </w:rPr>
        <w:t>3</w:t>
      </w:r>
      <w:r>
        <w:rPr>
          <w:rFonts w:ascii="新宋体" w:eastAsia="新宋体" w:hAnsi="新宋体" w:hint="eastAsia"/>
          <w:szCs w:val="21"/>
        </w:rPr>
        <w:t>从投标截止期至投标人在投标书中确定的投标有效期之间的这段时间内，投标人不得撤回其投标。</w:t>
      </w:r>
    </w:p>
    <w:p w14:paraId="1AFCE5A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27.4</w:t>
      </w:r>
      <w:r>
        <w:rPr>
          <w:rFonts w:ascii="新宋体" w:eastAsia="新宋体" w:hAnsi="新宋体" w:hint="eastAsia"/>
          <w:szCs w:val="21"/>
        </w:rPr>
        <w:t>招标代理机构不退还投标文件，专用条款另有规定的除外。</w:t>
      </w:r>
    </w:p>
    <w:p w14:paraId="7303133A" w14:textId="77777777" w:rsidR="00335919" w:rsidRDefault="00335919">
      <w:pPr>
        <w:spacing w:line="360" w:lineRule="auto"/>
      </w:pPr>
    </w:p>
    <w:p w14:paraId="580596EC"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第五章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开标</w:t>
      </w:r>
    </w:p>
    <w:p w14:paraId="697BC98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28</w:t>
      </w:r>
      <w:r>
        <w:rPr>
          <w:rFonts w:ascii="新宋体" w:eastAsia="新宋体" w:hAnsi="新宋体" w:hint="eastAsia"/>
          <w:szCs w:val="21"/>
        </w:rPr>
        <w:t>．开标</w:t>
      </w:r>
    </w:p>
    <w:p w14:paraId="4CEE37AC" w14:textId="77777777" w:rsidR="00335919" w:rsidRDefault="00590428">
      <w:pPr>
        <w:spacing w:line="360" w:lineRule="auto"/>
        <w:rPr>
          <w:rFonts w:ascii="新宋体" w:eastAsia="新宋体" w:hAnsi="新宋体"/>
          <w:szCs w:val="21"/>
        </w:rPr>
      </w:pPr>
      <w:r>
        <w:rPr>
          <w:rFonts w:ascii="新宋体" w:eastAsia="新宋体" w:hAnsi="新宋体"/>
          <w:szCs w:val="21"/>
        </w:rPr>
        <w:t>2</w:t>
      </w:r>
      <w:r>
        <w:rPr>
          <w:rFonts w:ascii="新宋体" w:eastAsia="新宋体" w:hAnsi="新宋体" w:hint="eastAsia"/>
          <w:szCs w:val="21"/>
        </w:rPr>
        <w:t>8</w:t>
      </w:r>
      <w:r>
        <w:rPr>
          <w:rFonts w:ascii="新宋体" w:eastAsia="新宋体" w:hAnsi="新宋体"/>
          <w:szCs w:val="21"/>
        </w:rPr>
        <w:t>.</w:t>
      </w:r>
      <w:r>
        <w:rPr>
          <w:rFonts w:ascii="新宋体" w:eastAsia="新宋体" w:hAnsi="新宋体" w:hint="eastAsia"/>
          <w:szCs w:val="21"/>
        </w:rPr>
        <w:t>1</w:t>
      </w:r>
      <w:r>
        <w:rPr>
          <w:rFonts w:ascii="新宋体" w:eastAsia="新宋体" w:hAnsi="新宋体" w:hint="eastAsia"/>
        </w:rPr>
        <w:t>采购人或采购代理机构在招标文件规定的开标时间和开标地点组织公开开标，邀请投标人参加。投标人不足</w:t>
      </w:r>
      <w:r>
        <w:rPr>
          <w:rFonts w:ascii="新宋体" w:eastAsia="新宋体" w:hAnsi="新宋体"/>
        </w:rPr>
        <w:t>3</w:t>
      </w:r>
      <w:r>
        <w:rPr>
          <w:rFonts w:ascii="新宋体" w:eastAsia="新宋体" w:hAnsi="新宋体" w:hint="eastAsia"/>
        </w:rPr>
        <w:t>家的，不得开标。</w:t>
      </w:r>
    </w:p>
    <w:p w14:paraId="69DAAB35" w14:textId="77777777" w:rsidR="00335919" w:rsidRDefault="00590428">
      <w:pPr>
        <w:spacing w:line="360" w:lineRule="auto"/>
        <w:rPr>
          <w:rFonts w:ascii="新宋体" w:eastAsia="新宋体" w:hAnsi="新宋体"/>
        </w:rPr>
      </w:pPr>
      <w:r>
        <w:rPr>
          <w:rFonts w:ascii="新宋体" w:eastAsia="新宋体" w:hAnsi="新宋体" w:hint="eastAsia"/>
          <w:szCs w:val="21"/>
        </w:rPr>
        <w:t xml:space="preserve">28.2 </w:t>
      </w:r>
      <w:r>
        <w:rPr>
          <w:rFonts w:ascii="新宋体" w:eastAsia="新宋体" w:hAnsi="新宋体" w:hint="eastAsia"/>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14:paraId="04E6F569" w14:textId="77777777" w:rsidR="00335919" w:rsidRDefault="00590428">
      <w:pPr>
        <w:spacing w:line="360" w:lineRule="auto"/>
        <w:rPr>
          <w:rFonts w:ascii="新宋体" w:eastAsia="新宋体" w:hAnsi="新宋体"/>
        </w:rPr>
      </w:pPr>
      <w:r>
        <w:rPr>
          <w:rFonts w:ascii="新宋体" w:eastAsia="新宋体" w:hAnsi="新宋体" w:hint="eastAsia"/>
          <w:szCs w:val="21"/>
        </w:rPr>
        <w:t>28.</w:t>
      </w:r>
      <w:r>
        <w:rPr>
          <w:rFonts w:ascii="新宋体" w:eastAsia="新宋体" w:hAnsi="新宋体"/>
          <w:szCs w:val="21"/>
        </w:rPr>
        <w:t>3</w:t>
      </w:r>
      <w:r>
        <w:rPr>
          <w:rFonts w:ascii="新宋体" w:eastAsia="新宋体" w:hAnsi="新宋体" w:hint="eastAsia"/>
        </w:rPr>
        <w:t>未宣读的投标价格等实质性内容，评标时不予承认。</w:t>
      </w:r>
    </w:p>
    <w:p w14:paraId="2B6178DD" w14:textId="77777777" w:rsidR="00335919" w:rsidRDefault="00590428">
      <w:pPr>
        <w:spacing w:line="360" w:lineRule="auto"/>
        <w:rPr>
          <w:rFonts w:ascii="新宋体" w:eastAsia="新宋体" w:hAnsi="新宋体"/>
        </w:rPr>
      </w:pPr>
      <w:r>
        <w:rPr>
          <w:rFonts w:ascii="新宋体" w:eastAsia="新宋体" w:hAnsi="新宋体"/>
          <w:szCs w:val="21"/>
        </w:rPr>
        <w:t>28.4</w:t>
      </w:r>
      <w:r>
        <w:rPr>
          <w:rFonts w:ascii="新宋体" w:eastAsia="新宋体" w:hAnsi="新宋体" w:hint="eastAsia"/>
        </w:rPr>
        <w:t>投标人代表及有关人员在开标记录上签字确认。</w:t>
      </w:r>
    </w:p>
    <w:p w14:paraId="55668735" w14:textId="77777777" w:rsidR="00335919" w:rsidRDefault="00590428">
      <w:pPr>
        <w:spacing w:line="360" w:lineRule="auto"/>
        <w:rPr>
          <w:rFonts w:ascii="新宋体" w:eastAsia="新宋体" w:hAnsi="新宋体"/>
        </w:rPr>
      </w:pPr>
      <w:r>
        <w:rPr>
          <w:rFonts w:ascii="新宋体" w:eastAsia="新宋体" w:hAnsi="新宋体"/>
          <w:szCs w:val="21"/>
        </w:rPr>
        <w:t>28.5</w:t>
      </w:r>
      <w:r>
        <w:rPr>
          <w:rFonts w:ascii="新宋体" w:eastAsia="新宋体" w:hAnsi="新宋体" w:hint="eastAsia"/>
        </w:rPr>
        <w:t>投标人代表对开标过程和开标记录有疑义，以及认为采购人</w:t>
      </w:r>
      <w:r>
        <w:rPr>
          <w:rFonts w:ascii="新宋体" w:eastAsia="新宋体" w:hAnsi="新宋体" w:hint="eastAsia"/>
        </w:rPr>
        <w:t>、采购代理机构相关工作人员有需</w:t>
      </w:r>
      <w:r>
        <w:rPr>
          <w:rFonts w:ascii="新宋体" w:eastAsia="新宋体" w:hAnsi="新宋体" w:hint="eastAsia"/>
        </w:rPr>
        <w:lastRenderedPageBreak/>
        <w:t>要回避的情形的，应当场提出询问或者回避申请。采购人、采购代理机构对投标人代表提出的询问或者回避申请应当及时处理。</w:t>
      </w:r>
    </w:p>
    <w:p w14:paraId="595DDCAF" w14:textId="77777777" w:rsidR="00335919" w:rsidRDefault="00335919">
      <w:pPr>
        <w:spacing w:line="360" w:lineRule="auto"/>
      </w:pPr>
    </w:p>
    <w:p w14:paraId="00E81D04"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第六章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评标要求</w:t>
      </w:r>
    </w:p>
    <w:p w14:paraId="63ADC41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29</w:t>
      </w:r>
      <w:r>
        <w:rPr>
          <w:rFonts w:ascii="新宋体" w:eastAsia="新宋体" w:hAnsi="新宋体" w:hint="eastAsia"/>
          <w:szCs w:val="21"/>
        </w:rPr>
        <w:t>．评审委员会组成</w:t>
      </w:r>
    </w:p>
    <w:p w14:paraId="1C48BBE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29.1</w:t>
      </w:r>
      <w:r>
        <w:rPr>
          <w:rFonts w:ascii="新宋体" w:eastAsia="新宋体" w:hAnsi="新宋体" w:hint="eastAsia"/>
          <w:szCs w:val="21"/>
        </w:rPr>
        <w:t>开标结束后召开评标会议，评审委员会由招标代理机构依法组建，负责评标活动。</w:t>
      </w:r>
    </w:p>
    <w:p w14:paraId="2D5DD43B" w14:textId="77777777" w:rsidR="00335919" w:rsidRDefault="00590428">
      <w:pPr>
        <w:spacing w:line="360" w:lineRule="auto"/>
        <w:rPr>
          <w:rFonts w:ascii="新宋体" w:eastAsia="新宋体" w:hAnsi="新宋体"/>
          <w:szCs w:val="21"/>
        </w:rPr>
      </w:pPr>
      <w:r>
        <w:rPr>
          <w:rFonts w:ascii="新宋体" w:eastAsia="新宋体" w:hAnsi="新宋体"/>
          <w:szCs w:val="21"/>
        </w:rPr>
        <w:t>评审委员会由</w:t>
      </w:r>
      <w:r>
        <w:rPr>
          <w:rFonts w:ascii="新宋体" w:eastAsia="新宋体" w:hAnsi="新宋体" w:hint="eastAsia"/>
          <w:szCs w:val="21"/>
        </w:rPr>
        <w:t>采购人代表和</w:t>
      </w:r>
      <w:r>
        <w:rPr>
          <w:rFonts w:ascii="新宋体" w:eastAsia="新宋体" w:hAnsi="新宋体"/>
          <w:szCs w:val="21"/>
        </w:rPr>
        <w:t>评审专家组成，</w:t>
      </w:r>
      <w:r>
        <w:rPr>
          <w:rFonts w:ascii="新宋体" w:eastAsia="新宋体" w:hAnsi="新宋体" w:hint="eastAsia"/>
          <w:szCs w:val="21"/>
        </w:rPr>
        <w:t>成员</w:t>
      </w:r>
      <w:r>
        <w:rPr>
          <w:rFonts w:ascii="新宋体" w:eastAsia="新宋体" w:hAnsi="新宋体"/>
          <w:szCs w:val="21"/>
        </w:rPr>
        <w:t>人数为五人以上的单数</w:t>
      </w:r>
      <w:r>
        <w:rPr>
          <w:rFonts w:ascii="新宋体" w:eastAsia="新宋体" w:hAnsi="新宋体" w:hint="eastAsia"/>
          <w:szCs w:val="21"/>
        </w:rPr>
        <w:t>。评定分离项目</w:t>
      </w:r>
      <w:r>
        <w:rPr>
          <w:rFonts w:ascii="新宋体" w:eastAsia="新宋体" w:hAnsi="新宋体"/>
          <w:szCs w:val="21"/>
        </w:rPr>
        <w:t>评审专家</w:t>
      </w:r>
      <w:r>
        <w:rPr>
          <w:rFonts w:ascii="新宋体" w:eastAsia="新宋体" w:hAnsi="新宋体" w:hint="eastAsia"/>
          <w:szCs w:val="21"/>
        </w:rPr>
        <w:t>均</w:t>
      </w:r>
      <w:r>
        <w:rPr>
          <w:rFonts w:ascii="新宋体" w:eastAsia="新宋体" w:hAnsi="新宋体"/>
          <w:szCs w:val="21"/>
        </w:rPr>
        <w:t>由</w:t>
      </w:r>
      <w:r>
        <w:rPr>
          <w:rFonts w:ascii="新宋体" w:eastAsia="新宋体" w:hAnsi="新宋体" w:hint="eastAsia"/>
          <w:szCs w:val="21"/>
        </w:rPr>
        <w:t>评审专家组成。为保证评委人选的专业性，以及评标中的公平公正性，评审专家从深圳市财政局评标专家库中随机抽取。采购人代表须持本单位签发的《评标授权书》参加评标。</w:t>
      </w:r>
    </w:p>
    <w:p w14:paraId="03A39535"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注：《评标授权书》模板可以从“招标代理机构网站”（</w:t>
      </w:r>
      <w:r>
        <w:rPr>
          <w:rFonts w:ascii="新宋体" w:eastAsia="新宋体" w:hAnsi="新宋体"/>
          <w:b/>
          <w:szCs w:val="21"/>
        </w:rPr>
        <w:t>http://</w:t>
      </w:r>
      <w:r>
        <w:rPr>
          <w:rFonts w:ascii="新宋体" w:eastAsia="新宋体" w:hAnsi="新宋体" w:hint="eastAsia"/>
          <w:b/>
          <w:szCs w:val="21"/>
        </w:rPr>
        <w:t xml:space="preserve"> cgzx.sz.gov.cn</w:t>
      </w:r>
      <w:r>
        <w:rPr>
          <w:rFonts w:ascii="新宋体" w:eastAsia="新宋体" w:hAnsi="新宋体"/>
          <w:b/>
          <w:szCs w:val="21"/>
        </w:rPr>
        <w:t>/</w:t>
      </w:r>
      <w:r>
        <w:rPr>
          <w:rFonts w:ascii="新宋体" w:eastAsia="新宋体" w:hAnsi="新宋体" w:hint="eastAsia"/>
          <w:b/>
          <w:szCs w:val="21"/>
        </w:rPr>
        <w:t>）采购人页面下“采购”环节“通用表格”处下载。</w:t>
      </w:r>
    </w:p>
    <w:p w14:paraId="359FC77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29.2</w:t>
      </w:r>
      <w:r>
        <w:rPr>
          <w:rFonts w:ascii="新宋体" w:eastAsia="新宋体" w:hAnsi="新宋体" w:hint="eastAsia"/>
          <w:szCs w:val="21"/>
        </w:rPr>
        <w:t>评标定标应当遵循公平、公正、科学、择优的原则。</w:t>
      </w:r>
    </w:p>
    <w:p w14:paraId="4DB385A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29.3</w:t>
      </w:r>
      <w:r>
        <w:rPr>
          <w:rFonts w:ascii="新宋体" w:eastAsia="新宋体" w:hAnsi="新宋体" w:hint="eastAsia"/>
          <w:szCs w:val="21"/>
        </w:rPr>
        <w:t>评标活动依法进行，任何单位和个人不得非法干预评标过程和结果。</w:t>
      </w:r>
    </w:p>
    <w:p w14:paraId="7B1A5F2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29.4</w:t>
      </w:r>
      <w:r>
        <w:rPr>
          <w:rFonts w:ascii="新宋体" w:eastAsia="新宋体" w:hAnsi="新宋体" w:hint="eastAsia"/>
          <w:szCs w:val="21"/>
        </w:rPr>
        <w:t>评标过程中不允许违背评标程序或采用招标文件未载明的评标方法或评标因素进行评标。</w:t>
      </w:r>
    </w:p>
    <w:p w14:paraId="3DC264EB"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 xml:space="preserve">29.5 </w:t>
      </w:r>
      <w:r>
        <w:rPr>
          <w:rFonts w:ascii="新宋体" w:eastAsia="新宋体" w:hAnsi="新宋体" w:hint="eastAsia"/>
          <w:bCs/>
          <w:szCs w:val="21"/>
        </w:rPr>
        <w:t>开标后，直到签订合同为止，凡属于对投标文件的审查、澄清、评价和比较的有关资料以及中标候选人的推荐情况、与评标有关的其他任何情况均严格保密（</w:t>
      </w:r>
      <w:r>
        <w:rPr>
          <w:rFonts w:ascii="新宋体" w:eastAsia="新宋体" w:hAnsi="新宋体" w:hint="eastAsia"/>
          <w:szCs w:val="21"/>
        </w:rPr>
        <w:t>信息公开的内容除外</w:t>
      </w:r>
      <w:r>
        <w:rPr>
          <w:rFonts w:ascii="新宋体" w:eastAsia="新宋体" w:hAnsi="新宋体" w:hint="eastAsia"/>
          <w:bCs/>
          <w:szCs w:val="21"/>
        </w:rPr>
        <w:t>）。</w:t>
      </w:r>
    </w:p>
    <w:p w14:paraId="65A652E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30</w:t>
      </w:r>
      <w:r>
        <w:rPr>
          <w:rFonts w:ascii="新宋体" w:eastAsia="新宋体" w:hAnsi="新宋体" w:hint="eastAsia"/>
          <w:szCs w:val="21"/>
        </w:rPr>
        <w:t>．向评审委员会提供的资料</w:t>
      </w:r>
    </w:p>
    <w:p w14:paraId="38C839D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30.1</w:t>
      </w:r>
      <w:r>
        <w:rPr>
          <w:rFonts w:ascii="新宋体" w:eastAsia="新宋体" w:hAnsi="新宋体" w:hint="eastAsia"/>
          <w:szCs w:val="21"/>
        </w:rPr>
        <w:t>公开发布的招标文件，包括图纸、服务清单、答疑文件等；</w:t>
      </w:r>
    </w:p>
    <w:p w14:paraId="745FF4F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30.2</w:t>
      </w:r>
      <w:r>
        <w:rPr>
          <w:rFonts w:ascii="新宋体" w:eastAsia="新宋体" w:hAnsi="新宋体" w:hint="eastAsia"/>
          <w:szCs w:val="21"/>
        </w:rPr>
        <w:t>其他评标必须的资料。</w:t>
      </w:r>
    </w:p>
    <w:p w14:paraId="2044F42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30.3</w:t>
      </w:r>
      <w:r>
        <w:rPr>
          <w:rFonts w:ascii="新宋体" w:eastAsia="新宋体" w:hAnsi="新宋体" w:hint="eastAsia"/>
          <w:szCs w:val="21"/>
        </w:rPr>
        <w:t>评审委员会应当认真研究招标文件，至少应了解熟悉以下内容：</w:t>
      </w:r>
    </w:p>
    <w:p w14:paraId="105863C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）招标的目的；</w:t>
      </w:r>
    </w:p>
    <w:p w14:paraId="29F78AD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）招标项目需求的范围和性质；</w:t>
      </w:r>
    </w:p>
    <w:p w14:paraId="1895A4D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3</w:t>
      </w:r>
      <w:r>
        <w:rPr>
          <w:rFonts w:ascii="新宋体" w:eastAsia="新宋体" w:hAnsi="新宋体" w:hint="eastAsia"/>
          <w:szCs w:val="21"/>
        </w:rPr>
        <w:t>）招标文件规定的投标人的资格、财政预算限额、商务条款；</w:t>
      </w:r>
    </w:p>
    <w:p w14:paraId="3FE1539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4</w:t>
      </w:r>
      <w:r>
        <w:rPr>
          <w:rFonts w:ascii="新宋体" w:eastAsia="新宋体" w:hAnsi="新宋体" w:hint="eastAsia"/>
          <w:szCs w:val="21"/>
        </w:rPr>
        <w:t>）招标文件规定的评标程序、评标方法和评标因素</w:t>
      </w:r>
      <w:r>
        <w:rPr>
          <w:rFonts w:ascii="新宋体" w:eastAsia="新宋体" w:hAnsi="新宋体" w:hint="eastAsia"/>
          <w:szCs w:val="21"/>
        </w:rPr>
        <w:t>；</w:t>
      </w:r>
    </w:p>
    <w:p w14:paraId="4250F4B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5</w:t>
      </w:r>
      <w:r>
        <w:rPr>
          <w:rFonts w:ascii="新宋体" w:eastAsia="新宋体" w:hAnsi="新宋体" w:hint="eastAsia"/>
          <w:szCs w:val="21"/>
        </w:rPr>
        <w:t>）招标文件所列示的资格性审查表及符合性审查表。</w:t>
      </w:r>
    </w:p>
    <w:p w14:paraId="36C8EC0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31</w:t>
      </w:r>
      <w:r>
        <w:rPr>
          <w:rFonts w:ascii="新宋体" w:eastAsia="新宋体" w:hAnsi="新宋体" w:hint="eastAsia"/>
          <w:szCs w:val="21"/>
        </w:rPr>
        <w:t>．独立评标</w:t>
      </w:r>
    </w:p>
    <w:p w14:paraId="55143A7C" w14:textId="77777777" w:rsidR="00335919" w:rsidRDefault="00590428">
      <w:pPr>
        <w:spacing w:line="360" w:lineRule="auto"/>
        <w:rPr>
          <w:rFonts w:ascii="新宋体" w:eastAsia="新宋体" w:hAnsi="新宋体"/>
          <w:bCs/>
          <w:szCs w:val="21"/>
        </w:rPr>
      </w:pPr>
      <w:r>
        <w:rPr>
          <w:rFonts w:ascii="新宋体" w:eastAsia="新宋体" w:hAnsi="新宋体" w:hint="eastAsia"/>
          <w:bCs/>
          <w:szCs w:val="21"/>
        </w:rPr>
        <w:t>30.1</w:t>
      </w:r>
      <w:r>
        <w:rPr>
          <w:rFonts w:ascii="新宋体" w:eastAsia="新宋体" w:hAnsi="新宋体" w:hint="eastAsia"/>
          <w:szCs w:val="21"/>
        </w:rPr>
        <w:t>评审委员会</w:t>
      </w:r>
      <w:r>
        <w:rPr>
          <w:rFonts w:ascii="新宋体" w:eastAsia="新宋体" w:hAnsi="新宋体" w:hint="eastAsia"/>
          <w:bCs/>
          <w:szCs w:val="21"/>
        </w:rPr>
        <w:t>成员的评标活动应当独立进行，并应遵循投标文件初审、澄清有关问题、比较与评价、确定中标供应商、编写评标报告的工作程序。</w:t>
      </w:r>
    </w:p>
    <w:p w14:paraId="041494BF" w14:textId="77777777" w:rsidR="00335919" w:rsidRDefault="00335919">
      <w:pPr>
        <w:spacing w:line="360" w:lineRule="auto"/>
      </w:pPr>
    </w:p>
    <w:p w14:paraId="249B13DE"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第七章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评标程序及评标方法</w:t>
      </w:r>
    </w:p>
    <w:p w14:paraId="6C55F32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w:t>
      </w:r>
      <w:r>
        <w:rPr>
          <w:rFonts w:ascii="新宋体" w:eastAsia="新宋体" w:hAnsi="新宋体" w:hint="eastAsia"/>
          <w:szCs w:val="21"/>
        </w:rPr>
        <w:t>．投标文件初审</w:t>
      </w:r>
    </w:p>
    <w:p w14:paraId="385D1DC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32.1</w:t>
      </w:r>
      <w:r>
        <w:rPr>
          <w:rFonts w:ascii="新宋体" w:eastAsia="新宋体" w:hAnsi="新宋体" w:hint="eastAsia"/>
          <w:szCs w:val="21"/>
        </w:rPr>
        <w:t>投标文件初审包括资格性审查和符合性审查。资格性审查：依据法律法规和招标文件的规定，对投标文件中的资格证明等进行审查，以确定投标供应商是否具备投标资格。符合性审查：依据招</w:t>
      </w:r>
      <w:r>
        <w:rPr>
          <w:rFonts w:ascii="新宋体" w:eastAsia="新宋体" w:hAnsi="新宋体" w:hint="eastAsia"/>
          <w:szCs w:val="21"/>
        </w:rPr>
        <w:lastRenderedPageBreak/>
        <w:t>标文件的规定，对投标文件的有效性、完整性和对招标文件的响应程度进行审查，以确定</w:t>
      </w:r>
      <w:r>
        <w:rPr>
          <w:rFonts w:ascii="新宋体" w:eastAsia="新宋体" w:hAnsi="新宋体" w:hint="eastAsia"/>
          <w:szCs w:val="21"/>
        </w:rPr>
        <w:t>是否满足符合性审查的要求。</w:t>
      </w:r>
    </w:p>
    <w:p w14:paraId="674BCDE1" w14:textId="77777777" w:rsidR="00335919" w:rsidRDefault="00590428">
      <w:pPr>
        <w:spacing w:line="360" w:lineRule="auto"/>
        <w:rPr>
          <w:rFonts w:ascii="新宋体" w:eastAsia="新宋体" w:hAnsi="新宋体"/>
          <w:b/>
          <w:szCs w:val="21"/>
        </w:rPr>
      </w:pPr>
      <w:r>
        <w:rPr>
          <w:rFonts w:ascii="新宋体" w:eastAsia="新宋体" w:hAnsi="新宋体" w:hint="eastAsia"/>
          <w:szCs w:val="21"/>
        </w:rPr>
        <w:t xml:space="preserve">32.2 </w:t>
      </w:r>
      <w:r>
        <w:rPr>
          <w:rFonts w:ascii="新宋体" w:eastAsia="新宋体" w:hAnsi="新宋体" w:hint="eastAsia"/>
          <w:b/>
          <w:szCs w:val="21"/>
        </w:rPr>
        <w:t>投标文件初审内容请详见《资格性审查表》和《符合性审查表》部分。投标人若有一条审查不通过则按投标无效处理。评审委员会对投标单位打√为通过审查，打×为未通过审查。</w:t>
      </w:r>
    </w:p>
    <w:p w14:paraId="62261D3C"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 xml:space="preserve">32.3 </w:t>
      </w:r>
      <w:r>
        <w:rPr>
          <w:rFonts w:ascii="新宋体" w:eastAsia="新宋体" w:hAnsi="新宋体" w:hint="eastAsia"/>
          <w:b/>
          <w:szCs w:val="21"/>
        </w:rPr>
        <w:t>投标文件初审中关于供应商家数的计算</w:t>
      </w:r>
      <w:r>
        <w:rPr>
          <w:rFonts w:ascii="新宋体" w:eastAsia="新宋体" w:hAnsi="新宋体" w:hint="eastAsia"/>
          <w:b/>
          <w:szCs w:val="21"/>
        </w:rPr>
        <w:t>:</w:t>
      </w:r>
    </w:p>
    <w:p w14:paraId="6B3C613C"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32.3.1</w:t>
      </w:r>
      <w:r>
        <w:rPr>
          <w:rFonts w:ascii="新宋体" w:eastAsia="新宋体" w:hAnsi="新宋体" w:hint="eastAsia"/>
          <w:b/>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w:t>
      </w:r>
      <w:r>
        <w:rPr>
          <w:rFonts w:ascii="新宋体" w:eastAsia="新宋体" w:hAnsi="新宋体" w:hint="eastAsia"/>
          <w:b/>
          <w:szCs w:val="21"/>
        </w:rPr>
        <w:t>式确定，其他投标无效。</w:t>
      </w:r>
    </w:p>
    <w:p w14:paraId="066B1DDB"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32.3.2</w:t>
      </w:r>
      <w:r>
        <w:rPr>
          <w:rFonts w:ascii="新宋体" w:eastAsia="新宋体" w:hAnsi="新宋体" w:hint="eastAsia"/>
          <w:b/>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6651321"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32.3.3</w:t>
      </w:r>
      <w:r>
        <w:rPr>
          <w:rFonts w:ascii="新宋体" w:eastAsia="新宋体" w:hAnsi="新宋体" w:hint="eastAsia"/>
          <w:b/>
          <w:szCs w:val="21"/>
        </w:rPr>
        <w:t>非单一产品采购项目，采购人应当根据采购项目技术构成、产品价格比重等合理确定核心产品，并在招标文件中载明。多家投标人提</w:t>
      </w:r>
      <w:r>
        <w:rPr>
          <w:rFonts w:ascii="新宋体" w:eastAsia="新宋体" w:hAnsi="新宋体" w:hint="eastAsia"/>
          <w:b/>
          <w:szCs w:val="21"/>
        </w:rPr>
        <w:t>供的核心产品品牌相同的，按前两款规定处理。</w:t>
      </w:r>
    </w:p>
    <w:p w14:paraId="7E9BB825" w14:textId="77777777" w:rsidR="00335919" w:rsidRDefault="00590428">
      <w:pPr>
        <w:spacing w:line="360" w:lineRule="auto"/>
        <w:rPr>
          <w:rFonts w:ascii="新宋体" w:eastAsia="新宋体" w:hAnsi="新宋体"/>
          <w:b/>
          <w:szCs w:val="21"/>
        </w:rPr>
      </w:pPr>
      <w:r>
        <w:rPr>
          <w:rFonts w:ascii="新宋体" w:eastAsia="新宋体" w:hAnsi="新宋体" w:hint="eastAsia"/>
          <w:b/>
          <w:szCs w:val="21"/>
        </w:rPr>
        <w:t>32.4</w:t>
      </w:r>
      <w:r>
        <w:rPr>
          <w:rFonts w:ascii="新宋体" w:eastAsia="新宋体" w:hAnsi="新宋体" w:hint="eastAsia"/>
          <w:b/>
          <w:szCs w:val="21"/>
        </w:rPr>
        <w:t>投标人投标文件作无效处理的情形，具体包括但不限于以下：</w:t>
      </w:r>
    </w:p>
    <w:p w14:paraId="36F4578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32.4.1</w:t>
      </w:r>
      <w:r>
        <w:rPr>
          <w:rFonts w:ascii="新宋体" w:eastAsia="新宋体" w:hAnsi="新宋体" w:hint="eastAsia"/>
          <w:szCs w:val="21"/>
        </w:rPr>
        <w:t>不同投标人的投标文件由同一单位或者同一个人编制，或者由同一个人分阶段参与编制；</w:t>
      </w:r>
    </w:p>
    <w:p w14:paraId="56CDD7A3" w14:textId="77777777" w:rsidR="00335919" w:rsidRDefault="00590428">
      <w:pPr>
        <w:spacing w:line="360" w:lineRule="auto"/>
        <w:rPr>
          <w:rFonts w:ascii="新宋体" w:eastAsia="新宋体" w:hAnsi="新宋体"/>
          <w:szCs w:val="21"/>
        </w:rPr>
      </w:pPr>
      <w:r>
        <w:rPr>
          <w:rFonts w:ascii="新宋体" w:eastAsia="新宋体" w:hAnsi="新宋体"/>
          <w:szCs w:val="21"/>
        </w:rPr>
        <w:t>32.4.</w:t>
      </w:r>
      <w:r>
        <w:rPr>
          <w:rFonts w:ascii="新宋体" w:eastAsia="新宋体" w:hAnsi="新宋体" w:hint="eastAsia"/>
          <w:szCs w:val="21"/>
        </w:rPr>
        <w:t>2</w:t>
      </w:r>
      <w:r>
        <w:rPr>
          <w:rFonts w:ascii="新宋体" w:eastAsia="新宋体" w:hAnsi="新宋体" w:hint="eastAsia"/>
          <w:szCs w:val="21"/>
        </w:rPr>
        <w:t>不同投标人委托同一单位或者个人办理投标事宜；</w:t>
      </w:r>
    </w:p>
    <w:p w14:paraId="31D6780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32.4.3</w:t>
      </w:r>
      <w:r>
        <w:rPr>
          <w:rFonts w:ascii="新宋体" w:eastAsia="新宋体" w:hAnsi="新宋体" w:hint="eastAsia"/>
          <w:szCs w:val="21"/>
        </w:rPr>
        <w:t>不同投标人的投标文件载明的项目管理成员或者联系人员为同一人；</w:t>
      </w:r>
    </w:p>
    <w:p w14:paraId="0BC6BED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32.4.4</w:t>
      </w:r>
      <w:r>
        <w:rPr>
          <w:rFonts w:ascii="新宋体" w:eastAsia="新宋体" w:hAnsi="新宋体" w:hint="eastAsia"/>
          <w:szCs w:val="21"/>
        </w:rPr>
        <w:t>不同投标人的投标文件异常一致或者投标报价呈规律性差异；</w:t>
      </w:r>
    </w:p>
    <w:p w14:paraId="629511D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32.4.5</w:t>
      </w:r>
      <w:r>
        <w:rPr>
          <w:rFonts w:ascii="新宋体" w:eastAsia="新宋体" w:hAnsi="新宋体"/>
          <w:szCs w:val="21"/>
        </w:rPr>
        <w:t>不同投标供应商的投标文件或部分投标文件相互混装</w:t>
      </w:r>
      <w:r>
        <w:rPr>
          <w:rFonts w:ascii="新宋体" w:eastAsia="新宋体" w:hAnsi="新宋体" w:hint="eastAsia"/>
          <w:szCs w:val="21"/>
        </w:rPr>
        <w:t>；</w:t>
      </w:r>
    </w:p>
    <w:p w14:paraId="0BD9E14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32.4.6</w:t>
      </w:r>
      <w:r>
        <w:rPr>
          <w:rFonts w:ascii="新宋体" w:eastAsia="新宋体" w:hAnsi="新宋体" w:hint="eastAsia"/>
          <w:szCs w:val="21"/>
        </w:rPr>
        <w:t>投标供应商之间相互约定给予未中标的供应商利益补偿；</w:t>
      </w:r>
    </w:p>
    <w:p w14:paraId="40A47D3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32.4.7</w:t>
      </w:r>
      <w:r>
        <w:rPr>
          <w:rFonts w:ascii="新宋体" w:eastAsia="新宋体" w:hAnsi="新宋体" w:hint="eastAsia"/>
          <w:szCs w:val="21"/>
        </w:rPr>
        <w:t>不同投标供应商的法定代表人、主要经营负责人、项目投标授权代表人、项目负责人、主要技术人员为同一人、属同一单位或者同一单位缴纳社会保险；</w:t>
      </w:r>
    </w:p>
    <w:p w14:paraId="0165978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32.4.8</w:t>
      </w:r>
      <w:r>
        <w:rPr>
          <w:rFonts w:ascii="新宋体" w:eastAsia="新宋体" w:hAnsi="新宋体" w:hint="eastAsia"/>
          <w:szCs w:val="21"/>
        </w:rPr>
        <w:t>不同投标供应商的投标文件内容存在非正常一致；</w:t>
      </w:r>
    </w:p>
    <w:p w14:paraId="3173E8D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32.4.9</w:t>
      </w:r>
      <w:r>
        <w:rPr>
          <w:rFonts w:ascii="新宋体" w:eastAsia="新宋体" w:hAnsi="新宋体" w:hint="eastAsia"/>
          <w:szCs w:val="21"/>
        </w:rPr>
        <w:t>在同一单位工作人员为两家以上（含两家）供应商进行同一项投标活动；</w:t>
      </w:r>
    </w:p>
    <w:p w14:paraId="46B9750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32.4.10</w:t>
      </w:r>
      <w:r>
        <w:rPr>
          <w:rFonts w:ascii="新宋体" w:eastAsia="新宋体" w:hAnsi="新宋体" w:hint="eastAsia"/>
          <w:szCs w:val="21"/>
        </w:rPr>
        <w:t>主管部门依照法律、法规认定的其他情形。</w:t>
      </w:r>
    </w:p>
    <w:p w14:paraId="53CB4D7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32.5</w:t>
      </w:r>
      <w:r>
        <w:rPr>
          <w:rFonts w:ascii="新宋体" w:eastAsia="新宋体" w:hAnsi="新宋体" w:hint="eastAsia"/>
          <w:szCs w:val="21"/>
        </w:rPr>
        <w:t>对不属于《资格性审查表》和《符合性审查表》所列的其他情形，除专用条款另有规定和</w:t>
      </w:r>
      <w:r>
        <w:rPr>
          <w:rFonts w:ascii="新宋体" w:eastAsia="新宋体" w:hAnsi="新宋体" w:hint="eastAsia"/>
          <w:szCs w:val="21"/>
        </w:rPr>
        <w:t>32.4</w:t>
      </w:r>
      <w:r>
        <w:rPr>
          <w:rFonts w:ascii="新宋体" w:eastAsia="新宋体" w:hAnsi="新宋体" w:hint="eastAsia"/>
          <w:szCs w:val="21"/>
        </w:rPr>
        <w:t>条款所列情形外，</w:t>
      </w:r>
      <w:r>
        <w:rPr>
          <w:rFonts w:ascii="新宋体" w:eastAsia="新宋体" w:hAnsi="新宋体" w:hint="eastAsia"/>
          <w:szCs w:val="21"/>
        </w:rPr>
        <w:t>不得作为投标无效的理由。</w:t>
      </w:r>
    </w:p>
    <w:p w14:paraId="3968C8E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33</w:t>
      </w:r>
      <w:r>
        <w:rPr>
          <w:rFonts w:ascii="新宋体" w:eastAsia="新宋体" w:hAnsi="新宋体" w:hint="eastAsia"/>
          <w:szCs w:val="21"/>
        </w:rPr>
        <w:t>．澄清有关问题</w:t>
      </w:r>
    </w:p>
    <w:p w14:paraId="03F0B9A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对于投标文件中含义不明确、同类问题表述不一致或者有明显文字和计算错误的内容，评审委员会应当以书面形式要求投标人作出必要的澄清、说明或者补正。</w:t>
      </w:r>
    </w:p>
    <w:p w14:paraId="450F5D8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　　投标人的澄清、说明或者补正应当采用书面形式，并加盖公章，或者由法定代表人或其授权的</w:t>
      </w:r>
      <w:r>
        <w:rPr>
          <w:rFonts w:ascii="新宋体" w:eastAsia="新宋体" w:hAnsi="新宋体" w:hint="eastAsia"/>
          <w:szCs w:val="21"/>
        </w:rPr>
        <w:lastRenderedPageBreak/>
        <w:t>代表签字。投标人的澄清、说明或者补正不得超出投标文件的范围或者改变投标文件的实质性内容。</w:t>
      </w:r>
    </w:p>
    <w:p w14:paraId="7983519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根据本通用条款第</w:t>
      </w:r>
      <w:r>
        <w:rPr>
          <w:rFonts w:ascii="新宋体" w:eastAsia="新宋体" w:hAnsi="新宋体" w:hint="eastAsia"/>
          <w:szCs w:val="21"/>
        </w:rPr>
        <w:t>34</w:t>
      </w:r>
      <w:r>
        <w:rPr>
          <w:rFonts w:ascii="新宋体" w:eastAsia="新宋体" w:hAnsi="新宋体" w:hint="eastAsia"/>
          <w:szCs w:val="21"/>
        </w:rPr>
        <w:t>条，凡属于评审委员会在评审中发现的算术错误进行核实的修改不在此列。</w:t>
      </w:r>
    </w:p>
    <w:p w14:paraId="3DDEEADF" w14:textId="77777777" w:rsidR="00335919" w:rsidRDefault="00590428">
      <w:pPr>
        <w:spacing w:line="360" w:lineRule="auto"/>
        <w:rPr>
          <w:rFonts w:ascii="新宋体" w:eastAsia="新宋体" w:hAnsi="新宋体"/>
          <w:szCs w:val="21"/>
        </w:rPr>
      </w:pPr>
      <w:bookmarkStart w:id="11" w:name="_Toc73517673"/>
      <w:bookmarkStart w:id="12" w:name="_Toc73518151"/>
      <w:bookmarkStart w:id="13" w:name="_Toc73521581"/>
      <w:bookmarkStart w:id="14" w:name="_Toc73521669"/>
      <w:bookmarkStart w:id="15" w:name="_Toc100052400"/>
      <w:r>
        <w:rPr>
          <w:rFonts w:ascii="新宋体" w:eastAsia="新宋体" w:hAnsi="新宋体" w:hint="eastAsia"/>
          <w:szCs w:val="21"/>
        </w:rPr>
        <w:t>34</w:t>
      </w:r>
      <w:r>
        <w:rPr>
          <w:rFonts w:ascii="新宋体" w:eastAsia="新宋体" w:hAnsi="新宋体" w:hint="eastAsia"/>
          <w:szCs w:val="21"/>
        </w:rPr>
        <w:t>．错误的修正</w:t>
      </w:r>
      <w:bookmarkEnd w:id="11"/>
      <w:bookmarkEnd w:id="12"/>
      <w:bookmarkEnd w:id="13"/>
      <w:bookmarkEnd w:id="14"/>
      <w:bookmarkEnd w:id="15"/>
    </w:p>
    <w:p w14:paraId="2BE54A2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投标文件报价出现前后不一致的，除专用条款另</w:t>
      </w:r>
      <w:r>
        <w:rPr>
          <w:rFonts w:ascii="新宋体" w:eastAsia="新宋体" w:hAnsi="新宋体" w:hint="eastAsia"/>
          <w:szCs w:val="21"/>
        </w:rPr>
        <w:t>有规定外，按照下列规定修正：</w:t>
      </w:r>
    </w:p>
    <w:p w14:paraId="165A652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34.1</w:t>
      </w:r>
      <w:r>
        <w:rPr>
          <w:rFonts w:ascii="新宋体" w:eastAsia="新宋体" w:hAnsi="新宋体" w:hint="eastAsia"/>
          <w:szCs w:val="21"/>
        </w:rPr>
        <w:t>投标文件中开标一览表内容与投标文件中相应内容不一致的，以开标一览表为准；</w:t>
      </w:r>
    </w:p>
    <w:p w14:paraId="24E8533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34.2</w:t>
      </w:r>
      <w:r>
        <w:rPr>
          <w:rFonts w:ascii="新宋体" w:eastAsia="新宋体" w:hAnsi="新宋体" w:hint="eastAsia"/>
          <w:szCs w:val="21"/>
        </w:rPr>
        <w:t>大写金额和小写金额不一致的，以大写金额为准；</w:t>
      </w:r>
    </w:p>
    <w:p w14:paraId="7FCDB6C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34.3</w:t>
      </w:r>
      <w:r>
        <w:rPr>
          <w:rFonts w:ascii="新宋体" w:eastAsia="新宋体" w:hAnsi="新宋体" w:hint="eastAsia"/>
          <w:szCs w:val="21"/>
        </w:rPr>
        <w:t>单价金额小数点或者百分比有明显错位，以开标一览表的总价为准，并修改单价；</w:t>
      </w:r>
    </w:p>
    <w:p w14:paraId="11E9E0E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34.4</w:t>
      </w:r>
      <w:r>
        <w:rPr>
          <w:rFonts w:ascii="新宋体" w:eastAsia="新宋体" w:hAnsi="新宋体" w:hint="eastAsia"/>
          <w:szCs w:val="21"/>
        </w:rPr>
        <w:t>总价金额与按单价汇总金额不一致的，以单价金额计算结果为准。</w:t>
      </w:r>
    </w:p>
    <w:p w14:paraId="546624C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34.5</w:t>
      </w:r>
      <w:r>
        <w:rPr>
          <w:rFonts w:ascii="新宋体" w:eastAsia="新宋体" w:hAnsi="新宋体" w:hint="eastAsia"/>
          <w:szCs w:val="21"/>
        </w:rPr>
        <w:t>同时出现两种以上不一致的，按照前款规定的顺序修正。修正后的报价按照本通用条款</w:t>
      </w:r>
      <w:r>
        <w:rPr>
          <w:rFonts w:ascii="新宋体" w:eastAsia="新宋体" w:hAnsi="新宋体" w:hint="eastAsia"/>
          <w:szCs w:val="21"/>
        </w:rPr>
        <w:t>33</w:t>
      </w:r>
      <w:r>
        <w:rPr>
          <w:rFonts w:ascii="新宋体" w:eastAsia="新宋体" w:hAnsi="新宋体" w:hint="eastAsia"/>
          <w:szCs w:val="21"/>
        </w:rPr>
        <w:t>条的规定，经投标人确认后产生约束力，投标人不确认的，其投标无效。</w:t>
      </w:r>
    </w:p>
    <w:p w14:paraId="6D9DFA3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35</w:t>
      </w:r>
      <w:r>
        <w:rPr>
          <w:rFonts w:ascii="新宋体" w:eastAsia="新宋体" w:hAnsi="新宋体" w:hint="eastAsia"/>
          <w:szCs w:val="21"/>
        </w:rPr>
        <w:t>．投标文件的比较与评价</w:t>
      </w:r>
    </w:p>
    <w:p w14:paraId="609465C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评审委员会将按</w:t>
      </w:r>
      <w:r>
        <w:rPr>
          <w:rFonts w:ascii="新宋体" w:eastAsia="新宋体" w:hAnsi="新宋体" w:hint="eastAsia"/>
          <w:szCs w:val="21"/>
        </w:rPr>
        <w:t>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14:paraId="381212E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评审委员会成员对需要共同认定的事项存在争议的，应当按照少数服从多数的原则作出结论。持不同意见的评审委员会成员应当在评标报告上签署不同意见及理由，否则视为同意评标报告。</w:t>
      </w:r>
    </w:p>
    <w:p w14:paraId="286C394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36. </w:t>
      </w:r>
      <w:r>
        <w:rPr>
          <w:rFonts w:ascii="新宋体" w:eastAsia="新宋体" w:hAnsi="新宋体" w:hint="eastAsia"/>
          <w:szCs w:val="21"/>
        </w:rPr>
        <w:t>实地考察、演示或设备测试</w:t>
      </w:r>
    </w:p>
    <w:p w14:paraId="5ADE415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36.1</w:t>
      </w:r>
      <w:r>
        <w:rPr>
          <w:rFonts w:ascii="新宋体" w:eastAsia="新宋体" w:hAnsi="新宋体" w:hint="eastAsia"/>
          <w:szCs w:val="21"/>
        </w:rPr>
        <w:t>在招标过程中，评审委员会有权决定是否对本项目投标人进行现场勘察或实地考察或检验有关证明材料的原</w:t>
      </w:r>
      <w:r>
        <w:rPr>
          <w:rFonts w:ascii="新宋体" w:eastAsia="新宋体" w:hAnsi="新宋体" w:hint="eastAsia"/>
          <w:szCs w:val="21"/>
        </w:rPr>
        <w:t>件。投标人应随时做好接受检查的准备。</w:t>
      </w:r>
    </w:p>
    <w:p w14:paraId="1B7CA92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36.2</w:t>
      </w:r>
      <w:r>
        <w:rPr>
          <w:rFonts w:ascii="新宋体" w:eastAsia="新宋体" w:hAnsi="新宋体" w:hint="eastAsia"/>
          <w:szCs w:val="21"/>
        </w:rPr>
        <w:t>若招标文件要求进行现场演示或设备测试的，投标人应做好相应准备。</w:t>
      </w:r>
    </w:p>
    <w:p w14:paraId="1872FAA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w:t>
      </w:r>
      <w:r>
        <w:rPr>
          <w:rFonts w:ascii="新宋体" w:eastAsia="新宋体" w:hAnsi="新宋体" w:hint="eastAsia"/>
          <w:szCs w:val="21"/>
        </w:rPr>
        <w:t>．评标方法</w:t>
      </w:r>
    </w:p>
    <w:p w14:paraId="0E063083"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37.1</w:t>
      </w:r>
      <w:r>
        <w:rPr>
          <w:rFonts w:ascii="新宋体" w:eastAsia="新宋体" w:hAnsi="新宋体" w:hint="eastAsia"/>
          <w:b/>
          <w:bCs/>
          <w:szCs w:val="21"/>
        </w:rPr>
        <w:t>最低价法</w:t>
      </w:r>
    </w:p>
    <w:p w14:paraId="1E7FB748" w14:textId="77777777" w:rsidR="00335919" w:rsidRDefault="00590428">
      <w:pPr>
        <w:spacing w:line="360" w:lineRule="auto"/>
        <w:rPr>
          <w:rFonts w:ascii="新宋体" w:eastAsia="新宋体" w:hAnsi="新宋体"/>
          <w:szCs w:val="21"/>
        </w:rPr>
      </w:pPr>
      <w:r>
        <w:rPr>
          <w:rFonts w:ascii="新宋体" w:eastAsia="新宋体" w:hAnsi="新宋体"/>
          <w:szCs w:val="21"/>
        </w:rPr>
        <w:t>最低评标价法，是指投标文件满足招标文件全部实质性要求，且投标报价最低的投标人为中标候选人的评标方法（</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24A706A5"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37.1.2</w:t>
      </w:r>
      <w:r>
        <w:rPr>
          <w:rFonts w:ascii="新宋体" w:eastAsia="新宋体" w:hAnsi="新宋体" w:hint="eastAsia"/>
          <w:b/>
          <w:bCs/>
          <w:szCs w:val="21"/>
        </w:rPr>
        <w:t>综合评分法</w:t>
      </w:r>
    </w:p>
    <w:p w14:paraId="36B6B857" w14:textId="77777777" w:rsidR="00335919" w:rsidRDefault="00590428">
      <w:pPr>
        <w:spacing w:line="360" w:lineRule="auto"/>
        <w:rPr>
          <w:rFonts w:ascii="新宋体" w:eastAsia="新宋体" w:hAnsi="新宋体"/>
          <w:szCs w:val="21"/>
        </w:rPr>
      </w:pPr>
      <w:r>
        <w:rPr>
          <w:rFonts w:ascii="新宋体" w:eastAsia="新宋体" w:hAnsi="新宋体"/>
          <w:szCs w:val="21"/>
        </w:rPr>
        <w:t>综合评分法，是指投标文件满足招标文件全部实质性要求，且按照评审因素的量化指标评审得分最高的投标人为中标候选人的评标方法（</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1ACAB7A0"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37.1.3</w:t>
      </w:r>
      <w:r>
        <w:rPr>
          <w:rFonts w:ascii="新宋体" w:eastAsia="新宋体" w:hAnsi="新宋体" w:hint="eastAsia"/>
          <w:b/>
          <w:bCs/>
          <w:szCs w:val="21"/>
        </w:rPr>
        <w:t>定性评审法</w:t>
      </w:r>
    </w:p>
    <w:p w14:paraId="6DF33CAE" w14:textId="77777777" w:rsidR="00335919" w:rsidRDefault="00590428">
      <w:pPr>
        <w:spacing w:line="360" w:lineRule="auto"/>
        <w:rPr>
          <w:rFonts w:ascii="新宋体" w:eastAsia="新宋体" w:hAnsi="新宋体"/>
          <w:bCs/>
          <w:szCs w:val="21"/>
        </w:rPr>
      </w:pPr>
      <w:r>
        <w:rPr>
          <w:rFonts w:ascii="新宋体" w:eastAsia="新宋体" w:hAnsi="新宋体"/>
          <w:szCs w:val="21"/>
        </w:rPr>
        <w:t>定性评审法</w:t>
      </w:r>
      <w:r>
        <w:rPr>
          <w:rFonts w:ascii="新宋体" w:eastAsia="新宋体" w:hAnsi="新宋体" w:hint="eastAsia"/>
          <w:szCs w:val="21"/>
        </w:rPr>
        <w:t>，是指</w:t>
      </w:r>
      <w:r>
        <w:rPr>
          <w:rFonts w:ascii="新宋体" w:eastAsia="新宋体" w:hAnsi="新宋体"/>
          <w:szCs w:val="21"/>
        </w:rPr>
        <w:t>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276BCAF6"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lastRenderedPageBreak/>
        <w:t xml:space="preserve">37.2 </w:t>
      </w:r>
      <w:r>
        <w:rPr>
          <w:rFonts w:ascii="新宋体" w:eastAsia="新宋体" w:hAnsi="新宋体" w:hint="eastAsia"/>
          <w:b/>
          <w:bCs/>
          <w:szCs w:val="21"/>
        </w:rPr>
        <w:t>本项目采用的评标方法见本项目招标文件第一册“专用条款”的相关内容。</w:t>
      </w:r>
    </w:p>
    <w:p w14:paraId="6D55FAA2"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37.3</w:t>
      </w:r>
      <w:r>
        <w:rPr>
          <w:rFonts w:ascii="新宋体" w:eastAsia="新宋体" w:hAnsi="新宋体" w:hint="eastAsia"/>
          <w:b/>
          <w:bCs/>
          <w:szCs w:val="21"/>
        </w:rPr>
        <w:t>重新评审的情形</w:t>
      </w:r>
    </w:p>
    <w:p w14:paraId="167D0CB2" w14:textId="77777777" w:rsidR="00335919" w:rsidRDefault="00590428">
      <w:pPr>
        <w:spacing w:line="360" w:lineRule="auto"/>
        <w:rPr>
          <w:rFonts w:ascii="新宋体" w:eastAsia="新宋体" w:hAnsi="新宋体"/>
          <w:b/>
          <w:bCs/>
          <w:szCs w:val="21"/>
        </w:rPr>
      </w:pPr>
      <w:r>
        <w:rPr>
          <w:rFonts w:ascii="新宋体" w:eastAsia="新宋体" w:hAnsi="新宋体" w:hint="eastAsia"/>
          <w:szCs w:val="21"/>
        </w:rPr>
        <w:t>评标结果汇总完成后，除下列情形外，任何人不得修改评标结果：</w:t>
      </w:r>
    </w:p>
    <w:p w14:paraId="565CB53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37.3.1</w:t>
      </w:r>
      <w:r>
        <w:rPr>
          <w:rFonts w:ascii="新宋体" w:eastAsia="新宋体" w:hAnsi="新宋体" w:hint="eastAsia"/>
          <w:szCs w:val="21"/>
        </w:rPr>
        <w:t>分值汇总计算错误的；</w:t>
      </w:r>
    </w:p>
    <w:p w14:paraId="3DA20EA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37.3.2</w:t>
      </w:r>
      <w:r>
        <w:rPr>
          <w:rFonts w:ascii="新宋体" w:eastAsia="新宋体" w:hAnsi="新宋体" w:hint="eastAsia"/>
          <w:szCs w:val="21"/>
        </w:rPr>
        <w:t>分项评分超出评分标准范围的；</w:t>
      </w:r>
    </w:p>
    <w:p w14:paraId="0D18CB3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37.3.3</w:t>
      </w:r>
      <w:r>
        <w:rPr>
          <w:rFonts w:ascii="新宋体" w:eastAsia="新宋体" w:hAnsi="新宋体" w:hint="eastAsia"/>
          <w:szCs w:val="21"/>
        </w:rPr>
        <w:t>评审委员</w:t>
      </w:r>
      <w:r>
        <w:rPr>
          <w:rFonts w:ascii="新宋体" w:eastAsia="新宋体" w:hAnsi="新宋体" w:hint="eastAsia"/>
          <w:szCs w:val="21"/>
        </w:rPr>
        <w:t>会成员对客观评审因素评分不一致的；</w:t>
      </w:r>
    </w:p>
    <w:p w14:paraId="0B3835A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37.3.4</w:t>
      </w:r>
      <w:r>
        <w:rPr>
          <w:rFonts w:ascii="新宋体" w:eastAsia="新宋体" w:hAnsi="新宋体" w:hint="eastAsia"/>
          <w:szCs w:val="21"/>
        </w:rPr>
        <w:t>经评审委员会认定评分畸高、畸低的。</w:t>
      </w:r>
    </w:p>
    <w:p w14:paraId="066EFE2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14:paraId="6B1886F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投标人对本条第一款情形提出质疑的，采购人或者采购代理机构可以组织原评审委员会进行重新评审，重新评审改变评标结果的，应当书面报告本级财政部门。</w:t>
      </w:r>
    </w:p>
    <w:p w14:paraId="26FD998E" w14:textId="77777777" w:rsidR="00335919" w:rsidRDefault="00590428">
      <w:pPr>
        <w:spacing w:line="360" w:lineRule="auto"/>
        <w:rPr>
          <w:rFonts w:ascii="新宋体" w:eastAsia="新宋体" w:hAnsi="新宋体"/>
          <w:b/>
          <w:bCs/>
          <w:szCs w:val="21"/>
        </w:rPr>
      </w:pPr>
      <w:r>
        <w:rPr>
          <w:rFonts w:ascii="新宋体" w:eastAsia="新宋体" w:hAnsi="新宋体" w:hint="eastAsia"/>
          <w:b/>
          <w:bCs/>
          <w:szCs w:val="21"/>
        </w:rPr>
        <w:t xml:space="preserve"> 37.4</w:t>
      </w:r>
      <w:r>
        <w:rPr>
          <w:rFonts w:ascii="新宋体" w:eastAsia="新宋体" w:hAnsi="新宋体" w:hint="eastAsia"/>
          <w:b/>
          <w:bCs/>
          <w:szCs w:val="21"/>
        </w:rPr>
        <w:t>重新组建评审委员会的情形</w:t>
      </w:r>
    </w:p>
    <w:p w14:paraId="69F8938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评审委员</w:t>
      </w:r>
      <w:r>
        <w:rPr>
          <w:rFonts w:ascii="新宋体" w:eastAsia="新宋体" w:hAnsi="新宋体" w:hint="eastAsia"/>
          <w:szCs w:val="21"/>
        </w:rPr>
        <w:t>会或者其成员存在下列情形导致评标结果无效的，重新组建评审委员会进行评标，并书面报告本级财政部门：</w:t>
      </w:r>
    </w:p>
    <w:p w14:paraId="003FC18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37.4.1</w:t>
      </w:r>
      <w:r>
        <w:rPr>
          <w:rFonts w:ascii="新宋体" w:eastAsia="新宋体" w:hAnsi="新宋体" w:hint="eastAsia"/>
          <w:szCs w:val="21"/>
        </w:rPr>
        <w:t>评审委员会组成不符合《政府采购货物和服务招标投标管理办法》规定的；</w:t>
      </w:r>
    </w:p>
    <w:p w14:paraId="28F0806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37.4.2</w:t>
      </w:r>
      <w:r>
        <w:rPr>
          <w:rFonts w:ascii="新宋体" w:eastAsia="新宋体" w:hAnsi="新宋体" w:hint="eastAsia"/>
          <w:szCs w:val="21"/>
        </w:rPr>
        <w:t>有《政府采购货物和服务招标投标管理办法》第六十二条第一至五项情形的；</w:t>
      </w:r>
    </w:p>
    <w:p w14:paraId="2D7AF53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37.4.3</w:t>
      </w:r>
      <w:r>
        <w:rPr>
          <w:rFonts w:ascii="新宋体" w:eastAsia="新宋体" w:hAnsi="新宋体" w:hint="eastAsia"/>
          <w:szCs w:val="21"/>
        </w:rPr>
        <w:t>评审委员会及其成员独立评标受到非法干预的；</w:t>
      </w:r>
    </w:p>
    <w:p w14:paraId="611F1D1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37.4.4</w:t>
      </w:r>
      <w:r>
        <w:rPr>
          <w:rFonts w:ascii="新宋体" w:eastAsia="新宋体" w:hAnsi="新宋体" w:hint="eastAsia"/>
          <w:szCs w:val="21"/>
        </w:rPr>
        <w:t>有政府采购法实施条例第七十五条规定的违法行为的。</w:t>
      </w:r>
    </w:p>
    <w:p w14:paraId="01AD00B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有违法违规行为的原评审委员会成员不得参加重新组建的评审委员会。</w:t>
      </w:r>
    </w:p>
    <w:p w14:paraId="65000BEB" w14:textId="77777777" w:rsidR="00335919" w:rsidRDefault="00335919">
      <w:pPr>
        <w:spacing w:line="360" w:lineRule="auto"/>
        <w:rPr>
          <w:rFonts w:ascii="新宋体" w:eastAsia="新宋体" w:hAnsi="新宋体"/>
          <w:szCs w:val="21"/>
        </w:rPr>
      </w:pPr>
    </w:p>
    <w:p w14:paraId="4DD6281D"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第八章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定标及公示</w:t>
      </w:r>
    </w:p>
    <w:p w14:paraId="2BCDC70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hint="eastAsia"/>
          <w:szCs w:val="21"/>
        </w:rPr>
        <w:t>．定标方法</w:t>
      </w:r>
    </w:p>
    <w:p w14:paraId="105990B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38.1</w:t>
      </w:r>
      <w:r>
        <w:rPr>
          <w:rFonts w:ascii="新宋体" w:eastAsia="新宋体" w:hAnsi="新宋体" w:hint="eastAsia"/>
          <w:szCs w:val="21"/>
        </w:rPr>
        <w:t>非评定分离项目定标方法</w:t>
      </w:r>
    </w:p>
    <w:p w14:paraId="5710A9C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1.1</w:t>
      </w:r>
      <w:r>
        <w:rPr>
          <w:rFonts w:ascii="新宋体" w:eastAsia="新宋体" w:hAnsi="新宋体" w:hint="eastAsia"/>
          <w:szCs w:val="21"/>
        </w:rPr>
        <w:t>评审委员会依据本项目招标文件所约定的评标方法进行评审和比较，向招标代理机构提交书面评标报告，并根据评标方法比较评价结果从优到劣进行排序，并推荐中标候选人或确定中标供应商。</w:t>
      </w:r>
    </w:p>
    <w:p w14:paraId="354DD1B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1.2</w:t>
      </w:r>
      <w:r>
        <w:rPr>
          <w:rFonts w:ascii="新宋体" w:eastAsia="新宋体" w:hAnsi="新宋体"/>
          <w:szCs w:val="21"/>
        </w:rPr>
        <w:t>采用最低评标价法的，评标结果按投标报价由低到高顺序排列。投标报价相同的并列。投标文件满足招标文件全部实质性要求且投标报价最低的投标人为排名第一的中标候选人（</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0574447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w:t>
      </w:r>
      <w:r>
        <w:rPr>
          <w:rFonts w:ascii="新宋体" w:eastAsia="新宋体" w:hAnsi="新宋体"/>
          <w:szCs w:val="21"/>
        </w:rPr>
        <w:t>.</w:t>
      </w:r>
      <w:r>
        <w:rPr>
          <w:rFonts w:ascii="新宋体" w:eastAsia="新宋体" w:hAnsi="新宋体" w:hint="eastAsia"/>
          <w:szCs w:val="21"/>
        </w:rPr>
        <w:t>1.3</w:t>
      </w:r>
      <w:r>
        <w:rPr>
          <w:rFonts w:ascii="新宋体" w:eastAsia="新宋体" w:hAnsi="新宋体"/>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ascii="新宋体" w:eastAsia="新宋体" w:hAnsi="新宋体" w:hint="eastAsia"/>
          <w:szCs w:val="21"/>
        </w:rPr>
        <w:t>排名</w:t>
      </w:r>
      <w:r>
        <w:rPr>
          <w:rFonts w:ascii="新宋体" w:eastAsia="新宋体" w:hAnsi="新宋体"/>
          <w:szCs w:val="21"/>
        </w:rPr>
        <w:t>第二</w:t>
      </w:r>
      <w:r>
        <w:rPr>
          <w:rFonts w:ascii="新宋体" w:eastAsia="新宋体" w:hAnsi="新宋体" w:hint="eastAsia"/>
          <w:szCs w:val="21"/>
        </w:rPr>
        <w:t>的投标人为第一递补</w:t>
      </w:r>
      <w:r>
        <w:rPr>
          <w:rFonts w:ascii="新宋体" w:eastAsia="新宋体" w:hAnsi="新宋体" w:hint="eastAsia"/>
          <w:szCs w:val="21"/>
        </w:rPr>
        <w:lastRenderedPageBreak/>
        <w:t>中标候选人、排名</w:t>
      </w:r>
      <w:r>
        <w:rPr>
          <w:rFonts w:ascii="新宋体" w:eastAsia="新宋体" w:hAnsi="新宋体"/>
          <w:szCs w:val="21"/>
        </w:rPr>
        <w:t>第</w:t>
      </w:r>
      <w:r>
        <w:rPr>
          <w:rFonts w:ascii="新宋体" w:eastAsia="新宋体" w:hAnsi="新宋体" w:hint="eastAsia"/>
          <w:szCs w:val="21"/>
        </w:rPr>
        <w:t>三的投标人为第二递补中标候选人</w:t>
      </w:r>
      <w:r>
        <w:rPr>
          <w:rFonts w:ascii="新宋体" w:eastAsia="新宋体" w:hAnsi="新宋体"/>
          <w:szCs w:val="21"/>
        </w:rPr>
        <w:t>）。</w:t>
      </w:r>
    </w:p>
    <w:p w14:paraId="58722B1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出现</w:t>
      </w:r>
      <w:r>
        <w:rPr>
          <w:rFonts w:ascii="新宋体" w:eastAsia="新宋体" w:hAnsi="新宋体"/>
          <w:szCs w:val="21"/>
        </w:rPr>
        <w:t>得分且投标报价相同的并列</w:t>
      </w:r>
      <w:r>
        <w:rPr>
          <w:rFonts w:ascii="新宋体" w:eastAsia="新宋体" w:hAnsi="新宋体" w:hint="eastAsia"/>
          <w:szCs w:val="21"/>
        </w:rPr>
        <w:t>情况时，采取随机抽取的方式确定，具体操作办法及流程由评审委员会确定。</w:t>
      </w:r>
    </w:p>
    <w:p w14:paraId="2EEB15B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38.2</w:t>
      </w:r>
      <w:r>
        <w:rPr>
          <w:rFonts w:ascii="新宋体" w:eastAsia="新宋体" w:hAnsi="新宋体" w:hint="eastAsia"/>
          <w:szCs w:val="21"/>
        </w:rPr>
        <w:t>评定分离项目定标方法</w:t>
      </w:r>
    </w:p>
    <w:p w14:paraId="0BAD3F4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38.2.1</w:t>
      </w:r>
      <w:r>
        <w:rPr>
          <w:rFonts w:ascii="新宋体" w:eastAsia="新宋体" w:hAnsi="新宋体" w:hint="eastAsia"/>
          <w:szCs w:val="21"/>
        </w:rPr>
        <w:t>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14:paraId="1061AEA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38.2.2</w:t>
      </w:r>
      <w:r>
        <w:rPr>
          <w:rFonts w:ascii="新宋体" w:eastAsia="新宋体" w:hAnsi="新宋体" w:hint="eastAsia"/>
          <w:szCs w:val="21"/>
        </w:rPr>
        <w:t>采用“综合评分法”或“最低价法”评审方法的项目，评审委员会按照评审结果，依照招标文件第一册关键信息的内容推荐相应数量的候选中标供应商。采用“定性评审法”评审方法</w:t>
      </w:r>
      <w:r>
        <w:rPr>
          <w:rFonts w:ascii="新宋体" w:eastAsia="新宋体" w:hAnsi="新宋体" w:hint="eastAsia"/>
          <w:szCs w:val="21"/>
        </w:rPr>
        <w:t>的项目，所有递交投标文件不被判定为无效标的投标人，均推荐为候选中标供应商。</w:t>
      </w:r>
    </w:p>
    <w:p w14:paraId="0E7551E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38.2.3</w:t>
      </w:r>
      <w:r>
        <w:rPr>
          <w:rFonts w:ascii="新宋体" w:eastAsia="新宋体" w:hAnsi="新宋体" w:hint="eastAsia"/>
          <w:szCs w:val="21"/>
        </w:rPr>
        <w:t>采购人应当按照以下方法确定中标供应商：</w:t>
      </w:r>
    </w:p>
    <w:p w14:paraId="45D39E40" w14:textId="77777777" w:rsidR="00335919" w:rsidRDefault="00590428">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2.3.1</w:t>
      </w:r>
      <w:r>
        <w:rPr>
          <w:rFonts w:ascii="新宋体" w:eastAsia="新宋体" w:hAnsi="新宋体" w:hint="eastAsia"/>
          <w:szCs w:val="21"/>
        </w:rPr>
        <w:t>自定法。自定法是指采购人组织定标委员会，由定标委员会在候选中标供应商中确定中标供应商。</w:t>
      </w:r>
    </w:p>
    <w:p w14:paraId="626AD1D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操作程序：</w:t>
      </w:r>
    </w:p>
    <w:p w14:paraId="3701281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①招标代理机构自评审结束之日起</w:t>
      </w:r>
      <w:r>
        <w:rPr>
          <w:rFonts w:ascii="新宋体" w:eastAsia="新宋体" w:hAnsi="新宋体" w:hint="eastAsia"/>
          <w:szCs w:val="21"/>
        </w:rPr>
        <w:t>2</w:t>
      </w:r>
      <w:r>
        <w:rPr>
          <w:rFonts w:ascii="新宋体" w:eastAsia="新宋体" w:hAnsi="新宋体" w:hint="eastAsia"/>
          <w:szCs w:val="21"/>
        </w:rPr>
        <w:t>个工作日内通过系统将评审报告送交采购人。</w:t>
      </w:r>
    </w:p>
    <w:p w14:paraId="426B749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②采购人应当自收到评审报告之日起</w:t>
      </w:r>
      <w:r>
        <w:rPr>
          <w:rFonts w:ascii="新宋体" w:eastAsia="新宋体" w:hAnsi="新宋体" w:hint="eastAsia"/>
          <w:szCs w:val="21"/>
        </w:rPr>
        <w:t>3</w:t>
      </w:r>
      <w:r>
        <w:rPr>
          <w:rFonts w:ascii="新宋体" w:eastAsia="新宋体" w:hAnsi="新宋体" w:hint="eastAsia"/>
          <w:szCs w:val="21"/>
        </w:rPr>
        <w:t>个工作日内，组成定标委员会，召开定标会并确定中标供应商（中标供应商的具体数量由采购人在项目申报时确定并在招标文件中体现）。应当提交采购人领导班子集体研究</w:t>
      </w:r>
      <w:r>
        <w:rPr>
          <w:rFonts w:ascii="新宋体" w:eastAsia="新宋体" w:hAnsi="新宋体" w:hint="eastAsia"/>
          <w:szCs w:val="21"/>
        </w:rPr>
        <w:t xml:space="preserve">, </w:t>
      </w:r>
      <w:r>
        <w:rPr>
          <w:rFonts w:ascii="新宋体" w:eastAsia="新宋体" w:hAnsi="新宋体" w:hint="eastAsia"/>
          <w:szCs w:val="21"/>
        </w:rPr>
        <w:t>按照</w:t>
      </w:r>
      <w:r>
        <w:rPr>
          <w:rFonts w:ascii="新宋体" w:eastAsia="新宋体" w:hAnsi="新宋体" w:hint="eastAsia"/>
          <w:szCs w:val="21"/>
        </w:rPr>
        <w:t>“少数服从多数，且多数人数超过班子成员半数方可有效”的原则进行决策。</w:t>
      </w:r>
    </w:p>
    <w:p w14:paraId="2F6478DB" w14:textId="77777777" w:rsidR="00335919" w:rsidRDefault="00590428">
      <w:pPr>
        <w:spacing w:line="360" w:lineRule="auto"/>
        <w:ind w:firstLineChars="200" w:firstLine="420"/>
        <w:rPr>
          <w:rFonts w:ascii="新宋体" w:eastAsia="新宋体" w:hAnsi="新宋体"/>
          <w:szCs w:val="21"/>
        </w:rPr>
      </w:pPr>
      <w:r>
        <w:rPr>
          <w:rFonts w:ascii="新宋体" w:eastAsia="新宋体" w:hAnsi="新宋体" w:hint="eastAsia"/>
          <w:szCs w:val="21"/>
        </w:rPr>
        <w:t>中标供应商的确定流程：网上具体操作时，在结束辅助评标后，招标代理机构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14:paraId="3C7D45A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③采购人应当自定标</w:t>
      </w:r>
      <w:r>
        <w:rPr>
          <w:rFonts w:ascii="新宋体" w:eastAsia="新宋体" w:hAnsi="新宋体" w:hint="eastAsia"/>
          <w:szCs w:val="21"/>
        </w:rPr>
        <w:t>会召开后的</w:t>
      </w:r>
      <w:r>
        <w:rPr>
          <w:rFonts w:ascii="新宋体" w:eastAsia="新宋体" w:hAnsi="新宋体" w:hint="eastAsia"/>
          <w:szCs w:val="21"/>
        </w:rPr>
        <w:t>3</w:t>
      </w:r>
      <w:r>
        <w:rPr>
          <w:rFonts w:ascii="新宋体" w:eastAsia="新宋体" w:hAnsi="新宋体" w:hint="eastAsia"/>
          <w:szCs w:val="21"/>
        </w:rPr>
        <w:t>个工作日内，将定标书面记录、定标报告在采购人内部网站或者内部办公区域公示，公示日期不少于</w:t>
      </w:r>
      <w:r>
        <w:rPr>
          <w:rFonts w:ascii="新宋体" w:eastAsia="新宋体" w:hAnsi="新宋体" w:hint="eastAsia"/>
          <w:szCs w:val="21"/>
        </w:rPr>
        <w:t>3</w:t>
      </w:r>
      <w:r>
        <w:rPr>
          <w:rFonts w:ascii="新宋体" w:eastAsia="新宋体" w:hAnsi="新宋体" w:hint="eastAsia"/>
          <w:szCs w:val="21"/>
        </w:rPr>
        <w:t>个工作日。公示内容包括定标委员会候选人员名单、正式成员名单、定标程序、定标环节及定标结果等内容。</w:t>
      </w:r>
    </w:p>
    <w:p w14:paraId="2CE5ADD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④采购人应当在公示结束后</w:t>
      </w:r>
      <w:r>
        <w:rPr>
          <w:rFonts w:ascii="新宋体" w:eastAsia="新宋体" w:hAnsi="新宋体" w:hint="eastAsia"/>
          <w:szCs w:val="21"/>
        </w:rPr>
        <w:t>3</w:t>
      </w:r>
      <w:r>
        <w:rPr>
          <w:rFonts w:ascii="新宋体" w:eastAsia="新宋体" w:hAnsi="新宋体" w:hint="eastAsia"/>
          <w:szCs w:val="21"/>
        </w:rPr>
        <w:t>个工作日内，将定标报告送招标代理机构备案。定标报告包括但不限于定标委员会候选人员名单、正式成员名单、定标委员会的产生过程、定标程序及定标结果等内容。</w:t>
      </w:r>
    </w:p>
    <w:p w14:paraId="024B2EA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⑤采购人逾期不确定的，招标代理机构将报主管部门处理，处理期间不计入采购期间。</w:t>
      </w:r>
    </w:p>
    <w:p w14:paraId="194AA2AE" w14:textId="77777777" w:rsidR="00335919" w:rsidRDefault="00590428">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2.3.2</w:t>
      </w:r>
      <w:r>
        <w:rPr>
          <w:rFonts w:ascii="新宋体" w:eastAsia="新宋体" w:hAnsi="新宋体" w:hint="eastAsia"/>
          <w:szCs w:val="21"/>
        </w:rPr>
        <w:t>抽签法。抽签法是指候选中标供应商产生后，由</w:t>
      </w:r>
      <w:r>
        <w:rPr>
          <w:rFonts w:ascii="新宋体" w:eastAsia="新宋体" w:hAnsi="新宋体" w:hint="eastAsia"/>
          <w:szCs w:val="21"/>
        </w:rPr>
        <w:t>采购人委托招标代理机构按照随机抽签的方式在候选中标供应商中确定中标供应商。抽签方式分为网上抽签和网下抽签两种。</w:t>
      </w:r>
    </w:p>
    <w:p w14:paraId="5F4F9C0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网上抽签操作程序：①在结束辅助评标后，进入随机抽签的环节（相应功能点为“采购人定标结果抽签”）；②以包组为单位，由采购人在候选中标供应商中随机抽取中标供应商（中标供应商的具体</w:t>
      </w:r>
      <w:r>
        <w:rPr>
          <w:rFonts w:ascii="新宋体" w:eastAsia="新宋体" w:hAnsi="新宋体" w:hint="eastAsia"/>
          <w:szCs w:val="21"/>
        </w:rPr>
        <w:lastRenderedPageBreak/>
        <w:t>数量由采购人在项目申报时确定并在招标文件中体现）；③采购人网上抽签结束，点击确认后，直接进入“起草采购结果公示”环节。</w:t>
      </w:r>
    </w:p>
    <w:p w14:paraId="0C2230A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网下抽签操作程序：①候选中标供应商产生后，由采购人委托招标代理机构评审结束的当日，组织抽签小组随机抽取中标</w:t>
      </w:r>
      <w:r>
        <w:rPr>
          <w:rFonts w:ascii="新宋体" w:eastAsia="新宋体" w:hAnsi="新宋体" w:hint="eastAsia"/>
          <w:szCs w:val="21"/>
        </w:rPr>
        <w:t>供应商（中标供应商的具体数量由采购人在项目申报时确定并在招标文件中体现）。②抽签小组原则上由采购人授权代表和项目评审组织人组成，项目评审组织人指招标代理机构工作人员。③抽签采用网下组织实施，过程要求全程录音录像。④抽取流程。</w:t>
      </w:r>
      <w:r>
        <w:rPr>
          <w:rFonts w:ascii="新宋体" w:eastAsia="新宋体" w:hAnsi="新宋体" w:hint="eastAsia"/>
          <w:szCs w:val="21"/>
        </w:rPr>
        <w:t>a</w:t>
      </w:r>
      <w:r>
        <w:rPr>
          <w:rFonts w:ascii="新宋体" w:eastAsia="新宋体" w:hAnsi="新宋体" w:hint="eastAsia"/>
          <w:szCs w:val="21"/>
        </w:rPr>
        <w:t>、编号。抽签小组按候选中标供应商投标时间先后确定抽签编号，如</w:t>
      </w:r>
      <w:r>
        <w:rPr>
          <w:rFonts w:ascii="新宋体" w:eastAsia="新宋体" w:hAnsi="新宋体" w:hint="eastAsia"/>
          <w:szCs w:val="21"/>
        </w:rPr>
        <w:t>A</w:t>
      </w:r>
      <w:r>
        <w:rPr>
          <w:rFonts w:ascii="新宋体" w:eastAsia="新宋体" w:hAnsi="新宋体" w:hint="eastAsia"/>
          <w:szCs w:val="21"/>
        </w:rPr>
        <w:t>公司投标时间最早，则抽签编号为</w:t>
      </w:r>
      <w:r>
        <w:rPr>
          <w:rFonts w:ascii="新宋体" w:eastAsia="新宋体" w:hAnsi="新宋体" w:hint="eastAsia"/>
          <w:szCs w:val="21"/>
        </w:rPr>
        <w:t>1</w:t>
      </w:r>
      <w:r>
        <w:rPr>
          <w:rFonts w:ascii="新宋体" w:eastAsia="新宋体" w:hAnsi="新宋体" w:hint="eastAsia"/>
          <w:szCs w:val="21"/>
        </w:rPr>
        <w:t>，以此类推。</w:t>
      </w:r>
      <w:r>
        <w:rPr>
          <w:rFonts w:ascii="新宋体" w:eastAsia="新宋体" w:hAnsi="新宋体" w:hint="eastAsia"/>
          <w:szCs w:val="21"/>
        </w:rPr>
        <w:t>b</w:t>
      </w:r>
      <w:r>
        <w:rPr>
          <w:rFonts w:ascii="新宋体" w:eastAsia="新宋体" w:hAnsi="新宋体" w:hint="eastAsia"/>
          <w:szCs w:val="21"/>
        </w:rPr>
        <w:t>、抽签。按抽签编号的数量放入相应数量及编号的号码球，抽签小组成员随机抽取</w:t>
      </w:r>
      <w:r>
        <w:rPr>
          <w:rFonts w:ascii="新宋体" w:eastAsia="新宋体" w:hAnsi="新宋体" w:hint="eastAsia"/>
          <w:szCs w:val="21"/>
        </w:rPr>
        <w:t>1</w:t>
      </w:r>
      <w:r>
        <w:rPr>
          <w:rFonts w:ascii="新宋体" w:eastAsia="新宋体" w:hAnsi="新宋体" w:hint="eastAsia"/>
          <w:szCs w:val="21"/>
        </w:rPr>
        <w:t>个号码球。</w:t>
      </w:r>
      <w:r>
        <w:rPr>
          <w:rFonts w:ascii="新宋体" w:eastAsia="新宋体" w:hAnsi="新宋体" w:hint="eastAsia"/>
          <w:szCs w:val="21"/>
        </w:rPr>
        <w:t>c</w:t>
      </w:r>
      <w:r>
        <w:rPr>
          <w:rFonts w:ascii="新宋体" w:eastAsia="新宋体" w:hAnsi="新宋体" w:hint="eastAsia"/>
          <w:szCs w:val="21"/>
        </w:rPr>
        <w:t>、定签。按抽中的号码球编号与事先确定的抽签编号确定中标供应商。填写《抽签表》。</w:t>
      </w:r>
      <w:r>
        <w:rPr>
          <w:rFonts w:ascii="新宋体" w:eastAsia="新宋体" w:hAnsi="新宋体" w:hint="eastAsia"/>
          <w:szCs w:val="21"/>
        </w:rPr>
        <w:t>d</w:t>
      </w:r>
      <w:r>
        <w:rPr>
          <w:rFonts w:ascii="新宋体" w:eastAsia="新宋体" w:hAnsi="新宋体" w:hint="eastAsia"/>
          <w:szCs w:val="21"/>
        </w:rPr>
        <w:t>、确认结果。</w:t>
      </w:r>
      <w:r>
        <w:rPr>
          <w:rFonts w:ascii="新宋体" w:eastAsia="新宋体" w:hAnsi="新宋体" w:hint="eastAsia"/>
          <w:szCs w:val="21"/>
        </w:rPr>
        <w:t>抽签小组成员签字确认抽签结果。填写《抽签结果确认书》。招标代理机构工作人员根据网下抽签的结果直接录入中标供应商信息。</w:t>
      </w:r>
    </w:p>
    <w:p w14:paraId="16B07A24" w14:textId="77777777" w:rsidR="00335919" w:rsidRDefault="00590428">
      <w:pPr>
        <w:spacing w:line="360" w:lineRule="auto"/>
        <w:rPr>
          <w:rFonts w:ascii="新宋体" w:eastAsia="新宋体" w:hAnsi="新宋体"/>
          <w:szCs w:val="21"/>
        </w:rPr>
      </w:pPr>
      <w:r>
        <w:rPr>
          <w:rFonts w:ascii="新宋体" w:eastAsia="新宋体" w:hAnsi="新宋体"/>
          <w:szCs w:val="21"/>
        </w:rPr>
        <w:t>38.</w:t>
      </w:r>
      <w:r>
        <w:rPr>
          <w:rFonts w:ascii="新宋体" w:eastAsia="新宋体" w:hAnsi="新宋体" w:hint="eastAsia"/>
          <w:szCs w:val="21"/>
        </w:rPr>
        <w:t>2.</w:t>
      </w:r>
      <w:r>
        <w:rPr>
          <w:rFonts w:ascii="新宋体" w:eastAsia="新宋体" w:hAnsi="新宋体"/>
          <w:szCs w:val="21"/>
        </w:rPr>
        <w:t>3</w:t>
      </w:r>
      <w:r>
        <w:rPr>
          <w:rFonts w:ascii="新宋体" w:eastAsia="新宋体" w:hAnsi="新宋体" w:hint="eastAsia"/>
          <w:szCs w:val="21"/>
        </w:rPr>
        <w:t>.3</w:t>
      </w:r>
      <w:r>
        <w:rPr>
          <w:rFonts w:ascii="新宋体" w:eastAsia="新宋体" w:hAnsi="新宋体" w:hint="eastAsia"/>
          <w:szCs w:val="21"/>
        </w:rPr>
        <w:t>竞价法。竞价法是指候选中标供应商产生后，由采购人委托招标代理机构组织候选中标供应商进行二次竞价，最终报价最低的为中标供应商。</w:t>
      </w:r>
    </w:p>
    <w:p w14:paraId="0B4A6EE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14:paraId="418D53C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说明：采购人及投标供</w:t>
      </w:r>
      <w:r>
        <w:rPr>
          <w:rFonts w:ascii="新宋体" w:eastAsia="新宋体" w:hAnsi="新宋体" w:hint="eastAsia"/>
          <w:szCs w:val="21"/>
        </w:rPr>
        <w:t>应商应按照上述方法提前做好相关准备。</w:t>
      </w:r>
    </w:p>
    <w:p w14:paraId="65D30A0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38.3</w:t>
      </w:r>
      <w:r>
        <w:rPr>
          <w:rFonts w:ascii="新宋体" w:eastAsia="新宋体" w:hAnsi="新宋体" w:hint="eastAsia"/>
          <w:szCs w:val="21"/>
        </w:rPr>
        <w:t>专用条款另有规定的，按专用条款相关要求定标。</w:t>
      </w:r>
    </w:p>
    <w:p w14:paraId="6C346C2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39</w:t>
      </w:r>
      <w:r>
        <w:rPr>
          <w:rFonts w:ascii="新宋体" w:eastAsia="新宋体" w:hAnsi="新宋体" w:hint="eastAsia"/>
          <w:szCs w:val="21"/>
        </w:rPr>
        <w:t>．编写评标报告</w:t>
      </w:r>
    </w:p>
    <w:p w14:paraId="32253A0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14:paraId="59300B1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40</w:t>
      </w:r>
      <w:r>
        <w:rPr>
          <w:rFonts w:ascii="新宋体" w:eastAsia="新宋体" w:hAnsi="新宋体" w:hint="eastAsia"/>
          <w:szCs w:val="21"/>
        </w:rPr>
        <w:t>．中标公告</w:t>
      </w:r>
    </w:p>
    <w:p w14:paraId="232738F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40.1</w:t>
      </w:r>
      <w:r>
        <w:rPr>
          <w:rFonts w:ascii="新宋体" w:eastAsia="新宋体" w:hAnsi="新宋体" w:hint="eastAsia"/>
          <w:szCs w:val="21"/>
        </w:rPr>
        <w:t>为体现“公开、公平、公正”的原则，评标结束后，招标代理机构将在“深圳市瑞凝</w:t>
      </w:r>
      <w:r>
        <w:rPr>
          <w:rFonts w:ascii="新宋体" w:eastAsia="新宋体" w:hAnsi="新宋体" w:hint="eastAsia"/>
          <w:szCs w:val="21"/>
        </w:rPr>
        <w:t>信招标咨询有限公司网”（</w:t>
      </w:r>
      <w:r>
        <w:t>http://www.realsino.cn/</w:t>
      </w:r>
      <w:r>
        <w:rPr>
          <w:rFonts w:ascii="新宋体" w:eastAsia="新宋体" w:hAnsi="新宋体" w:hint="eastAsia"/>
          <w:szCs w:val="21"/>
        </w:rPr>
        <w:t>）上发布中标结果公告。供应商如对评标结果有异议，</w:t>
      </w:r>
      <w:r>
        <w:rPr>
          <w:rFonts w:ascii="新宋体" w:eastAsia="新宋体" w:hAnsi="新宋体"/>
          <w:szCs w:val="21"/>
        </w:rPr>
        <w:t>可在发布公示日期起五个工作日内向</w:t>
      </w:r>
      <w:r>
        <w:rPr>
          <w:rFonts w:ascii="新宋体" w:eastAsia="新宋体" w:hAnsi="新宋体" w:hint="eastAsia"/>
          <w:szCs w:val="21"/>
        </w:rPr>
        <w:t>招标代理机构</w:t>
      </w:r>
      <w:r>
        <w:rPr>
          <w:rFonts w:ascii="新宋体" w:eastAsia="新宋体" w:hAnsi="新宋体"/>
          <w:szCs w:val="21"/>
        </w:rPr>
        <w:t>提出。</w:t>
      </w:r>
      <w:r>
        <w:rPr>
          <w:rFonts w:ascii="新宋体" w:eastAsia="新宋体" w:hAnsi="新宋体" w:hint="eastAsia"/>
          <w:szCs w:val="21"/>
        </w:rPr>
        <w:t>若在公示期内未提出质疑，则视为认同该评标结果。</w:t>
      </w:r>
    </w:p>
    <w:p w14:paraId="32C0547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40.2</w:t>
      </w:r>
      <w:r>
        <w:rPr>
          <w:rFonts w:ascii="新宋体" w:eastAsia="新宋体" w:hAnsi="新宋体" w:hint="eastAsia"/>
          <w:szCs w:val="21"/>
        </w:rPr>
        <w:t>质疑投诉人应保证质疑投诉内容的真实性和可靠性，并承担相应的法律责任。</w:t>
      </w:r>
    </w:p>
    <w:p w14:paraId="1775F83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hint="eastAsia"/>
          <w:szCs w:val="21"/>
        </w:rPr>
        <w:t>．中标通知书</w:t>
      </w:r>
    </w:p>
    <w:p w14:paraId="23BFD6F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szCs w:val="21"/>
        </w:rPr>
        <w:t>.</w:t>
      </w:r>
      <w:r>
        <w:rPr>
          <w:rFonts w:ascii="新宋体" w:eastAsia="新宋体" w:hAnsi="新宋体" w:hint="eastAsia"/>
          <w:szCs w:val="21"/>
        </w:rPr>
        <w:t>1</w:t>
      </w:r>
      <w:r>
        <w:rPr>
          <w:rFonts w:ascii="新宋体" w:eastAsia="新宋体" w:hAnsi="新宋体" w:hint="eastAsia"/>
          <w:szCs w:val="21"/>
        </w:rPr>
        <w:t>中标公告公布以后</w:t>
      </w:r>
      <w:r>
        <w:rPr>
          <w:rFonts w:ascii="新宋体" w:eastAsia="新宋体" w:hAnsi="新宋体" w:hint="eastAsia"/>
          <w:szCs w:val="21"/>
        </w:rPr>
        <w:t>,</w:t>
      </w:r>
      <w:r>
        <w:rPr>
          <w:rFonts w:ascii="新宋体" w:eastAsia="新宋体" w:hAnsi="新宋体" w:hint="eastAsia"/>
          <w:szCs w:val="21"/>
        </w:rPr>
        <w:t>公示期内无有效质疑投诉</w:t>
      </w:r>
      <w:r>
        <w:rPr>
          <w:rFonts w:ascii="新宋体" w:eastAsia="新宋体" w:hAnsi="新宋体" w:hint="eastAsia"/>
          <w:szCs w:val="21"/>
        </w:rPr>
        <w:t>,</w:t>
      </w:r>
      <w:r>
        <w:rPr>
          <w:rFonts w:ascii="新宋体" w:eastAsia="新宋体" w:hAnsi="新宋体" w:hint="eastAsia"/>
          <w:szCs w:val="21"/>
        </w:rPr>
        <w:t>采购代理机构发出中标通知书，中标通知书对采购人和中标人具有同等法律效力。中标通知书发出后，中标人无正当理由不得放弃中标，中标通知书是合同的重要组成部分</w:t>
      </w:r>
      <w:r>
        <w:rPr>
          <w:rFonts w:ascii="新宋体" w:eastAsia="新宋体" w:hAnsi="新宋体" w:hint="eastAsia"/>
          <w:szCs w:val="21"/>
        </w:rPr>
        <w:t>。</w:t>
      </w:r>
    </w:p>
    <w:p w14:paraId="11A6365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41</w:t>
      </w:r>
      <w:r>
        <w:rPr>
          <w:rFonts w:ascii="新宋体" w:eastAsia="新宋体" w:hAnsi="新宋体"/>
          <w:szCs w:val="21"/>
        </w:rPr>
        <w:t xml:space="preserve">.2 </w:t>
      </w:r>
      <w:r>
        <w:rPr>
          <w:rFonts w:ascii="新宋体" w:eastAsia="新宋体" w:hAnsi="新宋体" w:hint="eastAsia"/>
          <w:szCs w:val="21"/>
        </w:rPr>
        <w:t>因质疑投诉或其它原因导致项目结果变更或采购终止的，招标代理机构有权吊销中标通知书或</w:t>
      </w:r>
      <w:r>
        <w:rPr>
          <w:rFonts w:ascii="新宋体" w:eastAsia="新宋体" w:hAnsi="新宋体" w:hint="eastAsia"/>
          <w:szCs w:val="21"/>
        </w:rPr>
        <w:lastRenderedPageBreak/>
        <w:t>终止采购合同。</w:t>
      </w:r>
    </w:p>
    <w:p w14:paraId="307F906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41.3</w:t>
      </w:r>
      <w:r>
        <w:rPr>
          <w:rFonts w:ascii="新宋体" w:eastAsia="新宋体" w:hAnsi="新宋体" w:hint="eastAsia"/>
          <w:szCs w:val="21"/>
        </w:rPr>
        <w:t>招标代理服务费：中标人须向招标代理机构按如下标准和规定缴纳中标服务费</w:t>
      </w:r>
    </w:p>
    <w:p w14:paraId="28D4AA39" w14:textId="77777777" w:rsidR="00335919" w:rsidRDefault="00590428">
      <w:pPr>
        <w:spacing w:line="360" w:lineRule="auto"/>
        <w:rPr>
          <w:rFonts w:ascii="新宋体" w:eastAsia="新宋体" w:hAnsi="新宋体"/>
          <w:szCs w:val="21"/>
        </w:rPr>
      </w:pPr>
      <w:r>
        <w:rPr>
          <w:rFonts w:ascii="新宋体" w:eastAsia="新宋体" w:hAnsi="新宋体"/>
          <w:szCs w:val="21"/>
        </w:rPr>
        <w:t>41.3.1</w:t>
      </w:r>
      <w:r>
        <w:rPr>
          <w:rFonts w:ascii="新宋体" w:eastAsia="新宋体" w:hAnsi="新宋体" w:hint="eastAsia"/>
          <w:szCs w:val="21"/>
        </w:rPr>
        <w:t>以中标金额作为中标服务费的计算基数。中标服务费收费采用差额定率累进法计算方式，按计价格</w:t>
      </w:r>
      <w:r>
        <w:rPr>
          <w:rFonts w:ascii="新宋体" w:eastAsia="新宋体" w:hAnsi="新宋体" w:hint="eastAsia"/>
          <w:szCs w:val="21"/>
        </w:rPr>
        <w:t>[2002]1980</w:t>
      </w:r>
      <w:r>
        <w:rPr>
          <w:rFonts w:ascii="新宋体" w:eastAsia="新宋体" w:hAnsi="新宋体" w:hint="eastAsia"/>
          <w:szCs w:val="21"/>
        </w:rPr>
        <w:t>号及发改价格</w:t>
      </w:r>
      <w:r>
        <w:rPr>
          <w:rFonts w:ascii="新宋体" w:eastAsia="新宋体" w:hAnsi="新宋体" w:hint="eastAsia"/>
          <w:szCs w:val="21"/>
        </w:rPr>
        <w:t xml:space="preserve">2011 534 </w:t>
      </w:r>
      <w:r>
        <w:rPr>
          <w:rFonts w:ascii="新宋体" w:eastAsia="新宋体" w:hAnsi="新宋体" w:hint="eastAsia"/>
          <w:szCs w:val="21"/>
        </w:rPr>
        <w:t>号文规定的计算；</w:t>
      </w:r>
    </w:p>
    <w:p w14:paraId="01931385" w14:textId="77777777" w:rsidR="00335919" w:rsidRDefault="00590428">
      <w:pPr>
        <w:spacing w:line="360" w:lineRule="auto"/>
        <w:rPr>
          <w:rFonts w:ascii="新宋体" w:eastAsia="新宋体" w:hAnsi="新宋体"/>
          <w:szCs w:val="21"/>
        </w:rPr>
      </w:pPr>
      <w:r>
        <w:rPr>
          <w:rFonts w:ascii="新宋体" w:eastAsia="新宋体" w:hAnsi="新宋体"/>
          <w:szCs w:val="21"/>
        </w:rPr>
        <w:t>41.3.</w:t>
      </w:r>
      <w:r>
        <w:rPr>
          <w:rFonts w:ascii="新宋体" w:eastAsia="新宋体" w:hAnsi="新宋体" w:hint="eastAsia"/>
          <w:szCs w:val="21"/>
        </w:rPr>
        <w:t>2</w:t>
      </w:r>
      <w:r>
        <w:rPr>
          <w:rFonts w:ascii="新宋体" w:eastAsia="新宋体" w:hAnsi="新宋体" w:hint="eastAsia"/>
          <w:szCs w:val="21"/>
        </w:rPr>
        <w:t>中标服务费的缴纳形式：向招标代理机构直接缴纳，可用支票、电汇等付款方式；</w:t>
      </w:r>
    </w:p>
    <w:p w14:paraId="02607B62" w14:textId="77777777" w:rsidR="00335919" w:rsidRDefault="00335919">
      <w:pPr>
        <w:spacing w:line="360" w:lineRule="auto"/>
      </w:pPr>
    </w:p>
    <w:p w14:paraId="4A6A1C91"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第九章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公开招标失败的后续处理</w:t>
      </w:r>
    </w:p>
    <w:p w14:paraId="63D6D45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w:t>
      </w:r>
      <w:r>
        <w:rPr>
          <w:rFonts w:ascii="新宋体" w:eastAsia="新宋体" w:hAnsi="新宋体" w:hint="eastAsia"/>
          <w:szCs w:val="21"/>
        </w:rPr>
        <w:t>．公开招标失败的处理</w:t>
      </w:r>
    </w:p>
    <w:p w14:paraId="439C907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42.1</w:t>
      </w:r>
      <w:r>
        <w:rPr>
          <w:rFonts w:ascii="新宋体" w:eastAsia="新宋体" w:hAnsi="新宋体" w:hint="eastAsia"/>
          <w:szCs w:val="21"/>
        </w:rPr>
        <w:t>本项目公开招标过程中若由于投标截止后实际递交</w:t>
      </w:r>
      <w:r>
        <w:rPr>
          <w:rFonts w:ascii="新宋体" w:eastAsia="新宋体" w:hAnsi="新宋体"/>
          <w:szCs w:val="21"/>
        </w:rPr>
        <w:t>投标</w:t>
      </w:r>
      <w:r>
        <w:rPr>
          <w:rFonts w:ascii="新宋体" w:eastAsia="新宋体" w:hAnsi="新宋体" w:hint="eastAsia"/>
          <w:szCs w:val="21"/>
        </w:rPr>
        <w:t>文件的供应商数量不足、经评审委员会评审对招标文件作实质响应的供应商不足等原因造成公开招标失败，可由招标代理机构重新组织采购。</w:t>
      </w:r>
    </w:p>
    <w:p w14:paraId="685E883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42.2</w:t>
      </w:r>
      <w:r>
        <w:rPr>
          <w:rFonts w:ascii="新宋体" w:eastAsia="新宋体" w:hAnsi="新宋体" w:hint="eastAsia"/>
          <w:szCs w:val="21"/>
        </w:rPr>
        <w:t>对公开招标失败的项目，评审委员会在出具该项目招标失败结论的同时，提出重新采购组织形式的建议，以及进一步完善招标文件的资格、技术、商务要求的修改建议。</w:t>
      </w:r>
    </w:p>
    <w:p w14:paraId="0D9D345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42.3</w:t>
      </w:r>
      <w:r>
        <w:rPr>
          <w:rFonts w:ascii="新宋体" w:eastAsia="新宋体" w:hAnsi="新宋体" w:hint="eastAsia"/>
          <w:szCs w:val="21"/>
        </w:rPr>
        <w:t>重新组织采购有以下两种组织</w:t>
      </w:r>
      <w:r>
        <w:rPr>
          <w:rFonts w:ascii="新宋体" w:eastAsia="新宋体" w:hAnsi="新宋体" w:hint="eastAsia"/>
          <w:szCs w:val="21"/>
        </w:rPr>
        <w:t>形式：</w:t>
      </w:r>
    </w:p>
    <w:p w14:paraId="62ED156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）由招标代理机构重新组织公开招标；</w:t>
      </w:r>
    </w:p>
    <w:p w14:paraId="3C5B655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）根据实际情况需要向政府采购监督管理部门提出非公开招标方式申请，经政府采购监督管理部门批准，公开招标失败采购项目可转为竞争性谈判或单一来源谈判方式采购。</w:t>
      </w:r>
    </w:p>
    <w:p w14:paraId="194C832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42.4</w:t>
      </w:r>
      <w:r>
        <w:rPr>
          <w:rFonts w:ascii="新宋体" w:eastAsia="新宋体" w:hAnsi="新宋体" w:hint="eastAsia"/>
          <w:szCs w:val="21"/>
        </w:rPr>
        <w:t>公开招标失败的采购项目重新组织公开招标，由招标代理机构重新按公开招标流程组织采购活动。</w:t>
      </w:r>
    </w:p>
    <w:p w14:paraId="2750CF0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42.5</w:t>
      </w:r>
      <w:r>
        <w:rPr>
          <w:rFonts w:ascii="新宋体" w:eastAsia="新宋体" w:hAnsi="新宋体" w:hint="eastAsia"/>
          <w:szCs w:val="21"/>
        </w:rPr>
        <w:t>公开招标失败的采购项目经政府采购监督管理部门批准转为竞争性谈判或单一来源谈判方式采购的，按规定要求组织政府采购工作。</w:t>
      </w:r>
    </w:p>
    <w:p w14:paraId="62241C08" w14:textId="77777777" w:rsidR="00335919" w:rsidRDefault="00335919">
      <w:pPr>
        <w:spacing w:line="360" w:lineRule="auto"/>
      </w:pPr>
    </w:p>
    <w:p w14:paraId="1E5457D8"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第十章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合同的授予与备案</w:t>
      </w:r>
    </w:p>
    <w:p w14:paraId="24BAB364" w14:textId="77777777" w:rsidR="00335919" w:rsidRDefault="00590428">
      <w:pPr>
        <w:spacing w:line="360" w:lineRule="auto"/>
        <w:rPr>
          <w:rFonts w:ascii="新宋体" w:eastAsia="新宋体" w:hAnsi="新宋体"/>
          <w:szCs w:val="21"/>
        </w:rPr>
      </w:pPr>
      <w:bookmarkStart w:id="16" w:name="_Toc73521586"/>
      <w:bookmarkStart w:id="17" w:name="_Toc73517679"/>
      <w:bookmarkStart w:id="18" w:name="_Toc73518157"/>
      <w:bookmarkStart w:id="19" w:name="_Toc100052408"/>
      <w:bookmarkStart w:id="20" w:name="_Toc73521674"/>
      <w:r>
        <w:rPr>
          <w:rFonts w:ascii="新宋体" w:eastAsia="新宋体" w:hAnsi="新宋体" w:hint="eastAsia"/>
          <w:szCs w:val="21"/>
        </w:rPr>
        <w:t>43</w:t>
      </w:r>
      <w:r>
        <w:rPr>
          <w:rFonts w:ascii="新宋体" w:eastAsia="新宋体" w:hAnsi="新宋体" w:hint="eastAsia"/>
          <w:szCs w:val="21"/>
        </w:rPr>
        <w:t>．合同授予标准</w:t>
      </w:r>
      <w:bookmarkEnd w:id="16"/>
      <w:bookmarkEnd w:id="17"/>
      <w:bookmarkEnd w:id="18"/>
      <w:bookmarkEnd w:id="19"/>
      <w:bookmarkEnd w:id="20"/>
    </w:p>
    <w:p w14:paraId="2980C67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本项目的合同将授予按本招标文件规定</w:t>
      </w:r>
      <w:r>
        <w:rPr>
          <w:rFonts w:ascii="新宋体" w:eastAsia="新宋体" w:hAnsi="新宋体" w:hint="eastAsia"/>
          <w:szCs w:val="21"/>
        </w:rPr>
        <w:t>评审确定的中标人。</w:t>
      </w:r>
    </w:p>
    <w:p w14:paraId="4C4A937A" w14:textId="77777777" w:rsidR="00335919" w:rsidRDefault="00590428">
      <w:pPr>
        <w:spacing w:line="360" w:lineRule="auto"/>
        <w:rPr>
          <w:rFonts w:ascii="新宋体" w:eastAsia="新宋体" w:hAnsi="新宋体"/>
          <w:szCs w:val="21"/>
        </w:rPr>
      </w:pPr>
      <w:bookmarkStart w:id="21" w:name="_Toc73517680"/>
      <w:bookmarkStart w:id="22" w:name="_Toc73518158"/>
      <w:bookmarkStart w:id="23" w:name="_Toc73521587"/>
      <w:bookmarkStart w:id="24" w:name="_Toc73521675"/>
      <w:bookmarkStart w:id="25" w:name="_Toc100052409"/>
      <w:r>
        <w:rPr>
          <w:rFonts w:ascii="新宋体" w:eastAsia="新宋体" w:hAnsi="新宋体" w:hint="eastAsia"/>
          <w:szCs w:val="21"/>
        </w:rPr>
        <w:t>44</w:t>
      </w:r>
      <w:r>
        <w:rPr>
          <w:rFonts w:ascii="新宋体" w:eastAsia="新宋体" w:hAnsi="新宋体" w:hint="eastAsia"/>
          <w:szCs w:val="21"/>
        </w:rPr>
        <w:t>．</w:t>
      </w:r>
      <w:bookmarkEnd w:id="21"/>
      <w:bookmarkEnd w:id="22"/>
      <w:bookmarkEnd w:id="23"/>
      <w:bookmarkEnd w:id="24"/>
      <w:bookmarkEnd w:id="25"/>
      <w:r>
        <w:rPr>
          <w:rFonts w:ascii="新宋体" w:eastAsia="新宋体" w:hAnsi="新宋体" w:hint="eastAsia"/>
          <w:szCs w:val="21"/>
        </w:rPr>
        <w:t>接受和拒绝任何或所有投标的权力</w:t>
      </w:r>
    </w:p>
    <w:p w14:paraId="64089DC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招标代理机构和采购人保留在投标之前任何时候接受或拒绝任何投标或所有投标，以及宣布招标无效的权力，对受影响的投标人不承担任何责任，也无义务向受影响的投标人解释采取这一行动的理由。</w:t>
      </w:r>
    </w:p>
    <w:p w14:paraId="39993801" w14:textId="77777777" w:rsidR="00335919" w:rsidRDefault="00590428">
      <w:pPr>
        <w:spacing w:line="360" w:lineRule="auto"/>
        <w:rPr>
          <w:rFonts w:ascii="新宋体" w:eastAsia="新宋体" w:hAnsi="新宋体"/>
          <w:szCs w:val="21"/>
        </w:rPr>
      </w:pPr>
      <w:bookmarkStart w:id="26" w:name="_Toc73517682"/>
      <w:bookmarkStart w:id="27" w:name="_Toc73518160"/>
      <w:bookmarkStart w:id="28" w:name="_Toc73521589"/>
      <w:bookmarkStart w:id="29" w:name="_Toc73521677"/>
      <w:bookmarkStart w:id="30" w:name="_Toc100052410"/>
      <w:r>
        <w:rPr>
          <w:rFonts w:ascii="新宋体" w:eastAsia="新宋体" w:hAnsi="新宋体" w:hint="eastAsia"/>
          <w:szCs w:val="21"/>
        </w:rPr>
        <w:t>45</w:t>
      </w:r>
      <w:r>
        <w:rPr>
          <w:rFonts w:ascii="新宋体" w:eastAsia="新宋体" w:hAnsi="新宋体" w:hint="eastAsia"/>
          <w:szCs w:val="21"/>
        </w:rPr>
        <w:t>．合同协议书的签订</w:t>
      </w:r>
      <w:bookmarkEnd w:id="26"/>
      <w:bookmarkEnd w:id="27"/>
      <w:bookmarkEnd w:id="28"/>
      <w:bookmarkEnd w:id="29"/>
      <w:bookmarkEnd w:id="30"/>
    </w:p>
    <w:p w14:paraId="460642F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45.1</w:t>
      </w:r>
      <w:r>
        <w:rPr>
          <w:rFonts w:ascii="新宋体" w:eastAsia="新宋体" w:hAnsi="新宋体" w:hint="eastAsia"/>
          <w:szCs w:val="21"/>
        </w:rPr>
        <w:t>中标人将于中标通知书发出之日起十个工作日内，按照采购文件（招标文件和投标文件等）内容与采购人签订政府采购合同；合同的实质性内容应当符合招标文件的规定；</w:t>
      </w:r>
    </w:p>
    <w:p w14:paraId="7945192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45.2</w:t>
      </w:r>
      <w:r>
        <w:rPr>
          <w:rFonts w:ascii="新宋体" w:eastAsia="新宋体" w:hAnsi="新宋体" w:hint="eastAsia"/>
          <w:szCs w:val="21"/>
        </w:rPr>
        <w:t>中标人如不按本通用条款第</w:t>
      </w:r>
      <w:r>
        <w:rPr>
          <w:rFonts w:ascii="新宋体" w:eastAsia="新宋体" w:hAnsi="新宋体" w:hint="eastAsia"/>
          <w:szCs w:val="21"/>
        </w:rPr>
        <w:t>45</w:t>
      </w:r>
      <w:r>
        <w:rPr>
          <w:rFonts w:ascii="新宋体" w:eastAsia="新宋体" w:hAnsi="新宋体"/>
          <w:szCs w:val="21"/>
        </w:rPr>
        <w:t>.1</w:t>
      </w:r>
      <w:r>
        <w:rPr>
          <w:rFonts w:ascii="新宋体" w:eastAsia="新宋体" w:hAnsi="新宋体" w:hint="eastAsia"/>
          <w:szCs w:val="21"/>
        </w:rPr>
        <w:t>款的规定与采购人签订合同，</w:t>
      </w:r>
      <w:r>
        <w:rPr>
          <w:rFonts w:ascii="新宋体" w:eastAsia="新宋体" w:hAnsi="新宋体"/>
          <w:szCs w:val="21"/>
        </w:rPr>
        <w:t>情节严重的，并由主管部门记</w:t>
      </w:r>
      <w:r>
        <w:rPr>
          <w:rFonts w:ascii="新宋体" w:eastAsia="新宋体" w:hAnsi="新宋体"/>
          <w:szCs w:val="21"/>
        </w:rPr>
        <w:lastRenderedPageBreak/>
        <w:t>入供应商诚信档案，予以通报</w:t>
      </w:r>
      <w:r>
        <w:rPr>
          <w:rFonts w:ascii="新宋体" w:eastAsia="新宋体" w:hAnsi="新宋体" w:hint="eastAsia"/>
          <w:szCs w:val="21"/>
        </w:rPr>
        <w:t>；</w:t>
      </w:r>
    </w:p>
    <w:p w14:paraId="6AE322A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45.3</w:t>
      </w:r>
      <w:r>
        <w:rPr>
          <w:rFonts w:ascii="新宋体" w:eastAsia="新宋体" w:hAnsi="新宋体" w:hint="eastAsia"/>
          <w:szCs w:val="21"/>
        </w:rPr>
        <w:t>中标人应当按照合同约定履行义务，完成中标项目，不得将中标项目转让（转包）给他人。</w:t>
      </w:r>
    </w:p>
    <w:p w14:paraId="26B4EB62" w14:textId="77777777" w:rsidR="00335919" w:rsidRDefault="00590428">
      <w:pPr>
        <w:spacing w:line="360" w:lineRule="auto"/>
        <w:rPr>
          <w:rFonts w:ascii="新宋体" w:eastAsia="新宋体" w:hAnsi="新宋体"/>
          <w:szCs w:val="21"/>
        </w:rPr>
      </w:pPr>
      <w:bookmarkStart w:id="31" w:name="_Toc73517683"/>
      <w:bookmarkStart w:id="32" w:name="_Toc73518161"/>
      <w:bookmarkStart w:id="33" w:name="_Toc73521590"/>
      <w:bookmarkStart w:id="34" w:name="_Toc73521678"/>
      <w:bookmarkStart w:id="35" w:name="_Toc100052411"/>
      <w:r>
        <w:rPr>
          <w:rFonts w:ascii="新宋体" w:eastAsia="新宋体" w:hAnsi="新宋体" w:hint="eastAsia"/>
          <w:szCs w:val="21"/>
        </w:rPr>
        <w:t>46</w:t>
      </w:r>
      <w:r>
        <w:rPr>
          <w:rFonts w:ascii="新宋体" w:eastAsia="新宋体" w:hAnsi="新宋体" w:hint="eastAsia"/>
          <w:szCs w:val="21"/>
        </w:rPr>
        <w:t>．履约担保</w:t>
      </w:r>
      <w:bookmarkEnd w:id="31"/>
      <w:bookmarkEnd w:id="32"/>
      <w:bookmarkEnd w:id="33"/>
      <w:bookmarkEnd w:id="34"/>
      <w:bookmarkEnd w:id="35"/>
    </w:p>
    <w:p w14:paraId="05B6E78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46.1</w:t>
      </w:r>
      <w:r>
        <w:rPr>
          <w:rFonts w:ascii="新宋体" w:eastAsia="新宋体" w:hAnsi="新宋体" w:hint="eastAsia"/>
          <w:szCs w:val="21"/>
        </w:rPr>
        <w:t>在签订项目合同的同时，中标人应按“对通用条款的补充内容”中规定的金额向采购人提交履约保证金；</w:t>
      </w:r>
    </w:p>
    <w:p w14:paraId="54DD8A4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46.2</w:t>
      </w:r>
      <w:r>
        <w:rPr>
          <w:rFonts w:ascii="新宋体" w:eastAsia="新宋体" w:hAnsi="新宋体" w:hint="eastAsia"/>
          <w:szCs w:val="21"/>
        </w:rPr>
        <w:t>如果中标人不能按“对通用条款的补充内容”中规定的金额向采购人提交履约保证金，采购人将有充分的理由通过政府采购监督管理部门废除中标，给采购人造成的损失应当予以赔偿；</w:t>
      </w:r>
    </w:p>
    <w:p w14:paraId="520E83E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46</w:t>
      </w:r>
      <w:r>
        <w:rPr>
          <w:rFonts w:ascii="新宋体" w:eastAsia="新宋体" w:hAnsi="新宋体"/>
          <w:szCs w:val="21"/>
        </w:rPr>
        <w:t>.</w:t>
      </w:r>
      <w:r>
        <w:rPr>
          <w:rFonts w:ascii="新宋体" w:eastAsia="新宋体" w:hAnsi="新宋体" w:hint="eastAsia"/>
          <w:szCs w:val="21"/>
        </w:rPr>
        <w:t>3</w:t>
      </w:r>
      <w:r>
        <w:rPr>
          <w:rFonts w:ascii="新宋体" w:eastAsia="新宋体" w:hAnsi="新宋体" w:hint="eastAsia"/>
          <w:szCs w:val="21"/>
        </w:rPr>
        <w:t>项目服务期满之后</w:t>
      </w:r>
      <w:r>
        <w:rPr>
          <w:rFonts w:ascii="新宋体" w:eastAsia="新宋体" w:hAnsi="新宋体" w:hint="eastAsia"/>
          <w:szCs w:val="21"/>
        </w:rPr>
        <w:t>,</w:t>
      </w:r>
      <w:r>
        <w:rPr>
          <w:rFonts w:ascii="新宋体" w:eastAsia="新宋体" w:hAnsi="新宋体" w:hint="eastAsia"/>
          <w:szCs w:val="21"/>
        </w:rPr>
        <w:t>经验收合格后，采购人在七日内办理解除履约担保手续。</w:t>
      </w:r>
    </w:p>
    <w:p w14:paraId="11E74B6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47. </w:t>
      </w:r>
      <w:r>
        <w:rPr>
          <w:rFonts w:ascii="新宋体" w:eastAsia="新宋体" w:hAnsi="新宋体" w:hint="eastAsia"/>
          <w:szCs w:val="21"/>
        </w:rPr>
        <w:t>合同的备案</w:t>
      </w:r>
    </w:p>
    <w:p w14:paraId="7143718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采购人与中标人应于合同签订之日起十日内，由采购人或委托中标人将采购合同副本抄送招标代理机构备案。</w:t>
      </w:r>
    </w:p>
    <w:p w14:paraId="4366FEB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48. </w:t>
      </w:r>
      <w:r>
        <w:rPr>
          <w:rFonts w:ascii="新宋体" w:eastAsia="新宋体" w:hAnsi="新宋体" w:hint="eastAsia"/>
          <w:szCs w:val="21"/>
        </w:rPr>
        <w:t>合同的变更</w:t>
      </w:r>
    </w:p>
    <w:p w14:paraId="6147899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合同变更事宜按《深圳市财政局</w:t>
      </w:r>
      <w:r>
        <w:rPr>
          <w:rFonts w:ascii="新宋体" w:eastAsia="新宋体" w:hAnsi="新宋体" w:hint="eastAsia"/>
          <w:szCs w:val="21"/>
        </w:rPr>
        <w:t xml:space="preserve"> </w:t>
      </w:r>
      <w:r>
        <w:rPr>
          <w:rFonts w:ascii="新宋体" w:eastAsia="新宋体" w:hAnsi="新宋体" w:hint="eastAsia"/>
          <w:szCs w:val="21"/>
        </w:rPr>
        <w:t>深圳市政府采购中心关于进一步加强市本级政府采购合同备案管理工作的通知》（深财购〔</w:t>
      </w:r>
      <w:r>
        <w:rPr>
          <w:rFonts w:ascii="新宋体" w:eastAsia="新宋体" w:hAnsi="新宋体" w:hint="eastAsia"/>
          <w:szCs w:val="21"/>
        </w:rPr>
        <w:t>2019</w:t>
      </w:r>
      <w:r>
        <w:rPr>
          <w:rFonts w:ascii="新宋体" w:eastAsia="新宋体" w:hAnsi="新宋体" w:hint="eastAsia"/>
          <w:szCs w:val="21"/>
        </w:rPr>
        <w:t>〕</w:t>
      </w:r>
      <w:r>
        <w:rPr>
          <w:rFonts w:ascii="新宋体" w:eastAsia="新宋体" w:hAnsi="新宋体" w:hint="eastAsia"/>
          <w:szCs w:val="21"/>
        </w:rPr>
        <w:t>43</w:t>
      </w:r>
      <w:r>
        <w:rPr>
          <w:rFonts w:ascii="新宋体" w:eastAsia="新宋体" w:hAnsi="新宋体" w:hint="eastAsia"/>
          <w:szCs w:val="21"/>
        </w:rPr>
        <w:t>号）相关规定执行。</w:t>
      </w:r>
    </w:p>
    <w:p w14:paraId="1075C25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49. </w:t>
      </w:r>
      <w:r>
        <w:rPr>
          <w:rFonts w:ascii="新宋体" w:eastAsia="新宋体" w:hAnsi="新宋体" w:hint="eastAsia"/>
          <w:szCs w:val="21"/>
        </w:rPr>
        <w:t>履约抽检及情况的反馈</w:t>
      </w:r>
    </w:p>
    <w:p w14:paraId="10AD59B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49.1</w:t>
      </w:r>
      <w:r>
        <w:rPr>
          <w:rFonts w:ascii="新宋体" w:eastAsia="新宋体" w:hAnsi="新宋体" w:hint="eastAsia"/>
          <w:szCs w:val="21"/>
        </w:rPr>
        <w:t>供应商必须诚信履约，采购人必须对采购项目实施组织履约验收。必要时，深圳市政府采购中心将对采购项目进行履约抽检评价。如未按</w:t>
      </w:r>
      <w:r>
        <w:rPr>
          <w:rFonts w:ascii="新宋体" w:eastAsia="新宋体" w:hAnsi="新宋体" w:hint="eastAsia"/>
          <w:szCs w:val="21"/>
        </w:rPr>
        <w:t>合同履约，将按《深圳经济特区政府采购条例》第五十七条有关规定、《深圳市政府采购供应商诚信管理暂行办法》及其操作细则进行处理。</w:t>
      </w:r>
    </w:p>
    <w:p w14:paraId="6556F68D"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49.2</w:t>
      </w:r>
      <w:r>
        <w:rPr>
          <w:rFonts w:ascii="新宋体" w:eastAsia="新宋体" w:hAnsi="新宋体"/>
          <w:szCs w:val="21"/>
        </w:rPr>
        <w:t>采购人和供应商应当在采购合同履行完毕三十日之内将政府采购合同履行情况和相关政府采购建议等反馈至招标代理机构。</w:t>
      </w:r>
    </w:p>
    <w:p w14:paraId="543D66D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50. </w:t>
      </w:r>
      <w:r>
        <w:rPr>
          <w:rFonts w:ascii="新宋体" w:eastAsia="新宋体" w:hAnsi="新宋体" w:hint="eastAsia"/>
          <w:szCs w:val="21"/>
        </w:rPr>
        <w:t>宣传</w:t>
      </w:r>
    </w:p>
    <w:p w14:paraId="529F74B0"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凡与政府采购活动有关的宣传或广告，若当中提及政府采购，</w:t>
      </w:r>
      <w:r>
        <w:rPr>
          <w:rFonts w:ascii="新宋体" w:eastAsia="新宋体" w:hAnsi="新宋体"/>
          <w:szCs w:val="21"/>
        </w:rPr>
        <w:t>必须事先将具体对外宣传方案报市财政委和招标代理机构，并征得其同意。对外市场宣传包括但不限于以下形式：</w:t>
      </w:r>
    </w:p>
    <w:p w14:paraId="4A4C6651" w14:textId="77777777" w:rsidR="00335919" w:rsidRDefault="00590428">
      <w:pPr>
        <w:spacing w:line="360" w:lineRule="auto"/>
        <w:rPr>
          <w:rFonts w:ascii="新宋体" w:eastAsia="新宋体" w:hAnsi="新宋体"/>
          <w:szCs w:val="21"/>
        </w:rPr>
      </w:pPr>
      <w:r>
        <w:rPr>
          <w:rFonts w:ascii="新宋体" w:eastAsia="新宋体" w:hAnsi="新宋体"/>
          <w:szCs w:val="21"/>
        </w:rPr>
        <w:t>a.</w:t>
      </w:r>
      <w:r>
        <w:rPr>
          <w:rFonts w:ascii="新宋体" w:eastAsia="新宋体" w:hAnsi="新宋体"/>
          <w:szCs w:val="21"/>
        </w:rPr>
        <w:t>名片、宣传册、广告标语等；</w:t>
      </w:r>
    </w:p>
    <w:p w14:paraId="6FFE1E38" w14:textId="77777777" w:rsidR="00335919" w:rsidRDefault="00590428">
      <w:pPr>
        <w:spacing w:line="360" w:lineRule="auto"/>
        <w:rPr>
          <w:rFonts w:ascii="新宋体" w:eastAsia="新宋体" w:hAnsi="新宋体"/>
          <w:szCs w:val="21"/>
        </w:rPr>
      </w:pPr>
      <w:r>
        <w:rPr>
          <w:rFonts w:ascii="新宋体" w:eastAsia="新宋体" w:hAnsi="新宋体"/>
          <w:szCs w:val="21"/>
        </w:rPr>
        <w:t>b.</w:t>
      </w:r>
      <w:r>
        <w:rPr>
          <w:rFonts w:ascii="新宋体" w:eastAsia="新宋体" w:hAnsi="新宋体"/>
          <w:szCs w:val="21"/>
        </w:rPr>
        <w:t>案例介绍、推广等；</w:t>
      </w:r>
    </w:p>
    <w:p w14:paraId="02DA40A9"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c.</w:t>
      </w:r>
      <w:r>
        <w:rPr>
          <w:rFonts w:ascii="新宋体" w:eastAsia="新宋体" w:hAnsi="新宋体" w:hint="eastAsia"/>
          <w:szCs w:val="21"/>
        </w:rPr>
        <w:t>工作</w:t>
      </w:r>
      <w:r>
        <w:rPr>
          <w:rFonts w:ascii="新宋体" w:eastAsia="新宋体" w:hAnsi="新宋体"/>
          <w:szCs w:val="21"/>
        </w:rPr>
        <w:t>人员向其他消费群体宣传。</w:t>
      </w:r>
    </w:p>
    <w:p w14:paraId="09EF3FAE"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51. </w:t>
      </w:r>
      <w:r>
        <w:rPr>
          <w:rFonts w:ascii="新宋体" w:eastAsia="新宋体" w:hAnsi="新宋体" w:hint="eastAsia"/>
          <w:szCs w:val="21"/>
        </w:rPr>
        <w:t>供应商违法责任</w:t>
      </w:r>
    </w:p>
    <w:p w14:paraId="3A6AB71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《深圳经济特区政府采购条例》第五十七条</w:t>
      </w:r>
      <w:r>
        <w:rPr>
          <w:rFonts w:ascii="新宋体" w:eastAsia="新宋体" w:hAnsi="新宋体" w:hint="eastAsia"/>
          <w:szCs w:val="21"/>
        </w:rPr>
        <w:t xml:space="preserve"> </w:t>
      </w:r>
      <w:r>
        <w:rPr>
          <w:rFonts w:ascii="新宋体" w:eastAsia="新宋体" w:hAnsi="新宋体" w:hint="eastAsia"/>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FF367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）在采购活动中应当回避而未回避的；</w:t>
      </w:r>
    </w:p>
    <w:p w14:paraId="1BD8DEC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）未按本条例规定签订、履行采购合同，</w:t>
      </w:r>
      <w:r>
        <w:rPr>
          <w:rFonts w:ascii="新宋体" w:eastAsia="新宋体" w:hAnsi="新宋体" w:hint="eastAsia"/>
          <w:szCs w:val="21"/>
        </w:rPr>
        <w:t>造成严重后果的；</w:t>
      </w:r>
    </w:p>
    <w:p w14:paraId="69E73B9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lastRenderedPageBreak/>
        <w:t>（</w:t>
      </w:r>
      <w:r>
        <w:rPr>
          <w:rFonts w:ascii="新宋体" w:eastAsia="新宋体" w:hAnsi="新宋体" w:hint="eastAsia"/>
          <w:szCs w:val="21"/>
        </w:rPr>
        <w:t>3</w:t>
      </w:r>
      <w:r>
        <w:rPr>
          <w:rFonts w:ascii="新宋体" w:eastAsia="新宋体" w:hAnsi="新宋体" w:hint="eastAsia"/>
          <w:szCs w:val="21"/>
        </w:rPr>
        <w:t>）隐瞒真实情况，提供虚假资料的；</w:t>
      </w:r>
    </w:p>
    <w:p w14:paraId="66E57AF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4</w:t>
      </w:r>
      <w:r>
        <w:rPr>
          <w:rFonts w:ascii="新宋体" w:eastAsia="新宋体" w:hAnsi="新宋体" w:hint="eastAsia"/>
          <w:szCs w:val="21"/>
        </w:rPr>
        <w:t>）以非法手段排斥其他供应商参与竞争的；</w:t>
      </w:r>
    </w:p>
    <w:p w14:paraId="0CAAA27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5</w:t>
      </w:r>
      <w:r>
        <w:rPr>
          <w:rFonts w:ascii="新宋体" w:eastAsia="新宋体" w:hAnsi="新宋体" w:hint="eastAsia"/>
          <w:szCs w:val="21"/>
        </w:rPr>
        <w:t>）与其他采购参加人串通投标的；</w:t>
      </w:r>
    </w:p>
    <w:p w14:paraId="0928193C"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6</w:t>
      </w:r>
      <w:r>
        <w:rPr>
          <w:rFonts w:ascii="新宋体" w:eastAsia="新宋体" w:hAnsi="新宋体" w:hint="eastAsia"/>
          <w:szCs w:val="21"/>
        </w:rPr>
        <w:t>）恶意投诉的；</w:t>
      </w:r>
    </w:p>
    <w:p w14:paraId="625CD06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7</w:t>
      </w:r>
      <w:r>
        <w:rPr>
          <w:rFonts w:ascii="新宋体" w:eastAsia="新宋体" w:hAnsi="新宋体" w:hint="eastAsia"/>
          <w:szCs w:val="21"/>
        </w:rPr>
        <w:t>）向采购项目相关人行贿或者提供其他不当利益的；</w:t>
      </w:r>
    </w:p>
    <w:p w14:paraId="1DB34BA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8</w:t>
      </w:r>
      <w:r>
        <w:rPr>
          <w:rFonts w:ascii="新宋体" w:eastAsia="新宋体" w:hAnsi="新宋体" w:hint="eastAsia"/>
          <w:szCs w:val="21"/>
        </w:rPr>
        <w:t>）阻碍、抗拒主管部门监督检查的；</w:t>
      </w:r>
    </w:p>
    <w:p w14:paraId="0269BF1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9</w:t>
      </w:r>
      <w:r>
        <w:rPr>
          <w:rFonts w:ascii="新宋体" w:eastAsia="新宋体" w:hAnsi="新宋体" w:hint="eastAsia"/>
          <w:szCs w:val="21"/>
        </w:rPr>
        <w:t>）其他违反本条例规定的行为。</w:t>
      </w:r>
    </w:p>
    <w:p w14:paraId="2DD41658" w14:textId="77777777" w:rsidR="00335919" w:rsidRDefault="00335919">
      <w:pPr>
        <w:spacing w:line="360" w:lineRule="auto"/>
        <w:rPr>
          <w:rFonts w:ascii="新宋体" w:eastAsia="新宋体" w:hAnsi="新宋体"/>
          <w:szCs w:val="21"/>
        </w:rPr>
      </w:pPr>
    </w:p>
    <w:p w14:paraId="3C69EAAA" w14:textId="77777777" w:rsidR="00335919" w:rsidRDefault="00590428">
      <w:pPr>
        <w:widowControl/>
        <w:spacing w:after="100" w:afterAutospacing="1"/>
        <w:ind w:firstLineChars="200" w:firstLine="560"/>
        <w:jc w:val="center"/>
        <w:outlineLvl w:val="1"/>
        <w:rPr>
          <w:rFonts w:ascii="华文中宋" w:eastAsia="华文中宋" w:hAnsi="华文中宋"/>
          <w:kern w:val="0"/>
          <w:sz w:val="28"/>
          <w:szCs w:val="28"/>
          <w:lang w:val="zh-CN"/>
        </w:rPr>
      </w:pPr>
      <w:r>
        <w:rPr>
          <w:rFonts w:ascii="华文中宋" w:eastAsia="华文中宋" w:hAnsi="华文中宋" w:hint="eastAsia"/>
          <w:kern w:val="0"/>
          <w:sz w:val="28"/>
          <w:szCs w:val="28"/>
          <w:lang w:val="zh-CN"/>
        </w:rPr>
        <w:t>第十一章</w:t>
      </w:r>
      <w:r>
        <w:rPr>
          <w:rFonts w:ascii="华文中宋" w:eastAsia="华文中宋" w:hAnsi="华文中宋" w:hint="eastAsia"/>
          <w:kern w:val="0"/>
          <w:sz w:val="28"/>
          <w:szCs w:val="28"/>
          <w:lang w:val="zh-CN"/>
        </w:rPr>
        <w:t xml:space="preserve">  </w:t>
      </w:r>
      <w:r>
        <w:rPr>
          <w:rFonts w:ascii="华文中宋" w:eastAsia="华文中宋" w:hAnsi="华文中宋" w:hint="eastAsia"/>
          <w:kern w:val="0"/>
          <w:sz w:val="28"/>
          <w:szCs w:val="28"/>
          <w:lang w:val="zh-CN"/>
        </w:rPr>
        <w:t>质疑处理</w:t>
      </w:r>
    </w:p>
    <w:p w14:paraId="465C4B2F"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w:t>
      </w:r>
      <w:r>
        <w:rPr>
          <w:rFonts w:ascii="新宋体" w:eastAsia="新宋体" w:hAnsi="新宋体" w:hint="eastAsia"/>
          <w:szCs w:val="21"/>
        </w:rPr>
        <w:t>质疑提出与答复</w:t>
      </w:r>
    </w:p>
    <w:p w14:paraId="5DBD123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52.1</w:t>
      </w:r>
      <w:r>
        <w:rPr>
          <w:rFonts w:ascii="新宋体" w:eastAsia="新宋体" w:hAnsi="新宋体" w:hint="eastAsia"/>
          <w:szCs w:val="21"/>
        </w:rPr>
        <w:t>提出质疑</w:t>
      </w:r>
    </w:p>
    <w:p w14:paraId="39713834" w14:textId="77777777" w:rsidR="00335919" w:rsidRDefault="00590428">
      <w:pPr>
        <w:spacing w:line="360" w:lineRule="auto"/>
        <w:ind w:firstLine="432"/>
        <w:rPr>
          <w:rFonts w:ascii="新宋体" w:eastAsia="新宋体" w:hAnsi="新宋体"/>
          <w:szCs w:val="21"/>
        </w:rPr>
      </w:pPr>
      <w:r>
        <w:rPr>
          <w:rFonts w:ascii="新宋体" w:eastAsia="新宋体" w:hAnsi="新宋体" w:hint="eastAsia"/>
          <w:szCs w:val="21"/>
        </w:rPr>
        <w:t>参与政府采购活动的供应商认为自己的权益在采购活动中受到损害的，应当自知道或者应当知道其权益受到损害之日起七个工作日内向采购人、招标代理机构以书面形式提出质疑。</w:t>
      </w:r>
    </w:p>
    <w:p w14:paraId="4785E36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52.2</w:t>
      </w:r>
      <w:r>
        <w:rPr>
          <w:rFonts w:ascii="新宋体" w:eastAsia="新宋体" w:hAnsi="新宋体"/>
          <w:szCs w:val="21"/>
        </w:rPr>
        <w:t>法律依据</w:t>
      </w:r>
    </w:p>
    <w:p w14:paraId="7671CF51" w14:textId="77777777" w:rsidR="00335919" w:rsidRDefault="00590428">
      <w:pPr>
        <w:spacing w:line="360" w:lineRule="auto"/>
        <w:ind w:firstLine="432"/>
        <w:rPr>
          <w:rFonts w:ascii="新宋体" w:eastAsia="新宋体" w:hAnsi="新宋体"/>
          <w:szCs w:val="21"/>
        </w:rPr>
      </w:pPr>
      <w:r>
        <w:rPr>
          <w:rFonts w:ascii="新宋体" w:eastAsia="新宋体" w:hAnsi="新宋体" w:hint="eastAsia"/>
          <w:szCs w:val="21"/>
        </w:rPr>
        <w:t>《中华人民共和国政府采购法》、《中华人民共和国政府采购法实施条例》、</w:t>
      </w:r>
      <w:r>
        <w:rPr>
          <w:rFonts w:ascii="新宋体" w:eastAsia="新宋体" w:hAnsi="新宋体"/>
          <w:szCs w:val="21"/>
        </w:rPr>
        <w:t>《</w:t>
      </w:r>
      <w:r>
        <w:rPr>
          <w:rFonts w:ascii="新宋体" w:eastAsia="新宋体" w:hAnsi="新宋体" w:hint="eastAsia"/>
          <w:szCs w:val="21"/>
        </w:rPr>
        <w:t>深圳经济特区政府采购</w:t>
      </w:r>
      <w:r>
        <w:rPr>
          <w:rFonts w:ascii="新宋体" w:eastAsia="新宋体" w:hAnsi="新宋体"/>
          <w:szCs w:val="21"/>
        </w:rPr>
        <w:t>条例</w:t>
      </w:r>
      <w:r>
        <w:rPr>
          <w:rFonts w:ascii="新宋体" w:eastAsia="新宋体" w:hAnsi="新宋体" w:hint="eastAsia"/>
          <w:szCs w:val="21"/>
        </w:rPr>
        <w:t>》、《深圳经济特区政府采购条例实施细则》、《政府采购质疑和投诉办法》（财政部令第</w:t>
      </w:r>
      <w:r>
        <w:rPr>
          <w:rFonts w:ascii="新宋体" w:eastAsia="新宋体" w:hAnsi="新宋体" w:hint="eastAsia"/>
          <w:szCs w:val="21"/>
        </w:rPr>
        <w:t>94</w:t>
      </w:r>
      <w:r>
        <w:rPr>
          <w:rFonts w:ascii="新宋体" w:eastAsia="新宋体" w:hAnsi="新宋体" w:hint="eastAsia"/>
          <w:szCs w:val="21"/>
        </w:rPr>
        <w:t>号）和其他有关法律法规规定。</w:t>
      </w:r>
    </w:p>
    <w:p w14:paraId="072B3BA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52.3</w:t>
      </w:r>
      <w:r>
        <w:rPr>
          <w:rFonts w:ascii="新宋体" w:eastAsia="新宋体" w:hAnsi="新宋体" w:hint="eastAsia"/>
          <w:szCs w:val="21"/>
        </w:rPr>
        <w:t>质疑条件</w:t>
      </w:r>
    </w:p>
    <w:p w14:paraId="209C5EC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52.3.1</w:t>
      </w:r>
      <w:r>
        <w:rPr>
          <w:rFonts w:ascii="新宋体" w:eastAsia="新宋体" w:hAnsi="新宋体" w:hint="eastAsia"/>
          <w:szCs w:val="21"/>
        </w:rPr>
        <w:t>提出质疑的供应商应当是参与所质疑项目采购活动的供应商；</w:t>
      </w:r>
    </w:p>
    <w:p w14:paraId="29ED658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52.3.2</w:t>
      </w:r>
      <w:r>
        <w:rPr>
          <w:rFonts w:ascii="新宋体" w:eastAsia="新宋体" w:hAnsi="新宋体" w:hint="eastAsia"/>
          <w:szCs w:val="21"/>
        </w:rPr>
        <w:t>应当在法定质疑期内一次性提出</w:t>
      </w:r>
      <w:r>
        <w:rPr>
          <w:rFonts w:ascii="新宋体" w:eastAsia="新宋体" w:hAnsi="新宋体" w:hint="eastAsia"/>
          <w:szCs w:val="21"/>
        </w:rPr>
        <w:t>针对同一采购程序环节的质疑，法定质疑期为自知道或应当知道权益受到损害之日起</w:t>
      </w:r>
      <w:r>
        <w:rPr>
          <w:rFonts w:ascii="新宋体" w:eastAsia="新宋体" w:hAnsi="新宋体" w:hint="eastAsia"/>
          <w:szCs w:val="21"/>
        </w:rPr>
        <w:t>7</w:t>
      </w:r>
      <w:r>
        <w:rPr>
          <w:rFonts w:ascii="新宋体" w:eastAsia="新宋体" w:hAnsi="新宋体" w:hint="eastAsia"/>
          <w:szCs w:val="21"/>
        </w:rPr>
        <w:t>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14:paraId="135C55A4"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52.3.3</w:t>
      </w:r>
      <w:r>
        <w:rPr>
          <w:rFonts w:ascii="新宋体" w:eastAsia="新宋体" w:hAnsi="新宋体" w:hint="eastAsia"/>
          <w:szCs w:val="21"/>
        </w:rPr>
        <w:t>应提交书面质疑函，质疑函应当包括以下内容：（</w:t>
      </w:r>
      <w:r>
        <w:rPr>
          <w:rFonts w:ascii="新宋体" w:eastAsia="新宋体" w:hAnsi="新宋体" w:hint="eastAsia"/>
          <w:szCs w:val="21"/>
        </w:rPr>
        <w:t>1</w:t>
      </w:r>
      <w:r>
        <w:rPr>
          <w:rFonts w:ascii="新宋体" w:eastAsia="新宋体" w:hAnsi="新宋体" w:hint="eastAsia"/>
          <w:szCs w:val="21"/>
        </w:rPr>
        <w:t>）具体、明确的质疑事项和与质疑事项相关的请求；（</w:t>
      </w:r>
      <w:r>
        <w:rPr>
          <w:rFonts w:ascii="新宋体" w:eastAsia="新宋体" w:hAnsi="新宋体" w:hint="eastAsia"/>
          <w:szCs w:val="21"/>
        </w:rPr>
        <w:t>2</w:t>
      </w:r>
      <w:r>
        <w:rPr>
          <w:rFonts w:ascii="新宋体" w:eastAsia="新宋体" w:hAnsi="新宋体" w:hint="eastAsia"/>
          <w:szCs w:val="21"/>
        </w:rPr>
        <w:t>）合理的事实和依据；（</w:t>
      </w:r>
      <w:r>
        <w:rPr>
          <w:rFonts w:ascii="新宋体" w:eastAsia="新宋体" w:hAnsi="新宋体" w:hint="eastAsia"/>
          <w:szCs w:val="21"/>
        </w:rPr>
        <w:t>3</w:t>
      </w:r>
      <w:r>
        <w:rPr>
          <w:rFonts w:ascii="新宋体" w:eastAsia="新宋体" w:hAnsi="新宋体" w:hint="eastAsia"/>
          <w:szCs w:val="21"/>
        </w:rPr>
        <w:t>）必要的证明材料和法律依据。注：质疑函范本可在招标代理机构网站下载。</w:t>
      </w:r>
    </w:p>
    <w:p w14:paraId="584E428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52.4</w:t>
      </w:r>
      <w:r>
        <w:rPr>
          <w:rFonts w:ascii="新宋体" w:eastAsia="新宋体" w:hAnsi="新宋体" w:hint="eastAsia"/>
          <w:szCs w:val="21"/>
        </w:rPr>
        <w:t>提</w:t>
      </w:r>
      <w:r>
        <w:rPr>
          <w:rFonts w:ascii="新宋体" w:eastAsia="新宋体" w:hAnsi="新宋体" w:hint="eastAsia"/>
          <w:szCs w:val="21"/>
        </w:rPr>
        <w:t>交</w:t>
      </w:r>
      <w:r>
        <w:rPr>
          <w:rFonts w:ascii="新宋体" w:eastAsia="新宋体" w:hAnsi="新宋体"/>
          <w:szCs w:val="21"/>
        </w:rPr>
        <w:t>材料</w:t>
      </w:r>
    </w:p>
    <w:p w14:paraId="4D5A251B" w14:textId="77777777" w:rsidR="00335919" w:rsidRDefault="00590428">
      <w:pPr>
        <w:spacing w:line="360" w:lineRule="auto"/>
        <w:ind w:firstLine="432"/>
        <w:rPr>
          <w:rFonts w:ascii="新宋体" w:eastAsia="新宋体" w:hAnsi="新宋体"/>
          <w:szCs w:val="21"/>
        </w:rPr>
      </w:pPr>
      <w:r>
        <w:rPr>
          <w:rFonts w:ascii="新宋体" w:eastAsia="新宋体" w:hAnsi="新宋体" w:hint="eastAsia"/>
          <w:szCs w:val="21"/>
        </w:rPr>
        <w:t>质疑函、营业执照复印件、法定代表人证明。如委托代理人提交的，还需提交授权委托书及代理人身份证明。</w:t>
      </w:r>
    </w:p>
    <w:p w14:paraId="164E5946"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52.5</w:t>
      </w:r>
      <w:r>
        <w:rPr>
          <w:rFonts w:ascii="新宋体" w:eastAsia="新宋体" w:hAnsi="新宋体" w:hint="eastAsia"/>
          <w:szCs w:val="21"/>
        </w:rPr>
        <w:t>收文部门</w:t>
      </w:r>
    </w:p>
    <w:p w14:paraId="56C38B73" w14:textId="77777777" w:rsidR="00335919" w:rsidRDefault="00590428">
      <w:pPr>
        <w:spacing w:line="360" w:lineRule="auto"/>
        <w:ind w:firstLineChars="202" w:firstLine="424"/>
        <w:rPr>
          <w:rFonts w:ascii="新宋体" w:eastAsia="新宋体" w:hAnsi="新宋体"/>
          <w:szCs w:val="21"/>
        </w:rPr>
      </w:pPr>
      <w:r>
        <w:rPr>
          <w:rFonts w:ascii="新宋体" w:eastAsia="新宋体" w:hAnsi="新宋体" w:hint="eastAsia"/>
          <w:szCs w:val="21"/>
        </w:rPr>
        <w:t>招标代理机构地址：深圳市福田区天安数码城创新科技广场一期</w:t>
      </w:r>
      <w:r>
        <w:rPr>
          <w:rFonts w:ascii="新宋体" w:eastAsia="新宋体" w:hAnsi="新宋体" w:hint="eastAsia"/>
          <w:szCs w:val="21"/>
        </w:rPr>
        <w:t>B</w:t>
      </w:r>
      <w:r>
        <w:rPr>
          <w:rFonts w:ascii="新宋体" w:eastAsia="新宋体" w:hAnsi="新宋体" w:hint="eastAsia"/>
          <w:szCs w:val="21"/>
        </w:rPr>
        <w:t>座</w:t>
      </w:r>
      <w:r>
        <w:rPr>
          <w:rFonts w:ascii="新宋体" w:eastAsia="新宋体" w:hAnsi="新宋体" w:hint="eastAsia"/>
          <w:szCs w:val="21"/>
        </w:rPr>
        <w:t>1210</w:t>
      </w:r>
      <w:r>
        <w:rPr>
          <w:rFonts w:ascii="新宋体" w:eastAsia="新宋体" w:hAnsi="新宋体" w:hint="eastAsia"/>
          <w:szCs w:val="21"/>
        </w:rPr>
        <w:t>室。</w:t>
      </w:r>
    </w:p>
    <w:p w14:paraId="26C99D6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52.6</w:t>
      </w:r>
      <w:r>
        <w:rPr>
          <w:rFonts w:ascii="新宋体" w:eastAsia="新宋体" w:hAnsi="新宋体" w:hint="eastAsia"/>
          <w:szCs w:val="21"/>
        </w:rPr>
        <w:t>收文办理</w:t>
      </w:r>
      <w:r>
        <w:rPr>
          <w:rFonts w:ascii="新宋体" w:eastAsia="新宋体" w:hAnsi="新宋体"/>
          <w:szCs w:val="21"/>
        </w:rPr>
        <w:t>程序</w:t>
      </w:r>
    </w:p>
    <w:p w14:paraId="1FA793F1"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52.6.1</w:t>
      </w:r>
      <w:r>
        <w:rPr>
          <w:rFonts w:ascii="新宋体" w:eastAsia="新宋体" w:hAnsi="新宋体" w:hint="eastAsia"/>
          <w:szCs w:val="21"/>
        </w:rPr>
        <w:t>供应商提交的质疑材料符合质疑条件的办理收文，出具收文回执；</w:t>
      </w:r>
    </w:p>
    <w:p w14:paraId="7AE3482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lastRenderedPageBreak/>
        <w:t>52.6.2</w:t>
      </w:r>
      <w:r>
        <w:rPr>
          <w:rFonts w:ascii="新宋体" w:eastAsia="新宋体" w:hAnsi="新宋体" w:hint="eastAsia"/>
          <w:szCs w:val="21"/>
        </w:rPr>
        <w:t>供应商提交的质疑材料不符合质疑条件的，视情况处理：（</w:t>
      </w:r>
      <w:r>
        <w:rPr>
          <w:rFonts w:ascii="新宋体" w:eastAsia="新宋体" w:hAnsi="新宋体" w:hint="eastAsia"/>
          <w:szCs w:val="21"/>
        </w:rPr>
        <w:t>1</w:t>
      </w:r>
      <w:r>
        <w:rPr>
          <w:rFonts w:ascii="新宋体" w:eastAsia="新宋体" w:hAnsi="新宋体" w:hint="eastAsia"/>
          <w:szCs w:val="21"/>
        </w:rPr>
        <w:t>）质疑主体、时限不符合的，不予收文；（</w:t>
      </w:r>
      <w:r>
        <w:rPr>
          <w:rFonts w:ascii="新宋体" w:eastAsia="新宋体" w:hAnsi="新宋体" w:hint="eastAsia"/>
          <w:szCs w:val="21"/>
        </w:rPr>
        <w:t>2</w:t>
      </w:r>
      <w:r>
        <w:rPr>
          <w:rFonts w:ascii="新宋体" w:eastAsia="新宋体" w:hAnsi="新宋体" w:hint="eastAsia"/>
          <w:szCs w:val="21"/>
        </w:rPr>
        <w:t>）质疑函内容、提交人身份证明不符合的，开具补正告知书，供应商可在质疑期内补正后重新提交。</w:t>
      </w:r>
    </w:p>
    <w:p w14:paraId="7C533A6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52.7</w:t>
      </w:r>
      <w:r>
        <w:rPr>
          <w:rFonts w:ascii="新宋体" w:eastAsia="新宋体" w:hAnsi="新宋体" w:hint="eastAsia"/>
          <w:szCs w:val="21"/>
        </w:rPr>
        <w:t>质疑答复时限</w:t>
      </w:r>
    </w:p>
    <w:p w14:paraId="1FF4A3F1" w14:textId="77777777" w:rsidR="00335919" w:rsidRDefault="00590428">
      <w:pPr>
        <w:spacing w:line="360" w:lineRule="auto"/>
        <w:ind w:firstLine="420"/>
        <w:rPr>
          <w:rFonts w:ascii="新宋体" w:eastAsia="新宋体" w:hAnsi="新宋体"/>
          <w:szCs w:val="21"/>
        </w:rPr>
      </w:pPr>
      <w:r>
        <w:rPr>
          <w:rFonts w:ascii="新宋体" w:eastAsia="新宋体" w:hAnsi="新宋体" w:hint="eastAsia"/>
          <w:szCs w:val="21"/>
        </w:rPr>
        <w:t>自收文之日起七个工作日内。</w:t>
      </w:r>
    </w:p>
    <w:p w14:paraId="07420748"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52.8</w:t>
      </w:r>
      <w:r>
        <w:rPr>
          <w:rFonts w:ascii="新宋体" w:eastAsia="新宋体" w:hAnsi="新宋体" w:hint="eastAsia"/>
          <w:szCs w:val="21"/>
        </w:rPr>
        <w:t>投诉</w:t>
      </w:r>
    </w:p>
    <w:p w14:paraId="0B1E0783"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    </w:t>
      </w:r>
      <w:r>
        <w:rPr>
          <w:rFonts w:ascii="新宋体" w:eastAsia="新宋体" w:hAnsi="新宋体" w:hint="eastAsia"/>
          <w:szCs w:val="21"/>
        </w:rPr>
        <w:t>对质疑答复不满意或者未在规定时间内答复的，提出质疑的供应商可以在答复期满后</w:t>
      </w:r>
      <w:r>
        <w:rPr>
          <w:rFonts w:ascii="新宋体" w:eastAsia="新宋体" w:hAnsi="新宋体" w:hint="eastAsia"/>
          <w:szCs w:val="21"/>
        </w:rPr>
        <w:t>15</w:t>
      </w:r>
      <w:r>
        <w:rPr>
          <w:rFonts w:ascii="新宋体" w:eastAsia="新宋体" w:hAnsi="新宋体" w:hint="eastAsia"/>
          <w:szCs w:val="21"/>
        </w:rPr>
        <w:t>个工作日内向深圳市财政局投诉。</w:t>
      </w:r>
    </w:p>
    <w:p w14:paraId="1A12E277"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 xml:space="preserve">53. </w:t>
      </w:r>
      <w:r>
        <w:rPr>
          <w:rFonts w:ascii="新宋体" w:eastAsia="新宋体" w:hAnsi="新宋体" w:hint="eastAsia"/>
          <w:szCs w:val="21"/>
        </w:rPr>
        <w:t>质疑后续处理</w:t>
      </w:r>
    </w:p>
    <w:p w14:paraId="6186B9B5"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53.1</w:t>
      </w:r>
      <w:r>
        <w:rPr>
          <w:rFonts w:ascii="新宋体" w:eastAsia="新宋体" w:hAnsi="新宋体" w:hint="eastAsia"/>
          <w:szCs w:val="21"/>
        </w:rPr>
        <w:t>供应商质疑不成立，或者成立但未对中标、成交结果构成影响的，继续开展采购活动。</w:t>
      </w:r>
    </w:p>
    <w:p w14:paraId="088F43BA"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53.2</w:t>
      </w:r>
      <w:r>
        <w:rPr>
          <w:rFonts w:ascii="新宋体" w:eastAsia="新宋体" w:hAnsi="新宋体" w:hint="eastAsia"/>
          <w:szCs w:val="21"/>
        </w:rPr>
        <w:t>供应商质疑成立且影</w:t>
      </w:r>
      <w:r>
        <w:rPr>
          <w:rFonts w:ascii="新宋体" w:eastAsia="新宋体" w:hAnsi="新宋体" w:hint="eastAsia"/>
          <w:szCs w:val="21"/>
        </w:rPr>
        <w:t>响或者可能影响中标、成交结果的，按照下列情况处理：</w:t>
      </w:r>
    </w:p>
    <w:p w14:paraId="7B25EA6B"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1</w:t>
      </w:r>
      <w:r>
        <w:rPr>
          <w:rFonts w:ascii="新宋体" w:eastAsia="新宋体" w:hAnsi="新宋体" w:hint="eastAsia"/>
          <w:szCs w:val="21"/>
        </w:rPr>
        <w:t>）对采购文件提出的质疑，依法通过澄清或者修改可以继续开展采购活动的，澄清或者修改采购文件后继续开展采购活动；否则应当修改采购文件后重新开展采购活动。</w:t>
      </w:r>
    </w:p>
    <w:p w14:paraId="789EFF62" w14:textId="77777777" w:rsidR="00335919" w:rsidRDefault="00590428">
      <w:pPr>
        <w:spacing w:line="360" w:lineRule="auto"/>
        <w:rPr>
          <w:rFonts w:ascii="新宋体" w:eastAsia="新宋体" w:hAnsi="新宋体"/>
          <w:szCs w:val="21"/>
        </w:rPr>
      </w:pPr>
      <w:r>
        <w:rPr>
          <w:rFonts w:ascii="新宋体" w:eastAsia="新宋体" w:hAnsi="新宋体" w:hint="eastAsia"/>
          <w:szCs w:val="21"/>
        </w:rPr>
        <w:t>（</w:t>
      </w:r>
      <w:r>
        <w:rPr>
          <w:rFonts w:ascii="新宋体" w:eastAsia="新宋体" w:hAnsi="新宋体" w:hint="eastAsia"/>
          <w:szCs w:val="21"/>
        </w:rPr>
        <w:t>2</w:t>
      </w:r>
      <w:r>
        <w:rPr>
          <w:rFonts w:ascii="新宋体" w:eastAsia="新宋体" w:hAnsi="新宋体" w:hint="eastAsia"/>
          <w:szCs w:val="21"/>
        </w:rPr>
        <w:t>）对采购过程、中标或者成交结果提出的质疑，如果合格供应商符合法定数量，依法从合格的中标或者成交候选人中另行确定中标、成交供应商；如果合格供应商不符合法定数量，应当重新开展采购活动。</w:t>
      </w:r>
    </w:p>
    <w:p w14:paraId="06B83DD4" w14:textId="77777777" w:rsidR="00335919" w:rsidRDefault="00335919">
      <w:pPr>
        <w:spacing w:line="360" w:lineRule="auto"/>
        <w:rPr>
          <w:sz w:val="24"/>
        </w:rPr>
      </w:pPr>
    </w:p>
    <w:p w14:paraId="65289ECB" w14:textId="77777777" w:rsidR="00335919" w:rsidRDefault="00335919">
      <w:pPr>
        <w:rPr>
          <w:rFonts w:ascii="宋体" w:hAnsi="宋体"/>
          <w:szCs w:val="21"/>
        </w:rPr>
      </w:pPr>
    </w:p>
    <w:p w14:paraId="6260B519" w14:textId="77777777" w:rsidR="00335919" w:rsidRDefault="00335919">
      <w:pPr>
        <w:spacing w:line="360" w:lineRule="auto"/>
        <w:rPr>
          <w:rFonts w:ascii="新宋体" w:eastAsia="新宋体" w:hAnsi="新宋体"/>
          <w:szCs w:val="21"/>
        </w:rPr>
      </w:pPr>
    </w:p>
    <w:p w14:paraId="33107ABE" w14:textId="77777777" w:rsidR="00335919" w:rsidRDefault="00335919">
      <w:pPr>
        <w:jc w:val="center"/>
        <w:rPr>
          <w:rFonts w:ascii="宋体" w:hAnsi="宋体"/>
          <w:szCs w:val="21"/>
        </w:rPr>
      </w:pPr>
    </w:p>
    <w:sectPr w:rsidR="00335919">
      <w:footerReference w:type="even" r:id="rId11"/>
      <w:footerReference w:type="default" r:id="rId12"/>
      <w:headerReference w:type="first" r:id="rId13"/>
      <w:pgSz w:w="11907" w:h="16840"/>
      <w:pgMar w:top="1418" w:right="1418" w:bottom="1418" w:left="1418"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FA7FA" w14:textId="77777777" w:rsidR="00000000" w:rsidRDefault="00590428">
      <w:r>
        <w:separator/>
      </w:r>
    </w:p>
  </w:endnote>
  <w:endnote w:type="continuationSeparator" w:id="0">
    <w:p w14:paraId="0D530C83" w14:textId="77777777" w:rsidR="00000000" w:rsidRDefault="0059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5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8F793" w14:textId="77777777" w:rsidR="00335919" w:rsidRDefault="00590428">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14:paraId="04AEC1EF" w14:textId="77777777" w:rsidR="00335919" w:rsidRDefault="00335919">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8CE4C" w14:textId="77777777" w:rsidR="00335919" w:rsidRDefault="00590428">
    <w:pPr>
      <w:pStyle w:val="af7"/>
      <w:framePr w:wrap="around" w:vAnchor="text" w:hAnchor="margin" w:xAlign="center" w:y="1"/>
      <w:rPr>
        <w:rStyle w:val="aff5"/>
      </w:rPr>
    </w:pPr>
    <w:r>
      <w:t xml:space="preserve">- </w:t>
    </w:r>
    <w:r>
      <w:fldChar w:fldCharType="begin"/>
    </w:r>
    <w:r>
      <w:instrText xml:space="preserve"> PAGE </w:instrText>
    </w:r>
    <w:r>
      <w:fldChar w:fldCharType="separate"/>
    </w:r>
    <w:r>
      <w:t>18</w:t>
    </w:r>
    <w:r>
      <w:fldChar w:fldCharType="end"/>
    </w:r>
    <w:r>
      <w:t xml:space="preserve"> -</w:t>
    </w:r>
  </w:p>
  <w:p w14:paraId="5E3F2295" w14:textId="77777777" w:rsidR="00335919" w:rsidRDefault="0033591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49605" w14:textId="77777777" w:rsidR="00000000" w:rsidRDefault="00590428">
      <w:r>
        <w:separator/>
      </w:r>
    </w:p>
  </w:footnote>
  <w:footnote w:type="continuationSeparator" w:id="0">
    <w:p w14:paraId="0EE6FD97" w14:textId="77777777" w:rsidR="00000000" w:rsidRDefault="0059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34715" w14:textId="77777777" w:rsidR="00335919" w:rsidRDefault="00335919">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59F049CF"/>
    <w:multiLevelType w:val="singleLevel"/>
    <w:tmpl w:val="59F049CF"/>
    <w:lvl w:ilvl="0">
      <w:start w:val="1"/>
      <w:numFmt w:val="decimal"/>
      <w:suff w:val="nothing"/>
      <w:lvlText w:val="%1、"/>
      <w:lvlJc w:val="left"/>
    </w:lvl>
  </w:abstractNum>
  <w:abstractNum w:abstractNumId="6" w15:restartNumberingAfterBreak="0">
    <w:nsid w:val="5CBB37F4"/>
    <w:multiLevelType w:val="multilevel"/>
    <w:tmpl w:val="5CBB37F4"/>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C5683"/>
    <w:rsid w:val="00000AD9"/>
    <w:rsid w:val="000016CF"/>
    <w:rsid w:val="000043C0"/>
    <w:rsid w:val="000050CA"/>
    <w:rsid w:val="000051C6"/>
    <w:rsid w:val="00005215"/>
    <w:rsid w:val="00005A10"/>
    <w:rsid w:val="00005D3D"/>
    <w:rsid w:val="00005EE8"/>
    <w:rsid w:val="00006F7B"/>
    <w:rsid w:val="00007355"/>
    <w:rsid w:val="00007951"/>
    <w:rsid w:val="00007FBF"/>
    <w:rsid w:val="00010063"/>
    <w:rsid w:val="00010102"/>
    <w:rsid w:val="000118D1"/>
    <w:rsid w:val="00011EA6"/>
    <w:rsid w:val="00012B21"/>
    <w:rsid w:val="0001300F"/>
    <w:rsid w:val="00013262"/>
    <w:rsid w:val="0001480D"/>
    <w:rsid w:val="00014A5C"/>
    <w:rsid w:val="000153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B0A"/>
    <w:rsid w:val="0003315D"/>
    <w:rsid w:val="00033DE7"/>
    <w:rsid w:val="0003541F"/>
    <w:rsid w:val="00036A2B"/>
    <w:rsid w:val="000377D2"/>
    <w:rsid w:val="00040D3C"/>
    <w:rsid w:val="00042C84"/>
    <w:rsid w:val="00043739"/>
    <w:rsid w:val="00043A89"/>
    <w:rsid w:val="000442BC"/>
    <w:rsid w:val="00045739"/>
    <w:rsid w:val="00046D30"/>
    <w:rsid w:val="000510B6"/>
    <w:rsid w:val="00051133"/>
    <w:rsid w:val="00051F3F"/>
    <w:rsid w:val="000521D8"/>
    <w:rsid w:val="00052BC1"/>
    <w:rsid w:val="000538F0"/>
    <w:rsid w:val="00053A89"/>
    <w:rsid w:val="00054D1F"/>
    <w:rsid w:val="0005582B"/>
    <w:rsid w:val="00056247"/>
    <w:rsid w:val="00056292"/>
    <w:rsid w:val="00056C11"/>
    <w:rsid w:val="00057302"/>
    <w:rsid w:val="00057332"/>
    <w:rsid w:val="0005785A"/>
    <w:rsid w:val="00057D00"/>
    <w:rsid w:val="0006267A"/>
    <w:rsid w:val="0006335B"/>
    <w:rsid w:val="00063C25"/>
    <w:rsid w:val="00064892"/>
    <w:rsid w:val="00066026"/>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857"/>
    <w:rsid w:val="00084F26"/>
    <w:rsid w:val="000850AF"/>
    <w:rsid w:val="000852EB"/>
    <w:rsid w:val="000869D8"/>
    <w:rsid w:val="00086CA6"/>
    <w:rsid w:val="00090213"/>
    <w:rsid w:val="00091189"/>
    <w:rsid w:val="00092FC7"/>
    <w:rsid w:val="00093133"/>
    <w:rsid w:val="0009395E"/>
    <w:rsid w:val="00094603"/>
    <w:rsid w:val="000954D5"/>
    <w:rsid w:val="00095723"/>
    <w:rsid w:val="0009618D"/>
    <w:rsid w:val="000962B1"/>
    <w:rsid w:val="0009709B"/>
    <w:rsid w:val="000975E3"/>
    <w:rsid w:val="00097DDA"/>
    <w:rsid w:val="000A1DD1"/>
    <w:rsid w:val="000A21A5"/>
    <w:rsid w:val="000A3908"/>
    <w:rsid w:val="000A4C29"/>
    <w:rsid w:val="000A5EA4"/>
    <w:rsid w:val="000A6E2B"/>
    <w:rsid w:val="000A79D3"/>
    <w:rsid w:val="000B05E2"/>
    <w:rsid w:val="000B0C99"/>
    <w:rsid w:val="000B2213"/>
    <w:rsid w:val="000B2568"/>
    <w:rsid w:val="000B41BB"/>
    <w:rsid w:val="000B5357"/>
    <w:rsid w:val="000B5853"/>
    <w:rsid w:val="000B597F"/>
    <w:rsid w:val="000B5E2B"/>
    <w:rsid w:val="000B634D"/>
    <w:rsid w:val="000B7465"/>
    <w:rsid w:val="000C14CB"/>
    <w:rsid w:val="000C18BC"/>
    <w:rsid w:val="000C1EE4"/>
    <w:rsid w:val="000C1FF9"/>
    <w:rsid w:val="000C21C4"/>
    <w:rsid w:val="000C4151"/>
    <w:rsid w:val="000C4425"/>
    <w:rsid w:val="000C4B12"/>
    <w:rsid w:val="000C5FA7"/>
    <w:rsid w:val="000C7E71"/>
    <w:rsid w:val="000D14D1"/>
    <w:rsid w:val="000D16AA"/>
    <w:rsid w:val="000D1A7D"/>
    <w:rsid w:val="000D2309"/>
    <w:rsid w:val="000D2CCA"/>
    <w:rsid w:val="000D3380"/>
    <w:rsid w:val="000D366B"/>
    <w:rsid w:val="000D38F9"/>
    <w:rsid w:val="000D5D6B"/>
    <w:rsid w:val="000D62C8"/>
    <w:rsid w:val="000D748A"/>
    <w:rsid w:val="000D7A20"/>
    <w:rsid w:val="000E161C"/>
    <w:rsid w:val="000E266E"/>
    <w:rsid w:val="000E2B61"/>
    <w:rsid w:val="000E3700"/>
    <w:rsid w:val="000E470B"/>
    <w:rsid w:val="000E4DE8"/>
    <w:rsid w:val="000E50F5"/>
    <w:rsid w:val="000E5E99"/>
    <w:rsid w:val="000E73D9"/>
    <w:rsid w:val="000E7905"/>
    <w:rsid w:val="000F0C3B"/>
    <w:rsid w:val="000F0E9F"/>
    <w:rsid w:val="000F0FB0"/>
    <w:rsid w:val="000F1540"/>
    <w:rsid w:val="000F2065"/>
    <w:rsid w:val="000F27F4"/>
    <w:rsid w:val="000F2A88"/>
    <w:rsid w:val="000F2C23"/>
    <w:rsid w:val="000F2D1B"/>
    <w:rsid w:val="000F3658"/>
    <w:rsid w:val="000F3B37"/>
    <w:rsid w:val="000F3F12"/>
    <w:rsid w:val="000F4478"/>
    <w:rsid w:val="000F565B"/>
    <w:rsid w:val="000F5C6C"/>
    <w:rsid w:val="000F5F3F"/>
    <w:rsid w:val="000F7484"/>
    <w:rsid w:val="00100570"/>
    <w:rsid w:val="00100E20"/>
    <w:rsid w:val="0010184B"/>
    <w:rsid w:val="00101A7A"/>
    <w:rsid w:val="00101CE5"/>
    <w:rsid w:val="00101DD0"/>
    <w:rsid w:val="00102555"/>
    <w:rsid w:val="001029C0"/>
    <w:rsid w:val="00102B4B"/>
    <w:rsid w:val="00103AB9"/>
    <w:rsid w:val="00103E80"/>
    <w:rsid w:val="00107187"/>
    <w:rsid w:val="00107272"/>
    <w:rsid w:val="00107D54"/>
    <w:rsid w:val="00110B62"/>
    <w:rsid w:val="00111581"/>
    <w:rsid w:val="00111CEB"/>
    <w:rsid w:val="00111F8F"/>
    <w:rsid w:val="0011245C"/>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008"/>
    <w:rsid w:val="001261FC"/>
    <w:rsid w:val="00126CD7"/>
    <w:rsid w:val="001306FE"/>
    <w:rsid w:val="00130827"/>
    <w:rsid w:val="001308A2"/>
    <w:rsid w:val="00131140"/>
    <w:rsid w:val="00131F40"/>
    <w:rsid w:val="00132FD3"/>
    <w:rsid w:val="00133A61"/>
    <w:rsid w:val="0013421F"/>
    <w:rsid w:val="001362BD"/>
    <w:rsid w:val="0013673A"/>
    <w:rsid w:val="00136999"/>
    <w:rsid w:val="00137F86"/>
    <w:rsid w:val="001410EB"/>
    <w:rsid w:val="00141B41"/>
    <w:rsid w:val="00143554"/>
    <w:rsid w:val="00143653"/>
    <w:rsid w:val="00143934"/>
    <w:rsid w:val="00143B3A"/>
    <w:rsid w:val="00143E43"/>
    <w:rsid w:val="00143FFC"/>
    <w:rsid w:val="00146ABB"/>
    <w:rsid w:val="00147338"/>
    <w:rsid w:val="00147A48"/>
    <w:rsid w:val="00150143"/>
    <w:rsid w:val="001509AB"/>
    <w:rsid w:val="001522A5"/>
    <w:rsid w:val="00152E91"/>
    <w:rsid w:val="001533AA"/>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7022A"/>
    <w:rsid w:val="00170A9E"/>
    <w:rsid w:val="00170C74"/>
    <w:rsid w:val="0017121A"/>
    <w:rsid w:val="00171401"/>
    <w:rsid w:val="00171777"/>
    <w:rsid w:val="001719FB"/>
    <w:rsid w:val="0017270B"/>
    <w:rsid w:val="00172B65"/>
    <w:rsid w:val="00172EF5"/>
    <w:rsid w:val="001732E1"/>
    <w:rsid w:val="00175189"/>
    <w:rsid w:val="0017613E"/>
    <w:rsid w:val="00177167"/>
    <w:rsid w:val="00177F97"/>
    <w:rsid w:val="00181A71"/>
    <w:rsid w:val="0018261B"/>
    <w:rsid w:val="001834A7"/>
    <w:rsid w:val="00183569"/>
    <w:rsid w:val="0018373B"/>
    <w:rsid w:val="00183B40"/>
    <w:rsid w:val="00183C79"/>
    <w:rsid w:val="00183C8B"/>
    <w:rsid w:val="00183E75"/>
    <w:rsid w:val="001845CF"/>
    <w:rsid w:val="001865BB"/>
    <w:rsid w:val="00187518"/>
    <w:rsid w:val="00187743"/>
    <w:rsid w:val="0019096C"/>
    <w:rsid w:val="00191EA7"/>
    <w:rsid w:val="00192164"/>
    <w:rsid w:val="00192D0E"/>
    <w:rsid w:val="00193EB7"/>
    <w:rsid w:val="00194C98"/>
    <w:rsid w:val="00194FB7"/>
    <w:rsid w:val="00196B4E"/>
    <w:rsid w:val="001975A1"/>
    <w:rsid w:val="001A027A"/>
    <w:rsid w:val="001A08E4"/>
    <w:rsid w:val="001A0D2C"/>
    <w:rsid w:val="001A12B5"/>
    <w:rsid w:val="001A174B"/>
    <w:rsid w:val="001A1C72"/>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59CE"/>
    <w:rsid w:val="001B6FAD"/>
    <w:rsid w:val="001C04B2"/>
    <w:rsid w:val="001C1FDE"/>
    <w:rsid w:val="001C2063"/>
    <w:rsid w:val="001C21E1"/>
    <w:rsid w:val="001C3426"/>
    <w:rsid w:val="001C4768"/>
    <w:rsid w:val="001C5839"/>
    <w:rsid w:val="001C6AF6"/>
    <w:rsid w:val="001C7129"/>
    <w:rsid w:val="001C77E1"/>
    <w:rsid w:val="001C7ADA"/>
    <w:rsid w:val="001D121D"/>
    <w:rsid w:val="001D3543"/>
    <w:rsid w:val="001D3B85"/>
    <w:rsid w:val="001D3DF1"/>
    <w:rsid w:val="001D4151"/>
    <w:rsid w:val="001D501B"/>
    <w:rsid w:val="001D58E5"/>
    <w:rsid w:val="001D5EAE"/>
    <w:rsid w:val="001E0FAB"/>
    <w:rsid w:val="001E2502"/>
    <w:rsid w:val="001E292F"/>
    <w:rsid w:val="001E351C"/>
    <w:rsid w:val="001E474D"/>
    <w:rsid w:val="001E5194"/>
    <w:rsid w:val="001E5A81"/>
    <w:rsid w:val="001E5C19"/>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267"/>
    <w:rsid w:val="00203897"/>
    <w:rsid w:val="0020391D"/>
    <w:rsid w:val="00205F9C"/>
    <w:rsid w:val="002060F7"/>
    <w:rsid w:val="00207BC6"/>
    <w:rsid w:val="00210771"/>
    <w:rsid w:val="00211885"/>
    <w:rsid w:val="00212ADF"/>
    <w:rsid w:val="00212B9E"/>
    <w:rsid w:val="002134CF"/>
    <w:rsid w:val="00213A60"/>
    <w:rsid w:val="0021429B"/>
    <w:rsid w:val="00214D3F"/>
    <w:rsid w:val="00215699"/>
    <w:rsid w:val="002159DE"/>
    <w:rsid w:val="00215E99"/>
    <w:rsid w:val="0021667D"/>
    <w:rsid w:val="002166A1"/>
    <w:rsid w:val="002166A6"/>
    <w:rsid w:val="00216BB6"/>
    <w:rsid w:val="0022048B"/>
    <w:rsid w:val="0022175C"/>
    <w:rsid w:val="00222261"/>
    <w:rsid w:val="00222776"/>
    <w:rsid w:val="00223AB6"/>
    <w:rsid w:val="00223AC8"/>
    <w:rsid w:val="00223C96"/>
    <w:rsid w:val="00224852"/>
    <w:rsid w:val="0022634D"/>
    <w:rsid w:val="00226437"/>
    <w:rsid w:val="00227512"/>
    <w:rsid w:val="0022766E"/>
    <w:rsid w:val="002278D5"/>
    <w:rsid w:val="00227C13"/>
    <w:rsid w:val="00227D49"/>
    <w:rsid w:val="00227FC7"/>
    <w:rsid w:val="00230F66"/>
    <w:rsid w:val="00233667"/>
    <w:rsid w:val="00233A54"/>
    <w:rsid w:val="00234440"/>
    <w:rsid w:val="002344AF"/>
    <w:rsid w:val="002347C9"/>
    <w:rsid w:val="00235A73"/>
    <w:rsid w:val="00236329"/>
    <w:rsid w:val="00236E72"/>
    <w:rsid w:val="002411BD"/>
    <w:rsid w:val="00244711"/>
    <w:rsid w:val="00244AE4"/>
    <w:rsid w:val="00245EBE"/>
    <w:rsid w:val="002472C1"/>
    <w:rsid w:val="002473F4"/>
    <w:rsid w:val="00250600"/>
    <w:rsid w:val="002506E1"/>
    <w:rsid w:val="00250F42"/>
    <w:rsid w:val="00252934"/>
    <w:rsid w:val="00252EB0"/>
    <w:rsid w:val="00252EBA"/>
    <w:rsid w:val="0025361A"/>
    <w:rsid w:val="002544D5"/>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38C"/>
    <w:rsid w:val="002707B8"/>
    <w:rsid w:val="00270A38"/>
    <w:rsid w:val="00270B4E"/>
    <w:rsid w:val="00271500"/>
    <w:rsid w:val="00272E57"/>
    <w:rsid w:val="002734A9"/>
    <w:rsid w:val="00274663"/>
    <w:rsid w:val="00275641"/>
    <w:rsid w:val="0027569A"/>
    <w:rsid w:val="002767D9"/>
    <w:rsid w:val="00276BB7"/>
    <w:rsid w:val="00280F4B"/>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37E6"/>
    <w:rsid w:val="002A409A"/>
    <w:rsid w:val="002A4BFA"/>
    <w:rsid w:val="002A4D7B"/>
    <w:rsid w:val="002A4DFC"/>
    <w:rsid w:val="002B18D6"/>
    <w:rsid w:val="002B1B98"/>
    <w:rsid w:val="002B22D4"/>
    <w:rsid w:val="002B3930"/>
    <w:rsid w:val="002B3984"/>
    <w:rsid w:val="002B4595"/>
    <w:rsid w:val="002B4BF3"/>
    <w:rsid w:val="002B5550"/>
    <w:rsid w:val="002B55C8"/>
    <w:rsid w:val="002B5E4B"/>
    <w:rsid w:val="002B660D"/>
    <w:rsid w:val="002B7969"/>
    <w:rsid w:val="002C0031"/>
    <w:rsid w:val="002C0485"/>
    <w:rsid w:val="002C0762"/>
    <w:rsid w:val="002C1397"/>
    <w:rsid w:val="002C23F7"/>
    <w:rsid w:val="002C257A"/>
    <w:rsid w:val="002C2BEC"/>
    <w:rsid w:val="002C30C0"/>
    <w:rsid w:val="002C4F4B"/>
    <w:rsid w:val="002C5447"/>
    <w:rsid w:val="002C6EC0"/>
    <w:rsid w:val="002C7A58"/>
    <w:rsid w:val="002D0356"/>
    <w:rsid w:val="002D07C0"/>
    <w:rsid w:val="002D0F98"/>
    <w:rsid w:val="002D1DFB"/>
    <w:rsid w:val="002D45BF"/>
    <w:rsid w:val="002D4A85"/>
    <w:rsid w:val="002D5410"/>
    <w:rsid w:val="002D6162"/>
    <w:rsid w:val="002D64DF"/>
    <w:rsid w:val="002D71EF"/>
    <w:rsid w:val="002E242E"/>
    <w:rsid w:val="002E2CED"/>
    <w:rsid w:val="002E2FEC"/>
    <w:rsid w:val="002E38DB"/>
    <w:rsid w:val="002E49D3"/>
    <w:rsid w:val="002E4AB1"/>
    <w:rsid w:val="002E4F8A"/>
    <w:rsid w:val="002E505D"/>
    <w:rsid w:val="002E6E83"/>
    <w:rsid w:val="002E73B8"/>
    <w:rsid w:val="002F0823"/>
    <w:rsid w:val="002F113B"/>
    <w:rsid w:val="002F2471"/>
    <w:rsid w:val="002F2B7A"/>
    <w:rsid w:val="002F3105"/>
    <w:rsid w:val="002F4864"/>
    <w:rsid w:val="002F5E6C"/>
    <w:rsid w:val="002F6DD7"/>
    <w:rsid w:val="002F72FF"/>
    <w:rsid w:val="002F7987"/>
    <w:rsid w:val="002F79D4"/>
    <w:rsid w:val="00300BF3"/>
    <w:rsid w:val="0030143F"/>
    <w:rsid w:val="00301BCD"/>
    <w:rsid w:val="00303ACF"/>
    <w:rsid w:val="0030463E"/>
    <w:rsid w:val="003047AB"/>
    <w:rsid w:val="00304ED6"/>
    <w:rsid w:val="00306D5D"/>
    <w:rsid w:val="00306FF4"/>
    <w:rsid w:val="003074C6"/>
    <w:rsid w:val="003101D7"/>
    <w:rsid w:val="0031060A"/>
    <w:rsid w:val="00310EE1"/>
    <w:rsid w:val="003122B0"/>
    <w:rsid w:val="00312390"/>
    <w:rsid w:val="00312FB0"/>
    <w:rsid w:val="003138EB"/>
    <w:rsid w:val="00315880"/>
    <w:rsid w:val="00315A06"/>
    <w:rsid w:val="00315F97"/>
    <w:rsid w:val="0031678B"/>
    <w:rsid w:val="0031683C"/>
    <w:rsid w:val="00317146"/>
    <w:rsid w:val="003176EA"/>
    <w:rsid w:val="00317D36"/>
    <w:rsid w:val="00321473"/>
    <w:rsid w:val="003225FB"/>
    <w:rsid w:val="00323A7C"/>
    <w:rsid w:val="00323BE9"/>
    <w:rsid w:val="00323C32"/>
    <w:rsid w:val="00323CC7"/>
    <w:rsid w:val="003241C6"/>
    <w:rsid w:val="003242A8"/>
    <w:rsid w:val="00324A1D"/>
    <w:rsid w:val="00324C55"/>
    <w:rsid w:val="003250B4"/>
    <w:rsid w:val="00325742"/>
    <w:rsid w:val="0032631C"/>
    <w:rsid w:val="00327AB3"/>
    <w:rsid w:val="00327F9E"/>
    <w:rsid w:val="00330527"/>
    <w:rsid w:val="003318A6"/>
    <w:rsid w:val="003321A8"/>
    <w:rsid w:val="00332EB1"/>
    <w:rsid w:val="003331B0"/>
    <w:rsid w:val="003331BB"/>
    <w:rsid w:val="00333E63"/>
    <w:rsid w:val="00334044"/>
    <w:rsid w:val="0033497C"/>
    <w:rsid w:val="00335188"/>
    <w:rsid w:val="00335234"/>
    <w:rsid w:val="00335919"/>
    <w:rsid w:val="003373B8"/>
    <w:rsid w:val="003413F4"/>
    <w:rsid w:val="00342DC1"/>
    <w:rsid w:val="00342EF7"/>
    <w:rsid w:val="003432B6"/>
    <w:rsid w:val="00343F41"/>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3860"/>
    <w:rsid w:val="00354CD9"/>
    <w:rsid w:val="003556C1"/>
    <w:rsid w:val="00355EEE"/>
    <w:rsid w:val="00360494"/>
    <w:rsid w:val="00360C00"/>
    <w:rsid w:val="00360E7E"/>
    <w:rsid w:val="00361935"/>
    <w:rsid w:val="003626AE"/>
    <w:rsid w:val="00362FBB"/>
    <w:rsid w:val="0036508D"/>
    <w:rsid w:val="003651C8"/>
    <w:rsid w:val="0036548D"/>
    <w:rsid w:val="00366321"/>
    <w:rsid w:val="003669F1"/>
    <w:rsid w:val="00366F10"/>
    <w:rsid w:val="003700A3"/>
    <w:rsid w:val="00370B40"/>
    <w:rsid w:val="00371C15"/>
    <w:rsid w:val="00372CDF"/>
    <w:rsid w:val="00373411"/>
    <w:rsid w:val="00373D40"/>
    <w:rsid w:val="003741F6"/>
    <w:rsid w:val="00374A29"/>
    <w:rsid w:val="00374FA4"/>
    <w:rsid w:val="003756C6"/>
    <w:rsid w:val="00376E35"/>
    <w:rsid w:val="003773E4"/>
    <w:rsid w:val="0037747F"/>
    <w:rsid w:val="00377862"/>
    <w:rsid w:val="00377F6C"/>
    <w:rsid w:val="00380094"/>
    <w:rsid w:val="00380256"/>
    <w:rsid w:val="0038151C"/>
    <w:rsid w:val="0038165D"/>
    <w:rsid w:val="00383071"/>
    <w:rsid w:val="00383BBC"/>
    <w:rsid w:val="0038418D"/>
    <w:rsid w:val="00385444"/>
    <w:rsid w:val="00385717"/>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F0D"/>
    <w:rsid w:val="003A0DC3"/>
    <w:rsid w:val="003A1CF5"/>
    <w:rsid w:val="003A2812"/>
    <w:rsid w:val="003A2D0C"/>
    <w:rsid w:val="003A3304"/>
    <w:rsid w:val="003A3551"/>
    <w:rsid w:val="003A38F0"/>
    <w:rsid w:val="003A443D"/>
    <w:rsid w:val="003A4708"/>
    <w:rsid w:val="003A4BAB"/>
    <w:rsid w:val="003A5E40"/>
    <w:rsid w:val="003A6A5A"/>
    <w:rsid w:val="003A72E9"/>
    <w:rsid w:val="003B06AD"/>
    <w:rsid w:val="003B06B9"/>
    <w:rsid w:val="003B175A"/>
    <w:rsid w:val="003B3231"/>
    <w:rsid w:val="003B357A"/>
    <w:rsid w:val="003B4714"/>
    <w:rsid w:val="003B499C"/>
    <w:rsid w:val="003B4CCD"/>
    <w:rsid w:val="003B53D4"/>
    <w:rsid w:val="003B57A6"/>
    <w:rsid w:val="003B7298"/>
    <w:rsid w:val="003C0FF8"/>
    <w:rsid w:val="003C43DA"/>
    <w:rsid w:val="003C4FD5"/>
    <w:rsid w:val="003C5585"/>
    <w:rsid w:val="003C57DD"/>
    <w:rsid w:val="003C582B"/>
    <w:rsid w:val="003C614D"/>
    <w:rsid w:val="003D063A"/>
    <w:rsid w:val="003D0AA0"/>
    <w:rsid w:val="003D152F"/>
    <w:rsid w:val="003D2333"/>
    <w:rsid w:val="003D2374"/>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5258"/>
    <w:rsid w:val="003E6E11"/>
    <w:rsid w:val="003E7BA8"/>
    <w:rsid w:val="003F0536"/>
    <w:rsid w:val="003F10D3"/>
    <w:rsid w:val="003F1548"/>
    <w:rsid w:val="003F2584"/>
    <w:rsid w:val="003F25CF"/>
    <w:rsid w:val="003F2B3D"/>
    <w:rsid w:val="003F2EDF"/>
    <w:rsid w:val="003F3105"/>
    <w:rsid w:val="003F3BBA"/>
    <w:rsid w:val="003F3C44"/>
    <w:rsid w:val="003F4172"/>
    <w:rsid w:val="003F4249"/>
    <w:rsid w:val="003F4E3B"/>
    <w:rsid w:val="003F5086"/>
    <w:rsid w:val="003F5108"/>
    <w:rsid w:val="003F5D2C"/>
    <w:rsid w:val="003F64BC"/>
    <w:rsid w:val="003F6CAF"/>
    <w:rsid w:val="003F7502"/>
    <w:rsid w:val="003F7679"/>
    <w:rsid w:val="00400C13"/>
    <w:rsid w:val="00401A86"/>
    <w:rsid w:val="00401E65"/>
    <w:rsid w:val="00402311"/>
    <w:rsid w:val="0040239F"/>
    <w:rsid w:val="00402C97"/>
    <w:rsid w:val="0040322E"/>
    <w:rsid w:val="00403364"/>
    <w:rsid w:val="0040415C"/>
    <w:rsid w:val="00404AA4"/>
    <w:rsid w:val="00404C61"/>
    <w:rsid w:val="004050C9"/>
    <w:rsid w:val="004051F0"/>
    <w:rsid w:val="00405C58"/>
    <w:rsid w:val="00406314"/>
    <w:rsid w:val="00406376"/>
    <w:rsid w:val="004063C0"/>
    <w:rsid w:val="00406896"/>
    <w:rsid w:val="00411B37"/>
    <w:rsid w:val="004125ED"/>
    <w:rsid w:val="00412B4D"/>
    <w:rsid w:val="00413023"/>
    <w:rsid w:val="00413B39"/>
    <w:rsid w:val="0041450E"/>
    <w:rsid w:val="0041456E"/>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4597"/>
    <w:rsid w:val="004548E6"/>
    <w:rsid w:val="0045543A"/>
    <w:rsid w:val="00455880"/>
    <w:rsid w:val="00455D1D"/>
    <w:rsid w:val="00456058"/>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71D"/>
    <w:rsid w:val="004727C4"/>
    <w:rsid w:val="00472810"/>
    <w:rsid w:val="00473579"/>
    <w:rsid w:val="00474E5A"/>
    <w:rsid w:val="0047558F"/>
    <w:rsid w:val="00475FD5"/>
    <w:rsid w:val="0047611B"/>
    <w:rsid w:val="00476339"/>
    <w:rsid w:val="0047770B"/>
    <w:rsid w:val="00477AFC"/>
    <w:rsid w:val="004812F4"/>
    <w:rsid w:val="0048231B"/>
    <w:rsid w:val="00482BD9"/>
    <w:rsid w:val="004838D4"/>
    <w:rsid w:val="004845AC"/>
    <w:rsid w:val="00484C31"/>
    <w:rsid w:val="004852A0"/>
    <w:rsid w:val="00485E3C"/>
    <w:rsid w:val="00486F09"/>
    <w:rsid w:val="004877FB"/>
    <w:rsid w:val="004904D7"/>
    <w:rsid w:val="004906DB"/>
    <w:rsid w:val="00490C0F"/>
    <w:rsid w:val="00491FF2"/>
    <w:rsid w:val="004925EE"/>
    <w:rsid w:val="00492735"/>
    <w:rsid w:val="004945E8"/>
    <w:rsid w:val="00494BB1"/>
    <w:rsid w:val="00494FC9"/>
    <w:rsid w:val="00495228"/>
    <w:rsid w:val="004956E8"/>
    <w:rsid w:val="004963B6"/>
    <w:rsid w:val="00497252"/>
    <w:rsid w:val="004A1808"/>
    <w:rsid w:val="004A2013"/>
    <w:rsid w:val="004A201B"/>
    <w:rsid w:val="004A2B7A"/>
    <w:rsid w:val="004A3EB3"/>
    <w:rsid w:val="004A4377"/>
    <w:rsid w:val="004A4A51"/>
    <w:rsid w:val="004A57EB"/>
    <w:rsid w:val="004A5824"/>
    <w:rsid w:val="004A59D3"/>
    <w:rsid w:val="004A6D7C"/>
    <w:rsid w:val="004A6F11"/>
    <w:rsid w:val="004A74DD"/>
    <w:rsid w:val="004B00D1"/>
    <w:rsid w:val="004B0B57"/>
    <w:rsid w:val="004B1CAB"/>
    <w:rsid w:val="004B2FF9"/>
    <w:rsid w:val="004B3506"/>
    <w:rsid w:val="004B36ED"/>
    <w:rsid w:val="004B40DB"/>
    <w:rsid w:val="004B4EF6"/>
    <w:rsid w:val="004B612E"/>
    <w:rsid w:val="004B623B"/>
    <w:rsid w:val="004B6554"/>
    <w:rsid w:val="004B6B22"/>
    <w:rsid w:val="004B6C50"/>
    <w:rsid w:val="004C0DA0"/>
    <w:rsid w:val="004C38BA"/>
    <w:rsid w:val="004C3E02"/>
    <w:rsid w:val="004C422D"/>
    <w:rsid w:val="004C4662"/>
    <w:rsid w:val="004C4CEB"/>
    <w:rsid w:val="004C5CBA"/>
    <w:rsid w:val="004C6C09"/>
    <w:rsid w:val="004C6EA3"/>
    <w:rsid w:val="004C7C1E"/>
    <w:rsid w:val="004D000F"/>
    <w:rsid w:val="004D055D"/>
    <w:rsid w:val="004D1240"/>
    <w:rsid w:val="004D133B"/>
    <w:rsid w:val="004D49EE"/>
    <w:rsid w:val="004D4AE0"/>
    <w:rsid w:val="004D4C0B"/>
    <w:rsid w:val="004D6042"/>
    <w:rsid w:val="004D62C0"/>
    <w:rsid w:val="004D69FC"/>
    <w:rsid w:val="004D722C"/>
    <w:rsid w:val="004D77BD"/>
    <w:rsid w:val="004D77DE"/>
    <w:rsid w:val="004D7BF4"/>
    <w:rsid w:val="004D7C92"/>
    <w:rsid w:val="004D7F72"/>
    <w:rsid w:val="004E0CB3"/>
    <w:rsid w:val="004E295C"/>
    <w:rsid w:val="004E38B2"/>
    <w:rsid w:val="004E3936"/>
    <w:rsid w:val="004E4277"/>
    <w:rsid w:val="004E490B"/>
    <w:rsid w:val="004E57F7"/>
    <w:rsid w:val="004E5D9C"/>
    <w:rsid w:val="004E5F9E"/>
    <w:rsid w:val="004E6707"/>
    <w:rsid w:val="004E6B8E"/>
    <w:rsid w:val="004F0543"/>
    <w:rsid w:val="004F126D"/>
    <w:rsid w:val="004F2385"/>
    <w:rsid w:val="004F3A97"/>
    <w:rsid w:val="004F486D"/>
    <w:rsid w:val="004F5591"/>
    <w:rsid w:val="004F5913"/>
    <w:rsid w:val="004F5D14"/>
    <w:rsid w:val="004F68DC"/>
    <w:rsid w:val="004F7FAD"/>
    <w:rsid w:val="00500122"/>
    <w:rsid w:val="00500F7A"/>
    <w:rsid w:val="005012AD"/>
    <w:rsid w:val="005016E5"/>
    <w:rsid w:val="00501A56"/>
    <w:rsid w:val="00502317"/>
    <w:rsid w:val="005027BB"/>
    <w:rsid w:val="00503415"/>
    <w:rsid w:val="005037E1"/>
    <w:rsid w:val="00503B5C"/>
    <w:rsid w:val="0050456A"/>
    <w:rsid w:val="005068E1"/>
    <w:rsid w:val="005077C5"/>
    <w:rsid w:val="0051168A"/>
    <w:rsid w:val="005117D2"/>
    <w:rsid w:val="005118A6"/>
    <w:rsid w:val="005122F4"/>
    <w:rsid w:val="0051292D"/>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D28"/>
    <w:rsid w:val="005328A8"/>
    <w:rsid w:val="0053316D"/>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C8A"/>
    <w:rsid w:val="00555488"/>
    <w:rsid w:val="0055549A"/>
    <w:rsid w:val="00555B18"/>
    <w:rsid w:val="00555C9C"/>
    <w:rsid w:val="0055641F"/>
    <w:rsid w:val="00556A4D"/>
    <w:rsid w:val="00556B00"/>
    <w:rsid w:val="00557319"/>
    <w:rsid w:val="0055764E"/>
    <w:rsid w:val="00560528"/>
    <w:rsid w:val="00561923"/>
    <w:rsid w:val="005622F8"/>
    <w:rsid w:val="00562BFE"/>
    <w:rsid w:val="0056310A"/>
    <w:rsid w:val="00563236"/>
    <w:rsid w:val="0056336F"/>
    <w:rsid w:val="00565AF7"/>
    <w:rsid w:val="00571020"/>
    <w:rsid w:val="0057189C"/>
    <w:rsid w:val="00571BD2"/>
    <w:rsid w:val="00571CD7"/>
    <w:rsid w:val="00571D59"/>
    <w:rsid w:val="00572E3E"/>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428"/>
    <w:rsid w:val="005907D5"/>
    <w:rsid w:val="005913EE"/>
    <w:rsid w:val="00592461"/>
    <w:rsid w:val="00592F2B"/>
    <w:rsid w:val="005950D6"/>
    <w:rsid w:val="0059519C"/>
    <w:rsid w:val="00595524"/>
    <w:rsid w:val="00597221"/>
    <w:rsid w:val="005974F3"/>
    <w:rsid w:val="0059751C"/>
    <w:rsid w:val="00597919"/>
    <w:rsid w:val="005A0A5B"/>
    <w:rsid w:val="005A0B9F"/>
    <w:rsid w:val="005A0EFC"/>
    <w:rsid w:val="005A286E"/>
    <w:rsid w:val="005A28BD"/>
    <w:rsid w:val="005A3DC0"/>
    <w:rsid w:val="005A44E7"/>
    <w:rsid w:val="005A5337"/>
    <w:rsid w:val="005A5D8E"/>
    <w:rsid w:val="005A63D8"/>
    <w:rsid w:val="005A6CC1"/>
    <w:rsid w:val="005A7C14"/>
    <w:rsid w:val="005A7DBE"/>
    <w:rsid w:val="005A7E1A"/>
    <w:rsid w:val="005B0476"/>
    <w:rsid w:val="005B1482"/>
    <w:rsid w:val="005B152C"/>
    <w:rsid w:val="005B1C64"/>
    <w:rsid w:val="005B1DE8"/>
    <w:rsid w:val="005B2590"/>
    <w:rsid w:val="005B2807"/>
    <w:rsid w:val="005B3606"/>
    <w:rsid w:val="005B392A"/>
    <w:rsid w:val="005B3E08"/>
    <w:rsid w:val="005B49B6"/>
    <w:rsid w:val="005B56EE"/>
    <w:rsid w:val="005B672C"/>
    <w:rsid w:val="005B747D"/>
    <w:rsid w:val="005B7733"/>
    <w:rsid w:val="005B7A22"/>
    <w:rsid w:val="005C0127"/>
    <w:rsid w:val="005C0602"/>
    <w:rsid w:val="005C0D5D"/>
    <w:rsid w:val="005C191A"/>
    <w:rsid w:val="005C2AA9"/>
    <w:rsid w:val="005C330D"/>
    <w:rsid w:val="005C40C7"/>
    <w:rsid w:val="005C4114"/>
    <w:rsid w:val="005C4EFF"/>
    <w:rsid w:val="005C4F43"/>
    <w:rsid w:val="005D0B55"/>
    <w:rsid w:val="005D356C"/>
    <w:rsid w:val="005D4A04"/>
    <w:rsid w:val="005D4CF7"/>
    <w:rsid w:val="005D5347"/>
    <w:rsid w:val="005D5CC5"/>
    <w:rsid w:val="005D5FE6"/>
    <w:rsid w:val="005D61EA"/>
    <w:rsid w:val="005D787B"/>
    <w:rsid w:val="005E031D"/>
    <w:rsid w:val="005E03AC"/>
    <w:rsid w:val="005E04B5"/>
    <w:rsid w:val="005E0D5C"/>
    <w:rsid w:val="005E12BE"/>
    <w:rsid w:val="005E2AF3"/>
    <w:rsid w:val="005E2C81"/>
    <w:rsid w:val="005E4D3C"/>
    <w:rsid w:val="005E7158"/>
    <w:rsid w:val="005E7ECB"/>
    <w:rsid w:val="005E7F63"/>
    <w:rsid w:val="005F0C00"/>
    <w:rsid w:val="005F1037"/>
    <w:rsid w:val="005F2BF8"/>
    <w:rsid w:val="005F2EA8"/>
    <w:rsid w:val="005F5D1D"/>
    <w:rsid w:val="005F60C9"/>
    <w:rsid w:val="005F64C6"/>
    <w:rsid w:val="006008F1"/>
    <w:rsid w:val="00601714"/>
    <w:rsid w:val="00601735"/>
    <w:rsid w:val="00602BD2"/>
    <w:rsid w:val="00604980"/>
    <w:rsid w:val="0060614D"/>
    <w:rsid w:val="00606DC8"/>
    <w:rsid w:val="00610871"/>
    <w:rsid w:val="00610E48"/>
    <w:rsid w:val="0061160D"/>
    <w:rsid w:val="0061286C"/>
    <w:rsid w:val="00612E83"/>
    <w:rsid w:val="00613C47"/>
    <w:rsid w:val="00615086"/>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C24"/>
    <w:rsid w:val="00653D68"/>
    <w:rsid w:val="00654275"/>
    <w:rsid w:val="0065446D"/>
    <w:rsid w:val="00654894"/>
    <w:rsid w:val="00656067"/>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7477"/>
    <w:rsid w:val="006703D9"/>
    <w:rsid w:val="00670ADE"/>
    <w:rsid w:val="00672DFC"/>
    <w:rsid w:val="00672F5B"/>
    <w:rsid w:val="00673BD7"/>
    <w:rsid w:val="00673DEE"/>
    <w:rsid w:val="00674E69"/>
    <w:rsid w:val="00675A33"/>
    <w:rsid w:val="006763ED"/>
    <w:rsid w:val="00676433"/>
    <w:rsid w:val="0067738E"/>
    <w:rsid w:val="00677F23"/>
    <w:rsid w:val="00680936"/>
    <w:rsid w:val="00680BBE"/>
    <w:rsid w:val="00680D8C"/>
    <w:rsid w:val="00680D99"/>
    <w:rsid w:val="006821B2"/>
    <w:rsid w:val="00682725"/>
    <w:rsid w:val="00682A1B"/>
    <w:rsid w:val="00682D73"/>
    <w:rsid w:val="00682ED3"/>
    <w:rsid w:val="00684022"/>
    <w:rsid w:val="006846E8"/>
    <w:rsid w:val="00685EBD"/>
    <w:rsid w:val="0068605C"/>
    <w:rsid w:val="006861C3"/>
    <w:rsid w:val="00686AF3"/>
    <w:rsid w:val="00690F1F"/>
    <w:rsid w:val="00691466"/>
    <w:rsid w:val="006915BD"/>
    <w:rsid w:val="006922D0"/>
    <w:rsid w:val="00692582"/>
    <w:rsid w:val="00692592"/>
    <w:rsid w:val="00692A2F"/>
    <w:rsid w:val="0069322C"/>
    <w:rsid w:val="00693652"/>
    <w:rsid w:val="006939E7"/>
    <w:rsid w:val="00693D3E"/>
    <w:rsid w:val="006942F7"/>
    <w:rsid w:val="006956FB"/>
    <w:rsid w:val="006A1093"/>
    <w:rsid w:val="006A1D3D"/>
    <w:rsid w:val="006A2150"/>
    <w:rsid w:val="006A2216"/>
    <w:rsid w:val="006A241D"/>
    <w:rsid w:val="006A3288"/>
    <w:rsid w:val="006A43E6"/>
    <w:rsid w:val="006A4AEE"/>
    <w:rsid w:val="006A70BE"/>
    <w:rsid w:val="006A7934"/>
    <w:rsid w:val="006B0001"/>
    <w:rsid w:val="006B04AF"/>
    <w:rsid w:val="006B059F"/>
    <w:rsid w:val="006B0A56"/>
    <w:rsid w:val="006B2048"/>
    <w:rsid w:val="006B342E"/>
    <w:rsid w:val="006B3812"/>
    <w:rsid w:val="006B3B80"/>
    <w:rsid w:val="006B6F32"/>
    <w:rsid w:val="006B7130"/>
    <w:rsid w:val="006B73CC"/>
    <w:rsid w:val="006B7695"/>
    <w:rsid w:val="006C0176"/>
    <w:rsid w:val="006C2994"/>
    <w:rsid w:val="006C35EC"/>
    <w:rsid w:val="006C3B08"/>
    <w:rsid w:val="006C4150"/>
    <w:rsid w:val="006C4382"/>
    <w:rsid w:val="006C5683"/>
    <w:rsid w:val="006C5E33"/>
    <w:rsid w:val="006C5E48"/>
    <w:rsid w:val="006C6434"/>
    <w:rsid w:val="006C6984"/>
    <w:rsid w:val="006C6CD8"/>
    <w:rsid w:val="006C70BB"/>
    <w:rsid w:val="006C7EB1"/>
    <w:rsid w:val="006D013F"/>
    <w:rsid w:val="006D017F"/>
    <w:rsid w:val="006D08BD"/>
    <w:rsid w:val="006D0F8E"/>
    <w:rsid w:val="006D1416"/>
    <w:rsid w:val="006D1D3F"/>
    <w:rsid w:val="006D1E6D"/>
    <w:rsid w:val="006D22D6"/>
    <w:rsid w:val="006D253B"/>
    <w:rsid w:val="006D325A"/>
    <w:rsid w:val="006D407B"/>
    <w:rsid w:val="006D4242"/>
    <w:rsid w:val="006D45F0"/>
    <w:rsid w:val="006D4C8F"/>
    <w:rsid w:val="006D52A0"/>
    <w:rsid w:val="006D57CB"/>
    <w:rsid w:val="006D5819"/>
    <w:rsid w:val="006D5E6F"/>
    <w:rsid w:val="006D693F"/>
    <w:rsid w:val="006D6CDD"/>
    <w:rsid w:val="006D7604"/>
    <w:rsid w:val="006D765E"/>
    <w:rsid w:val="006E0455"/>
    <w:rsid w:val="006E3289"/>
    <w:rsid w:val="006E4238"/>
    <w:rsid w:val="006E5F01"/>
    <w:rsid w:val="006E7404"/>
    <w:rsid w:val="006E7B97"/>
    <w:rsid w:val="006F1032"/>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1559"/>
    <w:rsid w:val="00702B1B"/>
    <w:rsid w:val="00702ED6"/>
    <w:rsid w:val="007032B3"/>
    <w:rsid w:val="00704164"/>
    <w:rsid w:val="00706A58"/>
    <w:rsid w:val="00707517"/>
    <w:rsid w:val="007078ED"/>
    <w:rsid w:val="00710187"/>
    <w:rsid w:val="007110E1"/>
    <w:rsid w:val="00711B18"/>
    <w:rsid w:val="00711C70"/>
    <w:rsid w:val="00714394"/>
    <w:rsid w:val="00714ED6"/>
    <w:rsid w:val="007151B7"/>
    <w:rsid w:val="00715E8D"/>
    <w:rsid w:val="00716D8A"/>
    <w:rsid w:val="00721C26"/>
    <w:rsid w:val="00721F7E"/>
    <w:rsid w:val="00722E29"/>
    <w:rsid w:val="00723ECB"/>
    <w:rsid w:val="00724606"/>
    <w:rsid w:val="00724A36"/>
    <w:rsid w:val="00724A60"/>
    <w:rsid w:val="00724E85"/>
    <w:rsid w:val="00725113"/>
    <w:rsid w:val="0072525D"/>
    <w:rsid w:val="00725A26"/>
    <w:rsid w:val="00726E8A"/>
    <w:rsid w:val="00727047"/>
    <w:rsid w:val="00734510"/>
    <w:rsid w:val="00734887"/>
    <w:rsid w:val="007349E7"/>
    <w:rsid w:val="00734B82"/>
    <w:rsid w:val="007365B6"/>
    <w:rsid w:val="007373C8"/>
    <w:rsid w:val="007401E2"/>
    <w:rsid w:val="00740205"/>
    <w:rsid w:val="00740D67"/>
    <w:rsid w:val="007411E5"/>
    <w:rsid w:val="00741605"/>
    <w:rsid w:val="00742F72"/>
    <w:rsid w:val="007436F2"/>
    <w:rsid w:val="0074436D"/>
    <w:rsid w:val="007446DA"/>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BB6"/>
    <w:rsid w:val="0076341D"/>
    <w:rsid w:val="0076446D"/>
    <w:rsid w:val="007647EF"/>
    <w:rsid w:val="0076542B"/>
    <w:rsid w:val="00765DD8"/>
    <w:rsid w:val="00766B33"/>
    <w:rsid w:val="00766D36"/>
    <w:rsid w:val="00767607"/>
    <w:rsid w:val="00767ACD"/>
    <w:rsid w:val="00767C0D"/>
    <w:rsid w:val="00767C75"/>
    <w:rsid w:val="00767E70"/>
    <w:rsid w:val="007705B5"/>
    <w:rsid w:val="0077270D"/>
    <w:rsid w:val="00773874"/>
    <w:rsid w:val="00775D3B"/>
    <w:rsid w:val="00775F4F"/>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8ED"/>
    <w:rsid w:val="00790F74"/>
    <w:rsid w:val="00792288"/>
    <w:rsid w:val="00792447"/>
    <w:rsid w:val="007928C6"/>
    <w:rsid w:val="007951F4"/>
    <w:rsid w:val="0079694C"/>
    <w:rsid w:val="00797AF9"/>
    <w:rsid w:val="00797FBD"/>
    <w:rsid w:val="007A0187"/>
    <w:rsid w:val="007A19AC"/>
    <w:rsid w:val="007A2640"/>
    <w:rsid w:val="007A268F"/>
    <w:rsid w:val="007A2F99"/>
    <w:rsid w:val="007A4A53"/>
    <w:rsid w:val="007A4C93"/>
    <w:rsid w:val="007A4E17"/>
    <w:rsid w:val="007A6268"/>
    <w:rsid w:val="007A7D0A"/>
    <w:rsid w:val="007A7F6D"/>
    <w:rsid w:val="007B0799"/>
    <w:rsid w:val="007B0FBD"/>
    <w:rsid w:val="007B1BAF"/>
    <w:rsid w:val="007B1E61"/>
    <w:rsid w:val="007B2393"/>
    <w:rsid w:val="007B2FE8"/>
    <w:rsid w:val="007B35F7"/>
    <w:rsid w:val="007B4DD5"/>
    <w:rsid w:val="007B4F72"/>
    <w:rsid w:val="007B5148"/>
    <w:rsid w:val="007B5A16"/>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E4"/>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1C2"/>
    <w:rsid w:val="008073A4"/>
    <w:rsid w:val="00807C6C"/>
    <w:rsid w:val="008115ED"/>
    <w:rsid w:val="00811A42"/>
    <w:rsid w:val="0081254B"/>
    <w:rsid w:val="0081340B"/>
    <w:rsid w:val="00813788"/>
    <w:rsid w:val="00813F40"/>
    <w:rsid w:val="00814FED"/>
    <w:rsid w:val="00815822"/>
    <w:rsid w:val="00815B93"/>
    <w:rsid w:val="00816585"/>
    <w:rsid w:val="00817364"/>
    <w:rsid w:val="00817908"/>
    <w:rsid w:val="00817BB4"/>
    <w:rsid w:val="00817E4F"/>
    <w:rsid w:val="00820F5B"/>
    <w:rsid w:val="00821021"/>
    <w:rsid w:val="008214BB"/>
    <w:rsid w:val="00821B58"/>
    <w:rsid w:val="00821D00"/>
    <w:rsid w:val="008222FF"/>
    <w:rsid w:val="00822D4E"/>
    <w:rsid w:val="00822FBA"/>
    <w:rsid w:val="0082398C"/>
    <w:rsid w:val="00824FAD"/>
    <w:rsid w:val="00824FB0"/>
    <w:rsid w:val="00824FF1"/>
    <w:rsid w:val="00825196"/>
    <w:rsid w:val="00826F4C"/>
    <w:rsid w:val="00827ECD"/>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98"/>
    <w:rsid w:val="00845A15"/>
    <w:rsid w:val="0084632F"/>
    <w:rsid w:val="00852528"/>
    <w:rsid w:val="008541F1"/>
    <w:rsid w:val="008543F7"/>
    <w:rsid w:val="008545DC"/>
    <w:rsid w:val="00854A7E"/>
    <w:rsid w:val="00855209"/>
    <w:rsid w:val="00855B06"/>
    <w:rsid w:val="00856B95"/>
    <w:rsid w:val="00856D1A"/>
    <w:rsid w:val="00857D29"/>
    <w:rsid w:val="0086161C"/>
    <w:rsid w:val="00861818"/>
    <w:rsid w:val="0086225C"/>
    <w:rsid w:val="008629A8"/>
    <w:rsid w:val="00863225"/>
    <w:rsid w:val="00863ADA"/>
    <w:rsid w:val="00863FE7"/>
    <w:rsid w:val="00864BF6"/>
    <w:rsid w:val="00865BAA"/>
    <w:rsid w:val="00866F02"/>
    <w:rsid w:val="008677CB"/>
    <w:rsid w:val="0087056E"/>
    <w:rsid w:val="00870CB6"/>
    <w:rsid w:val="00870DD7"/>
    <w:rsid w:val="008737AE"/>
    <w:rsid w:val="00873FEA"/>
    <w:rsid w:val="0087419B"/>
    <w:rsid w:val="00874592"/>
    <w:rsid w:val="008751C1"/>
    <w:rsid w:val="00876C1B"/>
    <w:rsid w:val="00876E70"/>
    <w:rsid w:val="008804E1"/>
    <w:rsid w:val="00880E30"/>
    <w:rsid w:val="008815B6"/>
    <w:rsid w:val="008818F6"/>
    <w:rsid w:val="00881D45"/>
    <w:rsid w:val="0088359F"/>
    <w:rsid w:val="0088398E"/>
    <w:rsid w:val="00885182"/>
    <w:rsid w:val="0088647E"/>
    <w:rsid w:val="00887E02"/>
    <w:rsid w:val="00890382"/>
    <w:rsid w:val="0089046A"/>
    <w:rsid w:val="00891106"/>
    <w:rsid w:val="00892833"/>
    <w:rsid w:val="00893479"/>
    <w:rsid w:val="0089375D"/>
    <w:rsid w:val="008943CB"/>
    <w:rsid w:val="008946B9"/>
    <w:rsid w:val="008960A2"/>
    <w:rsid w:val="00896198"/>
    <w:rsid w:val="008979BC"/>
    <w:rsid w:val="008A056E"/>
    <w:rsid w:val="008A0882"/>
    <w:rsid w:val="008A10C1"/>
    <w:rsid w:val="008A14E6"/>
    <w:rsid w:val="008A181A"/>
    <w:rsid w:val="008A1C47"/>
    <w:rsid w:val="008A2289"/>
    <w:rsid w:val="008A3766"/>
    <w:rsid w:val="008A4F66"/>
    <w:rsid w:val="008A5290"/>
    <w:rsid w:val="008A593A"/>
    <w:rsid w:val="008A6A60"/>
    <w:rsid w:val="008A6C5A"/>
    <w:rsid w:val="008A6CCA"/>
    <w:rsid w:val="008A7194"/>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522A"/>
    <w:rsid w:val="008C5E71"/>
    <w:rsid w:val="008C64E3"/>
    <w:rsid w:val="008C6A8B"/>
    <w:rsid w:val="008C6D50"/>
    <w:rsid w:val="008C77F7"/>
    <w:rsid w:val="008D00EA"/>
    <w:rsid w:val="008D0D1E"/>
    <w:rsid w:val="008D1175"/>
    <w:rsid w:val="008D13C7"/>
    <w:rsid w:val="008D1627"/>
    <w:rsid w:val="008D1DA0"/>
    <w:rsid w:val="008D284E"/>
    <w:rsid w:val="008D3170"/>
    <w:rsid w:val="008D4ED3"/>
    <w:rsid w:val="008D54BF"/>
    <w:rsid w:val="008D5DC6"/>
    <w:rsid w:val="008D6A11"/>
    <w:rsid w:val="008E0D4B"/>
    <w:rsid w:val="008E15B7"/>
    <w:rsid w:val="008E1A5C"/>
    <w:rsid w:val="008E1C27"/>
    <w:rsid w:val="008E1E54"/>
    <w:rsid w:val="008E2057"/>
    <w:rsid w:val="008E264D"/>
    <w:rsid w:val="008E31EC"/>
    <w:rsid w:val="008E3C88"/>
    <w:rsid w:val="008E4E17"/>
    <w:rsid w:val="008E5337"/>
    <w:rsid w:val="008E610D"/>
    <w:rsid w:val="008E6F8D"/>
    <w:rsid w:val="008E78F2"/>
    <w:rsid w:val="008E7B12"/>
    <w:rsid w:val="008F022C"/>
    <w:rsid w:val="008F2A60"/>
    <w:rsid w:val="008F310D"/>
    <w:rsid w:val="008F3888"/>
    <w:rsid w:val="008F3B22"/>
    <w:rsid w:val="008F43C7"/>
    <w:rsid w:val="008F4823"/>
    <w:rsid w:val="008F606D"/>
    <w:rsid w:val="008F6597"/>
    <w:rsid w:val="008F7150"/>
    <w:rsid w:val="008F71CC"/>
    <w:rsid w:val="008F721C"/>
    <w:rsid w:val="00900662"/>
    <w:rsid w:val="00901953"/>
    <w:rsid w:val="00901DF8"/>
    <w:rsid w:val="00902166"/>
    <w:rsid w:val="009040A1"/>
    <w:rsid w:val="0090473B"/>
    <w:rsid w:val="0090487F"/>
    <w:rsid w:val="00905282"/>
    <w:rsid w:val="00905908"/>
    <w:rsid w:val="00906C96"/>
    <w:rsid w:val="0090729C"/>
    <w:rsid w:val="009075A4"/>
    <w:rsid w:val="009101AF"/>
    <w:rsid w:val="00910400"/>
    <w:rsid w:val="00911808"/>
    <w:rsid w:val="009145FB"/>
    <w:rsid w:val="00915283"/>
    <w:rsid w:val="00915786"/>
    <w:rsid w:val="0091746C"/>
    <w:rsid w:val="00917D06"/>
    <w:rsid w:val="009207DB"/>
    <w:rsid w:val="00922024"/>
    <w:rsid w:val="00924853"/>
    <w:rsid w:val="009252E0"/>
    <w:rsid w:val="00925501"/>
    <w:rsid w:val="00926982"/>
    <w:rsid w:val="00926B5A"/>
    <w:rsid w:val="00926D4C"/>
    <w:rsid w:val="009270C4"/>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BC0"/>
    <w:rsid w:val="00944BF0"/>
    <w:rsid w:val="00946136"/>
    <w:rsid w:val="009466FC"/>
    <w:rsid w:val="00946CD9"/>
    <w:rsid w:val="00947046"/>
    <w:rsid w:val="00947A00"/>
    <w:rsid w:val="009505F4"/>
    <w:rsid w:val="00951216"/>
    <w:rsid w:val="0095279B"/>
    <w:rsid w:val="00954282"/>
    <w:rsid w:val="00954427"/>
    <w:rsid w:val="009564ED"/>
    <w:rsid w:val="00956CA2"/>
    <w:rsid w:val="0096079B"/>
    <w:rsid w:val="00960CA9"/>
    <w:rsid w:val="0096218D"/>
    <w:rsid w:val="00964509"/>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45E0"/>
    <w:rsid w:val="00975C75"/>
    <w:rsid w:val="00977506"/>
    <w:rsid w:val="0098177A"/>
    <w:rsid w:val="00982633"/>
    <w:rsid w:val="00982D18"/>
    <w:rsid w:val="00983583"/>
    <w:rsid w:val="00983EFD"/>
    <w:rsid w:val="009855B0"/>
    <w:rsid w:val="009859A8"/>
    <w:rsid w:val="00985A7D"/>
    <w:rsid w:val="00986257"/>
    <w:rsid w:val="0098658A"/>
    <w:rsid w:val="00986861"/>
    <w:rsid w:val="00987CBC"/>
    <w:rsid w:val="00991EB0"/>
    <w:rsid w:val="0099212B"/>
    <w:rsid w:val="0099245F"/>
    <w:rsid w:val="009928FA"/>
    <w:rsid w:val="0099316F"/>
    <w:rsid w:val="00994B5F"/>
    <w:rsid w:val="00995768"/>
    <w:rsid w:val="00996326"/>
    <w:rsid w:val="00996B7D"/>
    <w:rsid w:val="00996C5F"/>
    <w:rsid w:val="00996F95"/>
    <w:rsid w:val="00997745"/>
    <w:rsid w:val="00997EA5"/>
    <w:rsid w:val="009A07D5"/>
    <w:rsid w:val="009A1FE7"/>
    <w:rsid w:val="009A2967"/>
    <w:rsid w:val="009A36B7"/>
    <w:rsid w:val="009A3720"/>
    <w:rsid w:val="009A42CF"/>
    <w:rsid w:val="009A44E8"/>
    <w:rsid w:val="009A4A49"/>
    <w:rsid w:val="009A581E"/>
    <w:rsid w:val="009A679E"/>
    <w:rsid w:val="009A7D5F"/>
    <w:rsid w:val="009B0460"/>
    <w:rsid w:val="009B12C9"/>
    <w:rsid w:val="009B1DA5"/>
    <w:rsid w:val="009B1E1D"/>
    <w:rsid w:val="009B2602"/>
    <w:rsid w:val="009B28FD"/>
    <w:rsid w:val="009B2AD6"/>
    <w:rsid w:val="009B3172"/>
    <w:rsid w:val="009B3858"/>
    <w:rsid w:val="009B4575"/>
    <w:rsid w:val="009B461D"/>
    <w:rsid w:val="009B5594"/>
    <w:rsid w:val="009B59ED"/>
    <w:rsid w:val="009B6EE8"/>
    <w:rsid w:val="009B729E"/>
    <w:rsid w:val="009B7498"/>
    <w:rsid w:val="009C0BFA"/>
    <w:rsid w:val="009C264B"/>
    <w:rsid w:val="009C34F1"/>
    <w:rsid w:val="009C381A"/>
    <w:rsid w:val="009C3B80"/>
    <w:rsid w:val="009C3D84"/>
    <w:rsid w:val="009C48C6"/>
    <w:rsid w:val="009C5D76"/>
    <w:rsid w:val="009C5DFB"/>
    <w:rsid w:val="009C5FDE"/>
    <w:rsid w:val="009C7B1D"/>
    <w:rsid w:val="009C7F10"/>
    <w:rsid w:val="009C7FF8"/>
    <w:rsid w:val="009D03F1"/>
    <w:rsid w:val="009D067D"/>
    <w:rsid w:val="009D07CE"/>
    <w:rsid w:val="009D0921"/>
    <w:rsid w:val="009D101B"/>
    <w:rsid w:val="009D118E"/>
    <w:rsid w:val="009D1CF4"/>
    <w:rsid w:val="009D2A26"/>
    <w:rsid w:val="009D380F"/>
    <w:rsid w:val="009D57A7"/>
    <w:rsid w:val="009D6546"/>
    <w:rsid w:val="009D65EE"/>
    <w:rsid w:val="009E0525"/>
    <w:rsid w:val="009E05A9"/>
    <w:rsid w:val="009E1370"/>
    <w:rsid w:val="009E20A6"/>
    <w:rsid w:val="009E233F"/>
    <w:rsid w:val="009E323A"/>
    <w:rsid w:val="009E328B"/>
    <w:rsid w:val="009E37B9"/>
    <w:rsid w:val="009E6122"/>
    <w:rsid w:val="009E6DD0"/>
    <w:rsid w:val="009E6DEE"/>
    <w:rsid w:val="009E6E87"/>
    <w:rsid w:val="009E700C"/>
    <w:rsid w:val="009F082A"/>
    <w:rsid w:val="009F0BD9"/>
    <w:rsid w:val="009F12B4"/>
    <w:rsid w:val="009F33FA"/>
    <w:rsid w:val="009F347C"/>
    <w:rsid w:val="009F4D19"/>
    <w:rsid w:val="009F54D7"/>
    <w:rsid w:val="009F6619"/>
    <w:rsid w:val="009F68FF"/>
    <w:rsid w:val="009F768E"/>
    <w:rsid w:val="009F7F88"/>
    <w:rsid w:val="00A00974"/>
    <w:rsid w:val="00A00E77"/>
    <w:rsid w:val="00A01A4C"/>
    <w:rsid w:val="00A01C1F"/>
    <w:rsid w:val="00A01C98"/>
    <w:rsid w:val="00A04B6F"/>
    <w:rsid w:val="00A054CB"/>
    <w:rsid w:val="00A05E8F"/>
    <w:rsid w:val="00A06A54"/>
    <w:rsid w:val="00A10423"/>
    <w:rsid w:val="00A10498"/>
    <w:rsid w:val="00A10835"/>
    <w:rsid w:val="00A10A6F"/>
    <w:rsid w:val="00A118B4"/>
    <w:rsid w:val="00A129C6"/>
    <w:rsid w:val="00A14BDD"/>
    <w:rsid w:val="00A15A52"/>
    <w:rsid w:val="00A16698"/>
    <w:rsid w:val="00A1706F"/>
    <w:rsid w:val="00A1721D"/>
    <w:rsid w:val="00A17A42"/>
    <w:rsid w:val="00A17F01"/>
    <w:rsid w:val="00A20EDD"/>
    <w:rsid w:val="00A210DB"/>
    <w:rsid w:val="00A21667"/>
    <w:rsid w:val="00A220FB"/>
    <w:rsid w:val="00A223A5"/>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5E4"/>
    <w:rsid w:val="00A35BE0"/>
    <w:rsid w:val="00A35C90"/>
    <w:rsid w:val="00A362F9"/>
    <w:rsid w:val="00A36F35"/>
    <w:rsid w:val="00A373CC"/>
    <w:rsid w:val="00A3760C"/>
    <w:rsid w:val="00A37704"/>
    <w:rsid w:val="00A37E59"/>
    <w:rsid w:val="00A40108"/>
    <w:rsid w:val="00A40D0C"/>
    <w:rsid w:val="00A41302"/>
    <w:rsid w:val="00A4131A"/>
    <w:rsid w:val="00A41C59"/>
    <w:rsid w:val="00A427DA"/>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510E"/>
    <w:rsid w:val="00A559F4"/>
    <w:rsid w:val="00A56308"/>
    <w:rsid w:val="00A56547"/>
    <w:rsid w:val="00A57079"/>
    <w:rsid w:val="00A570E0"/>
    <w:rsid w:val="00A60498"/>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7040E"/>
    <w:rsid w:val="00A70D5A"/>
    <w:rsid w:val="00A734F2"/>
    <w:rsid w:val="00A73DEE"/>
    <w:rsid w:val="00A74678"/>
    <w:rsid w:val="00A75AEA"/>
    <w:rsid w:val="00A76063"/>
    <w:rsid w:val="00A767EB"/>
    <w:rsid w:val="00A771BF"/>
    <w:rsid w:val="00A77299"/>
    <w:rsid w:val="00A803C1"/>
    <w:rsid w:val="00A805F1"/>
    <w:rsid w:val="00A815B6"/>
    <w:rsid w:val="00A81953"/>
    <w:rsid w:val="00A8199B"/>
    <w:rsid w:val="00A81D1A"/>
    <w:rsid w:val="00A827C9"/>
    <w:rsid w:val="00A83BF3"/>
    <w:rsid w:val="00A85B31"/>
    <w:rsid w:val="00A861F3"/>
    <w:rsid w:val="00A86C48"/>
    <w:rsid w:val="00A90DB1"/>
    <w:rsid w:val="00A9147B"/>
    <w:rsid w:val="00A91BA8"/>
    <w:rsid w:val="00A91EF1"/>
    <w:rsid w:val="00A91EF2"/>
    <w:rsid w:val="00A92A8D"/>
    <w:rsid w:val="00A9325C"/>
    <w:rsid w:val="00A93680"/>
    <w:rsid w:val="00A9430B"/>
    <w:rsid w:val="00A94483"/>
    <w:rsid w:val="00A94529"/>
    <w:rsid w:val="00A949A3"/>
    <w:rsid w:val="00A94C42"/>
    <w:rsid w:val="00A959CA"/>
    <w:rsid w:val="00A96FC6"/>
    <w:rsid w:val="00A97A16"/>
    <w:rsid w:val="00A97B61"/>
    <w:rsid w:val="00A97C2E"/>
    <w:rsid w:val="00A97CE3"/>
    <w:rsid w:val="00A97D21"/>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EB3"/>
    <w:rsid w:val="00AA6916"/>
    <w:rsid w:val="00AB022F"/>
    <w:rsid w:val="00AB110E"/>
    <w:rsid w:val="00AB11CF"/>
    <w:rsid w:val="00AB1287"/>
    <w:rsid w:val="00AB1741"/>
    <w:rsid w:val="00AB1CE8"/>
    <w:rsid w:val="00AB4506"/>
    <w:rsid w:val="00AB5190"/>
    <w:rsid w:val="00AB5513"/>
    <w:rsid w:val="00AB6DFC"/>
    <w:rsid w:val="00AB7354"/>
    <w:rsid w:val="00AB75DD"/>
    <w:rsid w:val="00AB7C46"/>
    <w:rsid w:val="00AC071C"/>
    <w:rsid w:val="00AC16FC"/>
    <w:rsid w:val="00AC2076"/>
    <w:rsid w:val="00AC3637"/>
    <w:rsid w:val="00AC3D4F"/>
    <w:rsid w:val="00AC3DB7"/>
    <w:rsid w:val="00AC4699"/>
    <w:rsid w:val="00AC57CD"/>
    <w:rsid w:val="00AC59DF"/>
    <w:rsid w:val="00AC72C7"/>
    <w:rsid w:val="00AC7899"/>
    <w:rsid w:val="00AD13D6"/>
    <w:rsid w:val="00AD1F4A"/>
    <w:rsid w:val="00AD4087"/>
    <w:rsid w:val="00AD5779"/>
    <w:rsid w:val="00AD5BEE"/>
    <w:rsid w:val="00AD6466"/>
    <w:rsid w:val="00AD6A21"/>
    <w:rsid w:val="00AD6BE0"/>
    <w:rsid w:val="00AD752F"/>
    <w:rsid w:val="00AE0C8D"/>
    <w:rsid w:val="00AE0E2A"/>
    <w:rsid w:val="00AE1411"/>
    <w:rsid w:val="00AE2330"/>
    <w:rsid w:val="00AE27D6"/>
    <w:rsid w:val="00AE55BC"/>
    <w:rsid w:val="00AE5A99"/>
    <w:rsid w:val="00AE62E7"/>
    <w:rsid w:val="00AE686D"/>
    <w:rsid w:val="00AE6B27"/>
    <w:rsid w:val="00AF0DC0"/>
    <w:rsid w:val="00AF0F96"/>
    <w:rsid w:val="00AF17E4"/>
    <w:rsid w:val="00AF21D7"/>
    <w:rsid w:val="00AF28EB"/>
    <w:rsid w:val="00AF31BA"/>
    <w:rsid w:val="00AF36B6"/>
    <w:rsid w:val="00AF4803"/>
    <w:rsid w:val="00AF4D10"/>
    <w:rsid w:val="00AF58CB"/>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7C9"/>
    <w:rsid w:val="00B15BB2"/>
    <w:rsid w:val="00B16EBE"/>
    <w:rsid w:val="00B20655"/>
    <w:rsid w:val="00B21D0E"/>
    <w:rsid w:val="00B22C57"/>
    <w:rsid w:val="00B23C76"/>
    <w:rsid w:val="00B23EEE"/>
    <w:rsid w:val="00B25E1E"/>
    <w:rsid w:val="00B27298"/>
    <w:rsid w:val="00B27384"/>
    <w:rsid w:val="00B276E4"/>
    <w:rsid w:val="00B27A6D"/>
    <w:rsid w:val="00B309F9"/>
    <w:rsid w:val="00B30DAD"/>
    <w:rsid w:val="00B31782"/>
    <w:rsid w:val="00B36928"/>
    <w:rsid w:val="00B37293"/>
    <w:rsid w:val="00B4076A"/>
    <w:rsid w:val="00B413EB"/>
    <w:rsid w:val="00B42C20"/>
    <w:rsid w:val="00B43AD9"/>
    <w:rsid w:val="00B443D5"/>
    <w:rsid w:val="00B44482"/>
    <w:rsid w:val="00B45012"/>
    <w:rsid w:val="00B450D9"/>
    <w:rsid w:val="00B45D36"/>
    <w:rsid w:val="00B46FF2"/>
    <w:rsid w:val="00B539EB"/>
    <w:rsid w:val="00B54B76"/>
    <w:rsid w:val="00B560E5"/>
    <w:rsid w:val="00B576E1"/>
    <w:rsid w:val="00B6088D"/>
    <w:rsid w:val="00B608F1"/>
    <w:rsid w:val="00B60F79"/>
    <w:rsid w:val="00B6252C"/>
    <w:rsid w:val="00B62653"/>
    <w:rsid w:val="00B62CBE"/>
    <w:rsid w:val="00B62EFD"/>
    <w:rsid w:val="00B63999"/>
    <w:rsid w:val="00B63B4A"/>
    <w:rsid w:val="00B63DA0"/>
    <w:rsid w:val="00B64F8D"/>
    <w:rsid w:val="00B6533C"/>
    <w:rsid w:val="00B6731A"/>
    <w:rsid w:val="00B673CA"/>
    <w:rsid w:val="00B701AC"/>
    <w:rsid w:val="00B70903"/>
    <w:rsid w:val="00B70930"/>
    <w:rsid w:val="00B7108D"/>
    <w:rsid w:val="00B7117A"/>
    <w:rsid w:val="00B713F0"/>
    <w:rsid w:val="00B71BD7"/>
    <w:rsid w:val="00B72053"/>
    <w:rsid w:val="00B73BDC"/>
    <w:rsid w:val="00B73D1E"/>
    <w:rsid w:val="00B74530"/>
    <w:rsid w:val="00B74E4D"/>
    <w:rsid w:val="00B75D3F"/>
    <w:rsid w:val="00B75D4C"/>
    <w:rsid w:val="00B76F2C"/>
    <w:rsid w:val="00B774EE"/>
    <w:rsid w:val="00B77723"/>
    <w:rsid w:val="00B77863"/>
    <w:rsid w:val="00B801AC"/>
    <w:rsid w:val="00B80447"/>
    <w:rsid w:val="00B815D3"/>
    <w:rsid w:val="00B8270D"/>
    <w:rsid w:val="00B82B33"/>
    <w:rsid w:val="00B8384C"/>
    <w:rsid w:val="00B84030"/>
    <w:rsid w:val="00B843A1"/>
    <w:rsid w:val="00B854BE"/>
    <w:rsid w:val="00B85704"/>
    <w:rsid w:val="00B8665E"/>
    <w:rsid w:val="00B868D6"/>
    <w:rsid w:val="00B86965"/>
    <w:rsid w:val="00B86D0A"/>
    <w:rsid w:val="00B8748B"/>
    <w:rsid w:val="00B87B3F"/>
    <w:rsid w:val="00B91818"/>
    <w:rsid w:val="00B922D6"/>
    <w:rsid w:val="00B93E18"/>
    <w:rsid w:val="00B93E2C"/>
    <w:rsid w:val="00B94BE5"/>
    <w:rsid w:val="00B96069"/>
    <w:rsid w:val="00B968F3"/>
    <w:rsid w:val="00B97F40"/>
    <w:rsid w:val="00BA0A76"/>
    <w:rsid w:val="00BA11A9"/>
    <w:rsid w:val="00BA30C2"/>
    <w:rsid w:val="00BA31C6"/>
    <w:rsid w:val="00BA4B0A"/>
    <w:rsid w:val="00BA699B"/>
    <w:rsid w:val="00BA76AB"/>
    <w:rsid w:val="00BB0225"/>
    <w:rsid w:val="00BB0423"/>
    <w:rsid w:val="00BB1D73"/>
    <w:rsid w:val="00BB2CE4"/>
    <w:rsid w:val="00BB4008"/>
    <w:rsid w:val="00BB42D2"/>
    <w:rsid w:val="00BB5449"/>
    <w:rsid w:val="00BB6ECF"/>
    <w:rsid w:val="00BB74B3"/>
    <w:rsid w:val="00BB777A"/>
    <w:rsid w:val="00BB7E0B"/>
    <w:rsid w:val="00BC06FE"/>
    <w:rsid w:val="00BC1765"/>
    <w:rsid w:val="00BC1FD6"/>
    <w:rsid w:val="00BC25D7"/>
    <w:rsid w:val="00BC320C"/>
    <w:rsid w:val="00BC4883"/>
    <w:rsid w:val="00BC5454"/>
    <w:rsid w:val="00BC5F7F"/>
    <w:rsid w:val="00BC74EE"/>
    <w:rsid w:val="00BC777E"/>
    <w:rsid w:val="00BC7E23"/>
    <w:rsid w:val="00BD1EB6"/>
    <w:rsid w:val="00BD219A"/>
    <w:rsid w:val="00BD2C42"/>
    <w:rsid w:val="00BD2EF9"/>
    <w:rsid w:val="00BD2F1D"/>
    <w:rsid w:val="00BD3976"/>
    <w:rsid w:val="00BD3997"/>
    <w:rsid w:val="00BD5D7E"/>
    <w:rsid w:val="00BD68BB"/>
    <w:rsid w:val="00BD6E34"/>
    <w:rsid w:val="00BD6EF9"/>
    <w:rsid w:val="00BD754C"/>
    <w:rsid w:val="00BD78C6"/>
    <w:rsid w:val="00BD7F54"/>
    <w:rsid w:val="00BE01E1"/>
    <w:rsid w:val="00BE0849"/>
    <w:rsid w:val="00BE15DA"/>
    <w:rsid w:val="00BE19AD"/>
    <w:rsid w:val="00BE1B2F"/>
    <w:rsid w:val="00BE369C"/>
    <w:rsid w:val="00BE4FBC"/>
    <w:rsid w:val="00BE5A5B"/>
    <w:rsid w:val="00BE5B7C"/>
    <w:rsid w:val="00BE72FD"/>
    <w:rsid w:val="00BE733C"/>
    <w:rsid w:val="00BE73D4"/>
    <w:rsid w:val="00BE7AF2"/>
    <w:rsid w:val="00BF1EF8"/>
    <w:rsid w:val="00BF25A9"/>
    <w:rsid w:val="00BF2DE5"/>
    <w:rsid w:val="00BF486D"/>
    <w:rsid w:val="00BF4C49"/>
    <w:rsid w:val="00BF4D1A"/>
    <w:rsid w:val="00BF5168"/>
    <w:rsid w:val="00BF5A5B"/>
    <w:rsid w:val="00BF6338"/>
    <w:rsid w:val="00BF6D56"/>
    <w:rsid w:val="00C00D03"/>
    <w:rsid w:val="00C00D9C"/>
    <w:rsid w:val="00C01DFC"/>
    <w:rsid w:val="00C02513"/>
    <w:rsid w:val="00C0270E"/>
    <w:rsid w:val="00C0282B"/>
    <w:rsid w:val="00C047A4"/>
    <w:rsid w:val="00C05013"/>
    <w:rsid w:val="00C067E0"/>
    <w:rsid w:val="00C0773D"/>
    <w:rsid w:val="00C1025D"/>
    <w:rsid w:val="00C11733"/>
    <w:rsid w:val="00C12CC1"/>
    <w:rsid w:val="00C12D93"/>
    <w:rsid w:val="00C12EE2"/>
    <w:rsid w:val="00C13103"/>
    <w:rsid w:val="00C1312F"/>
    <w:rsid w:val="00C139DE"/>
    <w:rsid w:val="00C13B55"/>
    <w:rsid w:val="00C13CB8"/>
    <w:rsid w:val="00C14CD4"/>
    <w:rsid w:val="00C14FFA"/>
    <w:rsid w:val="00C151CE"/>
    <w:rsid w:val="00C15BBB"/>
    <w:rsid w:val="00C2092E"/>
    <w:rsid w:val="00C20F37"/>
    <w:rsid w:val="00C211AE"/>
    <w:rsid w:val="00C213FD"/>
    <w:rsid w:val="00C21C42"/>
    <w:rsid w:val="00C23520"/>
    <w:rsid w:val="00C23FE1"/>
    <w:rsid w:val="00C24AE3"/>
    <w:rsid w:val="00C25082"/>
    <w:rsid w:val="00C2570A"/>
    <w:rsid w:val="00C265D4"/>
    <w:rsid w:val="00C26DC6"/>
    <w:rsid w:val="00C27447"/>
    <w:rsid w:val="00C275FC"/>
    <w:rsid w:val="00C30615"/>
    <w:rsid w:val="00C30715"/>
    <w:rsid w:val="00C30D84"/>
    <w:rsid w:val="00C3131B"/>
    <w:rsid w:val="00C317A7"/>
    <w:rsid w:val="00C33383"/>
    <w:rsid w:val="00C33614"/>
    <w:rsid w:val="00C33AEC"/>
    <w:rsid w:val="00C35493"/>
    <w:rsid w:val="00C35C8E"/>
    <w:rsid w:val="00C361E9"/>
    <w:rsid w:val="00C3671E"/>
    <w:rsid w:val="00C36B1D"/>
    <w:rsid w:val="00C36DBF"/>
    <w:rsid w:val="00C3742C"/>
    <w:rsid w:val="00C410D2"/>
    <w:rsid w:val="00C41363"/>
    <w:rsid w:val="00C42209"/>
    <w:rsid w:val="00C429D5"/>
    <w:rsid w:val="00C42A78"/>
    <w:rsid w:val="00C437D6"/>
    <w:rsid w:val="00C45897"/>
    <w:rsid w:val="00C4601D"/>
    <w:rsid w:val="00C504EF"/>
    <w:rsid w:val="00C509D2"/>
    <w:rsid w:val="00C51CCA"/>
    <w:rsid w:val="00C52AA9"/>
    <w:rsid w:val="00C53131"/>
    <w:rsid w:val="00C54473"/>
    <w:rsid w:val="00C55945"/>
    <w:rsid w:val="00C55D94"/>
    <w:rsid w:val="00C55DCB"/>
    <w:rsid w:val="00C55FBB"/>
    <w:rsid w:val="00C57582"/>
    <w:rsid w:val="00C608EF"/>
    <w:rsid w:val="00C60E3A"/>
    <w:rsid w:val="00C60E9C"/>
    <w:rsid w:val="00C612BB"/>
    <w:rsid w:val="00C612BF"/>
    <w:rsid w:val="00C61338"/>
    <w:rsid w:val="00C6207E"/>
    <w:rsid w:val="00C6324D"/>
    <w:rsid w:val="00C64FAE"/>
    <w:rsid w:val="00C653CC"/>
    <w:rsid w:val="00C66344"/>
    <w:rsid w:val="00C66EDC"/>
    <w:rsid w:val="00C674F7"/>
    <w:rsid w:val="00C67D05"/>
    <w:rsid w:val="00C714EE"/>
    <w:rsid w:val="00C72FF9"/>
    <w:rsid w:val="00C731E1"/>
    <w:rsid w:val="00C745D7"/>
    <w:rsid w:val="00C76B87"/>
    <w:rsid w:val="00C7702A"/>
    <w:rsid w:val="00C7715F"/>
    <w:rsid w:val="00C773C8"/>
    <w:rsid w:val="00C80A25"/>
    <w:rsid w:val="00C80E5E"/>
    <w:rsid w:val="00C82930"/>
    <w:rsid w:val="00C82C9E"/>
    <w:rsid w:val="00C841BF"/>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7FB"/>
    <w:rsid w:val="00C9491A"/>
    <w:rsid w:val="00C94BE9"/>
    <w:rsid w:val="00C95DD7"/>
    <w:rsid w:val="00C95ED6"/>
    <w:rsid w:val="00C965B2"/>
    <w:rsid w:val="00C96BBB"/>
    <w:rsid w:val="00CA04D5"/>
    <w:rsid w:val="00CA04D7"/>
    <w:rsid w:val="00CA1AC8"/>
    <w:rsid w:val="00CA1FB0"/>
    <w:rsid w:val="00CA24D1"/>
    <w:rsid w:val="00CA39CC"/>
    <w:rsid w:val="00CA403D"/>
    <w:rsid w:val="00CA4743"/>
    <w:rsid w:val="00CA4818"/>
    <w:rsid w:val="00CA57FE"/>
    <w:rsid w:val="00CA5FF6"/>
    <w:rsid w:val="00CA6F32"/>
    <w:rsid w:val="00CA735E"/>
    <w:rsid w:val="00CA7BEE"/>
    <w:rsid w:val="00CB01B1"/>
    <w:rsid w:val="00CB138F"/>
    <w:rsid w:val="00CB13CF"/>
    <w:rsid w:val="00CB13E0"/>
    <w:rsid w:val="00CB2343"/>
    <w:rsid w:val="00CB2F02"/>
    <w:rsid w:val="00CB44CC"/>
    <w:rsid w:val="00CB4506"/>
    <w:rsid w:val="00CB4522"/>
    <w:rsid w:val="00CB6A70"/>
    <w:rsid w:val="00CB76B8"/>
    <w:rsid w:val="00CB7703"/>
    <w:rsid w:val="00CB77EE"/>
    <w:rsid w:val="00CB783B"/>
    <w:rsid w:val="00CB79CB"/>
    <w:rsid w:val="00CB7AE2"/>
    <w:rsid w:val="00CC1C1E"/>
    <w:rsid w:val="00CC2611"/>
    <w:rsid w:val="00CC2803"/>
    <w:rsid w:val="00CC2813"/>
    <w:rsid w:val="00CC295E"/>
    <w:rsid w:val="00CC3548"/>
    <w:rsid w:val="00CC36D7"/>
    <w:rsid w:val="00CC48D6"/>
    <w:rsid w:val="00CC544C"/>
    <w:rsid w:val="00CC559E"/>
    <w:rsid w:val="00CC707F"/>
    <w:rsid w:val="00CC708A"/>
    <w:rsid w:val="00CC79CD"/>
    <w:rsid w:val="00CD0E5B"/>
    <w:rsid w:val="00CD1841"/>
    <w:rsid w:val="00CD1BF1"/>
    <w:rsid w:val="00CD27CD"/>
    <w:rsid w:val="00CD42CF"/>
    <w:rsid w:val="00CD4BF8"/>
    <w:rsid w:val="00CD52CD"/>
    <w:rsid w:val="00CD58F5"/>
    <w:rsid w:val="00CD644F"/>
    <w:rsid w:val="00CD6525"/>
    <w:rsid w:val="00CD652E"/>
    <w:rsid w:val="00CD68DD"/>
    <w:rsid w:val="00CD786B"/>
    <w:rsid w:val="00CD7B8B"/>
    <w:rsid w:val="00CE01F8"/>
    <w:rsid w:val="00CE08BB"/>
    <w:rsid w:val="00CE24B9"/>
    <w:rsid w:val="00CE2ADD"/>
    <w:rsid w:val="00CE2B04"/>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AF5"/>
    <w:rsid w:val="00D00E75"/>
    <w:rsid w:val="00D01917"/>
    <w:rsid w:val="00D01EBC"/>
    <w:rsid w:val="00D03DE1"/>
    <w:rsid w:val="00D03EDD"/>
    <w:rsid w:val="00D03EEF"/>
    <w:rsid w:val="00D04F08"/>
    <w:rsid w:val="00D050BB"/>
    <w:rsid w:val="00D07087"/>
    <w:rsid w:val="00D07A1B"/>
    <w:rsid w:val="00D07E2A"/>
    <w:rsid w:val="00D07EA6"/>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9E"/>
    <w:rsid w:val="00D31BBD"/>
    <w:rsid w:val="00D34E83"/>
    <w:rsid w:val="00D35189"/>
    <w:rsid w:val="00D352D0"/>
    <w:rsid w:val="00D37354"/>
    <w:rsid w:val="00D404B1"/>
    <w:rsid w:val="00D40C33"/>
    <w:rsid w:val="00D4104F"/>
    <w:rsid w:val="00D4313E"/>
    <w:rsid w:val="00D43988"/>
    <w:rsid w:val="00D4707E"/>
    <w:rsid w:val="00D47238"/>
    <w:rsid w:val="00D4762C"/>
    <w:rsid w:val="00D47867"/>
    <w:rsid w:val="00D47EAF"/>
    <w:rsid w:val="00D50B2A"/>
    <w:rsid w:val="00D51517"/>
    <w:rsid w:val="00D52D7F"/>
    <w:rsid w:val="00D53034"/>
    <w:rsid w:val="00D53103"/>
    <w:rsid w:val="00D541A8"/>
    <w:rsid w:val="00D54F79"/>
    <w:rsid w:val="00D55A05"/>
    <w:rsid w:val="00D562A8"/>
    <w:rsid w:val="00D56D22"/>
    <w:rsid w:val="00D5724E"/>
    <w:rsid w:val="00D61A9F"/>
    <w:rsid w:val="00D61EDD"/>
    <w:rsid w:val="00D628AF"/>
    <w:rsid w:val="00D6294B"/>
    <w:rsid w:val="00D62A4A"/>
    <w:rsid w:val="00D654F8"/>
    <w:rsid w:val="00D66697"/>
    <w:rsid w:val="00D676B3"/>
    <w:rsid w:val="00D67707"/>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F8A"/>
    <w:rsid w:val="00D91621"/>
    <w:rsid w:val="00D9180B"/>
    <w:rsid w:val="00D925BC"/>
    <w:rsid w:val="00D94EB6"/>
    <w:rsid w:val="00D95111"/>
    <w:rsid w:val="00D954B6"/>
    <w:rsid w:val="00D9553A"/>
    <w:rsid w:val="00D958D2"/>
    <w:rsid w:val="00D95A4C"/>
    <w:rsid w:val="00D95B29"/>
    <w:rsid w:val="00D95C5C"/>
    <w:rsid w:val="00D9623F"/>
    <w:rsid w:val="00D964B0"/>
    <w:rsid w:val="00D96B91"/>
    <w:rsid w:val="00D9740F"/>
    <w:rsid w:val="00D97545"/>
    <w:rsid w:val="00D9770C"/>
    <w:rsid w:val="00D9787B"/>
    <w:rsid w:val="00D97BA1"/>
    <w:rsid w:val="00D97F28"/>
    <w:rsid w:val="00DA09FC"/>
    <w:rsid w:val="00DA28A7"/>
    <w:rsid w:val="00DA2BB0"/>
    <w:rsid w:val="00DA2FCA"/>
    <w:rsid w:val="00DA348E"/>
    <w:rsid w:val="00DA373A"/>
    <w:rsid w:val="00DA5162"/>
    <w:rsid w:val="00DA59D2"/>
    <w:rsid w:val="00DA5A9C"/>
    <w:rsid w:val="00DA5F60"/>
    <w:rsid w:val="00DA6E9D"/>
    <w:rsid w:val="00DA6FF3"/>
    <w:rsid w:val="00DA7CB5"/>
    <w:rsid w:val="00DB0571"/>
    <w:rsid w:val="00DB0655"/>
    <w:rsid w:val="00DB1595"/>
    <w:rsid w:val="00DB297D"/>
    <w:rsid w:val="00DB2B7E"/>
    <w:rsid w:val="00DB2BA7"/>
    <w:rsid w:val="00DB2F6C"/>
    <w:rsid w:val="00DB31F1"/>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3316"/>
    <w:rsid w:val="00DD3E02"/>
    <w:rsid w:val="00DD5654"/>
    <w:rsid w:val="00DD5E57"/>
    <w:rsid w:val="00DD60E3"/>
    <w:rsid w:val="00DD7F9B"/>
    <w:rsid w:val="00DE02E6"/>
    <w:rsid w:val="00DE3385"/>
    <w:rsid w:val="00DE3CA1"/>
    <w:rsid w:val="00DE4007"/>
    <w:rsid w:val="00DE4638"/>
    <w:rsid w:val="00DE4651"/>
    <w:rsid w:val="00DE534A"/>
    <w:rsid w:val="00DE55FD"/>
    <w:rsid w:val="00DE7265"/>
    <w:rsid w:val="00DE7525"/>
    <w:rsid w:val="00DF2247"/>
    <w:rsid w:val="00DF2353"/>
    <w:rsid w:val="00DF36E1"/>
    <w:rsid w:val="00DF3AB2"/>
    <w:rsid w:val="00DF5784"/>
    <w:rsid w:val="00DF58B8"/>
    <w:rsid w:val="00DF5FF8"/>
    <w:rsid w:val="00DF6EE5"/>
    <w:rsid w:val="00E0077B"/>
    <w:rsid w:val="00E00898"/>
    <w:rsid w:val="00E029E1"/>
    <w:rsid w:val="00E03634"/>
    <w:rsid w:val="00E050B6"/>
    <w:rsid w:val="00E0557E"/>
    <w:rsid w:val="00E05D14"/>
    <w:rsid w:val="00E05D60"/>
    <w:rsid w:val="00E0628E"/>
    <w:rsid w:val="00E06460"/>
    <w:rsid w:val="00E073CF"/>
    <w:rsid w:val="00E078E1"/>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841"/>
    <w:rsid w:val="00E21F5A"/>
    <w:rsid w:val="00E24EC1"/>
    <w:rsid w:val="00E25124"/>
    <w:rsid w:val="00E261F8"/>
    <w:rsid w:val="00E26E25"/>
    <w:rsid w:val="00E27DF3"/>
    <w:rsid w:val="00E3110A"/>
    <w:rsid w:val="00E319DC"/>
    <w:rsid w:val="00E324AD"/>
    <w:rsid w:val="00E3342D"/>
    <w:rsid w:val="00E33683"/>
    <w:rsid w:val="00E33734"/>
    <w:rsid w:val="00E34AA9"/>
    <w:rsid w:val="00E3544C"/>
    <w:rsid w:val="00E368F3"/>
    <w:rsid w:val="00E36A4F"/>
    <w:rsid w:val="00E37D5F"/>
    <w:rsid w:val="00E4125E"/>
    <w:rsid w:val="00E4239D"/>
    <w:rsid w:val="00E429A0"/>
    <w:rsid w:val="00E42D39"/>
    <w:rsid w:val="00E44CD4"/>
    <w:rsid w:val="00E44F1E"/>
    <w:rsid w:val="00E45B91"/>
    <w:rsid w:val="00E46804"/>
    <w:rsid w:val="00E46C57"/>
    <w:rsid w:val="00E47A7B"/>
    <w:rsid w:val="00E513EE"/>
    <w:rsid w:val="00E5176B"/>
    <w:rsid w:val="00E527C9"/>
    <w:rsid w:val="00E528BA"/>
    <w:rsid w:val="00E53497"/>
    <w:rsid w:val="00E534DF"/>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EEE"/>
    <w:rsid w:val="00E66F49"/>
    <w:rsid w:val="00E67F4F"/>
    <w:rsid w:val="00E721A9"/>
    <w:rsid w:val="00E73549"/>
    <w:rsid w:val="00E74861"/>
    <w:rsid w:val="00E74EC9"/>
    <w:rsid w:val="00E75733"/>
    <w:rsid w:val="00E75A9D"/>
    <w:rsid w:val="00E76B19"/>
    <w:rsid w:val="00E77E93"/>
    <w:rsid w:val="00E80CF7"/>
    <w:rsid w:val="00E81B8E"/>
    <w:rsid w:val="00E81ED7"/>
    <w:rsid w:val="00E82FC0"/>
    <w:rsid w:val="00E8369B"/>
    <w:rsid w:val="00E8377F"/>
    <w:rsid w:val="00E83850"/>
    <w:rsid w:val="00E85244"/>
    <w:rsid w:val="00E86159"/>
    <w:rsid w:val="00E86741"/>
    <w:rsid w:val="00E87AE4"/>
    <w:rsid w:val="00E90C1F"/>
    <w:rsid w:val="00E9124A"/>
    <w:rsid w:val="00E917E4"/>
    <w:rsid w:val="00E9222C"/>
    <w:rsid w:val="00E92AA5"/>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2216"/>
    <w:rsid w:val="00EB27D1"/>
    <w:rsid w:val="00EB33F4"/>
    <w:rsid w:val="00EB3B9C"/>
    <w:rsid w:val="00EB3CFC"/>
    <w:rsid w:val="00EB4C04"/>
    <w:rsid w:val="00EB55AF"/>
    <w:rsid w:val="00EB57BD"/>
    <w:rsid w:val="00EB6502"/>
    <w:rsid w:val="00EB71CA"/>
    <w:rsid w:val="00EB7D9C"/>
    <w:rsid w:val="00EC1406"/>
    <w:rsid w:val="00EC1526"/>
    <w:rsid w:val="00EC23F3"/>
    <w:rsid w:val="00EC2613"/>
    <w:rsid w:val="00EC2677"/>
    <w:rsid w:val="00EC2AB5"/>
    <w:rsid w:val="00EC36F2"/>
    <w:rsid w:val="00EC4856"/>
    <w:rsid w:val="00EC4B79"/>
    <w:rsid w:val="00EC4F33"/>
    <w:rsid w:val="00EC7E82"/>
    <w:rsid w:val="00ED0B81"/>
    <w:rsid w:val="00ED166B"/>
    <w:rsid w:val="00ED1A64"/>
    <w:rsid w:val="00ED28DD"/>
    <w:rsid w:val="00ED2E31"/>
    <w:rsid w:val="00ED43A6"/>
    <w:rsid w:val="00ED69B3"/>
    <w:rsid w:val="00ED6FB9"/>
    <w:rsid w:val="00ED7371"/>
    <w:rsid w:val="00ED7BF0"/>
    <w:rsid w:val="00ED7E2F"/>
    <w:rsid w:val="00ED7EA8"/>
    <w:rsid w:val="00EE02A3"/>
    <w:rsid w:val="00EE0650"/>
    <w:rsid w:val="00EE1313"/>
    <w:rsid w:val="00EE1F82"/>
    <w:rsid w:val="00EE2126"/>
    <w:rsid w:val="00EE29E2"/>
    <w:rsid w:val="00EE3363"/>
    <w:rsid w:val="00EE4C7E"/>
    <w:rsid w:val="00EE556D"/>
    <w:rsid w:val="00EE58F1"/>
    <w:rsid w:val="00EE6184"/>
    <w:rsid w:val="00EE641E"/>
    <w:rsid w:val="00EE7A2C"/>
    <w:rsid w:val="00EF09D3"/>
    <w:rsid w:val="00EF108A"/>
    <w:rsid w:val="00EF1240"/>
    <w:rsid w:val="00EF1F75"/>
    <w:rsid w:val="00EF2240"/>
    <w:rsid w:val="00EF3069"/>
    <w:rsid w:val="00EF31A5"/>
    <w:rsid w:val="00EF3EB5"/>
    <w:rsid w:val="00EF4939"/>
    <w:rsid w:val="00EF57B9"/>
    <w:rsid w:val="00EF57DF"/>
    <w:rsid w:val="00EF6556"/>
    <w:rsid w:val="00EF71DF"/>
    <w:rsid w:val="00F02BAD"/>
    <w:rsid w:val="00F0319D"/>
    <w:rsid w:val="00F07063"/>
    <w:rsid w:val="00F11635"/>
    <w:rsid w:val="00F12D86"/>
    <w:rsid w:val="00F131AA"/>
    <w:rsid w:val="00F131FD"/>
    <w:rsid w:val="00F1350B"/>
    <w:rsid w:val="00F13B05"/>
    <w:rsid w:val="00F13B5A"/>
    <w:rsid w:val="00F13EA5"/>
    <w:rsid w:val="00F13EED"/>
    <w:rsid w:val="00F15AF2"/>
    <w:rsid w:val="00F1673D"/>
    <w:rsid w:val="00F21290"/>
    <w:rsid w:val="00F220D3"/>
    <w:rsid w:val="00F221F5"/>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E97"/>
    <w:rsid w:val="00F4173F"/>
    <w:rsid w:val="00F41DB0"/>
    <w:rsid w:val="00F42D15"/>
    <w:rsid w:val="00F439BB"/>
    <w:rsid w:val="00F43CEB"/>
    <w:rsid w:val="00F449D7"/>
    <w:rsid w:val="00F461AE"/>
    <w:rsid w:val="00F467F9"/>
    <w:rsid w:val="00F5184D"/>
    <w:rsid w:val="00F51B88"/>
    <w:rsid w:val="00F51CB2"/>
    <w:rsid w:val="00F534D3"/>
    <w:rsid w:val="00F5421D"/>
    <w:rsid w:val="00F55022"/>
    <w:rsid w:val="00F55184"/>
    <w:rsid w:val="00F560C9"/>
    <w:rsid w:val="00F56A91"/>
    <w:rsid w:val="00F5704A"/>
    <w:rsid w:val="00F60DF3"/>
    <w:rsid w:val="00F62057"/>
    <w:rsid w:val="00F6264B"/>
    <w:rsid w:val="00F6290C"/>
    <w:rsid w:val="00F64433"/>
    <w:rsid w:val="00F6462A"/>
    <w:rsid w:val="00F646C8"/>
    <w:rsid w:val="00F66721"/>
    <w:rsid w:val="00F6773C"/>
    <w:rsid w:val="00F67988"/>
    <w:rsid w:val="00F67C01"/>
    <w:rsid w:val="00F70909"/>
    <w:rsid w:val="00F7114B"/>
    <w:rsid w:val="00F714BE"/>
    <w:rsid w:val="00F721EF"/>
    <w:rsid w:val="00F72AC2"/>
    <w:rsid w:val="00F72F17"/>
    <w:rsid w:val="00F73923"/>
    <w:rsid w:val="00F74168"/>
    <w:rsid w:val="00F742F1"/>
    <w:rsid w:val="00F7470C"/>
    <w:rsid w:val="00F74942"/>
    <w:rsid w:val="00F76037"/>
    <w:rsid w:val="00F761E0"/>
    <w:rsid w:val="00F76832"/>
    <w:rsid w:val="00F76B53"/>
    <w:rsid w:val="00F7761D"/>
    <w:rsid w:val="00F77724"/>
    <w:rsid w:val="00F77839"/>
    <w:rsid w:val="00F77AF3"/>
    <w:rsid w:val="00F77CE6"/>
    <w:rsid w:val="00F77DD1"/>
    <w:rsid w:val="00F8023F"/>
    <w:rsid w:val="00F82021"/>
    <w:rsid w:val="00F82080"/>
    <w:rsid w:val="00F82A7B"/>
    <w:rsid w:val="00F8476C"/>
    <w:rsid w:val="00F850A1"/>
    <w:rsid w:val="00F855B8"/>
    <w:rsid w:val="00F85CBD"/>
    <w:rsid w:val="00F86B84"/>
    <w:rsid w:val="00F905B8"/>
    <w:rsid w:val="00F91164"/>
    <w:rsid w:val="00F91D47"/>
    <w:rsid w:val="00F92B0F"/>
    <w:rsid w:val="00F9354E"/>
    <w:rsid w:val="00F941FC"/>
    <w:rsid w:val="00F953EF"/>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EC0"/>
    <w:rsid w:val="00FB071B"/>
    <w:rsid w:val="00FB1729"/>
    <w:rsid w:val="00FB30A2"/>
    <w:rsid w:val="00FB429B"/>
    <w:rsid w:val="00FC072E"/>
    <w:rsid w:val="00FC3497"/>
    <w:rsid w:val="00FC3BCE"/>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BA6"/>
    <w:rsid w:val="00FD7F6B"/>
    <w:rsid w:val="00FE0948"/>
    <w:rsid w:val="00FE0E33"/>
    <w:rsid w:val="00FE1880"/>
    <w:rsid w:val="00FE2B7B"/>
    <w:rsid w:val="00FE2DB7"/>
    <w:rsid w:val="00FE3256"/>
    <w:rsid w:val="00FE3F8E"/>
    <w:rsid w:val="00FE47ED"/>
    <w:rsid w:val="00FE5101"/>
    <w:rsid w:val="00FE61DC"/>
    <w:rsid w:val="00FE67D0"/>
    <w:rsid w:val="00FE689B"/>
    <w:rsid w:val="00FE79CE"/>
    <w:rsid w:val="00FF081E"/>
    <w:rsid w:val="00FF1406"/>
    <w:rsid w:val="00FF145C"/>
    <w:rsid w:val="00FF26EE"/>
    <w:rsid w:val="00FF28EC"/>
    <w:rsid w:val="00FF47A3"/>
    <w:rsid w:val="00FF4B3F"/>
    <w:rsid w:val="00FF4B43"/>
    <w:rsid w:val="00FF574F"/>
    <w:rsid w:val="00FF6146"/>
    <w:rsid w:val="00FF7956"/>
    <w:rsid w:val="027B54F8"/>
    <w:rsid w:val="03905135"/>
    <w:rsid w:val="0A806079"/>
    <w:rsid w:val="132C61A5"/>
    <w:rsid w:val="15AF02F2"/>
    <w:rsid w:val="1E506202"/>
    <w:rsid w:val="38C34ADA"/>
    <w:rsid w:val="3A825EEC"/>
    <w:rsid w:val="3D8A7E88"/>
    <w:rsid w:val="41EF4857"/>
    <w:rsid w:val="50BC3201"/>
    <w:rsid w:val="51316DC4"/>
    <w:rsid w:val="5D4C44FE"/>
    <w:rsid w:val="670B120A"/>
    <w:rsid w:val="6B437569"/>
    <w:rsid w:val="6FC0419B"/>
    <w:rsid w:val="77566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ADD8B"/>
  <w15:docId w15:val="{31FC16A5-16B2-4334-959C-F4A79AB1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qFormat/>
    <w:pPr>
      <w:spacing w:before="260" w:after="260" w:line="240" w:lineRule="auto"/>
      <w:outlineLvl w:val="2"/>
    </w:pPr>
    <w:rPr>
      <w:rFonts w:ascii="宋体" w:eastAsia="宋体" w:hAnsi="宋体"/>
      <w:szCs w:val="32"/>
    </w:rPr>
  </w:style>
  <w:style w:type="paragraph" w:styleId="4">
    <w:name w:val="heading 4"/>
    <w:basedOn w:val="a3"/>
    <w:next w:val="a3"/>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0"/>
    <w:qFormat/>
    <w:pPr>
      <w:keepNext/>
      <w:keepLines/>
      <w:spacing w:before="280" w:after="290" w:line="376" w:lineRule="auto"/>
      <w:outlineLvl w:val="4"/>
    </w:pPr>
    <w:rPr>
      <w:b/>
      <w:sz w:val="28"/>
      <w:szCs w:val="20"/>
    </w:rPr>
  </w:style>
  <w:style w:type="paragraph" w:styleId="6">
    <w:name w:val="heading 6"/>
    <w:basedOn w:val="a3"/>
    <w:next w:val="a4"/>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pPr>
      <w:keepNext/>
      <w:keepLines/>
      <w:spacing w:before="240" w:after="64" w:line="320" w:lineRule="auto"/>
      <w:outlineLvl w:val="6"/>
    </w:pPr>
    <w:rPr>
      <w:b/>
      <w:sz w:val="24"/>
      <w:szCs w:val="20"/>
    </w:rPr>
  </w:style>
  <w:style w:type="paragraph" w:styleId="8">
    <w:name w:val="heading 8"/>
    <w:basedOn w:val="a3"/>
    <w:next w:val="a4"/>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a8"/>
    <w:qFormat/>
    <w:pPr>
      <w:ind w:firstLine="420"/>
    </w:pPr>
    <w:rPr>
      <w:szCs w:val="20"/>
    </w:rPr>
  </w:style>
  <w:style w:type="paragraph" w:styleId="TOC7">
    <w:name w:val="toc 7"/>
    <w:basedOn w:val="a3"/>
    <w:next w:val="a3"/>
    <w:semiHidden/>
    <w:qFormat/>
    <w:pPr>
      <w:ind w:left="1260"/>
      <w:jc w:val="left"/>
    </w:pPr>
    <w:rPr>
      <w:szCs w:val="21"/>
    </w:rPr>
  </w:style>
  <w:style w:type="paragraph" w:styleId="a9">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semiHidden/>
    <w:qFormat/>
    <w:pPr>
      <w:shd w:val="clear" w:color="auto" w:fill="000080"/>
    </w:pPr>
  </w:style>
  <w:style w:type="paragraph" w:styleId="ab">
    <w:name w:val="annotation text"/>
    <w:basedOn w:val="a3"/>
    <w:link w:val="ac"/>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d">
    <w:name w:val="Body Text"/>
    <w:basedOn w:val="a3"/>
    <w:link w:val="ae"/>
    <w:qFormat/>
    <w:pPr>
      <w:spacing w:line="360" w:lineRule="auto"/>
    </w:pPr>
    <w:rPr>
      <w:b/>
      <w:bCs/>
      <w:sz w:val="24"/>
    </w:rPr>
  </w:style>
  <w:style w:type="paragraph" w:styleId="af">
    <w:name w:val="Body Text Indent"/>
    <w:basedOn w:val="a3"/>
    <w:link w:val="af0"/>
    <w:qFormat/>
    <w:pPr>
      <w:spacing w:line="360" w:lineRule="auto"/>
      <w:ind w:firstLineChars="200" w:firstLine="420"/>
    </w:p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1">
    <w:name w:val="Body Text Indent 2"/>
    <w:basedOn w:val="a3"/>
    <w:link w:val="22"/>
    <w:qFormat/>
    <w:pPr>
      <w:spacing w:beforeLines="50" w:afterLines="50" w:line="120" w:lineRule="auto"/>
      <w:ind w:firstLineChars="400" w:firstLine="840"/>
      <w:jc w:val="left"/>
    </w:pPr>
    <w:rPr>
      <w:rFonts w:ascii="宋体" w:hAnsi="宋体"/>
    </w:rPr>
  </w:style>
  <w:style w:type="paragraph" w:styleId="af5">
    <w:name w:val="Balloon Text"/>
    <w:basedOn w:val="a3"/>
    <w:link w:val="af6"/>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23">
    <w:name w:val="Body Text 2"/>
    <w:basedOn w:val="a3"/>
    <w:link w:val="24"/>
    <w:qFormat/>
    <w:pPr>
      <w:spacing w:line="360" w:lineRule="auto"/>
    </w:pPr>
    <w:rPr>
      <w:sz w:val="24"/>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b"/>
    <w:next w:val="ab"/>
    <w:link w:val="aff0"/>
    <w:qFormat/>
    <w:pPr>
      <w:autoSpaceDE/>
      <w:autoSpaceDN/>
      <w:adjustRightInd/>
      <w:textAlignment w:val="auto"/>
    </w:pPr>
    <w:rPr>
      <w:rFonts w:ascii="Times New Roman"/>
      <w:b/>
      <w:bCs/>
      <w:kern w:val="2"/>
      <w:sz w:val="21"/>
      <w:szCs w:val="24"/>
    </w:rPr>
  </w:style>
  <w:style w:type="paragraph" w:styleId="aff1">
    <w:name w:val="Body Text First Indent"/>
    <w:basedOn w:val="ad"/>
    <w:link w:val="aff2"/>
    <w:qFormat/>
    <w:pPr>
      <w:spacing w:after="120" w:line="240" w:lineRule="auto"/>
      <w:ind w:firstLineChars="100" w:firstLine="420"/>
    </w:pPr>
    <w:rPr>
      <w:sz w:val="21"/>
    </w:rPr>
  </w:style>
  <w:style w:type="table" w:styleId="aff3">
    <w:name w:val="Table Grid"/>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5"/>
    <w:qFormat/>
  </w:style>
  <w:style w:type="character" w:styleId="aff6">
    <w:name w:val="FollowedHyperlink"/>
    <w:qFormat/>
    <w:rPr>
      <w:color w:val="800080"/>
      <w:u w:val="single"/>
    </w:rPr>
  </w:style>
  <w:style w:type="character" w:styleId="aff7">
    <w:name w:val="Hyperlink"/>
    <w:qFormat/>
    <w:rPr>
      <w:color w:val="0000FF"/>
      <w:u w:val="single"/>
    </w:rPr>
  </w:style>
  <w:style w:type="character" w:styleId="aff8">
    <w:name w:val="annotation reference"/>
    <w:basedOn w:val="a5"/>
    <w:qFormat/>
    <w:rPr>
      <w:sz w:val="21"/>
      <w:szCs w:val="21"/>
    </w:rPr>
  </w:style>
  <w:style w:type="character" w:customStyle="1" w:styleId="40">
    <w:name w:val="标题 4 字符"/>
    <w:link w:val="4"/>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8">
    <w:name w:val="正文缩进 字符"/>
    <w:link w:val="a4"/>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e">
    <w:name w:val="正文文本 字符"/>
    <w:link w:val="ad"/>
    <w:qFormat/>
    <w:rPr>
      <w:rFonts w:eastAsia="宋体"/>
      <w:b/>
      <w:bCs/>
      <w:kern w:val="2"/>
      <w:sz w:val="24"/>
      <w:szCs w:val="24"/>
      <w:lang w:val="en-US" w:eastAsia="zh-CN" w:bidi="ar-SA"/>
    </w:rPr>
  </w:style>
  <w:style w:type="character" w:customStyle="1" w:styleId="22">
    <w:name w:val="正文文本缩进 2 字符"/>
    <w:link w:val="21"/>
    <w:qFormat/>
    <w:rPr>
      <w:rFonts w:ascii="宋体" w:eastAsia="宋体" w:hAnsi="宋体"/>
      <w:kern w:val="2"/>
      <w:sz w:val="21"/>
      <w:szCs w:val="24"/>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4">
    <w:name w:val="正文文本 2 字符"/>
    <w:link w:val="23"/>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semiHidden/>
    <w:qFormat/>
    <w:rPr>
      <w:rFonts w:eastAsia="宋体"/>
      <w:kern w:val="2"/>
      <w:sz w:val="18"/>
      <w:szCs w:val="18"/>
      <w:lang w:val="en-US" w:eastAsia="zh-CN" w:bidi="ar-SA"/>
    </w:rPr>
  </w:style>
  <w:style w:type="paragraph" w:customStyle="1" w:styleId="14">
    <w:name w:val="样式1"/>
    <w:basedOn w:val="afd"/>
    <w:qFormat/>
    <w:pPr>
      <w:spacing w:before="120" w:after="120"/>
    </w:pPr>
    <w:rPr>
      <w:rFonts w:eastAsia="黑体"/>
      <w:b w:val="0"/>
      <w:sz w:val="30"/>
      <w:szCs w:val="21"/>
    </w:rPr>
  </w:style>
  <w:style w:type="paragraph" w:customStyle="1" w:styleId="25">
    <w:name w:val="样式2"/>
    <w:basedOn w:val="afd"/>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d"/>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文本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1">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tabs>
        <w:tab w:val="clear" w:pos="360"/>
      </w:tabs>
      <w:adjustRightInd w:val="0"/>
      <w:spacing w:line="300" w:lineRule="auto"/>
      <w:ind w:left="720" w:right="210" w:hanging="72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c">
    <w:name w:val="批注文字 字符"/>
    <w:basedOn w:val="a5"/>
    <w:link w:val="ab"/>
    <w:qFormat/>
    <w:rPr>
      <w:rFonts w:ascii="宋体"/>
      <w:sz w:val="34"/>
    </w:rPr>
  </w:style>
  <w:style w:type="character" w:customStyle="1" w:styleId="aff0">
    <w:name w:val="批注主题 字符"/>
    <w:basedOn w:val="ac"/>
    <w:link w:val="aff"/>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uiPriority w:val="99"/>
    <w:qFormat/>
    <w:rPr>
      <w:kern w:val="2"/>
      <w:sz w:val="24"/>
      <w:szCs w:val="24"/>
    </w:rPr>
  </w:style>
  <w:style w:type="paragraph" w:customStyle="1" w:styleId="17">
    <w:name w:val="正文缩进1"/>
    <w:basedOn w:val="a3"/>
    <w:qFormat/>
    <w:pPr>
      <w:ind w:firstLineChars="200" w:firstLine="420"/>
    </w:pPr>
    <w:rPr>
      <w:rFonts w:ascii="Calibri" w:hAnsi="Calibri"/>
    </w:rPr>
  </w:style>
  <w:style w:type="character" w:customStyle="1" w:styleId="bjh-p">
    <w:name w:val="bjh-p"/>
    <w:basedOn w:val="a5"/>
    <w:qFormat/>
  </w:style>
  <w:style w:type="character" w:customStyle="1" w:styleId="bjh-strong">
    <w:name w:val="bjh-strong"/>
    <w:basedOn w:val="a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zzfcg.cn/viewer.do?id=245525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B55ADEB-728A-4E84-A93F-4BEDE32F0C6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6791</Words>
  <Characters>38711</Characters>
  <Application>Microsoft Office Word</Application>
  <DocSecurity>0</DocSecurity>
  <Lines>322</Lines>
  <Paragraphs>90</Paragraphs>
  <ScaleCrop>false</ScaleCrop>
  <Company>Microsoft</Company>
  <LinksUpToDate>false</LinksUpToDate>
  <CharactersWithSpaces>45412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wang kun</cp:lastModifiedBy>
  <cp:revision>103</cp:revision>
  <cp:lastPrinted>2019-08-14T07:26:00Z</cp:lastPrinted>
  <dcterms:created xsi:type="dcterms:W3CDTF">2020-03-30T01:39:00Z</dcterms:created>
  <dcterms:modified xsi:type="dcterms:W3CDTF">2020-11-30T10:24:00Z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