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51" w:rsidRPr="00365FA7" w:rsidRDefault="00055651" w:rsidP="00055651">
      <w:pPr>
        <w:pStyle w:val="3"/>
        <w:rPr>
          <w:rFonts w:ascii="新宋体" w:eastAsia="新宋体" w:hAnsi="新宋体"/>
          <w:kern w:val="44"/>
          <w:szCs w:val="28"/>
        </w:rPr>
      </w:pPr>
      <w:r>
        <w:rPr>
          <w:rFonts w:ascii="新宋体" w:eastAsia="新宋体" w:hAnsi="新宋体" w:hint="eastAsia"/>
          <w:kern w:val="44"/>
          <w:szCs w:val="28"/>
        </w:rPr>
        <w:t>一</w:t>
      </w:r>
      <w:r w:rsidRPr="00365FA7">
        <w:rPr>
          <w:rFonts w:ascii="新宋体" w:eastAsia="新宋体" w:hAnsi="新宋体" w:hint="eastAsia"/>
          <w:kern w:val="44"/>
          <w:szCs w:val="28"/>
        </w:rPr>
        <w:t>、项目技术要求</w:t>
      </w:r>
    </w:p>
    <w:p w:rsidR="00055651" w:rsidRPr="00463602" w:rsidRDefault="00055651" w:rsidP="00055651">
      <w:pPr>
        <w:spacing w:line="360" w:lineRule="auto"/>
        <w:ind w:firstLineChars="200" w:firstLine="420"/>
        <w:rPr>
          <w:rFonts w:ascii="新宋体" w:eastAsia="新宋体" w:hAnsi="新宋体" w:cs="宋体"/>
          <w:szCs w:val="21"/>
        </w:rPr>
      </w:pPr>
      <w:r w:rsidRPr="00463602">
        <w:rPr>
          <w:rFonts w:ascii="新宋体" w:eastAsia="新宋体" w:hAnsi="新宋体" w:cs="宋体" w:hint="eastAsia"/>
          <w:szCs w:val="21"/>
        </w:rPr>
        <w:t>（一）拟定《深圳市扶贫志》篇目大纲，对相关资料加以系统分类整理，按照志书的编写要求完成初稿撰写、统稿合成，提交课题研究报告，报告含50万字以上的志书文稿、约200幅卷首图片、约300幅正文插图及附录。</w:t>
      </w:r>
    </w:p>
    <w:p w:rsidR="00055651" w:rsidRPr="00463602" w:rsidRDefault="00055651" w:rsidP="00055651">
      <w:pPr>
        <w:spacing w:line="360" w:lineRule="auto"/>
        <w:ind w:firstLineChars="200" w:firstLine="420"/>
        <w:rPr>
          <w:rFonts w:ascii="新宋体" w:eastAsia="新宋体" w:hAnsi="新宋体" w:cs="宋体"/>
          <w:szCs w:val="21"/>
        </w:rPr>
      </w:pPr>
      <w:r w:rsidRPr="00463602">
        <w:rPr>
          <w:rFonts w:ascii="新宋体" w:eastAsia="新宋体" w:hAnsi="新宋体" w:cs="宋体" w:hint="eastAsia"/>
          <w:szCs w:val="21"/>
        </w:rPr>
        <w:t>（二）配合采购人组织3次专家评审，即开题评审、中期评审、结题评审（含保密审查），根据历次评审意见进行修改补充，逐步完善，总</w:t>
      </w:r>
      <w:proofErr w:type="gramStart"/>
      <w:r w:rsidRPr="00463602">
        <w:rPr>
          <w:rFonts w:ascii="新宋体" w:eastAsia="新宋体" w:hAnsi="新宋体" w:cs="宋体" w:hint="eastAsia"/>
          <w:szCs w:val="21"/>
        </w:rPr>
        <w:t>纂</w:t>
      </w:r>
      <w:proofErr w:type="gramEnd"/>
      <w:r w:rsidRPr="00463602">
        <w:rPr>
          <w:rFonts w:ascii="新宋体" w:eastAsia="新宋体" w:hAnsi="新宋体" w:cs="宋体" w:hint="eastAsia"/>
          <w:szCs w:val="21"/>
        </w:rPr>
        <w:t>形成样书报送采购人审核验收。</w:t>
      </w:r>
    </w:p>
    <w:p w:rsidR="00055651" w:rsidRDefault="00055651" w:rsidP="00055651">
      <w:pPr>
        <w:spacing w:line="360" w:lineRule="auto"/>
        <w:ind w:firstLineChars="200" w:firstLine="420"/>
        <w:rPr>
          <w:rFonts w:ascii="新宋体" w:eastAsia="新宋体" w:hAnsi="新宋体" w:cs="宋体"/>
          <w:szCs w:val="21"/>
        </w:rPr>
      </w:pPr>
      <w:r w:rsidRPr="00463602">
        <w:rPr>
          <w:rFonts w:ascii="新宋体" w:eastAsia="新宋体" w:hAnsi="新宋体" w:cs="宋体" w:hint="eastAsia"/>
          <w:szCs w:val="21"/>
        </w:rPr>
        <w:t>（三）课题研究报告质量要求：课题研究报告须符合《地方志工作条例》《广东省地方志工作条例》《出版管理条例》《图书质量管理规定》《图书出版管理规定》《图书质量保障体系》等国家及有关部门现行的技术标准和规范，符合地方志书质量规定、通用汉字规范字表等相关法律法规。通过专家评审。</w:t>
      </w:r>
    </w:p>
    <w:p w:rsidR="00055651" w:rsidRPr="00ED1999" w:rsidRDefault="00055651" w:rsidP="00055651">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（四）</w:t>
      </w:r>
      <w:r w:rsidRPr="00ED1999">
        <w:rPr>
          <w:rFonts w:ascii="新宋体" w:eastAsia="新宋体" w:hAnsi="新宋体" w:cs="宋体" w:hint="eastAsia"/>
          <w:szCs w:val="21"/>
        </w:rPr>
        <w:t>、工作具体要求</w:t>
      </w:r>
    </w:p>
    <w:p w:rsidR="00055651" w:rsidRPr="00463602" w:rsidRDefault="00055651" w:rsidP="00055651">
      <w:pPr>
        <w:spacing w:line="360" w:lineRule="auto"/>
        <w:ind w:firstLineChars="200" w:firstLine="420"/>
        <w:rPr>
          <w:rFonts w:ascii="新宋体" w:eastAsia="新宋体" w:hAnsi="新宋体" w:cs="宋体"/>
          <w:szCs w:val="21"/>
        </w:rPr>
      </w:pPr>
      <w:r w:rsidRPr="00ED1999">
        <w:rPr>
          <w:rFonts w:ascii="新宋体" w:eastAsia="新宋体" w:hAnsi="新宋体" w:cs="宋体" w:hint="eastAsia"/>
          <w:szCs w:val="21"/>
        </w:rPr>
        <w:t>项目团队人数须在5人以上，项目负责人及团队成员参加过相关类型史志图书编纂工作。项目负责人及团队成员主编或参与编纂出版至少3部地方志类图书。</w:t>
      </w:r>
    </w:p>
    <w:p w:rsidR="00055651" w:rsidRPr="00CF4BB6" w:rsidRDefault="00055651" w:rsidP="00055651">
      <w:pPr>
        <w:rPr>
          <w:rFonts w:ascii="新宋体" w:eastAsia="新宋体" w:hAnsi="新宋体"/>
          <w:b/>
        </w:rPr>
      </w:pPr>
    </w:p>
    <w:p w:rsidR="00055651" w:rsidRPr="00365FA7" w:rsidRDefault="00055651" w:rsidP="00055651">
      <w:pPr>
        <w:pStyle w:val="3"/>
        <w:rPr>
          <w:rFonts w:ascii="新宋体" w:eastAsia="新宋体" w:hAnsi="新宋体"/>
          <w:kern w:val="44"/>
          <w:szCs w:val="28"/>
        </w:rPr>
      </w:pPr>
      <w:r>
        <w:rPr>
          <w:rFonts w:ascii="新宋体" w:eastAsia="新宋体" w:hAnsi="新宋体" w:hint="eastAsia"/>
          <w:kern w:val="44"/>
          <w:szCs w:val="28"/>
        </w:rPr>
        <w:t>二</w:t>
      </w:r>
      <w:r w:rsidRPr="00365FA7">
        <w:rPr>
          <w:rFonts w:ascii="新宋体" w:eastAsia="新宋体" w:hAnsi="新宋体" w:hint="eastAsia"/>
          <w:kern w:val="44"/>
          <w:szCs w:val="28"/>
        </w:rPr>
        <w:t>、项目商务要求</w:t>
      </w:r>
    </w:p>
    <w:p w:rsidR="00055651" w:rsidRPr="00ED1999" w:rsidRDefault="00055651" w:rsidP="00055651">
      <w:pPr>
        <w:spacing w:line="360" w:lineRule="auto"/>
        <w:rPr>
          <w:rFonts w:ascii="新宋体" w:eastAsia="新宋体" w:hAnsi="新宋体" w:cs="宋体"/>
          <w:b/>
          <w:szCs w:val="21"/>
        </w:rPr>
      </w:pPr>
      <w:r w:rsidRPr="00ED1999">
        <w:rPr>
          <w:rFonts w:ascii="新宋体" w:eastAsia="新宋体" w:hAnsi="新宋体" w:cs="宋体" w:hint="eastAsia"/>
          <w:b/>
          <w:szCs w:val="21"/>
        </w:rPr>
        <w:t>（一）服务期限：</w:t>
      </w:r>
    </w:p>
    <w:p w:rsidR="00055651" w:rsidRPr="00475C9A" w:rsidRDefault="00055651" w:rsidP="00055651">
      <w:pPr>
        <w:spacing w:line="360" w:lineRule="auto"/>
        <w:rPr>
          <w:rFonts w:ascii="新宋体" w:eastAsia="新宋体" w:hAnsi="新宋体" w:cs="宋体"/>
          <w:szCs w:val="21"/>
        </w:rPr>
      </w:pPr>
      <w:r w:rsidRPr="00475C9A">
        <w:rPr>
          <w:rFonts w:ascii="新宋体" w:eastAsia="新宋体" w:hAnsi="新宋体" w:cs="宋体" w:hint="eastAsia"/>
          <w:szCs w:val="21"/>
        </w:rPr>
        <w:t xml:space="preserve">项目完工时间要求 </w:t>
      </w:r>
      <w:r>
        <w:rPr>
          <w:rFonts w:ascii="新宋体" w:eastAsia="新宋体" w:hAnsi="新宋体" w:cs="宋体" w:hint="eastAsia"/>
          <w:szCs w:val="21"/>
        </w:rPr>
        <w:t>；</w:t>
      </w:r>
    </w:p>
    <w:p w:rsidR="00055651" w:rsidRPr="00475C9A" w:rsidRDefault="00055651" w:rsidP="00055651">
      <w:pPr>
        <w:spacing w:line="360" w:lineRule="auto"/>
        <w:rPr>
          <w:rFonts w:ascii="新宋体" w:eastAsia="新宋体" w:hAnsi="新宋体" w:cs="宋体"/>
          <w:szCs w:val="21"/>
        </w:rPr>
      </w:pPr>
      <w:r w:rsidRPr="00475C9A">
        <w:rPr>
          <w:rFonts w:ascii="新宋体" w:eastAsia="新宋体" w:hAnsi="新宋体" w:cs="宋体" w:hint="eastAsia"/>
          <w:szCs w:val="21"/>
        </w:rPr>
        <w:t>自签订合同之日起至完成《深圳市扶贫志》课题研究报告及合同约定相关工作为止，总工期约9个月。2021年9月底前提交课题研究报告初稿，10月至11月开展评审和修改，12月10日前通过课题终审验收，完成课题研究任务。</w:t>
      </w:r>
    </w:p>
    <w:p w:rsidR="00055651" w:rsidRPr="00475C9A" w:rsidRDefault="00055651" w:rsidP="00055651">
      <w:pPr>
        <w:spacing w:line="360" w:lineRule="auto"/>
        <w:rPr>
          <w:rFonts w:ascii="新宋体" w:eastAsia="新宋体" w:hAnsi="新宋体" w:cs="宋体"/>
          <w:szCs w:val="21"/>
        </w:rPr>
      </w:pPr>
      <w:r w:rsidRPr="00475C9A">
        <w:rPr>
          <w:rFonts w:ascii="新宋体" w:eastAsia="新宋体" w:hAnsi="新宋体" w:cs="宋体" w:hint="eastAsia"/>
          <w:szCs w:val="21"/>
        </w:rPr>
        <w:t xml:space="preserve">其他要求 </w:t>
      </w:r>
      <w:r>
        <w:rPr>
          <w:rFonts w:ascii="新宋体" w:eastAsia="新宋体" w:hAnsi="新宋体" w:cs="宋体" w:hint="eastAsia"/>
          <w:szCs w:val="21"/>
        </w:rPr>
        <w:t>；</w:t>
      </w:r>
    </w:p>
    <w:p w:rsidR="00055651" w:rsidRPr="00475C9A" w:rsidRDefault="00055651" w:rsidP="00055651">
      <w:pPr>
        <w:spacing w:line="360" w:lineRule="auto"/>
        <w:rPr>
          <w:rFonts w:ascii="新宋体" w:eastAsia="新宋体" w:hAnsi="新宋体" w:cs="宋体"/>
          <w:szCs w:val="21"/>
        </w:rPr>
      </w:pPr>
      <w:r w:rsidRPr="00475C9A">
        <w:rPr>
          <w:rFonts w:ascii="新宋体" w:eastAsia="新宋体" w:hAnsi="新宋体" w:cs="宋体" w:hint="eastAsia"/>
          <w:szCs w:val="21"/>
        </w:rPr>
        <w:t>1.本项目按项目范围总价包干的方式，投标报价超出采购预算的，其投标将被视为无效。投标人的投标报价必须包含完成本项目调研费、差旅费、劳务费、会议费、专家评审费、样书提交、售后服务、中标服务费等伴随的服务、各种税费及合同实施过程中不可预见费用等全部费用，以人民币为结算单位。采购人不再另外支付任何费用。</w:t>
      </w:r>
    </w:p>
    <w:p w:rsidR="00055651" w:rsidRPr="00475C9A" w:rsidRDefault="00055651" w:rsidP="00055651">
      <w:pPr>
        <w:spacing w:line="360" w:lineRule="auto"/>
        <w:rPr>
          <w:rFonts w:ascii="新宋体" w:eastAsia="新宋体" w:hAnsi="新宋体" w:cs="宋体"/>
          <w:szCs w:val="21"/>
        </w:rPr>
      </w:pPr>
      <w:r w:rsidRPr="00475C9A">
        <w:rPr>
          <w:rFonts w:ascii="新宋体" w:eastAsia="新宋体" w:hAnsi="新宋体" w:cs="宋体" w:hint="eastAsia"/>
          <w:szCs w:val="21"/>
        </w:rPr>
        <w:t>2.编纂工作要求编纂人员忠于史实，保守秘密，具备相应的专业知识，全面、客观地记述编纂项目，做到观点正确、资料翔实、体例严谨。</w:t>
      </w:r>
    </w:p>
    <w:p w:rsidR="00055651" w:rsidRDefault="00055651" w:rsidP="00055651">
      <w:pPr>
        <w:spacing w:line="360" w:lineRule="auto"/>
        <w:rPr>
          <w:rFonts w:ascii="新宋体" w:eastAsia="新宋体" w:hAnsi="新宋体" w:cs="宋体"/>
          <w:szCs w:val="21"/>
        </w:rPr>
      </w:pPr>
      <w:r w:rsidRPr="00475C9A">
        <w:rPr>
          <w:rFonts w:ascii="新宋体" w:eastAsia="新宋体" w:hAnsi="新宋体" w:cs="宋体" w:hint="eastAsia"/>
          <w:szCs w:val="21"/>
        </w:rPr>
        <w:lastRenderedPageBreak/>
        <w:t>3.根据《中华人民共和国保密法》做好保密工作。</w:t>
      </w:r>
    </w:p>
    <w:p w:rsidR="00055651" w:rsidRPr="00ED1999" w:rsidRDefault="00055651" w:rsidP="00055651">
      <w:pPr>
        <w:spacing w:line="360" w:lineRule="auto"/>
        <w:rPr>
          <w:rFonts w:ascii="新宋体" w:eastAsia="新宋体" w:hAnsi="新宋体" w:cs="宋体"/>
          <w:szCs w:val="21"/>
        </w:rPr>
      </w:pPr>
      <w:r>
        <w:rPr>
          <w:rFonts w:ascii="新宋体" w:eastAsia="新宋体" w:hAnsi="新宋体" w:cs="宋体" w:hint="eastAsia"/>
          <w:szCs w:val="21"/>
        </w:rPr>
        <w:t>4.</w:t>
      </w:r>
      <w:r w:rsidRPr="00ED1999">
        <w:rPr>
          <w:rFonts w:ascii="新宋体" w:eastAsia="新宋体" w:hAnsi="新宋体" w:cs="宋体" w:hint="eastAsia"/>
          <w:szCs w:val="21"/>
        </w:rPr>
        <w:t>售后服务期限</w:t>
      </w:r>
    </w:p>
    <w:p w:rsidR="00055651" w:rsidRDefault="00055651" w:rsidP="00055651">
      <w:pPr>
        <w:spacing w:line="360" w:lineRule="auto"/>
        <w:rPr>
          <w:rFonts w:ascii="新宋体" w:eastAsia="新宋体" w:hAnsi="新宋体" w:cs="宋体"/>
          <w:szCs w:val="21"/>
        </w:rPr>
      </w:pPr>
      <w:r w:rsidRPr="00ED1999">
        <w:rPr>
          <w:rFonts w:ascii="新宋体" w:eastAsia="新宋体" w:hAnsi="新宋体" w:cs="宋体" w:hint="eastAsia"/>
          <w:szCs w:val="21"/>
        </w:rPr>
        <w:t>项目验收后1年内，中标人应根据采购人需求提供资料核实补充、文稿修改完善等相关服务。</w:t>
      </w:r>
    </w:p>
    <w:p w:rsidR="00055651" w:rsidRPr="00ED1999" w:rsidRDefault="00055651" w:rsidP="00055651">
      <w:pPr>
        <w:spacing w:line="360" w:lineRule="auto"/>
        <w:rPr>
          <w:rFonts w:ascii="新宋体" w:eastAsia="新宋体" w:hAnsi="新宋体" w:cs="宋体"/>
          <w:b/>
          <w:szCs w:val="21"/>
        </w:rPr>
      </w:pPr>
      <w:r w:rsidRPr="00ED1999">
        <w:rPr>
          <w:rFonts w:ascii="新宋体" w:eastAsia="新宋体" w:hAnsi="新宋体" w:cs="宋体" w:hint="eastAsia"/>
          <w:b/>
          <w:szCs w:val="21"/>
        </w:rPr>
        <w:t>（二）付款方式：</w:t>
      </w:r>
      <w:r>
        <w:rPr>
          <w:rFonts w:ascii="新宋体" w:eastAsia="新宋体" w:hAnsi="新宋体" w:cs="宋体" w:hint="eastAsia"/>
          <w:b/>
          <w:szCs w:val="21"/>
        </w:rPr>
        <w:t xml:space="preserve">以正式合同为准 </w:t>
      </w:r>
    </w:p>
    <w:p w:rsidR="00055651" w:rsidRPr="00ED1999" w:rsidRDefault="00055651" w:rsidP="00055651">
      <w:pPr>
        <w:spacing w:line="360" w:lineRule="auto"/>
        <w:rPr>
          <w:rFonts w:ascii="新宋体" w:eastAsia="新宋体" w:hAnsi="新宋体" w:cs="宋体"/>
          <w:b/>
          <w:szCs w:val="21"/>
        </w:rPr>
      </w:pPr>
      <w:r w:rsidRPr="00ED1999">
        <w:rPr>
          <w:rFonts w:ascii="新宋体" w:eastAsia="新宋体" w:hAnsi="新宋体" w:cs="宋体" w:hint="eastAsia"/>
          <w:b/>
          <w:szCs w:val="21"/>
        </w:rPr>
        <w:t>（三）质量考核验收标准及违约金</w:t>
      </w:r>
    </w:p>
    <w:p w:rsidR="00055651" w:rsidRPr="00CF4BB6" w:rsidRDefault="00055651" w:rsidP="00055651">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r>
        <w:rPr>
          <w:rFonts w:ascii="新宋体" w:eastAsia="新宋体" w:hAnsi="新宋体" w:cs="宋体" w:hint="eastAsia"/>
          <w:b/>
          <w:szCs w:val="21"/>
        </w:rPr>
        <w:t>以正式合同为准</w:t>
      </w:r>
    </w:p>
    <w:p w:rsidR="00055651" w:rsidRPr="00CF4BB6" w:rsidRDefault="00055651" w:rsidP="00055651">
      <w:pPr>
        <w:spacing w:line="360" w:lineRule="auto"/>
        <w:rPr>
          <w:rFonts w:ascii="新宋体" w:eastAsia="新宋体" w:hAnsi="新宋体" w:cs="宋体"/>
          <w:szCs w:val="21"/>
        </w:rPr>
      </w:pPr>
      <w:r w:rsidRPr="00CF4BB6">
        <w:rPr>
          <w:rFonts w:ascii="新宋体" w:eastAsia="新宋体" w:hAnsi="新宋体" w:cs="宋体" w:hint="eastAsia"/>
          <w:szCs w:val="21"/>
        </w:rPr>
        <w:t>2.违约金：</w:t>
      </w:r>
      <w:r>
        <w:rPr>
          <w:rFonts w:ascii="新宋体" w:eastAsia="新宋体" w:hAnsi="新宋体" w:cs="宋体" w:hint="eastAsia"/>
          <w:b/>
          <w:szCs w:val="21"/>
        </w:rPr>
        <w:t>以正式合同为准</w:t>
      </w:r>
    </w:p>
    <w:p w:rsidR="00055651" w:rsidRPr="00365FA7" w:rsidRDefault="00055651" w:rsidP="00055651">
      <w:pPr>
        <w:pStyle w:val="3"/>
        <w:rPr>
          <w:rFonts w:ascii="新宋体" w:eastAsia="新宋体" w:hAnsi="新宋体"/>
          <w:kern w:val="44"/>
          <w:szCs w:val="28"/>
        </w:rPr>
      </w:pPr>
      <w:r>
        <w:rPr>
          <w:rFonts w:ascii="新宋体" w:eastAsia="新宋体" w:hAnsi="新宋体" w:hint="eastAsia"/>
          <w:kern w:val="44"/>
          <w:szCs w:val="28"/>
        </w:rPr>
        <w:t>三</w:t>
      </w:r>
      <w:r w:rsidRPr="00365FA7">
        <w:rPr>
          <w:rFonts w:ascii="新宋体" w:eastAsia="新宋体" w:hAnsi="新宋体" w:hint="eastAsia"/>
          <w:kern w:val="44"/>
          <w:szCs w:val="28"/>
        </w:rPr>
        <w:t>、投标报价</w:t>
      </w:r>
    </w:p>
    <w:p w:rsidR="00055651" w:rsidRPr="00CF4BB6" w:rsidRDefault="00055651" w:rsidP="00055651">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055651" w:rsidRPr="00CF4BB6" w:rsidRDefault="00055651" w:rsidP="00055651">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55651" w:rsidRPr="00CF4BB6" w:rsidRDefault="00055651" w:rsidP="00055651">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55651" w:rsidRPr="00CF4BB6" w:rsidRDefault="00055651" w:rsidP="00055651">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055651" w:rsidRPr="00CF4BB6" w:rsidRDefault="00055651" w:rsidP="00055651">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55651" w:rsidRPr="00CF4BB6" w:rsidRDefault="00055651" w:rsidP="00055651">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055651" w:rsidRDefault="00055651"/>
    <w:sectPr w:rsidR="00000000" w:rsidRPr="000556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651" w:rsidRDefault="00055651" w:rsidP="00055651">
      <w:r>
        <w:separator/>
      </w:r>
    </w:p>
  </w:endnote>
  <w:endnote w:type="continuationSeparator" w:id="1">
    <w:p w:rsidR="00055651" w:rsidRDefault="00055651" w:rsidP="000556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651" w:rsidRDefault="00055651" w:rsidP="00055651">
      <w:r>
        <w:separator/>
      </w:r>
    </w:p>
  </w:footnote>
  <w:footnote w:type="continuationSeparator" w:id="1">
    <w:p w:rsidR="00055651" w:rsidRDefault="00055651" w:rsidP="00055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5651"/>
    <w:rsid w:val="00055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05565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5565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5651"/>
    <w:rPr>
      <w:sz w:val="18"/>
      <w:szCs w:val="18"/>
    </w:rPr>
  </w:style>
  <w:style w:type="paragraph" w:styleId="a4">
    <w:name w:val="footer"/>
    <w:basedOn w:val="a"/>
    <w:link w:val="Char0"/>
    <w:uiPriority w:val="99"/>
    <w:semiHidden/>
    <w:unhideWhenUsed/>
    <w:rsid w:val="000556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5651"/>
    <w:rPr>
      <w:sz w:val="18"/>
      <w:szCs w:val="18"/>
    </w:rPr>
  </w:style>
  <w:style w:type="character" w:customStyle="1" w:styleId="3Char">
    <w:name w:val="标题 3 Char"/>
    <w:basedOn w:val="a0"/>
    <w:link w:val="3"/>
    <w:uiPriority w:val="9"/>
    <w:semiHidden/>
    <w:rsid w:val="00055651"/>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055651"/>
    <w:rPr>
      <w:rFonts w:ascii="宋体" w:eastAsia="宋体" w:hAnsi="宋体" w:cs="Times New Roman"/>
      <w:b/>
      <w:bCs/>
      <w:sz w:val="28"/>
      <w:szCs w:val="32"/>
    </w:rPr>
  </w:style>
  <w:style w:type="character" w:customStyle="1" w:styleId="4Char">
    <w:name w:val="标题 4 Char"/>
    <w:basedOn w:val="a0"/>
    <w:link w:val="4"/>
    <w:uiPriority w:val="9"/>
    <w:semiHidden/>
    <w:rsid w:val="00055651"/>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2021-03-12T08:21:00Z</dcterms:created>
  <dcterms:modified xsi:type="dcterms:W3CDTF">2021-03-12T08:22:00Z</dcterms:modified>
</cp:coreProperties>
</file>