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69" w:rsidRPr="00CF4BB6" w:rsidRDefault="00B75F69" w:rsidP="00B75F69">
      <w:pPr>
        <w:pStyle w:val="2"/>
        <w:rPr>
          <w:rFonts w:ascii="新宋体" w:eastAsia="新宋体" w:hAnsi="新宋体"/>
          <w:kern w:val="44"/>
          <w:sz w:val="30"/>
          <w:szCs w:val="30"/>
        </w:rPr>
      </w:pPr>
      <w:r w:rsidRPr="00CF4BB6">
        <w:rPr>
          <w:rFonts w:ascii="新宋体" w:eastAsia="新宋体" w:hAnsi="新宋体" w:hint="eastAsia"/>
          <w:kern w:val="44"/>
          <w:sz w:val="30"/>
          <w:szCs w:val="30"/>
        </w:rPr>
        <w:t>招标项目需求</w:t>
      </w:r>
    </w:p>
    <w:p w:rsidR="00B75F69" w:rsidRPr="00365FA7" w:rsidRDefault="00B75F69" w:rsidP="00B75F69">
      <w:pPr>
        <w:pStyle w:val="3"/>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B75F69" w:rsidRPr="00CF4BB6" w:rsidTr="008C3A52">
        <w:trPr>
          <w:cantSplit/>
          <w:trHeight w:val="20"/>
          <w:jc w:val="center"/>
        </w:trPr>
        <w:tc>
          <w:tcPr>
            <w:tcW w:w="827" w:type="dxa"/>
            <w:vAlign w:val="center"/>
          </w:tcPr>
          <w:p w:rsidR="00B75F69" w:rsidRPr="00CF4BB6" w:rsidRDefault="00B75F69" w:rsidP="008C3A52">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B75F69" w:rsidRPr="00CF4BB6" w:rsidRDefault="00B75F69" w:rsidP="008C3A52">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B75F69" w:rsidRPr="00CF4BB6" w:rsidRDefault="00B75F69" w:rsidP="008C3A52">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B75F69" w:rsidRPr="00CF4BB6" w:rsidTr="008C3A52">
        <w:trPr>
          <w:cantSplit/>
          <w:trHeight w:val="20"/>
          <w:jc w:val="center"/>
        </w:trPr>
        <w:tc>
          <w:tcPr>
            <w:tcW w:w="827" w:type="dxa"/>
            <w:vAlign w:val="center"/>
          </w:tcPr>
          <w:p w:rsidR="00B75F69" w:rsidRPr="00CF4BB6" w:rsidRDefault="00B75F69" w:rsidP="008C3A52">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B75F69" w:rsidRPr="00CF4BB6" w:rsidRDefault="00B75F69" w:rsidP="008C3A52">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B75F69" w:rsidRPr="00CF4BB6" w:rsidRDefault="00B75F69" w:rsidP="008C3A52">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B75F69" w:rsidRPr="00CF4BB6" w:rsidTr="008C3A52">
        <w:trPr>
          <w:cantSplit/>
          <w:trHeight w:val="20"/>
          <w:jc w:val="center"/>
        </w:trPr>
        <w:tc>
          <w:tcPr>
            <w:tcW w:w="827" w:type="dxa"/>
            <w:vAlign w:val="center"/>
          </w:tcPr>
          <w:p w:rsidR="00B75F69" w:rsidRPr="00CF4BB6" w:rsidRDefault="00B75F69" w:rsidP="008C3A52">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B75F69" w:rsidRPr="00CF4BB6" w:rsidRDefault="00B75F69" w:rsidP="008C3A52">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B75F69" w:rsidRPr="00CF4BB6" w:rsidRDefault="00B75F69" w:rsidP="008C3A52">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B75F69" w:rsidRPr="00CF4BB6" w:rsidTr="008C3A52">
        <w:trPr>
          <w:cantSplit/>
          <w:trHeight w:val="20"/>
          <w:jc w:val="center"/>
        </w:trPr>
        <w:tc>
          <w:tcPr>
            <w:tcW w:w="827" w:type="dxa"/>
            <w:vAlign w:val="center"/>
          </w:tcPr>
          <w:p w:rsidR="00B75F69" w:rsidRPr="00CF4BB6" w:rsidRDefault="00B75F69" w:rsidP="008C3A52">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B75F69" w:rsidRPr="00CF4BB6" w:rsidRDefault="00B75F69" w:rsidP="008C3A52">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B75F69" w:rsidRPr="00CF4BB6" w:rsidRDefault="00B75F69" w:rsidP="008C3A52">
            <w:pPr>
              <w:spacing w:line="276" w:lineRule="auto"/>
              <w:rPr>
                <w:rFonts w:ascii="新宋体" w:eastAsia="新宋体" w:hAnsi="新宋体"/>
              </w:rPr>
            </w:pPr>
            <w:r w:rsidRPr="00CF4BB6">
              <w:rPr>
                <w:rFonts w:ascii="新宋体" w:eastAsia="新宋体" w:hAnsi="新宋体" w:hint="eastAsia"/>
              </w:rPr>
              <w:t>不允许</w:t>
            </w:r>
          </w:p>
        </w:tc>
      </w:tr>
      <w:tr w:rsidR="00B75F69" w:rsidRPr="00CF4BB6" w:rsidTr="008C3A52">
        <w:trPr>
          <w:cantSplit/>
          <w:trHeight w:val="20"/>
          <w:jc w:val="center"/>
        </w:trPr>
        <w:tc>
          <w:tcPr>
            <w:tcW w:w="827" w:type="dxa"/>
            <w:vAlign w:val="center"/>
          </w:tcPr>
          <w:p w:rsidR="00B75F69" w:rsidRPr="00CF4BB6" w:rsidRDefault="00B75F69" w:rsidP="008C3A52">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B75F69" w:rsidRPr="00CF4BB6" w:rsidRDefault="00B75F69" w:rsidP="008C3A52">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B75F69" w:rsidRPr="007314D2" w:rsidRDefault="00B75F69" w:rsidP="008C3A52">
            <w:pPr>
              <w:spacing w:line="276" w:lineRule="auto"/>
              <w:rPr>
                <w:rFonts w:ascii="新宋体" w:eastAsia="新宋体" w:hAnsi="新宋体"/>
              </w:rPr>
            </w:pPr>
            <w:r w:rsidRPr="007314D2">
              <w:rPr>
                <w:rFonts w:ascii="新宋体" w:eastAsia="新宋体" w:hAnsi="新宋体" w:hint="eastAsia"/>
                <w:snapToGrid w:val="0"/>
                <w:szCs w:val="21"/>
                <w:lang w:val="zh-CN"/>
              </w:rPr>
              <w:t>本项目实行</w:t>
            </w:r>
            <w:bookmarkStart w:id="0" w:name="投递标书方式"/>
            <w:r w:rsidRPr="007314D2">
              <w:rPr>
                <w:rFonts w:ascii="新宋体" w:eastAsia="新宋体" w:hAnsi="新宋体" w:hint="eastAsia"/>
                <w:snapToGrid w:val="0"/>
                <w:szCs w:val="21"/>
                <w:u w:val="single"/>
                <w:lang w:val="zh-CN"/>
              </w:rPr>
              <w:t>网下投标</w:t>
            </w:r>
            <w:bookmarkEnd w:id="0"/>
            <w:r w:rsidRPr="007314D2">
              <w:rPr>
                <w:rFonts w:ascii="新宋体" w:eastAsia="新宋体" w:hAnsi="新宋体" w:hint="eastAsia"/>
                <w:snapToGrid w:val="0"/>
                <w:szCs w:val="21"/>
                <w:lang w:val="zh-CN"/>
              </w:rPr>
              <w:t>，按照谈判文件的要求提交纸质文件正本1份、副本4</w:t>
            </w:r>
            <w:r>
              <w:rPr>
                <w:rFonts w:ascii="新宋体" w:eastAsia="新宋体" w:hAnsi="新宋体" w:hint="eastAsia"/>
                <w:snapToGrid w:val="0"/>
                <w:szCs w:val="21"/>
                <w:lang w:val="zh-CN"/>
              </w:rPr>
              <w:t>份、</w:t>
            </w:r>
            <w:r w:rsidRPr="007314D2">
              <w:rPr>
                <w:rFonts w:ascii="新宋体" w:eastAsia="新宋体" w:hAnsi="新宋体" w:hint="eastAsia"/>
                <w:snapToGrid w:val="0"/>
                <w:szCs w:val="21"/>
                <w:lang w:val="zh-CN"/>
              </w:rPr>
              <w:t>电子文件</w:t>
            </w:r>
            <w:r>
              <w:rPr>
                <w:rFonts w:ascii="新宋体" w:eastAsia="新宋体" w:hAnsi="新宋体" w:hint="eastAsia"/>
                <w:snapToGrid w:val="0"/>
                <w:szCs w:val="21"/>
                <w:lang w:val="zh-CN"/>
              </w:rPr>
              <w:t>1份，</w:t>
            </w:r>
            <w:r w:rsidRPr="007314D2">
              <w:rPr>
                <w:rFonts w:ascii="新宋体" w:eastAsia="新宋体" w:hAnsi="新宋体" w:hint="eastAsia"/>
                <w:snapToGrid w:val="0"/>
                <w:szCs w:val="21"/>
                <w:lang w:val="zh-CN"/>
              </w:rPr>
              <w:t>所有</w:t>
            </w:r>
            <w:r w:rsidRPr="007314D2">
              <w:rPr>
                <w:rFonts w:ascii="新宋体" w:eastAsia="新宋体" w:hAnsi="新宋体" w:cs="宋体" w:hint="eastAsia"/>
                <w:snapToGrid w:val="0"/>
                <w:szCs w:val="21"/>
                <w:lang w:val="zh-CN"/>
              </w:rPr>
              <w:t>谈判应答文件</w:t>
            </w:r>
            <w:r w:rsidRPr="007314D2">
              <w:rPr>
                <w:rFonts w:ascii="新宋体" w:eastAsia="新宋体" w:hAnsi="新宋体"/>
                <w:snapToGrid w:val="0"/>
                <w:szCs w:val="21"/>
                <w:lang w:val="zh-CN"/>
              </w:rPr>
              <w:t>应于</w:t>
            </w:r>
            <w:r w:rsidRPr="007314D2">
              <w:rPr>
                <w:rFonts w:ascii="新宋体" w:eastAsia="新宋体" w:hAnsi="新宋体" w:hint="eastAsia"/>
                <w:snapToGrid w:val="0"/>
                <w:szCs w:val="21"/>
                <w:lang w:val="zh-CN"/>
              </w:rPr>
              <w:t>递交截止时间</w:t>
            </w:r>
            <w:r w:rsidRPr="007314D2">
              <w:rPr>
                <w:rFonts w:ascii="新宋体" w:eastAsia="新宋体" w:hAnsi="新宋体"/>
                <w:snapToGrid w:val="0"/>
                <w:szCs w:val="21"/>
                <w:lang w:val="zh-CN"/>
              </w:rPr>
              <w:t>之前</w:t>
            </w:r>
            <w:r w:rsidRPr="007314D2">
              <w:rPr>
                <w:rFonts w:ascii="新宋体" w:eastAsia="新宋体" w:hAnsi="新宋体" w:hint="eastAsia"/>
                <w:snapToGrid w:val="0"/>
                <w:szCs w:val="21"/>
                <w:lang w:val="zh-CN"/>
              </w:rPr>
              <w:t>送达谈判文件规定的地址</w:t>
            </w:r>
            <w:r w:rsidRPr="007314D2">
              <w:rPr>
                <w:rFonts w:ascii="新宋体" w:eastAsia="新宋体" w:hAnsi="新宋体"/>
                <w:snapToGrid w:val="0"/>
                <w:szCs w:val="21"/>
                <w:lang w:val="zh-CN"/>
              </w:rPr>
              <w:t>。</w:t>
            </w:r>
          </w:p>
        </w:tc>
      </w:tr>
      <w:tr w:rsidR="00B75F69" w:rsidRPr="00CF4BB6" w:rsidTr="008C3A52">
        <w:trPr>
          <w:cantSplit/>
          <w:trHeight w:val="20"/>
          <w:jc w:val="center"/>
        </w:trPr>
        <w:tc>
          <w:tcPr>
            <w:tcW w:w="827" w:type="dxa"/>
            <w:vAlign w:val="center"/>
          </w:tcPr>
          <w:p w:rsidR="00B75F69" w:rsidRPr="00CF4BB6" w:rsidRDefault="00B75F69" w:rsidP="008C3A52">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B75F69" w:rsidRPr="00CF4BB6" w:rsidRDefault="00B75F69" w:rsidP="008C3A52">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B75F69" w:rsidRPr="007314D2" w:rsidRDefault="00B75F69" w:rsidP="008C3A52">
            <w:pPr>
              <w:spacing w:line="276" w:lineRule="auto"/>
              <w:rPr>
                <w:rFonts w:ascii="新宋体" w:eastAsia="新宋体" w:hAnsi="新宋体"/>
              </w:rPr>
            </w:pPr>
            <w:r w:rsidRPr="007314D2">
              <w:rPr>
                <w:rFonts w:ascii="新宋体" w:eastAsia="新宋体" w:hAnsi="新宋体" w:hint="eastAsia"/>
              </w:rPr>
              <w:t>_____万元或合同金额的_____%，缴纳方式：</w:t>
            </w:r>
          </w:p>
        </w:tc>
      </w:tr>
      <w:tr w:rsidR="00B75F69" w:rsidRPr="00CF4BB6" w:rsidTr="008C3A52">
        <w:trPr>
          <w:cantSplit/>
          <w:trHeight w:val="20"/>
          <w:jc w:val="center"/>
        </w:trPr>
        <w:tc>
          <w:tcPr>
            <w:tcW w:w="827" w:type="dxa"/>
            <w:vAlign w:val="center"/>
          </w:tcPr>
          <w:p w:rsidR="00B75F69" w:rsidRPr="00CF4BB6" w:rsidRDefault="00B75F69" w:rsidP="008C3A52">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B75F69" w:rsidRPr="00CF4BB6" w:rsidRDefault="00B75F69" w:rsidP="008C3A52">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B75F69" w:rsidRPr="007314D2" w:rsidRDefault="00B75F69" w:rsidP="008C3A52">
            <w:pPr>
              <w:spacing w:line="276" w:lineRule="auto"/>
              <w:rPr>
                <w:rFonts w:ascii="新宋体" w:eastAsia="新宋体" w:hAnsi="新宋体"/>
              </w:rPr>
            </w:pPr>
            <w:r w:rsidRPr="007314D2">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B75F69" w:rsidRPr="00CF4BB6" w:rsidRDefault="00B75F69" w:rsidP="00B75F69">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B75F69" w:rsidRPr="00CF4BB6" w:rsidRDefault="00B75F69" w:rsidP="00B75F69">
      <w:pPr>
        <w:rPr>
          <w:rFonts w:ascii="新宋体" w:eastAsia="新宋体" w:hAnsi="新宋体"/>
          <w:b/>
        </w:rPr>
      </w:pPr>
    </w:p>
    <w:p w:rsidR="00B75F69" w:rsidRPr="00365FA7" w:rsidRDefault="00B75F69" w:rsidP="00B75F69">
      <w:pPr>
        <w:pStyle w:val="3"/>
        <w:rPr>
          <w:rFonts w:ascii="新宋体" w:eastAsia="新宋体" w:hAnsi="新宋体"/>
          <w:kern w:val="44"/>
          <w:szCs w:val="28"/>
        </w:rPr>
      </w:pPr>
      <w:bookmarkStart w:id="1" w:name="_Toc128884461"/>
      <w:r w:rsidRPr="00365FA7">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75F69" w:rsidRPr="00CF4BB6" w:rsidTr="008C3A52">
        <w:trPr>
          <w:jc w:val="center"/>
        </w:trPr>
        <w:tc>
          <w:tcPr>
            <w:tcW w:w="959" w:type="dxa"/>
          </w:tcPr>
          <w:p w:rsidR="00B75F69" w:rsidRPr="00CF4BB6" w:rsidRDefault="00B75F69" w:rsidP="008C3A52">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B75F69" w:rsidRPr="00CF4BB6" w:rsidRDefault="00B75F69" w:rsidP="008C3A52">
            <w:pPr>
              <w:spacing w:line="276" w:lineRule="auto"/>
              <w:rPr>
                <w:rFonts w:ascii="新宋体" w:eastAsia="新宋体" w:hAnsi="新宋体"/>
              </w:rPr>
            </w:pPr>
            <w:r w:rsidRPr="00CF4BB6">
              <w:rPr>
                <w:rFonts w:ascii="新宋体" w:eastAsia="新宋体" w:hAnsi="新宋体" w:hint="eastAsia"/>
              </w:rPr>
              <w:t>具体内容</w:t>
            </w:r>
          </w:p>
        </w:tc>
      </w:tr>
      <w:tr w:rsidR="00B75F69" w:rsidRPr="00CF4BB6" w:rsidTr="008C3A52">
        <w:trPr>
          <w:jc w:val="center"/>
        </w:trPr>
        <w:tc>
          <w:tcPr>
            <w:tcW w:w="959" w:type="dxa"/>
          </w:tcPr>
          <w:p w:rsidR="00B75F69" w:rsidRPr="00CF4BB6" w:rsidRDefault="00B75F69" w:rsidP="008C3A52">
            <w:pPr>
              <w:spacing w:line="276" w:lineRule="auto"/>
              <w:rPr>
                <w:rFonts w:ascii="新宋体" w:eastAsia="新宋体" w:hAnsi="新宋体"/>
              </w:rPr>
            </w:pPr>
            <w:r w:rsidRPr="00CF4BB6">
              <w:rPr>
                <w:rFonts w:ascii="新宋体" w:eastAsia="新宋体" w:hAnsi="新宋体" w:hint="eastAsia"/>
              </w:rPr>
              <w:t>1</w:t>
            </w:r>
          </w:p>
        </w:tc>
        <w:tc>
          <w:tcPr>
            <w:tcW w:w="7938" w:type="dxa"/>
          </w:tcPr>
          <w:p w:rsidR="00B75F69" w:rsidRPr="00CF4BB6" w:rsidRDefault="00B75F69" w:rsidP="008C3A52">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75F69" w:rsidRPr="00CF4BB6" w:rsidTr="008C3A52">
        <w:trPr>
          <w:jc w:val="center"/>
        </w:trPr>
        <w:tc>
          <w:tcPr>
            <w:tcW w:w="959" w:type="dxa"/>
          </w:tcPr>
          <w:p w:rsidR="00B75F69" w:rsidRPr="00CF4BB6" w:rsidRDefault="00B75F69" w:rsidP="008C3A52">
            <w:pPr>
              <w:spacing w:line="276" w:lineRule="auto"/>
              <w:rPr>
                <w:rFonts w:ascii="新宋体" w:eastAsia="新宋体" w:hAnsi="新宋体"/>
              </w:rPr>
            </w:pPr>
            <w:r w:rsidRPr="00CF4BB6">
              <w:rPr>
                <w:rFonts w:ascii="新宋体" w:eastAsia="新宋体" w:hAnsi="新宋体" w:hint="eastAsia"/>
              </w:rPr>
              <w:t>2</w:t>
            </w:r>
          </w:p>
        </w:tc>
        <w:tc>
          <w:tcPr>
            <w:tcW w:w="7938" w:type="dxa"/>
          </w:tcPr>
          <w:p w:rsidR="00B75F69" w:rsidRPr="00CF4BB6" w:rsidRDefault="00B75F69" w:rsidP="008C3A52">
            <w:pPr>
              <w:spacing w:line="276" w:lineRule="auto"/>
              <w:rPr>
                <w:rFonts w:ascii="新宋体" w:eastAsia="新宋体" w:hAnsi="新宋体"/>
              </w:rPr>
            </w:pPr>
          </w:p>
        </w:tc>
      </w:tr>
      <w:tr w:rsidR="00B75F69" w:rsidRPr="00CF4BB6" w:rsidTr="008C3A52">
        <w:trPr>
          <w:jc w:val="center"/>
        </w:trPr>
        <w:tc>
          <w:tcPr>
            <w:tcW w:w="959" w:type="dxa"/>
          </w:tcPr>
          <w:p w:rsidR="00B75F69" w:rsidRPr="00CF4BB6" w:rsidRDefault="00B75F69" w:rsidP="008C3A52">
            <w:pPr>
              <w:spacing w:line="276" w:lineRule="auto"/>
              <w:rPr>
                <w:rFonts w:ascii="新宋体" w:eastAsia="新宋体" w:hAnsi="新宋体"/>
              </w:rPr>
            </w:pPr>
            <w:r w:rsidRPr="00CF4BB6">
              <w:rPr>
                <w:rFonts w:ascii="新宋体" w:eastAsia="新宋体" w:hAnsi="新宋体" w:hint="eastAsia"/>
              </w:rPr>
              <w:t>……</w:t>
            </w:r>
          </w:p>
        </w:tc>
        <w:tc>
          <w:tcPr>
            <w:tcW w:w="7938" w:type="dxa"/>
          </w:tcPr>
          <w:p w:rsidR="00B75F69" w:rsidRPr="00CF4BB6" w:rsidRDefault="00B75F69" w:rsidP="008C3A52">
            <w:pPr>
              <w:spacing w:line="276" w:lineRule="auto"/>
              <w:rPr>
                <w:rFonts w:ascii="新宋体" w:eastAsia="新宋体" w:hAnsi="新宋体"/>
              </w:rPr>
            </w:pPr>
          </w:p>
        </w:tc>
      </w:tr>
    </w:tbl>
    <w:p w:rsidR="00B75F69" w:rsidRPr="00CF4BB6" w:rsidRDefault="00B75F69" w:rsidP="00B75F69">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1"/>
    <w:p w:rsidR="00B75F69" w:rsidRPr="00365FA7" w:rsidRDefault="00B75F69" w:rsidP="00B75F69">
      <w:pPr>
        <w:pStyle w:val="3"/>
        <w:rPr>
          <w:rFonts w:ascii="新宋体" w:eastAsia="新宋体" w:hAnsi="新宋体"/>
          <w:kern w:val="44"/>
          <w:szCs w:val="28"/>
        </w:rPr>
      </w:pPr>
      <w:r w:rsidRPr="00365FA7">
        <w:rPr>
          <w:rFonts w:ascii="新宋体" w:eastAsia="新宋体" w:hAnsi="新宋体" w:hint="eastAsia"/>
          <w:kern w:val="44"/>
          <w:szCs w:val="28"/>
        </w:rPr>
        <w:t>三、项目概况</w:t>
      </w:r>
    </w:p>
    <w:p w:rsidR="00B75F69" w:rsidRPr="00CF4BB6" w:rsidRDefault="00B75F69" w:rsidP="00B75F69">
      <w:pPr>
        <w:rPr>
          <w:rFonts w:ascii="新宋体" w:eastAsia="新宋体" w:hAnsi="新宋体" w:cs="宋体"/>
          <w:szCs w:val="21"/>
        </w:rPr>
      </w:pPr>
      <w:r w:rsidRPr="00CF4BB6">
        <w:rPr>
          <w:rFonts w:ascii="新宋体" w:eastAsia="新宋体" w:hAnsi="新宋体" w:cs="宋体" w:hint="eastAsia"/>
          <w:szCs w:val="21"/>
        </w:rPr>
        <w:t>（一）</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sidRPr="007314D2">
        <w:rPr>
          <w:rFonts w:ascii="新宋体" w:eastAsia="新宋体" w:hAnsi="新宋体" w:cs="宋体" w:hint="eastAsia"/>
          <w:szCs w:val="21"/>
          <w:u w:val="single"/>
        </w:rPr>
        <w:t>人民币810,000.00元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Pr="007314D2">
        <w:rPr>
          <w:rFonts w:ascii="新宋体" w:eastAsia="新宋体" w:hAnsi="新宋体" w:cs="宋体" w:hint="eastAsia"/>
          <w:szCs w:val="21"/>
          <w:u w:val="single"/>
        </w:rPr>
        <w:t>人民币810,000.00元</w:t>
      </w:r>
    </w:p>
    <w:p w:rsidR="00B75F69" w:rsidRPr="00CF4BB6" w:rsidRDefault="00B75F69" w:rsidP="00B75F69">
      <w:pPr>
        <w:rPr>
          <w:rFonts w:ascii="新宋体" w:eastAsia="新宋体" w:hAnsi="新宋体" w:cs="宋体"/>
          <w:szCs w:val="21"/>
        </w:rPr>
      </w:pPr>
    </w:p>
    <w:p w:rsidR="00B75F69" w:rsidRDefault="00B75F69" w:rsidP="00B75F69">
      <w:pPr>
        <w:spacing w:line="360" w:lineRule="auto"/>
      </w:pPr>
      <w:r w:rsidRPr="00CF4BB6">
        <w:rPr>
          <w:rFonts w:hint="eastAsia"/>
        </w:rPr>
        <w:t>（二）项目概况</w:t>
      </w:r>
      <w:r w:rsidRPr="00CF4BB6">
        <w:rPr>
          <w:rFonts w:hint="eastAsia"/>
        </w:rPr>
        <w:t xml:space="preserve">: </w:t>
      </w:r>
    </w:p>
    <w:p w:rsidR="00B75F69" w:rsidRPr="00734096" w:rsidRDefault="00B75F69" w:rsidP="00B75F69">
      <w:pPr>
        <w:spacing w:line="360" w:lineRule="auto"/>
        <w:ind w:firstLineChars="200" w:firstLine="420"/>
        <w:rPr>
          <w:rFonts w:ascii="新宋体" w:eastAsia="新宋体" w:hAnsi="新宋体" w:cs="宋体"/>
          <w:szCs w:val="21"/>
        </w:rPr>
      </w:pPr>
      <w:r w:rsidRPr="00734096">
        <w:rPr>
          <w:rFonts w:ascii="新宋体" w:eastAsia="新宋体" w:hAnsi="新宋体" w:hint="eastAsia"/>
        </w:rPr>
        <w:t>深圳人口数量庞大，地域面积有限，日常生产生活资料需从其他地方引进。据了解，每天进入深圳的蔬菜泡沫</w:t>
      </w:r>
      <w:proofErr w:type="gramStart"/>
      <w:r w:rsidRPr="00734096">
        <w:rPr>
          <w:rFonts w:ascii="新宋体" w:eastAsia="新宋体" w:hAnsi="新宋体" w:hint="eastAsia"/>
        </w:rPr>
        <w:t>标准箱达700万个</w:t>
      </w:r>
      <w:proofErr w:type="gramEnd"/>
      <w:r w:rsidRPr="00734096">
        <w:rPr>
          <w:rFonts w:ascii="新宋体" w:eastAsia="新宋体" w:hAnsi="新宋体" w:hint="eastAsia"/>
        </w:rPr>
        <w:t>，每个重0.3公斤，总重量约2100吨，按照5%的</w:t>
      </w:r>
      <w:r w:rsidRPr="00734096">
        <w:rPr>
          <w:rFonts w:ascii="新宋体" w:eastAsia="新宋体" w:hAnsi="新宋体" w:hint="eastAsia"/>
        </w:rPr>
        <w:lastRenderedPageBreak/>
        <w:t>损耗率，每天会产生105吨的废旧泡沫。一般情况下，这些废旧泡沫通过废品收购人员进行收集，销售给集中处理单位，集中处理单位经过破碎、加热压缩，制成密度更高的泡沫棒，销往外地，进行再生利用。由于废旧泡沫进入部分流通销售环节、消费环节太过分散，在节假日等特殊情况下回收渠道不畅通，会导致大量的废旧泡沫堆积，若就地分散燃烧，会放出臭味，冒黑烟，污染环境。</w:t>
      </w:r>
      <w:r w:rsidRPr="00734096">
        <w:rPr>
          <w:rFonts w:hint="eastAsia"/>
        </w:rPr>
        <w:cr/>
      </w:r>
      <w:r>
        <w:rPr>
          <w:rFonts w:hint="eastAsia"/>
        </w:rPr>
        <w:t xml:space="preserve">  </w:t>
      </w:r>
      <w:r w:rsidRPr="00734096">
        <w:rPr>
          <w:rFonts w:ascii="新宋体" w:eastAsia="新宋体" w:hAnsi="新宋体" w:cs="宋体" w:hint="eastAsia"/>
          <w:szCs w:val="21"/>
        </w:rPr>
        <w:t>“无废城市”是指以创新、协调、绿色、开放、共享的新发展理念为引领，通过推动形成绿色发展方式和生活方式，持续推进固体废物源头减量和资源化利用，最大限度减少填埋量，将固体废物对环境的影响降至最低的城市发展模式。2019年4月29日，深圳正式成为“无废城市”11个建设试点之一。开展“无废城市”建设试点是党中央、国务院</w:t>
      </w:r>
      <w:proofErr w:type="gramStart"/>
      <w:r w:rsidRPr="00734096">
        <w:rPr>
          <w:rFonts w:ascii="新宋体" w:eastAsia="新宋体" w:hAnsi="新宋体" w:cs="宋体" w:hint="eastAsia"/>
          <w:szCs w:val="21"/>
        </w:rPr>
        <w:t>作出</w:t>
      </w:r>
      <w:proofErr w:type="gramEnd"/>
      <w:r w:rsidRPr="00734096">
        <w:rPr>
          <w:rFonts w:ascii="新宋体" w:eastAsia="新宋体" w:hAnsi="新宋体" w:cs="宋体" w:hint="eastAsia"/>
          <w:szCs w:val="21"/>
        </w:rPr>
        <w:t>的一项重大改革部署，是深入贯彻习近平生态文明思想和全面落实全国生态环境保护大会精神的具体行动，是提升生态文明和建设美丽中国的重要举措。为加快推进“无废城市”建设工作，深圳市编制印发了《深圳市无废城市”建设试点实施方案》（深府办函〔2019〕268号），其中对一般工业固体废物的减量化、资源化和无害</w:t>
      </w:r>
      <w:proofErr w:type="gramStart"/>
      <w:r w:rsidRPr="00734096">
        <w:rPr>
          <w:rFonts w:ascii="新宋体" w:eastAsia="新宋体" w:hAnsi="新宋体" w:cs="宋体" w:hint="eastAsia"/>
          <w:szCs w:val="21"/>
        </w:rPr>
        <w:t>化提出</w:t>
      </w:r>
      <w:proofErr w:type="gramEnd"/>
      <w:r w:rsidRPr="00734096">
        <w:rPr>
          <w:rFonts w:ascii="新宋体" w:eastAsia="新宋体" w:hAnsi="新宋体" w:cs="宋体" w:hint="eastAsia"/>
          <w:szCs w:val="21"/>
        </w:rPr>
        <w:t>了具体要求。</w:t>
      </w:r>
    </w:p>
    <w:p w:rsidR="00B75F69" w:rsidRPr="00CF4BB6" w:rsidRDefault="00B75F69" w:rsidP="00B75F69">
      <w:pPr>
        <w:spacing w:line="360" w:lineRule="auto"/>
        <w:ind w:firstLineChars="200" w:firstLine="420"/>
        <w:rPr>
          <w:rFonts w:ascii="新宋体" w:eastAsia="新宋体" w:hAnsi="新宋体" w:cs="宋体"/>
          <w:szCs w:val="21"/>
        </w:rPr>
      </w:pPr>
      <w:r w:rsidRPr="00734096">
        <w:rPr>
          <w:rFonts w:ascii="新宋体" w:eastAsia="新宋体" w:hAnsi="新宋体" w:cs="宋体" w:hint="eastAsia"/>
          <w:szCs w:val="21"/>
        </w:rPr>
        <w:t>根据《深圳市“无废城市”建设试点实施方案》（深府办函〔2019〕268号）中“一般工业固体废物贮存处置量归零”的要求，解决一般工业固废中废塑料、废泡沫、废纺织品的处置难题，探索一般工业固废和生活垃圾协同处置的可行性，需开展生活垃圾掺烧废塑料、废泡沫、废纺织品项目，实现生活垃圾与废塑料、废泡沫、废纺织品的协同处置，有助于解决深圳市工业发展中产生大量工业固体服务处置难的问题，是深圳市工业发展重大保障项目。</w:t>
      </w:r>
    </w:p>
    <w:p w:rsidR="00B75F69" w:rsidRPr="0027348C" w:rsidRDefault="00B75F69" w:rsidP="00B75F69"/>
    <w:p w:rsidR="00B75F69" w:rsidRPr="00365FA7" w:rsidRDefault="00B75F69" w:rsidP="00B75F69">
      <w:pPr>
        <w:pStyle w:val="3"/>
        <w:rPr>
          <w:rFonts w:ascii="新宋体" w:eastAsia="新宋体" w:hAnsi="新宋体"/>
          <w:kern w:val="44"/>
          <w:szCs w:val="28"/>
        </w:rPr>
      </w:pPr>
      <w:r w:rsidRPr="00365FA7">
        <w:rPr>
          <w:rFonts w:ascii="新宋体" w:eastAsia="新宋体" w:hAnsi="新宋体" w:hint="eastAsia"/>
          <w:kern w:val="44"/>
          <w:szCs w:val="28"/>
        </w:rPr>
        <w:t>四、项目技术要求</w:t>
      </w:r>
    </w:p>
    <w:p w:rsidR="00B75F69" w:rsidRPr="00734096" w:rsidRDefault="00B75F69" w:rsidP="00B75F69">
      <w:pPr>
        <w:spacing w:line="360" w:lineRule="auto"/>
        <w:rPr>
          <w:rFonts w:ascii="新宋体" w:eastAsia="新宋体" w:hAnsi="新宋体"/>
        </w:rPr>
      </w:pPr>
      <w:r w:rsidRPr="00734096">
        <w:rPr>
          <w:rFonts w:ascii="新宋体" w:eastAsia="新宋体" w:hAnsi="新宋体" w:hint="eastAsia"/>
        </w:rPr>
        <w:t>（一）工作内容</w:t>
      </w:r>
    </w:p>
    <w:p w:rsidR="00B75F69" w:rsidRPr="00734096" w:rsidRDefault="00B75F69" w:rsidP="00B75F69">
      <w:pPr>
        <w:spacing w:line="360" w:lineRule="auto"/>
        <w:rPr>
          <w:rFonts w:ascii="新宋体" w:eastAsia="新宋体" w:hAnsi="新宋体"/>
        </w:rPr>
      </w:pPr>
      <w:r w:rsidRPr="00734096">
        <w:rPr>
          <w:rFonts w:ascii="新宋体" w:eastAsia="新宋体" w:hAnsi="新宋体" w:hint="eastAsia"/>
        </w:rPr>
        <w:t>选取深圳市的可燃性一般工业固废为研究对象，开展生活垃圾处理设施协同处置废塑料、废泡沫、废纺织品现场试验，分析试验运行数据与检测数据，探讨生活垃圾焚烧处理设施协同处置可燃性一般工业固废的可行性，形成深圳市焚烧发电厂生活垃圾掺烧可燃性一般工业固</w:t>
      </w:r>
      <w:proofErr w:type="gramStart"/>
      <w:r w:rsidRPr="00734096">
        <w:rPr>
          <w:rFonts w:ascii="新宋体" w:eastAsia="新宋体" w:hAnsi="新宋体" w:hint="eastAsia"/>
        </w:rPr>
        <w:t>废工作</w:t>
      </w:r>
      <w:proofErr w:type="gramEnd"/>
      <w:r w:rsidRPr="00734096">
        <w:rPr>
          <w:rFonts w:ascii="新宋体" w:eastAsia="新宋体" w:hAnsi="新宋体" w:hint="eastAsia"/>
        </w:rPr>
        <w:t>指引。</w:t>
      </w:r>
    </w:p>
    <w:p w:rsidR="00B75F69" w:rsidRPr="00734096" w:rsidRDefault="00B75F69" w:rsidP="00B75F69">
      <w:pPr>
        <w:spacing w:line="360" w:lineRule="auto"/>
        <w:rPr>
          <w:rFonts w:ascii="新宋体" w:eastAsia="新宋体" w:hAnsi="新宋体"/>
        </w:rPr>
      </w:pPr>
      <w:r w:rsidRPr="00734096">
        <w:rPr>
          <w:rFonts w:ascii="新宋体" w:eastAsia="新宋体" w:hAnsi="新宋体" w:hint="eastAsia"/>
        </w:rPr>
        <w:t>（二）工作要求</w:t>
      </w:r>
    </w:p>
    <w:p w:rsidR="00B75F69" w:rsidRPr="00734096" w:rsidRDefault="00B75F69" w:rsidP="00B75F69">
      <w:pPr>
        <w:spacing w:line="360" w:lineRule="auto"/>
        <w:rPr>
          <w:rFonts w:ascii="新宋体" w:eastAsia="新宋体" w:hAnsi="新宋体"/>
        </w:rPr>
      </w:pPr>
      <w:r w:rsidRPr="00734096">
        <w:rPr>
          <w:rFonts w:ascii="新宋体" w:eastAsia="新宋体" w:hAnsi="新宋体" w:hint="eastAsia"/>
        </w:rPr>
        <w:t>（1）成立课题组，设置现场试验工作组；</w:t>
      </w:r>
    </w:p>
    <w:p w:rsidR="00B75F69" w:rsidRPr="00734096" w:rsidRDefault="00B75F69" w:rsidP="00B75F69">
      <w:pPr>
        <w:spacing w:line="360" w:lineRule="auto"/>
        <w:rPr>
          <w:rFonts w:ascii="新宋体" w:eastAsia="新宋体" w:hAnsi="新宋体"/>
        </w:rPr>
      </w:pPr>
      <w:r w:rsidRPr="00734096">
        <w:rPr>
          <w:rFonts w:ascii="新宋体" w:eastAsia="新宋体" w:hAnsi="新宋体" w:hint="eastAsia"/>
        </w:rPr>
        <w:t>（2）开展国内可燃性一般工业固</w:t>
      </w:r>
      <w:proofErr w:type="gramStart"/>
      <w:r w:rsidRPr="00734096">
        <w:rPr>
          <w:rFonts w:ascii="新宋体" w:eastAsia="新宋体" w:hAnsi="新宋体" w:hint="eastAsia"/>
        </w:rPr>
        <w:t>废处理</w:t>
      </w:r>
      <w:proofErr w:type="gramEnd"/>
      <w:r w:rsidRPr="00734096">
        <w:rPr>
          <w:rFonts w:ascii="新宋体" w:eastAsia="新宋体" w:hAnsi="新宋体" w:hint="eastAsia"/>
        </w:rPr>
        <w:t>现状及趋势调研，生活垃圾掺烧可燃性一般工业固</w:t>
      </w:r>
      <w:r w:rsidRPr="00734096">
        <w:rPr>
          <w:rFonts w:ascii="新宋体" w:eastAsia="新宋体" w:hAnsi="新宋体" w:hint="eastAsia"/>
        </w:rPr>
        <w:lastRenderedPageBreak/>
        <w:t>废处置技术调研；</w:t>
      </w:r>
    </w:p>
    <w:p w:rsidR="00B75F69" w:rsidRPr="00734096" w:rsidRDefault="00B75F69" w:rsidP="00B75F69">
      <w:pPr>
        <w:spacing w:line="360" w:lineRule="auto"/>
        <w:rPr>
          <w:rFonts w:ascii="新宋体" w:eastAsia="新宋体" w:hAnsi="新宋体"/>
        </w:rPr>
      </w:pPr>
      <w:r w:rsidRPr="00734096">
        <w:rPr>
          <w:rFonts w:ascii="新宋体" w:eastAsia="新宋体" w:hAnsi="新宋体" w:hint="eastAsia"/>
        </w:rPr>
        <w:t>（3）制定生活垃圾处理设施协同处置废塑料、废泡沫、废纺织品试验方案，确定掺烧比例、运行工况调整、环保检测项目；</w:t>
      </w:r>
    </w:p>
    <w:p w:rsidR="00B75F69" w:rsidRPr="00734096" w:rsidRDefault="00B75F69" w:rsidP="00B75F69">
      <w:pPr>
        <w:spacing w:line="360" w:lineRule="auto"/>
        <w:rPr>
          <w:rFonts w:ascii="新宋体" w:eastAsia="新宋体" w:hAnsi="新宋体"/>
        </w:rPr>
      </w:pPr>
      <w:r w:rsidRPr="00734096">
        <w:rPr>
          <w:rFonts w:ascii="新宋体" w:eastAsia="新宋体" w:hAnsi="新宋体" w:hint="eastAsia"/>
        </w:rPr>
        <w:t>（4）进行掺烧试验；</w:t>
      </w:r>
    </w:p>
    <w:p w:rsidR="00B75F69" w:rsidRPr="00734096" w:rsidRDefault="00B75F69" w:rsidP="00B75F69">
      <w:pPr>
        <w:spacing w:line="360" w:lineRule="auto"/>
        <w:rPr>
          <w:rFonts w:ascii="新宋体" w:eastAsia="新宋体" w:hAnsi="新宋体"/>
        </w:rPr>
      </w:pPr>
      <w:r w:rsidRPr="00734096">
        <w:rPr>
          <w:rFonts w:ascii="新宋体" w:eastAsia="新宋体" w:hAnsi="新宋体" w:hint="eastAsia"/>
        </w:rPr>
        <w:t>（5）评估试验期间生活垃圾焚烧厂运行数据与试验检测结果，编制掺烧评估报告；</w:t>
      </w:r>
    </w:p>
    <w:p w:rsidR="00B75F69" w:rsidRPr="00734096" w:rsidRDefault="00B75F69" w:rsidP="00B75F69">
      <w:pPr>
        <w:spacing w:line="360" w:lineRule="auto"/>
        <w:rPr>
          <w:rFonts w:ascii="新宋体" w:eastAsia="新宋体" w:hAnsi="新宋体"/>
        </w:rPr>
      </w:pPr>
      <w:r w:rsidRPr="00734096">
        <w:rPr>
          <w:rFonts w:ascii="新宋体" w:eastAsia="新宋体" w:hAnsi="新宋体" w:hint="eastAsia"/>
        </w:rPr>
        <w:t>（6）形成深圳市焚烧发电厂生活垃圾掺烧可燃性一般工业固</w:t>
      </w:r>
      <w:proofErr w:type="gramStart"/>
      <w:r w:rsidRPr="00734096">
        <w:rPr>
          <w:rFonts w:ascii="新宋体" w:eastAsia="新宋体" w:hAnsi="新宋体" w:hint="eastAsia"/>
        </w:rPr>
        <w:t>废工作</w:t>
      </w:r>
      <w:proofErr w:type="gramEnd"/>
      <w:r w:rsidRPr="00734096">
        <w:rPr>
          <w:rFonts w:ascii="新宋体" w:eastAsia="新宋体" w:hAnsi="新宋体" w:hint="eastAsia"/>
        </w:rPr>
        <w:t>指引。</w:t>
      </w:r>
    </w:p>
    <w:p w:rsidR="00B75F69" w:rsidRPr="00734096" w:rsidRDefault="00B75F69" w:rsidP="00B75F69">
      <w:pPr>
        <w:spacing w:line="360" w:lineRule="auto"/>
        <w:rPr>
          <w:rFonts w:ascii="新宋体" w:eastAsia="新宋体" w:hAnsi="新宋体"/>
        </w:rPr>
      </w:pPr>
      <w:r w:rsidRPr="00734096">
        <w:rPr>
          <w:rFonts w:ascii="新宋体" w:eastAsia="新宋体" w:hAnsi="新宋体" w:hint="eastAsia"/>
        </w:rPr>
        <w:t>（三）提交成果</w:t>
      </w:r>
    </w:p>
    <w:p w:rsidR="00B75F69" w:rsidRPr="00734096" w:rsidRDefault="00B75F69" w:rsidP="00B75F69">
      <w:pPr>
        <w:spacing w:line="360" w:lineRule="auto"/>
        <w:rPr>
          <w:rFonts w:ascii="新宋体" w:eastAsia="新宋体" w:hAnsi="新宋体"/>
        </w:rPr>
      </w:pPr>
      <w:r w:rsidRPr="00734096">
        <w:rPr>
          <w:rFonts w:ascii="新宋体" w:eastAsia="新宋体" w:hAnsi="新宋体" w:hint="eastAsia"/>
        </w:rPr>
        <w:t>研究成果须依计划准时提交，并通过有关部门组织的评审验收。主要成果资料包括：</w:t>
      </w:r>
    </w:p>
    <w:p w:rsidR="00B75F69" w:rsidRPr="00734096" w:rsidRDefault="00B75F69" w:rsidP="00B75F69">
      <w:pPr>
        <w:spacing w:line="360" w:lineRule="auto"/>
        <w:rPr>
          <w:rFonts w:ascii="新宋体" w:eastAsia="新宋体" w:hAnsi="新宋体"/>
        </w:rPr>
      </w:pPr>
      <w:r w:rsidRPr="00734096">
        <w:rPr>
          <w:rFonts w:ascii="新宋体" w:eastAsia="新宋体" w:hAnsi="新宋体" w:hint="eastAsia"/>
        </w:rPr>
        <w:t>（1）生活垃圾处理设施协同处置可燃性一般工业固废（废塑料、废泡沫、废纺织品）试验检测数据；</w:t>
      </w:r>
    </w:p>
    <w:p w:rsidR="00B75F69" w:rsidRPr="00734096" w:rsidRDefault="00B75F69" w:rsidP="00B75F69">
      <w:pPr>
        <w:spacing w:line="360" w:lineRule="auto"/>
        <w:rPr>
          <w:rFonts w:ascii="新宋体" w:eastAsia="新宋体" w:hAnsi="新宋体"/>
        </w:rPr>
      </w:pPr>
      <w:r w:rsidRPr="00734096">
        <w:rPr>
          <w:rFonts w:ascii="新宋体" w:eastAsia="新宋体" w:hAnsi="新宋体" w:hint="eastAsia"/>
        </w:rPr>
        <w:t>（2）生活垃圾处理设施协同处置可燃性一般工业固废评估报告；</w:t>
      </w:r>
    </w:p>
    <w:p w:rsidR="00B75F69" w:rsidRPr="00734096" w:rsidRDefault="00B75F69" w:rsidP="00B75F69">
      <w:pPr>
        <w:spacing w:line="360" w:lineRule="auto"/>
        <w:rPr>
          <w:rFonts w:ascii="新宋体" w:eastAsia="新宋体" w:hAnsi="新宋体"/>
        </w:rPr>
      </w:pPr>
      <w:r w:rsidRPr="00734096">
        <w:rPr>
          <w:rFonts w:ascii="新宋体" w:eastAsia="新宋体" w:hAnsi="新宋体" w:hint="eastAsia"/>
        </w:rPr>
        <w:t>（3）深圳市焚烧发电厂生活垃圾掺烧可燃性一般工业固</w:t>
      </w:r>
      <w:proofErr w:type="gramStart"/>
      <w:r w:rsidRPr="00734096">
        <w:rPr>
          <w:rFonts w:ascii="新宋体" w:eastAsia="新宋体" w:hAnsi="新宋体" w:hint="eastAsia"/>
        </w:rPr>
        <w:t>废工作</w:t>
      </w:r>
      <w:proofErr w:type="gramEnd"/>
      <w:r w:rsidRPr="00734096">
        <w:rPr>
          <w:rFonts w:ascii="新宋体" w:eastAsia="新宋体" w:hAnsi="新宋体" w:hint="eastAsia"/>
        </w:rPr>
        <w:t>指引。</w:t>
      </w:r>
    </w:p>
    <w:p w:rsidR="00B75F69" w:rsidRPr="00734096" w:rsidRDefault="00B75F69" w:rsidP="00B75F69">
      <w:pPr>
        <w:spacing w:line="360" w:lineRule="auto"/>
        <w:rPr>
          <w:rFonts w:ascii="新宋体" w:eastAsia="新宋体" w:hAnsi="新宋体"/>
        </w:rPr>
      </w:pPr>
      <w:r w:rsidRPr="00734096">
        <w:rPr>
          <w:rFonts w:ascii="新宋体" w:eastAsia="新宋体" w:hAnsi="新宋体" w:hint="eastAsia"/>
        </w:rPr>
        <w:t>（四）人员要求</w:t>
      </w:r>
    </w:p>
    <w:p w:rsidR="00B75F69" w:rsidRPr="00734096" w:rsidRDefault="00B75F69" w:rsidP="00B75F69">
      <w:pPr>
        <w:spacing w:line="360" w:lineRule="auto"/>
        <w:rPr>
          <w:rFonts w:ascii="新宋体" w:eastAsia="新宋体" w:hAnsi="新宋体"/>
        </w:rPr>
      </w:pPr>
      <w:r w:rsidRPr="00734096">
        <w:rPr>
          <w:rFonts w:ascii="新宋体" w:eastAsia="新宋体" w:hAnsi="新宋体" w:hint="eastAsia"/>
        </w:rPr>
        <w:t>（1）为确保环保管理辅助性工作的顺利开展，中标单位需组建一支高质量专业人员组成的服务队伍，设立应急处置小组，服务人员在固体废物处置、环保咨询领域具有丰富的经验，专门人员应按质按量完成招标单位交办的各项任务。</w:t>
      </w:r>
    </w:p>
    <w:p w:rsidR="00B75F69" w:rsidRPr="00734096" w:rsidRDefault="00B75F69" w:rsidP="00B75F69">
      <w:pPr>
        <w:spacing w:line="360" w:lineRule="auto"/>
        <w:rPr>
          <w:rFonts w:ascii="新宋体" w:eastAsia="新宋体" w:hAnsi="新宋体"/>
        </w:rPr>
      </w:pPr>
      <w:r w:rsidRPr="00734096">
        <w:rPr>
          <w:rFonts w:ascii="新宋体" w:eastAsia="新宋体" w:hAnsi="新宋体" w:hint="eastAsia"/>
        </w:rPr>
        <w:t>（2）项目总负责人需具有高级工程师职称，全日制研究生及以上学历，具有5年以上工作经验。其他人员具有固废处置相关工作经验。</w:t>
      </w:r>
    </w:p>
    <w:p w:rsidR="00B75F69" w:rsidRPr="00734096" w:rsidRDefault="00B75F69" w:rsidP="00B75F69">
      <w:pPr>
        <w:spacing w:line="360" w:lineRule="auto"/>
        <w:rPr>
          <w:rFonts w:ascii="新宋体" w:eastAsia="新宋体" w:hAnsi="新宋体"/>
        </w:rPr>
      </w:pPr>
      <w:r w:rsidRPr="00734096">
        <w:rPr>
          <w:rFonts w:ascii="新宋体" w:eastAsia="新宋体" w:hAnsi="新宋体" w:hint="eastAsia"/>
        </w:rPr>
        <w:t>（3）中标单位负责根据岗位需求对工作人员进行业务培训，所配备的工作人员</w:t>
      </w:r>
      <w:proofErr w:type="gramStart"/>
      <w:r w:rsidRPr="00734096">
        <w:rPr>
          <w:rFonts w:ascii="新宋体" w:eastAsia="新宋体" w:hAnsi="新宋体" w:hint="eastAsia"/>
        </w:rPr>
        <w:t>须相对</w:t>
      </w:r>
      <w:proofErr w:type="gramEnd"/>
      <w:r w:rsidRPr="00734096">
        <w:rPr>
          <w:rFonts w:ascii="新宋体" w:eastAsia="新宋体" w:hAnsi="新宋体" w:hint="eastAsia"/>
        </w:rPr>
        <w:t>稳定，在合同期内除不可抗力因素不得随意变更，人员有变动或离职时，需提交至少1个月正式通知招标单位，并安排好新员工的上岗培训和交接手续。</w:t>
      </w:r>
    </w:p>
    <w:p w:rsidR="00B75F69" w:rsidRPr="00CF4BB6" w:rsidRDefault="00B75F69" w:rsidP="00B75F69">
      <w:pPr>
        <w:rPr>
          <w:rFonts w:ascii="新宋体" w:eastAsia="新宋体" w:hAnsi="新宋体"/>
          <w:b/>
        </w:rPr>
      </w:pPr>
    </w:p>
    <w:p w:rsidR="00B75F69" w:rsidRPr="00365FA7" w:rsidRDefault="00B75F69" w:rsidP="00B75F69">
      <w:pPr>
        <w:pStyle w:val="3"/>
        <w:rPr>
          <w:rFonts w:ascii="新宋体" w:eastAsia="新宋体" w:hAnsi="新宋体"/>
          <w:kern w:val="44"/>
          <w:szCs w:val="28"/>
        </w:rPr>
      </w:pPr>
      <w:r w:rsidRPr="00365FA7">
        <w:rPr>
          <w:rFonts w:ascii="新宋体" w:eastAsia="新宋体" w:hAnsi="新宋体" w:hint="eastAsia"/>
          <w:kern w:val="44"/>
          <w:szCs w:val="28"/>
        </w:rPr>
        <w:t>五、项目商务要求</w:t>
      </w:r>
    </w:p>
    <w:p w:rsidR="00B75F69" w:rsidRPr="00734096" w:rsidRDefault="00B75F69" w:rsidP="00B75F69">
      <w:pPr>
        <w:spacing w:line="360" w:lineRule="auto"/>
        <w:rPr>
          <w:rFonts w:ascii="新宋体" w:eastAsia="新宋体" w:hAnsi="新宋体" w:cs="宋体"/>
          <w:szCs w:val="21"/>
        </w:rPr>
      </w:pPr>
      <w:r>
        <w:rPr>
          <w:rFonts w:ascii="新宋体" w:eastAsia="新宋体" w:hAnsi="新宋体" w:cs="宋体" w:hint="eastAsia"/>
          <w:szCs w:val="21"/>
        </w:rPr>
        <w:t>（一）</w:t>
      </w:r>
      <w:r w:rsidRPr="00734096">
        <w:rPr>
          <w:rFonts w:ascii="新宋体" w:eastAsia="新宋体" w:hAnsi="新宋体" w:cs="宋体" w:hint="eastAsia"/>
          <w:szCs w:val="21"/>
        </w:rPr>
        <w:t>组织实施要求</w:t>
      </w:r>
    </w:p>
    <w:p w:rsidR="00B75F69" w:rsidRPr="00734096" w:rsidRDefault="00B75F69" w:rsidP="00B75F69">
      <w:pPr>
        <w:spacing w:line="360" w:lineRule="auto"/>
        <w:rPr>
          <w:rFonts w:ascii="新宋体" w:eastAsia="新宋体" w:hAnsi="新宋体" w:cs="宋体"/>
          <w:szCs w:val="21"/>
        </w:rPr>
      </w:pPr>
      <w:r w:rsidRPr="00734096">
        <w:rPr>
          <w:rFonts w:ascii="新宋体" w:eastAsia="新宋体" w:hAnsi="新宋体" w:cs="宋体" w:hint="eastAsia"/>
          <w:szCs w:val="21"/>
        </w:rPr>
        <w:t>在合同签订后的5个工作日内，服务工作组即开展工作。</w:t>
      </w:r>
    </w:p>
    <w:p w:rsidR="00B75F69" w:rsidRPr="00734096" w:rsidRDefault="00B75F69" w:rsidP="00B75F69">
      <w:pPr>
        <w:spacing w:line="360" w:lineRule="auto"/>
        <w:rPr>
          <w:rFonts w:ascii="新宋体" w:eastAsia="新宋体" w:hAnsi="新宋体" w:cs="宋体"/>
          <w:szCs w:val="21"/>
        </w:rPr>
      </w:pPr>
      <w:r>
        <w:rPr>
          <w:rFonts w:ascii="新宋体" w:eastAsia="新宋体" w:hAnsi="新宋体" w:cs="宋体" w:hint="eastAsia"/>
          <w:szCs w:val="21"/>
        </w:rPr>
        <w:t>（二）</w:t>
      </w:r>
      <w:r w:rsidRPr="00734096">
        <w:rPr>
          <w:rFonts w:ascii="新宋体" w:eastAsia="新宋体" w:hAnsi="新宋体" w:cs="宋体" w:hint="eastAsia"/>
          <w:szCs w:val="21"/>
        </w:rPr>
        <w:t>项目服务期限要求</w:t>
      </w:r>
    </w:p>
    <w:p w:rsidR="00B75F69" w:rsidRPr="00734096" w:rsidRDefault="00B75F69" w:rsidP="00B75F69">
      <w:pPr>
        <w:spacing w:line="360" w:lineRule="auto"/>
        <w:rPr>
          <w:rFonts w:ascii="新宋体" w:eastAsia="新宋体" w:hAnsi="新宋体" w:cs="宋体"/>
          <w:szCs w:val="21"/>
        </w:rPr>
      </w:pPr>
      <w:r w:rsidRPr="00734096">
        <w:rPr>
          <w:rFonts w:ascii="新宋体" w:eastAsia="新宋体" w:hAnsi="新宋体" w:cs="宋体" w:hint="eastAsia"/>
          <w:szCs w:val="21"/>
        </w:rPr>
        <w:t>合同签订后一年内完成。</w:t>
      </w:r>
    </w:p>
    <w:p w:rsidR="00B75F69" w:rsidRPr="00734096" w:rsidRDefault="00B75F69" w:rsidP="00B75F69">
      <w:pPr>
        <w:spacing w:line="360" w:lineRule="auto"/>
        <w:rPr>
          <w:rFonts w:ascii="新宋体" w:eastAsia="新宋体" w:hAnsi="新宋体" w:cs="宋体"/>
          <w:szCs w:val="21"/>
        </w:rPr>
      </w:pPr>
      <w:r>
        <w:rPr>
          <w:rFonts w:ascii="新宋体" w:eastAsia="新宋体" w:hAnsi="新宋体" w:cs="宋体" w:hint="eastAsia"/>
          <w:szCs w:val="21"/>
        </w:rPr>
        <w:t>（三）</w:t>
      </w:r>
      <w:r w:rsidRPr="00734096">
        <w:rPr>
          <w:rFonts w:ascii="新宋体" w:eastAsia="新宋体" w:hAnsi="新宋体" w:cs="宋体" w:hint="eastAsia"/>
          <w:szCs w:val="21"/>
        </w:rPr>
        <w:t>付款方式</w:t>
      </w:r>
    </w:p>
    <w:p w:rsidR="00B75F69" w:rsidRPr="00734096" w:rsidRDefault="00B75F69" w:rsidP="00B75F69">
      <w:pPr>
        <w:spacing w:line="360" w:lineRule="auto"/>
        <w:rPr>
          <w:rFonts w:ascii="新宋体" w:eastAsia="新宋体" w:hAnsi="新宋体" w:cs="宋体"/>
          <w:szCs w:val="21"/>
        </w:rPr>
      </w:pPr>
      <w:r w:rsidRPr="00734096">
        <w:rPr>
          <w:rFonts w:ascii="新宋体" w:eastAsia="新宋体" w:hAnsi="新宋体" w:cs="宋体" w:hint="eastAsia"/>
          <w:szCs w:val="21"/>
        </w:rPr>
        <w:lastRenderedPageBreak/>
        <w:t>分两次支付：首付款</w:t>
      </w:r>
      <w:proofErr w:type="gramStart"/>
      <w:r w:rsidRPr="00734096">
        <w:rPr>
          <w:rFonts w:ascii="新宋体" w:eastAsia="新宋体" w:hAnsi="新宋体" w:cs="宋体" w:hint="eastAsia"/>
          <w:szCs w:val="21"/>
        </w:rPr>
        <w:t>签定</w:t>
      </w:r>
      <w:proofErr w:type="gramEnd"/>
      <w:r w:rsidRPr="00734096">
        <w:rPr>
          <w:rFonts w:ascii="新宋体" w:eastAsia="新宋体" w:hAnsi="新宋体" w:cs="宋体" w:hint="eastAsia"/>
          <w:szCs w:val="21"/>
        </w:rPr>
        <w:t>委托合同后支付，占合同金额的60%；尾款在项目全部完成并通过专家评审会与生态环境局验收后支付，占合同金额的40%。</w:t>
      </w:r>
    </w:p>
    <w:p w:rsidR="00B75F69" w:rsidRPr="00734096" w:rsidRDefault="00B75F69" w:rsidP="00B75F69">
      <w:pPr>
        <w:spacing w:line="360" w:lineRule="auto"/>
        <w:rPr>
          <w:rFonts w:ascii="新宋体" w:eastAsia="新宋体" w:hAnsi="新宋体" w:cs="宋体"/>
          <w:szCs w:val="21"/>
        </w:rPr>
      </w:pPr>
      <w:r>
        <w:rPr>
          <w:rFonts w:ascii="新宋体" w:eastAsia="新宋体" w:hAnsi="新宋体" w:cs="宋体" w:hint="eastAsia"/>
          <w:szCs w:val="21"/>
        </w:rPr>
        <w:t>（四）</w:t>
      </w:r>
      <w:r w:rsidRPr="00734096">
        <w:rPr>
          <w:rFonts w:ascii="新宋体" w:eastAsia="新宋体" w:hAnsi="新宋体" w:cs="宋体" w:hint="eastAsia"/>
          <w:szCs w:val="21"/>
        </w:rPr>
        <w:t>验收要求</w:t>
      </w:r>
    </w:p>
    <w:p w:rsidR="00B75F69" w:rsidRPr="00CF4BB6" w:rsidRDefault="00B75F69" w:rsidP="00B75F69">
      <w:pPr>
        <w:spacing w:line="360" w:lineRule="auto"/>
        <w:rPr>
          <w:rFonts w:ascii="新宋体" w:eastAsia="新宋体" w:hAnsi="新宋体" w:cs="宋体"/>
          <w:szCs w:val="21"/>
        </w:rPr>
      </w:pPr>
      <w:r w:rsidRPr="00734096">
        <w:rPr>
          <w:rFonts w:ascii="新宋体" w:eastAsia="新宋体" w:hAnsi="新宋体" w:cs="宋体" w:hint="eastAsia"/>
          <w:szCs w:val="21"/>
        </w:rPr>
        <w:t>项目成果需提交研究报告，并通过专家评审和深圳市生态环境局审查。</w:t>
      </w:r>
    </w:p>
    <w:p w:rsidR="00B75F69" w:rsidRPr="00365FA7" w:rsidRDefault="00B75F69" w:rsidP="00B75F69">
      <w:pPr>
        <w:pStyle w:val="3"/>
        <w:rPr>
          <w:rFonts w:ascii="新宋体" w:eastAsia="新宋体" w:hAnsi="新宋体"/>
          <w:kern w:val="44"/>
          <w:szCs w:val="28"/>
        </w:rPr>
      </w:pPr>
      <w:r w:rsidRPr="00365FA7">
        <w:rPr>
          <w:rFonts w:ascii="新宋体" w:eastAsia="新宋体" w:hAnsi="新宋体" w:hint="eastAsia"/>
          <w:kern w:val="44"/>
          <w:szCs w:val="28"/>
        </w:rPr>
        <w:t>六、投标报价</w:t>
      </w:r>
    </w:p>
    <w:p w:rsidR="00B75F69" w:rsidRPr="00CF4BB6" w:rsidRDefault="00B75F69" w:rsidP="00B75F69">
      <w:pPr>
        <w:spacing w:line="360" w:lineRule="auto"/>
        <w:rPr>
          <w:rFonts w:ascii="新宋体" w:eastAsia="新宋体" w:hAnsi="新宋体" w:cs="宋体"/>
          <w:szCs w:val="21"/>
        </w:rPr>
      </w:pPr>
      <w:r w:rsidRPr="00CF4BB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p>
    <w:p w:rsidR="00B75F69" w:rsidRPr="00CF4BB6" w:rsidRDefault="00B75F69" w:rsidP="00B75F69">
      <w:pPr>
        <w:spacing w:line="360" w:lineRule="auto"/>
        <w:rPr>
          <w:rFonts w:ascii="新宋体" w:eastAsia="新宋体" w:hAnsi="新宋体" w:cs="宋体"/>
          <w:szCs w:val="21"/>
        </w:rPr>
      </w:pPr>
      <w:r w:rsidRPr="00CF4BB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75F69" w:rsidRPr="00CF4BB6" w:rsidRDefault="00B75F69" w:rsidP="00B75F69">
      <w:pPr>
        <w:spacing w:line="360" w:lineRule="auto"/>
        <w:rPr>
          <w:rFonts w:ascii="新宋体" w:eastAsia="新宋体" w:hAnsi="新宋体" w:cs="宋体"/>
          <w:szCs w:val="21"/>
        </w:rPr>
      </w:pPr>
      <w:r w:rsidRPr="00CF4BB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B75F69" w:rsidRPr="00CF4BB6" w:rsidRDefault="00B75F69" w:rsidP="00B75F69">
      <w:pPr>
        <w:spacing w:line="360" w:lineRule="auto"/>
        <w:rPr>
          <w:rFonts w:ascii="新宋体" w:eastAsia="新宋体" w:hAnsi="新宋体" w:cs="宋体"/>
          <w:szCs w:val="21"/>
        </w:rPr>
      </w:pPr>
      <w:r w:rsidRPr="00CF4BB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F4BB6">
        <w:rPr>
          <w:rFonts w:ascii="新宋体" w:eastAsia="新宋体" w:hAnsi="新宋体" w:cs="宋体" w:hint="eastAsia"/>
          <w:szCs w:val="21"/>
        </w:rPr>
        <w:t>中项目</w:t>
      </w:r>
      <w:proofErr w:type="gramEnd"/>
      <w:r w:rsidRPr="00CF4BB6">
        <w:rPr>
          <w:rFonts w:ascii="新宋体" w:eastAsia="新宋体" w:hAnsi="新宋体" w:cs="宋体" w:hint="eastAsia"/>
          <w:szCs w:val="21"/>
        </w:rPr>
        <w:t>和数量填报综合单价或总价。投标人未</w:t>
      </w:r>
      <w:proofErr w:type="gramStart"/>
      <w:r w:rsidRPr="00CF4BB6">
        <w:rPr>
          <w:rFonts w:ascii="新宋体" w:eastAsia="新宋体" w:hAnsi="新宋体" w:cs="宋体" w:hint="eastAsia"/>
          <w:szCs w:val="21"/>
        </w:rPr>
        <w:t>填综合</w:t>
      </w:r>
      <w:proofErr w:type="gramEnd"/>
      <w:r w:rsidRPr="00CF4BB6">
        <w:rPr>
          <w:rFonts w:ascii="新宋体" w:eastAsia="新宋体" w:hAnsi="新宋体" w:cs="宋体" w:hint="eastAsia"/>
          <w:szCs w:val="21"/>
        </w:rPr>
        <w:t>单价或总价的项目，在实施后，将不得以支付，并视作该项费用已包括在其它有价款的综合单价或总价内。</w:t>
      </w:r>
    </w:p>
    <w:p w:rsidR="00B75F69" w:rsidRPr="00CF4BB6" w:rsidRDefault="00B75F69" w:rsidP="00B75F69">
      <w:pPr>
        <w:spacing w:line="360" w:lineRule="auto"/>
        <w:rPr>
          <w:rFonts w:ascii="新宋体" w:eastAsia="新宋体" w:hAnsi="新宋体" w:cs="宋体"/>
          <w:szCs w:val="21"/>
        </w:rPr>
      </w:pPr>
      <w:r w:rsidRPr="00CF4BB6">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B75F69" w:rsidRPr="00CF4BB6" w:rsidRDefault="00B75F69" w:rsidP="00B75F69">
      <w:pPr>
        <w:spacing w:line="360" w:lineRule="auto"/>
        <w:rPr>
          <w:rFonts w:ascii="新宋体" w:eastAsia="新宋体" w:hAnsi="新宋体" w:cs="宋体"/>
          <w:szCs w:val="21"/>
        </w:rPr>
      </w:pPr>
      <w:r w:rsidRPr="00CF4BB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B75F69" w:rsidRDefault="00B75F69">
      <w:bookmarkStart w:id="2" w:name="_GoBack"/>
      <w:bookmarkEnd w:id="2"/>
    </w:p>
    <w:sectPr w:rsidR="00DE1EAD" w:rsidRPr="00B75F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F69" w:rsidRDefault="00B75F69" w:rsidP="00B75F69">
      <w:r>
        <w:separator/>
      </w:r>
    </w:p>
  </w:endnote>
  <w:endnote w:type="continuationSeparator" w:id="0">
    <w:p w:rsidR="00B75F69" w:rsidRDefault="00B75F69" w:rsidP="00B7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F69" w:rsidRDefault="00B75F69" w:rsidP="00B75F69">
      <w:r>
        <w:separator/>
      </w:r>
    </w:p>
  </w:footnote>
  <w:footnote w:type="continuationSeparator" w:id="0">
    <w:p w:rsidR="00B75F69" w:rsidRDefault="00B75F69" w:rsidP="00B75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45"/>
    <w:rsid w:val="00231F82"/>
    <w:rsid w:val="00333945"/>
    <w:rsid w:val="00B75F69"/>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F69"/>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B75F69"/>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B75F6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75F6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F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5F69"/>
    <w:rPr>
      <w:sz w:val="18"/>
      <w:szCs w:val="18"/>
    </w:rPr>
  </w:style>
  <w:style w:type="paragraph" w:styleId="a4">
    <w:name w:val="footer"/>
    <w:basedOn w:val="a"/>
    <w:link w:val="Char0"/>
    <w:uiPriority w:val="99"/>
    <w:unhideWhenUsed/>
    <w:rsid w:val="00B75F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75F69"/>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B75F69"/>
    <w:rPr>
      <w:rFonts w:ascii="宋体" w:eastAsia="宋体" w:hAnsi="宋体" w:cs="Times New Roman"/>
      <w:b/>
      <w:bCs/>
      <w:kern w:val="0"/>
      <w:sz w:val="24"/>
      <w:szCs w:val="20"/>
    </w:rPr>
  </w:style>
  <w:style w:type="character" w:customStyle="1" w:styleId="3Char">
    <w:name w:val="标题 3 Char"/>
    <w:basedOn w:val="a0"/>
    <w:uiPriority w:val="9"/>
    <w:semiHidden/>
    <w:rsid w:val="00B75F69"/>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B75F69"/>
    <w:rPr>
      <w:rFonts w:ascii="宋体" w:eastAsia="宋体" w:hAnsi="宋体" w:cs="Times New Roman"/>
      <w:b/>
      <w:bCs/>
      <w:sz w:val="28"/>
      <w:szCs w:val="32"/>
    </w:rPr>
  </w:style>
  <w:style w:type="character" w:customStyle="1" w:styleId="4Char">
    <w:name w:val="标题 4 Char"/>
    <w:basedOn w:val="a0"/>
    <w:link w:val="4"/>
    <w:uiPriority w:val="9"/>
    <w:semiHidden/>
    <w:rsid w:val="00B75F69"/>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F69"/>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B75F69"/>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B75F6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75F6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F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5F69"/>
    <w:rPr>
      <w:sz w:val="18"/>
      <w:szCs w:val="18"/>
    </w:rPr>
  </w:style>
  <w:style w:type="paragraph" w:styleId="a4">
    <w:name w:val="footer"/>
    <w:basedOn w:val="a"/>
    <w:link w:val="Char0"/>
    <w:uiPriority w:val="99"/>
    <w:unhideWhenUsed/>
    <w:rsid w:val="00B75F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75F69"/>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B75F69"/>
    <w:rPr>
      <w:rFonts w:ascii="宋体" w:eastAsia="宋体" w:hAnsi="宋体" w:cs="Times New Roman"/>
      <w:b/>
      <w:bCs/>
      <w:kern w:val="0"/>
      <w:sz w:val="24"/>
      <w:szCs w:val="20"/>
    </w:rPr>
  </w:style>
  <w:style w:type="character" w:customStyle="1" w:styleId="3Char">
    <w:name w:val="标题 3 Char"/>
    <w:basedOn w:val="a0"/>
    <w:uiPriority w:val="9"/>
    <w:semiHidden/>
    <w:rsid w:val="00B75F69"/>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B75F69"/>
    <w:rPr>
      <w:rFonts w:ascii="宋体" w:eastAsia="宋体" w:hAnsi="宋体" w:cs="Times New Roman"/>
      <w:b/>
      <w:bCs/>
      <w:sz w:val="28"/>
      <w:szCs w:val="32"/>
    </w:rPr>
  </w:style>
  <w:style w:type="character" w:customStyle="1" w:styleId="4Char">
    <w:name w:val="标题 4 Char"/>
    <w:basedOn w:val="a0"/>
    <w:link w:val="4"/>
    <w:uiPriority w:val="9"/>
    <w:semiHidden/>
    <w:rsid w:val="00B75F6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2021-03-18T07:21:00Z</dcterms:created>
  <dcterms:modified xsi:type="dcterms:W3CDTF">2021-03-18T07:21:00Z</dcterms:modified>
</cp:coreProperties>
</file>