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39972" w14:textId="77777777" w:rsidR="00905D18" w:rsidRDefault="00905D18" w:rsidP="00905D18"/>
    <w:p w14:paraId="1FF25919" w14:textId="77777777" w:rsidR="00905D18" w:rsidRPr="00197818" w:rsidRDefault="00905D18" w:rsidP="00905D18">
      <w:pPr>
        <w:tabs>
          <w:tab w:val="left" w:pos="142"/>
        </w:tabs>
        <w:snapToGrid w:val="0"/>
        <w:spacing w:line="360" w:lineRule="auto"/>
        <w:ind w:left="284" w:rightChars="-27" w:right="-57"/>
        <w:rPr>
          <w:rFonts w:ascii="Arial" w:hAnsi="Arial" w:cs="Arial"/>
          <w:kern w:val="0"/>
          <w:sz w:val="20"/>
          <w:szCs w:val="20"/>
        </w:rPr>
      </w:pPr>
    </w:p>
    <w:p w14:paraId="2F50CDC7" w14:textId="77777777" w:rsidR="00905D18" w:rsidRPr="00197818" w:rsidRDefault="00905D18" w:rsidP="00905D18">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1551823" wp14:editId="388BB4D5">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49F31FE3" w14:textId="77777777" w:rsidR="00905D18" w:rsidRPr="00197818" w:rsidRDefault="00905D18" w:rsidP="00905D18">
      <w:pPr>
        <w:rPr>
          <w:rFonts w:ascii="Calibri" w:hAnsi="Calibri"/>
          <w:szCs w:val="22"/>
        </w:rPr>
      </w:pPr>
    </w:p>
    <w:p w14:paraId="0F1B2414" w14:textId="77777777" w:rsidR="00905D18" w:rsidRPr="00197818" w:rsidRDefault="00905D18" w:rsidP="00905D18">
      <w:pPr>
        <w:rPr>
          <w:rFonts w:ascii="Calibri" w:hAnsi="Calibri"/>
          <w:szCs w:val="22"/>
        </w:rPr>
      </w:pPr>
    </w:p>
    <w:p w14:paraId="1F43DA3A" w14:textId="77777777" w:rsidR="00905D18" w:rsidRPr="00197818" w:rsidRDefault="00905D18" w:rsidP="00905D18">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09179713" w14:textId="77777777" w:rsidR="00905D18" w:rsidRPr="00197818" w:rsidRDefault="00905D18" w:rsidP="00905D18">
      <w:pPr>
        <w:spacing w:line="360" w:lineRule="auto"/>
        <w:ind w:firstLineChars="200" w:firstLine="480"/>
        <w:rPr>
          <w:kern w:val="0"/>
          <w:sz w:val="24"/>
        </w:rPr>
      </w:pPr>
      <w:bookmarkStart w:id="0" w:name="_Hlk520380463"/>
    </w:p>
    <w:p w14:paraId="690B69A0" w14:textId="7300C8D3" w:rsidR="00905D18" w:rsidRPr="00CF3979" w:rsidRDefault="00905D18" w:rsidP="00C6443A">
      <w:pPr>
        <w:adjustRightInd w:val="0"/>
        <w:snapToGrid w:val="0"/>
        <w:spacing w:line="600" w:lineRule="auto"/>
        <w:ind w:left="1600" w:rightChars="-68" w:right="-143"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w:t>
      </w:r>
      <w:r w:rsidRPr="00CF3979">
        <w:rPr>
          <w:rFonts w:ascii="华文中宋" w:eastAsia="华文中宋" w:hAnsi="华文中宋" w:hint="eastAsia"/>
          <w:sz w:val="32"/>
          <w:szCs w:val="32"/>
        </w:rPr>
        <w:t>称：</w:t>
      </w:r>
      <w:r w:rsidR="00C6443A" w:rsidRPr="00CF3979">
        <w:rPr>
          <w:rFonts w:ascii="华文中宋" w:eastAsia="华文中宋" w:hAnsi="华文中宋" w:hint="eastAsia"/>
          <w:sz w:val="32"/>
          <w:szCs w:val="32"/>
        </w:rPr>
        <w:t>南头城小学生命科学实验室、物质科学实验室设备采购</w:t>
      </w:r>
    </w:p>
    <w:p w14:paraId="75E00207" w14:textId="76DEEF37" w:rsidR="00905D18" w:rsidRPr="00CF3979"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CF3979">
        <w:rPr>
          <w:rFonts w:ascii="华文中宋" w:eastAsia="华文中宋" w:hAnsi="华文中宋" w:hint="eastAsia"/>
          <w:sz w:val="32"/>
          <w:szCs w:val="32"/>
        </w:rPr>
        <w:t>项目编号：</w:t>
      </w:r>
      <w:r w:rsidR="00C6443A" w:rsidRPr="00CF3979">
        <w:rPr>
          <w:rFonts w:ascii="华文中宋" w:eastAsia="华文中宋" w:hAnsi="华文中宋"/>
          <w:sz w:val="32"/>
          <w:szCs w:val="32"/>
        </w:rPr>
        <w:t>RNX2021039ZC-NTCXX</w:t>
      </w:r>
    </w:p>
    <w:p w14:paraId="2DBABDC1" w14:textId="77777777" w:rsidR="00905D18" w:rsidRPr="00CF3979"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CF3979">
        <w:rPr>
          <w:rFonts w:ascii="华文中宋" w:eastAsia="华文中宋" w:hAnsi="华文中宋" w:hint="eastAsia"/>
          <w:sz w:val="32"/>
          <w:szCs w:val="32"/>
        </w:rPr>
        <w:t>招标方式：公开招标</w:t>
      </w:r>
    </w:p>
    <w:p w14:paraId="700E6EA6" w14:textId="6CCDAE7E" w:rsidR="00905D18" w:rsidRPr="00CF3979" w:rsidRDefault="00905D18" w:rsidP="00905D18">
      <w:pPr>
        <w:adjustRightInd w:val="0"/>
        <w:snapToGrid w:val="0"/>
        <w:spacing w:line="600" w:lineRule="auto"/>
        <w:ind w:left="1600" w:hangingChars="500" w:hanging="1600"/>
        <w:jc w:val="left"/>
        <w:rPr>
          <w:rFonts w:ascii="华文中宋" w:eastAsia="华文中宋" w:hAnsi="华文中宋"/>
          <w:sz w:val="32"/>
          <w:szCs w:val="32"/>
        </w:rPr>
      </w:pPr>
      <w:r w:rsidRPr="00CF3979">
        <w:rPr>
          <w:rFonts w:ascii="华文中宋" w:eastAsia="华文中宋" w:hAnsi="华文中宋" w:hint="eastAsia"/>
          <w:sz w:val="32"/>
          <w:szCs w:val="32"/>
        </w:rPr>
        <w:t>采购人名称：</w:t>
      </w:r>
      <w:r w:rsidR="00C6443A" w:rsidRPr="00CF3979">
        <w:rPr>
          <w:rFonts w:ascii="华文中宋" w:eastAsia="华文中宋" w:hAnsi="华文中宋" w:hint="eastAsia"/>
          <w:sz w:val="32"/>
          <w:szCs w:val="32"/>
        </w:rPr>
        <w:t>深圳市南山区南头城小学</w:t>
      </w:r>
    </w:p>
    <w:bookmarkEnd w:id="0"/>
    <w:p w14:paraId="10AC97E8" w14:textId="05309A9C" w:rsidR="00905D18" w:rsidRDefault="00905D18" w:rsidP="00905D18"/>
    <w:p w14:paraId="34A81249" w14:textId="77777777" w:rsidR="00273196" w:rsidRPr="00197818" w:rsidRDefault="00273196" w:rsidP="00905D18">
      <w:pPr>
        <w:rPr>
          <w:rFonts w:ascii="Calibri" w:hAnsi="Calibri"/>
          <w:szCs w:val="22"/>
        </w:rPr>
      </w:pPr>
    </w:p>
    <w:p w14:paraId="484C4A11" w14:textId="77777777" w:rsidR="00905D18" w:rsidRPr="00197818" w:rsidRDefault="00905D18" w:rsidP="00905D18">
      <w:pPr>
        <w:rPr>
          <w:rFonts w:ascii="Calibri" w:hAnsi="Calibri"/>
          <w:szCs w:val="22"/>
        </w:rPr>
      </w:pPr>
    </w:p>
    <w:p w14:paraId="31C23D27" w14:textId="77777777"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03B0C5E2" w14:textId="04427546" w:rsidR="00905D18" w:rsidRPr="00197818" w:rsidRDefault="00905D18" w:rsidP="00905D18">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1C425D">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2FA411DF" w14:textId="77777777" w:rsidR="00905D18" w:rsidRPr="00B208B7" w:rsidRDefault="00905D18" w:rsidP="00905D18">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14:paraId="444E5647" w14:textId="77777777"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14:paraId="0C50B976"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0FE7AB47"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45A27A3D"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05385FE3"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5EC34641"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046B0DB3"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（六）恶意投诉的；</w:t>
      </w:r>
    </w:p>
    <w:p w14:paraId="19F93697"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08AFF8EE"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61ED6D2B" w14:textId="77777777" w:rsidR="00905D18" w:rsidRPr="00B208B7" w:rsidRDefault="00905D18" w:rsidP="00905D18">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6C81F8FD" w14:textId="77777777" w:rsidR="00905D18" w:rsidRPr="00B208B7" w:rsidRDefault="00905D18" w:rsidP="00905D18">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5139F11A"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（一）投标截止后，撤销投标的；</w:t>
      </w:r>
    </w:p>
    <w:p w14:paraId="36E36191"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4C22B976" w14:textId="77777777" w:rsidR="00905D18" w:rsidRPr="00B208B7" w:rsidRDefault="00905D18" w:rsidP="00905D18">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6B31D023" w14:textId="77777777" w:rsidR="00905D18" w:rsidRDefault="00905D18" w:rsidP="00905D18">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710ABA9C" w14:textId="77777777" w:rsidR="00905D18" w:rsidRPr="005257D1" w:rsidRDefault="00905D18" w:rsidP="005257D1">
      <w:pPr>
        <w:pStyle w:val="30"/>
        <w:jc w:val="center"/>
        <w:rPr>
          <w:rFonts w:ascii="华文中宋" w:eastAsia="华文中宋" w:hAnsi="华文中宋"/>
          <w:b w:val="0"/>
          <w:szCs w:val="28"/>
        </w:rPr>
      </w:pPr>
      <w:r w:rsidRPr="005257D1">
        <w:rPr>
          <w:rFonts w:ascii="华文中宋" w:eastAsia="华文中宋" w:hAnsi="华文中宋" w:hint="eastAsia"/>
          <w:b w:val="0"/>
          <w:szCs w:val="28"/>
        </w:rPr>
        <w:lastRenderedPageBreak/>
        <w:t>招标文件信息</w:t>
      </w:r>
    </w:p>
    <w:p w14:paraId="43A5E217" w14:textId="789751B4" w:rsidR="00905D18" w:rsidRPr="00CF3979" w:rsidRDefault="00905D18" w:rsidP="00905D18">
      <w:pPr>
        <w:widowControl/>
        <w:spacing w:after="100" w:afterAutospacing="1"/>
        <w:rPr>
          <w:rFonts w:ascii="新宋体" w:eastAsia="新宋体" w:hAnsi="新宋体"/>
        </w:rPr>
      </w:pPr>
      <w:r w:rsidRPr="00CF3979">
        <w:rPr>
          <w:rFonts w:ascii="新宋体" w:eastAsia="新宋体" w:hAnsi="新宋体"/>
        </w:rPr>
        <w:t xml:space="preserve">项目编号： </w:t>
      </w:r>
      <w:r w:rsidR="00C6443A" w:rsidRPr="00CF3979">
        <w:rPr>
          <w:rFonts w:ascii="新宋体" w:eastAsia="新宋体" w:hAnsi="新宋体"/>
        </w:rPr>
        <w:t>RNX2021039ZC-NTCXX</w:t>
      </w:r>
    </w:p>
    <w:p w14:paraId="4DDF6A17" w14:textId="3D1ADCE1" w:rsidR="00905D18" w:rsidRPr="00CF3979" w:rsidRDefault="00905D18" w:rsidP="00905D18">
      <w:pPr>
        <w:widowControl/>
        <w:spacing w:after="100" w:afterAutospacing="1"/>
        <w:rPr>
          <w:rFonts w:ascii="新宋体" w:eastAsia="新宋体" w:hAnsi="新宋体"/>
        </w:rPr>
      </w:pPr>
      <w:r w:rsidRPr="00CF3979">
        <w:rPr>
          <w:rFonts w:ascii="新宋体" w:eastAsia="新宋体" w:hAnsi="新宋体"/>
        </w:rPr>
        <w:t>项目名称：</w:t>
      </w:r>
      <w:r w:rsidR="00C6443A" w:rsidRPr="00CF3979">
        <w:rPr>
          <w:rFonts w:ascii="新宋体" w:eastAsia="新宋体" w:hAnsi="新宋体"/>
        </w:rPr>
        <w:t xml:space="preserve"> </w:t>
      </w:r>
      <w:r w:rsidR="00C6443A" w:rsidRPr="00CF3979">
        <w:rPr>
          <w:rFonts w:ascii="新宋体" w:eastAsia="新宋体" w:hAnsi="新宋体" w:hint="eastAsia"/>
        </w:rPr>
        <w:t>南头城小学生命科学实验室、物质科学实验室设备采购</w:t>
      </w:r>
    </w:p>
    <w:p w14:paraId="0EF5D71D"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包  </w:t>
      </w:r>
      <w:r w:rsidR="0025423C">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14:paraId="084A3673"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 xml:space="preserve">项目类型： </w:t>
      </w:r>
      <w:r w:rsidR="00D6560B">
        <w:rPr>
          <w:rFonts w:ascii="新宋体" w:eastAsia="新宋体" w:hAnsi="新宋体" w:hint="eastAsia"/>
        </w:rPr>
        <w:t xml:space="preserve"> 货物</w:t>
      </w:r>
      <w:r w:rsidRPr="00563BBE">
        <w:rPr>
          <w:rFonts w:ascii="新宋体" w:eastAsia="新宋体" w:hAnsi="新宋体"/>
        </w:rPr>
        <w:t>类</w:t>
      </w:r>
    </w:p>
    <w:p w14:paraId="2217951F" w14:textId="77777777" w:rsidR="00905D18" w:rsidRDefault="00905D18" w:rsidP="00905D18">
      <w:pPr>
        <w:widowControl/>
        <w:spacing w:after="100" w:afterAutospacing="1"/>
        <w:rPr>
          <w:rFonts w:ascii="新宋体" w:eastAsia="新宋体" w:hAnsi="新宋体"/>
        </w:rPr>
      </w:pPr>
      <w:r w:rsidRPr="00563BBE">
        <w:rPr>
          <w:rFonts w:ascii="新宋体" w:eastAsia="新宋体" w:hAnsi="新宋体"/>
        </w:rPr>
        <w:t>采购方式：  公开招标</w:t>
      </w:r>
    </w:p>
    <w:p w14:paraId="7DC09AB4" w14:textId="77777777" w:rsidR="00905D18" w:rsidRDefault="00905D18" w:rsidP="00905D18">
      <w:pPr>
        <w:widowControl/>
        <w:spacing w:after="100" w:afterAutospacing="1"/>
        <w:rPr>
          <w:b/>
        </w:rPr>
      </w:pPr>
      <w:r w:rsidRPr="00563BBE">
        <w:rPr>
          <w:rFonts w:ascii="新宋体" w:eastAsia="新宋体" w:hAnsi="新宋体"/>
        </w:rPr>
        <w:t>货币类型：  人民币</w:t>
      </w:r>
    </w:p>
    <w:p w14:paraId="60FBE06D" w14:textId="77777777" w:rsidR="00905D18" w:rsidRPr="0092179A"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92179A">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4A91BB23"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9DDAB50"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801DD41"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478938E3" w14:textId="77777777" w:rsidTr="00905D1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53C51437"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AA56E67"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投标人不具备招标文件所列的资格要求，或未提交相应的资格证明资料（详见招标公告 投标人资格要求）；</w:t>
            </w:r>
          </w:p>
        </w:tc>
      </w:tr>
    </w:tbl>
    <w:p w14:paraId="765843A3" w14:textId="77777777" w:rsidR="00905D18" w:rsidRDefault="00905D18" w:rsidP="00905D18">
      <w:pPr>
        <w:widowControl/>
        <w:spacing w:after="100" w:afterAutospacing="1"/>
        <w:ind w:firstLineChars="200" w:firstLine="560"/>
        <w:jc w:val="center"/>
        <w:rPr>
          <w:rFonts w:ascii="华文中宋" w:eastAsia="华文中宋" w:hAnsi="华文中宋"/>
          <w:kern w:val="0"/>
          <w:sz w:val="28"/>
          <w:szCs w:val="28"/>
        </w:rPr>
      </w:pPr>
    </w:p>
    <w:p w14:paraId="3327C8FD" w14:textId="77777777" w:rsidR="00905D18" w:rsidRPr="00042F2F" w:rsidRDefault="00905D18" w:rsidP="00905D18">
      <w:pPr>
        <w:widowControl/>
        <w:spacing w:after="100" w:afterAutospacing="1"/>
        <w:ind w:firstLineChars="200" w:firstLine="560"/>
        <w:jc w:val="center"/>
        <w:rPr>
          <w:rFonts w:ascii="华文中宋" w:eastAsia="华文中宋" w:hAnsi="华文中宋"/>
          <w:kern w:val="0"/>
          <w:sz w:val="28"/>
          <w:szCs w:val="28"/>
        </w:rPr>
      </w:pPr>
      <w:r w:rsidRPr="00042F2F">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905D18" w14:paraId="18C7C61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85666A8"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45ACFF37" w14:textId="77777777" w:rsidR="00905D18" w:rsidRPr="0092179A" w:rsidRDefault="00905D18" w:rsidP="00905D18">
            <w:pPr>
              <w:spacing w:line="276" w:lineRule="auto"/>
              <w:jc w:val="center"/>
              <w:rPr>
                <w:rFonts w:ascii="新宋体" w:eastAsia="新宋体" w:hAnsi="新宋体"/>
                <w:b/>
              </w:rPr>
            </w:pPr>
            <w:r w:rsidRPr="0092179A">
              <w:rPr>
                <w:rFonts w:ascii="新宋体" w:eastAsia="新宋体" w:hAnsi="新宋体"/>
                <w:b/>
              </w:rPr>
              <w:t>内容</w:t>
            </w:r>
          </w:p>
        </w:tc>
      </w:tr>
      <w:tr w:rsidR="00905D18" w14:paraId="1DD4F01E"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43060890"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983515B"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将一个包或一个标段的内容拆开投标；</w:t>
            </w:r>
          </w:p>
        </w:tc>
      </w:tr>
      <w:tr w:rsidR="00905D18" w14:paraId="64617DEC"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D0C837F"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341D5563"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对同一项目投标时，提供两套以上的投标方案（招标文件另有规定的除外）；</w:t>
            </w:r>
          </w:p>
        </w:tc>
      </w:tr>
      <w:tr w:rsidR="00905D18" w14:paraId="47E10C87"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B28A11A"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0B9182C"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hint="eastAsia"/>
                <w:szCs w:val="21"/>
              </w:rPr>
              <w:t>分项报价或投标总价</w:t>
            </w:r>
            <w:r w:rsidRPr="0092179A">
              <w:rPr>
                <w:rFonts w:ascii="新宋体" w:eastAsia="新宋体" w:hAnsi="新宋体"/>
                <w:szCs w:val="21"/>
              </w:rPr>
              <w:t>高于预算</w:t>
            </w:r>
            <w:r w:rsidRPr="0092179A">
              <w:rPr>
                <w:rFonts w:ascii="新宋体" w:eastAsia="新宋体" w:hAnsi="新宋体" w:hint="eastAsia"/>
                <w:szCs w:val="21"/>
              </w:rPr>
              <w:t>金额</w:t>
            </w:r>
            <w:r w:rsidRPr="0092179A">
              <w:rPr>
                <w:rFonts w:ascii="新宋体" w:eastAsia="新宋体" w:hAnsi="新宋体"/>
                <w:szCs w:val="21"/>
              </w:rPr>
              <w:t>（最高投标限价）的；</w:t>
            </w:r>
          </w:p>
        </w:tc>
      </w:tr>
      <w:tr w:rsidR="00905D18" w14:paraId="799A657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1FAA67E5"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67606F4A"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同一项目出现两个及以上报价，且按规定无法确定哪个是有效报价；</w:t>
            </w:r>
          </w:p>
        </w:tc>
      </w:tr>
      <w:tr w:rsidR="00905D18" w14:paraId="04B91176"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333267AF"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2FC070ED" w14:textId="77777777" w:rsidR="00905D18" w:rsidRPr="0092179A" w:rsidRDefault="00905D18" w:rsidP="00905D18">
            <w:pPr>
              <w:spacing w:line="276" w:lineRule="auto"/>
              <w:rPr>
                <w:rFonts w:ascii="新宋体" w:eastAsia="新宋体" w:hAnsi="新宋体"/>
                <w:szCs w:val="21"/>
              </w:rPr>
            </w:pPr>
            <w:r w:rsidRPr="00905D18">
              <w:rPr>
                <w:rFonts w:ascii="新宋体" w:eastAsia="新宋体" w:hAnsi="新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905D18">
              <w:rPr>
                <w:rFonts w:ascii="新宋体" w:eastAsia="新宋体" w:hAnsi="新宋体" w:hint="eastAsia"/>
                <w:szCs w:val="21"/>
              </w:rPr>
              <w:t>作出</w:t>
            </w:r>
            <w:proofErr w:type="gramEnd"/>
            <w:r w:rsidRPr="00905D18">
              <w:rPr>
                <w:rFonts w:ascii="新宋体" w:eastAsia="新宋体" w:hAnsi="新宋体" w:hint="eastAsia"/>
                <w:szCs w:val="21"/>
              </w:rPr>
              <w:t>报价合理性说明，以及书面说明是否采纳</w:t>
            </w:r>
            <w:proofErr w:type="gramStart"/>
            <w:r w:rsidRPr="00905D18">
              <w:rPr>
                <w:rFonts w:ascii="新宋体" w:eastAsia="新宋体" w:hAnsi="新宋体" w:hint="eastAsia"/>
                <w:szCs w:val="21"/>
              </w:rPr>
              <w:t>等判断</w:t>
            </w:r>
            <w:proofErr w:type="gramEnd"/>
            <w:r w:rsidRPr="00905D18">
              <w:rPr>
                <w:rFonts w:ascii="新宋体" w:eastAsia="新宋体" w:hAnsi="新宋体" w:hint="eastAsia"/>
                <w:szCs w:val="21"/>
              </w:rPr>
              <w:t>不一致的，按照“少数服从多数”的原则确定评审委员会的意见）；</w:t>
            </w:r>
          </w:p>
        </w:tc>
      </w:tr>
      <w:tr w:rsidR="00905D18" w14:paraId="5880BAD1"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4ADF9BC8"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7F681F2B" w14:textId="77777777" w:rsidR="00905D18" w:rsidRPr="0092179A" w:rsidRDefault="00905D18" w:rsidP="00905D18">
            <w:pPr>
              <w:spacing w:line="276" w:lineRule="auto"/>
              <w:rPr>
                <w:rFonts w:ascii="新宋体" w:eastAsia="新宋体" w:hAnsi="新宋体"/>
                <w:szCs w:val="21"/>
              </w:rPr>
            </w:pPr>
            <w:r>
              <w:rPr>
                <w:rFonts w:hint="eastAsia"/>
              </w:rPr>
              <w:t>投标报价有严重缺漏项目</w:t>
            </w:r>
          </w:p>
        </w:tc>
      </w:tr>
      <w:tr w:rsidR="00905D18" w14:paraId="01FE15D6"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5D8BCA0D"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56D344AA" w14:textId="77777777" w:rsidR="00905D18" w:rsidRDefault="00905D18" w:rsidP="00905D18">
            <w:pPr>
              <w:spacing w:line="276" w:lineRule="auto"/>
            </w:pPr>
            <w:r w:rsidRPr="00905D18">
              <w:rPr>
                <w:rFonts w:hint="eastAsia"/>
              </w:rPr>
              <w:t>所投产品、工程、服务在商务、技术等方面没有实质性满足招标文件要求的（是否实质性满足招标文件要求，由评标委员会根据《实质性条款响应情况表》做出评判）；</w:t>
            </w:r>
          </w:p>
        </w:tc>
      </w:tr>
      <w:tr w:rsidR="00905D18" w14:paraId="37D1871C"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0B9871AF"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724E103A" w14:textId="77777777" w:rsidR="00905D18" w:rsidRPr="0092179A" w:rsidRDefault="00905D18" w:rsidP="00905D18">
            <w:pPr>
              <w:spacing w:line="276" w:lineRule="auto"/>
              <w:rPr>
                <w:rFonts w:ascii="新宋体" w:eastAsia="新宋体" w:hAnsi="新宋体"/>
                <w:szCs w:val="21"/>
              </w:rPr>
            </w:pPr>
            <w:r w:rsidRPr="0092179A">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p>
        </w:tc>
      </w:tr>
      <w:tr w:rsidR="00905D18" w14:paraId="64B859F0" w14:textId="77777777" w:rsidTr="00905D18">
        <w:trPr>
          <w:jc w:val="center"/>
        </w:trPr>
        <w:tc>
          <w:tcPr>
            <w:tcW w:w="794" w:type="dxa"/>
            <w:tcBorders>
              <w:top w:val="single" w:sz="8" w:space="0" w:color="000000"/>
              <w:left w:val="single" w:sz="8" w:space="0" w:color="000000"/>
              <w:bottom w:val="single" w:sz="8" w:space="0" w:color="000000"/>
              <w:right w:val="single" w:sz="8" w:space="0" w:color="000000"/>
            </w:tcBorders>
          </w:tcPr>
          <w:p w14:paraId="7C390613" w14:textId="77777777" w:rsidR="00905D18" w:rsidRPr="0092179A" w:rsidRDefault="00905D18" w:rsidP="00905D18">
            <w:pPr>
              <w:spacing w:line="276" w:lineRule="auto"/>
              <w:jc w:val="center"/>
              <w:rPr>
                <w:rFonts w:ascii="新宋体" w:eastAsia="新宋体" w:hAnsi="新宋体"/>
                <w:szCs w:val="21"/>
              </w:rPr>
            </w:pPr>
            <w:r w:rsidRPr="0092179A">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32AAFCFE" w14:textId="77777777" w:rsidR="00905D18" w:rsidRPr="0092179A" w:rsidRDefault="008F52FA" w:rsidP="00905D18">
            <w:pPr>
              <w:spacing w:line="276" w:lineRule="auto"/>
              <w:rPr>
                <w:rFonts w:ascii="新宋体" w:eastAsia="新宋体" w:hAnsi="新宋体"/>
                <w:szCs w:val="21"/>
              </w:rPr>
            </w:pPr>
            <w:r w:rsidRPr="0092179A">
              <w:rPr>
                <w:rFonts w:ascii="新宋体" w:eastAsia="新宋体" w:hAnsi="新宋体"/>
                <w:szCs w:val="21"/>
              </w:rPr>
              <w:t>法律、法规规定的其他情形。</w:t>
            </w:r>
          </w:p>
        </w:tc>
      </w:tr>
    </w:tbl>
    <w:p w14:paraId="0F5F38D6" w14:textId="77777777" w:rsidR="00905D18" w:rsidRDefault="00905D18" w:rsidP="00905D18">
      <w:pPr>
        <w:jc w:val="left"/>
        <w:rPr>
          <w:b/>
        </w:rPr>
      </w:pPr>
      <w:r>
        <w:rPr>
          <w:rFonts w:hint="eastAsia"/>
          <w:b/>
        </w:rPr>
        <w:t>《资格性审查表》和《符合性审查表》初审不通过，按投标无效处理。</w:t>
      </w:r>
    </w:p>
    <w:p w14:paraId="53142BC1" w14:textId="77777777" w:rsidR="008F52FA" w:rsidRDefault="008F52FA" w:rsidP="00905D18">
      <w:pPr>
        <w:jc w:val="left"/>
        <w:rPr>
          <w:b/>
        </w:rPr>
      </w:pPr>
    </w:p>
    <w:p w14:paraId="47DF65ED" w14:textId="77777777" w:rsidR="00905D18" w:rsidRPr="006C5AA7" w:rsidRDefault="00905D18" w:rsidP="006C5AA7">
      <w:pPr>
        <w:pStyle w:val="30"/>
        <w:jc w:val="center"/>
        <w:rPr>
          <w:rFonts w:ascii="华文中宋" w:eastAsia="华文中宋" w:hAnsi="华文中宋"/>
          <w:b w:val="0"/>
          <w:szCs w:val="28"/>
        </w:rPr>
      </w:pPr>
      <w:r w:rsidRPr="006C5AA7">
        <w:rPr>
          <w:rFonts w:ascii="华文中宋" w:eastAsia="华文中宋" w:hAnsi="华文中宋" w:hint="eastAsia"/>
          <w:b w:val="0"/>
          <w:szCs w:val="28"/>
        </w:rPr>
        <w:lastRenderedPageBreak/>
        <w:t>综合评分法</w:t>
      </w:r>
      <w:r w:rsidRPr="006C5AA7">
        <w:rPr>
          <w:rFonts w:ascii="华文中宋" w:eastAsia="华文中宋" w:hAnsi="华文中宋"/>
          <w:b w:val="0"/>
          <w:szCs w:val="28"/>
        </w:rPr>
        <w:t>评标信息</w:t>
      </w:r>
    </w:p>
    <w:tbl>
      <w:tblPr>
        <w:tblW w:w="9281" w:type="dxa"/>
        <w:jc w:val="center"/>
        <w:tblCellSpacing w:w="0" w:type="dxa"/>
        <w:tblCellMar>
          <w:top w:w="45" w:type="dxa"/>
          <w:left w:w="45" w:type="dxa"/>
          <w:bottom w:w="45" w:type="dxa"/>
          <w:right w:w="45" w:type="dxa"/>
        </w:tblCellMar>
        <w:tblLook w:val="0000" w:firstRow="0" w:lastRow="0" w:firstColumn="0" w:lastColumn="0" w:noHBand="0" w:noVBand="0"/>
      </w:tblPr>
      <w:tblGrid>
        <w:gridCol w:w="9281"/>
      </w:tblGrid>
      <w:tr w:rsidR="00905D18" w14:paraId="61625507" w14:textId="77777777" w:rsidTr="00905D18">
        <w:trPr>
          <w:tblCellSpacing w:w="0" w:type="dxa"/>
          <w:jc w:val="center"/>
        </w:trPr>
        <w:tc>
          <w:tcPr>
            <w:tcW w:w="0" w:type="auto"/>
            <w:tcBorders>
              <w:top w:val="nil"/>
              <w:left w:val="nil"/>
              <w:bottom w:val="nil"/>
              <w:right w:val="nil"/>
            </w:tcBorders>
            <w:vAlign w:val="center"/>
          </w:tcPr>
          <w:p w14:paraId="605614A1" w14:textId="77777777" w:rsidR="00905D18" w:rsidRPr="00043F5D" w:rsidRDefault="00905D18" w:rsidP="00905D18">
            <w:pPr>
              <w:spacing w:line="276" w:lineRule="auto"/>
              <w:rPr>
                <w:rFonts w:ascii="新宋体" w:eastAsia="新宋体" w:hAnsi="新宋体"/>
                <w:b/>
                <w:bCs/>
              </w:rPr>
            </w:pPr>
            <w:r w:rsidRPr="00043F5D">
              <w:rPr>
                <w:rFonts w:ascii="新宋体" w:eastAsia="新宋体" w:hAnsi="新宋体" w:hint="eastAsia"/>
                <w:b/>
                <w:bCs/>
              </w:rPr>
              <w:t>一、</w:t>
            </w:r>
            <w:r w:rsidRPr="00043F5D">
              <w:rPr>
                <w:rFonts w:ascii="新宋体" w:eastAsia="新宋体" w:hAnsi="新宋体"/>
                <w:b/>
                <w:bCs/>
              </w:rPr>
              <w:t>评标方法：综合评分法（新价格分算法）</w:t>
            </w:r>
          </w:p>
        </w:tc>
      </w:tr>
      <w:tr w:rsidR="00905D18" w14:paraId="557BE628" w14:textId="77777777" w:rsidTr="00905D18">
        <w:trPr>
          <w:tblCellSpacing w:w="0" w:type="dxa"/>
          <w:jc w:val="center"/>
        </w:trPr>
        <w:tc>
          <w:tcPr>
            <w:tcW w:w="0" w:type="auto"/>
            <w:tcBorders>
              <w:top w:val="nil"/>
              <w:left w:val="nil"/>
              <w:bottom w:val="nil"/>
              <w:right w:val="nil"/>
            </w:tcBorders>
            <w:vAlign w:val="center"/>
          </w:tcPr>
          <w:p w14:paraId="1464E701"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综合评分法，是指投标文件满足招标文件全部实质性要求，</w:t>
            </w:r>
            <w:proofErr w:type="gramStart"/>
            <w:r w:rsidRPr="00043F5D">
              <w:rPr>
                <w:rFonts w:ascii="新宋体" w:eastAsia="新宋体" w:hAnsi="新宋体"/>
              </w:rPr>
              <w:t>且按照</w:t>
            </w:r>
            <w:proofErr w:type="gramEnd"/>
            <w:r w:rsidRPr="00043F5D">
              <w:rPr>
                <w:rFonts w:ascii="新宋体" w:eastAsia="新宋体" w:hAnsi="新宋体"/>
              </w:rPr>
              <w:t xml:space="preserve">评审因素的量化指标评审得分最高的投标人为中标候选人的评标方法。 </w:t>
            </w:r>
          </w:p>
          <w:p w14:paraId="7DFED5B2"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价格分计算方法：</w:t>
            </w:r>
          </w:p>
          <w:p w14:paraId="345900AE" w14:textId="77777777" w:rsidR="00905D18" w:rsidRPr="00043F5D" w:rsidRDefault="00905D18" w:rsidP="00C33254">
            <w:pPr>
              <w:spacing w:line="360" w:lineRule="auto"/>
              <w:rPr>
                <w:rFonts w:ascii="新宋体" w:eastAsia="新宋体" w:hAnsi="新宋体"/>
              </w:rPr>
            </w:pPr>
            <w:r w:rsidRPr="00043F5D">
              <w:rPr>
                <w:rFonts w:ascii="新宋体" w:eastAsia="新宋体" w:hAnsi="新宋体"/>
              </w:rPr>
              <w:t>采用低价优先法计算，即满足招标文件要求且投标价格最低的投标报价为评标基准价，其价格分为满分。其他投标人的价格</w:t>
            </w:r>
            <w:proofErr w:type="gramStart"/>
            <w:r w:rsidRPr="00043F5D">
              <w:rPr>
                <w:rFonts w:ascii="新宋体" w:eastAsia="新宋体" w:hAnsi="新宋体"/>
              </w:rPr>
              <w:t>分统一</w:t>
            </w:r>
            <w:proofErr w:type="gramEnd"/>
            <w:r w:rsidRPr="00043F5D">
              <w:rPr>
                <w:rFonts w:ascii="新宋体" w:eastAsia="新宋体" w:hAnsi="新宋体"/>
              </w:rPr>
              <w:t xml:space="preserve">按照下列公式计算： </w:t>
            </w:r>
            <w:r w:rsidRPr="00043F5D">
              <w:rPr>
                <w:rFonts w:ascii="新宋体" w:eastAsia="新宋体" w:hAnsi="新宋体"/>
              </w:rPr>
              <w:br/>
              <w:t xml:space="preserve">投标报价得分=(评标基准价／投标报价)×100 </w:t>
            </w:r>
            <w:r w:rsidRPr="00043F5D">
              <w:rPr>
                <w:rFonts w:ascii="新宋体" w:eastAsia="新宋体" w:hAnsi="新宋体"/>
              </w:rPr>
              <w:br/>
              <w:t>评标总得分＝F1×A1＋F2×A2＋……＋</w:t>
            </w:r>
            <w:proofErr w:type="spellStart"/>
            <w:r w:rsidRPr="00043F5D">
              <w:rPr>
                <w:rFonts w:ascii="新宋体" w:eastAsia="新宋体" w:hAnsi="新宋体"/>
              </w:rPr>
              <w:t>Fn×An</w:t>
            </w:r>
            <w:proofErr w:type="spellEnd"/>
            <w:r w:rsidRPr="00043F5D">
              <w:rPr>
                <w:rFonts w:ascii="新宋体" w:eastAsia="新宋体" w:hAnsi="新宋体"/>
              </w:rPr>
              <w:t xml:space="preserve"> </w:t>
            </w:r>
            <w:r w:rsidRPr="00043F5D">
              <w:rPr>
                <w:rFonts w:ascii="新宋体" w:eastAsia="新宋体" w:hAnsi="新宋体"/>
              </w:rPr>
              <w:br/>
              <w:t>F1、F2……</w:t>
            </w:r>
            <w:proofErr w:type="spellStart"/>
            <w:r w:rsidRPr="00043F5D">
              <w:rPr>
                <w:rFonts w:ascii="新宋体" w:eastAsia="新宋体" w:hAnsi="新宋体"/>
              </w:rPr>
              <w:t>Fn</w:t>
            </w:r>
            <w:proofErr w:type="spellEnd"/>
            <w:r w:rsidRPr="00043F5D">
              <w:rPr>
                <w:rFonts w:ascii="新宋体" w:eastAsia="新宋体" w:hAnsi="新宋体"/>
              </w:rPr>
              <w:t xml:space="preserve">分别为各项评审因素的得分； </w:t>
            </w:r>
            <w:r w:rsidRPr="00043F5D">
              <w:rPr>
                <w:rFonts w:ascii="新宋体" w:eastAsia="新宋体" w:hAnsi="新宋体"/>
              </w:rPr>
              <w:br/>
              <w:t xml:space="preserve">A1、A2、……An 分别为各项评审因素所占的权重(A1＋A2＋……＋An＝1)。 </w:t>
            </w:r>
            <w:r w:rsidRPr="00043F5D">
              <w:rPr>
                <w:rFonts w:ascii="新宋体" w:eastAsia="新宋体" w:hAnsi="新宋体"/>
              </w:rPr>
              <w:br/>
              <w:t xml:space="preserve">评标过程中，不得去掉报价中的最高报价和最低报价。 </w:t>
            </w:r>
            <w:r w:rsidRPr="00043F5D">
              <w:rPr>
                <w:rFonts w:ascii="新宋体" w:eastAsia="新宋体" w:hAnsi="新宋体"/>
              </w:rPr>
              <w:br/>
              <w:t xml:space="preserve">此方法适用于货物类、服务类、工程类项目。 </w:t>
            </w:r>
          </w:p>
        </w:tc>
      </w:tr>
    </w:tbl>
    <w:p w14:paraId="0D39694C" w14:textId="77777777" w:rsidR="004F246C" w:rsidRPr="00905D18" w:rsidRDefault="00851180" w:rsidP="00905D18">
      <w:pPr>
        <w:spacing w:line="276" w:lineRule="auto"/>
        <w:rPr>
          <w:rFonts w:ascii="新宋体" w:eastAsia="新宋体" w:hAnsi="新宋体"/>
          <w:b/>
          <w:bCs/>
        </w:rPr>
      </w:pPr>
      <w:r w:rsidRPr="00905D18">
        <w:rPr>
          <w:rFonts w:ascii="新宋体" w:eastAsia="新宋体" w:hAnsi="新宋体" w:hint="eastAsia"/>
          <w:b/>
          <w:bCs/>
        </w:rPr>
        <w:t>二、评标信息</w:t>
      </w:r>
    </w:p>
    <w:tbl>
      <w:tblPr>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1300"/>
        <w:gridCol w:w="680"/>
        <w:gridCol w:w="5557"/>
      </w:tblGrid>
      <w:tr w:rsidR="00C6443A" w14:paraId="17DF674B" w14:textId="77777777" w:rsidTr="00D2201E">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466F7D2" w14:textId="77777777" w:rsidR="00C6443A" w:rsidRDefault="00C6443A" w:rsidP="00E037F7">
            <w:pPr>
              <w:wordWrap w:val="0"/>
              <w:jc w:val="center"/>
              <w:rPr>
                <w:b/>
              </w:rPr>
            </w:pPr>
            <w:r>
              <w:rPr>
                <w:b/>
              </w:rPr>
              <w:t>序号</w:t>
            </w:r>
          </w:p>
        </w:tc>
        <w:tc>
          <w:tcPr>
            <w:tcW w:w="2660"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3D3E191E" w14:textId="77777777" w:rsidR="00C6443A" w:rsidRDefault="00C6443A" w:rsidP="00E037F7">
            <w:pPr>
              <w:wordWrap w:val="0"/>
              <w:jc w:val="center"/>
              <w:rPr>
                <w:b/>
              </w:rPr>
            </w:pPr>
            <w:r>
              <w:rPr>
                <w:b/>
              </w:rPr>
              <w:t>评分项</w:t>
            </w:r>
          </w:p>
        </w:tc>
        <w:tc>
          <w:tcPr>
            <w:tcW w:w="5557"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25667F9" w14:textId="3B04A4B8" w:rsidR="00C6443A" w:rsidRDefault="00C6443A" w:rsidP="00E037F7">
            <w:pPr>
              <w:wordWrap w:val="0"/>
              <w:jc w:val="center"/>
              <w:rPr>
                <w:b/>
              </w:rPr>
            </w:pPr>
            <w:r>
              <w:rPr>
                <w:b/>
              </w:rPr>
              <w:t>权重</w:t>
            </w:r>
          </w:p>
        </w:tc>
      </w:tr>
      <w:tr w:rsidR="00C6443A" w14:paraId="1CAD190E" w14:textId="77777777" w:rsidTr="00D2201E">
        <w:trPr>
          <w:jc w:val="center"/>
        </w:trPr>
        <w:tc>
          <w:tcPr>
            <w:tcW w:w="680" w:type="dxa"/>
            <w:vMerge w:val="restart"/>
            <w:tcBorders>
              <w:top w:val="single" w:sz="8" w:space="0" w:color="000000"/>
              <w:left w:val="single" w:sz="8" w:space="0" w:color="000000"/>
              <w:bottom w:val="single" w:sz="8" w:space="0" w:color="000000"/>
              <w:right w:val="single" w:sz="8" w:space="0" w:color="000000"/>
            </w:tcBorders>
            <w:vAlign w:val="center"/>
          </w:tcPr>
          <w:p w14:paraId="708A65AF" w14:textId="77777777" w:rsidR="00C6443A" w:rsidRDefault="00C6443A" w:rsidP="00E037F7">
            <w:pPr>
              <w:wordWrap w:val="0"/>
              <w:jc w:val="center"/>
              <w:rPr>
                <w:b/>
                <w:color w:val="0000FF"/>
              </w:rPr>
            </w:pPr>
            <w:r>
              <w:rPr>
                <w:b/>
                <w:color w:val="0000FF"/>
              </w:rPr>
              <w:t>1</w:t>
            </w:r>
          </w:p>
        </w:tc>
        <w:tc>
          <w:tcPr>
            <w:tcW w:w="2660" w:type="dxa"/>
            <w:gridSpan w:val="3"/>
            <w:tcBorders>
              <w:top w:val="single" w:sz="8" w:space="0" w:color="000000"/>
              <w:left w:val="single" w:sz="8" w:space="0" w:color="000000"/>
              <w:bottom w:val="single" w:sz="8" w:space="0" w:color="000000"/>
              <w:right w:val="single" w:sz="8" w:space="0" w:color="000000"/>
            </w:tcBorders>
            <w:vAlign w:val="center"/>
          </w:tcPr>
          <w:p w14:paraId="086BE8AF" w14:textId="77777777" w:rsidR="00C6443A" w:rsidRDefault="00C6443A" w:rsidP="00E037F7">
            <w:pPr>
              <w:wordWrap w:val="0"/>
              <w:jc w:val="center"/>
              <w:rPr>
                <w:b/>
                <w:color w:val="0000FF"/>
              </w:rPr>
            </w:pPr>
            <w:r>
              <w:rPr>
                <w:b/>
                <w:color w:val="0000FF"/>
              </w:rPr>
              <w:t>价格</w:t>
            </w:r>
          </w:p>
        </w:tc>
        <w:tc>
          <w:tcPr>
            <w:tcW w:w="5557" w:type="dxa"/>
            <w:tcBorders>
              <w:top w:val="single" w:sz="8" w:space="0" w:color="000000"/>
              <w:left w:val="single" w:sz="8" w:space="0" w:color="000000"/>
              <w:bottom w:val="single" w:sz="8" w:space="0" w:color="000000"/>
              <w:right w:val="single" w:sz="8" w:space="0" w:color="000000"/>
            </w:tcBorders>
            <w:vAlign w:val="center"/>
          </w:tcPr>
          <w:p w14:paraId="2ECA29AA" w14:textId="77777777" w:rsidR="00C6443A" w:rsidRDefault="00C6443A" w:rsidP="00E037F7">
            <w:pPr>
              <w:wordWrap w:val="0"/>
              <w:jc w:val="center"/>
              <w:rPr>
                <w:b/>
                <w:color w:val="0000FF"/>
              </w:rPr>
            </w:pPr>
            <w:r>
              <w:rPr>
                <w:b/>
                <w:color w:val="0000FF"/>
              </w:rPr>
              <w:t>30</w:t>
            </w:r>
          </w:p>
        </w:tc>
      </w:tr>
      <w:tr w:rsidR="00C6443A" w14:paraId="1F61F93A" w14:textId="77777777" w:rsidTr="00D2201E">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14:paraId="37A6EDB3" w14:textId="77777777" w:rsidR="00C6443A" w:rsidRDefault="00C6443A" w:rsidP="00E037F7">
            <w:pPr>
              <w:jc w:val="center"/>
              <w:rPr>
                <w:b/>
                <w:color w:val="0000FF"/>
              </w:rPr>
            </w:pPr>
          </w:p>
        </w:tc>
        <w:tc>
          <w:tcPr>
            <w:tcW w:w="8217" w:type="dxa"/>
            <w:gridSpan w:val="4"/>
            <w:tcBorders>
              <w:top w:val="single" w:sz="8" w:space="0" w:color="000000"/>
              <w:left w:val="single" w:sz="8" w:space="0" w:color="000000"/>
              <w:bottom w:val="single" w:sz="8" w:space="0" w:color="000000"/>
              <w:right w:val="single" w:sz="8" w:space="0" w:color="000000"/>
            </w:tcBorders>
          </w:tcPr>
          <w:p w14:paraId="19F9CE09" w14:textId="77777777" w:rsidR="00C6443A" w:rsidRDefault="00C6443A" w:rsidP="00E037F7">
            <w:pPr>
              <w:rPr>
                <w:szCs w:val="21"/>
              </w:rPr>
            </w:pPr>
          </w:p>
        </w:tc>
      </w:tr>
      <w:tr w:rsidR="00C6443A" w14:paraId="0555A856" w14:textId="77777777" w:rsidTr="00D2201E">
        <w:trPr>
          <w:jc w:val="center"/>
        </w:trPr>
        <w:tc>
          <w:tcPr>
            <w:tcW w:w="680" w:type="dxa"/>
            <w:vMerge w:val="restart"/>
            <w:tcBorders>
              <w:top w:val="single" w:sz="8" w:space="0" w:color="000000"/>
              <w:left w:val="single" w:sz="8" w:space="0" w:color="000000"/>
              <w:right w:val="single" w:sz="8" w:space="0" w:color="000000"/>
            </w:tcBorders>
            <w:vAlign w:val="center"/>
          </w:tcPr>
          <w:p w14:paraId="0CA2E444" w14:textId="77777777" w:rsidR="00C6443A" w:rsidRDefault="00C6443A" w:rsidP="00E037F7">
            <w:pPr>
              <w:wordWrap w:val="0"/>
              <w:jc w:val="center"/>
              <w:rPr>
                <w:b/>
                <w:color w:val="0000FF"/>
              </w:rPr>
            </w:pPr>
            <w:r>
              <w:rPr>
                <w:b/>
                <w:color w:val="0000FF"/>
              </w:rPr>
              <w:t>2</w:t>
            </w:r>
          </w:p>
        </w:tc>
        <w:tc>
          <w:tcPr>
            <w:tcW w:w="2660" w:type="dxa"/>
            <w:gridSpan w:val="3"/>
            <w:tcBorders>
              <w:top w:val="single" w:sz="8" w:space="0" w:color="000000"/>
              <w:left w:val="single" w:sz="8" w:space="0" w:color="000000"/>
              <w:bottom w:val="single" w:sz="8" w:space="0" w:color="000000"/>
              <w:right w:val="single" w:sz="8" w:space="0" w:color="000000"/>
            </w:tcBorders>
            <w:vAlign w:val="center"/>
          </w:tcPr>
          <w:p w14:paraId="601BAF09" w14:textId="77777777" w:rsidR="00C6443A" w:rsidRDefault="00C6443A" w:rsidP="00E037F7">
            <w:pPr>
              <w:wordWrap w:val="0"/>
              <w:jc w:val="center"/>
              <w:rPr>
                <w:b/>
                <w:color w:val="0000FF"/>
              </w:rPr>
            </w:pPr>
            <w:r>
              <w:rPr>
                <w:b/>
                <w:color w:val="0000FF"/>
              </w:rPr>
              <w:t>技术部分</w:t>
            </w:r>
          </w:p>
        </w:tc>
        <w:tc>
          <w:tcPr>
            <w:tcW w:w="5557" w:type="dxa"/>
            <w:tcBorders>
              <w:top w:val="single" w:sz="8" w:space="0" w:color="000000"/>
              <w:left w:val="single" w:sz="8" w:space="0" w:color="000000"/>
              <w:bottom w:val="single" w:sz="8" w:space="0" w:color="000000"/>
              <w:right w:val="single" w:sz="8" w:space="0" w:color="000000"/>
            </w:tcBorders>
            <w:vAlign w:val="center"/>
          </w:tcPr>
          <w:p w14:paraId="2116DE2A" w14:textId="77777777" w:rsidR="00C6443A" w:rsidRDefault="00C6443A" w:rsidP="00E037F7">
            <w:pPr>
              <w:wordWrap w:val="0"/>
              <w:jc w:val="center"/>
              <w:rPr>
                <w:b/>
                <w:color w:val="0000FF"/>
              </w:rPr>
            </w:pPr>
            <w:r>
              <w:rPr>
                <w:b/>
                <w:color w:val="0000FF"/>
              </w:rPr>
              <w:t>54</w:t>
            </w:r>
          </w:p>
        </w:tc>
      </w:tr>
      <w:tr w:rsidR="00C6443A" w14:paraId="4BEC0193" w14:textId="77777777" w:rsidTr="00D2201E">
        <w:trPr>
          <w:jc w:val="center"/>
        </w:trPr>
        <w:tc>
          <w:tcPr>
            <w:tcW w:w="680" w:type="dxa"/>
            <w:vMerge/>
            <w:tcBorders>
              <w:left w:val="single" w:sz="8" w:space="0" w:color="000000"/>
              <w:right w:val="single" w:sz="8" w:space="0" w:color="000000"/>
            </w:tcBorders>
            <w:shd w:val="clear" w:color="auto" w:fill="E6EFFA"/>
            <w:vAlign w:val="center"/>
          </w:tcPr>
          <w:p w14:paraId="442FD1E5" w14:textId="77777777" w:rsidR="00C6443A" w:rsidRDefault="00C6443A" w:rsidP="00E037F7">
            <w:pPr>
              <w:jc w:val="center"/>
              <w:rPr>
                <w:b/>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7994298F" w14:textId="77777777" w:rsidR="00C6443A" w:rsidRDefault="00C6443A" w:rsidP="00E037F7">
            <w:pPr>
              <w:wordWrap w:val="0"/>
              <w:jc w:val="center"/>
              <w:rPr>
                <w:szCs w:val="21"/>
              </w:rPr>
            </w:pPr>
            <w:r>
              <w:rPr>
                <w:szCs w:val="21"/>
              </w:rPr>
              <w:t>序号</w:t>
            </w:r>
          </w:p>
        </w:tc>
        <w:tc>
          <w:tcPr>
            <w:tcW w:w="130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40B5E51" w14:textId="77777777" w:rsidR="00C6443A" w:rsidRDefault="00C6443A" w:rsidP="00E037F7">
            <w:pPr>
              <w:wordWrap w:val="0"/>
              <w:jc w:val="center"/>
              <w:rPr>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32E1D93" w14:textId="539282A9" w:rsidR="00C6443A" w:rsidRDefault="00C6443A" w:rsidP="00E037F7">
            <w:pPr>
              <w:wordWrap w:val="0"/>
              <w:jc w:val="center"/>
              <w:rPr>
                <w:szCs w:val="21"/>
              </w:rPr>
            </w:pPr>
            <w:r>
              <w:rPr>
                <w:szCs w:val="21"/>
              </w:rPr>
              <w:t>权重</w:t>
            </w:r>
          </w:p>
        </w:tc>
        <w:tc>
          <w:tcPr>
            <w:tcW w:w="555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B314335" w14:textId="77777777" w:rsidR="00C6443A" w:rsidRDefault="00C6443A" w:rsidP="00E037F7">
            <w:pPr>
              <w:wordWrap w:val="0"/>
              <w:jc w:val="center"/>
              <w:rPr>
                <w:szCs w:val="21"/>
              </w:rPr>
            </w:pPr>
            <w:r>
              <w:rPr>
                <w:szCs w:val="21"/>
              </w:rPr>
              <w:t>评分准则</w:t>
            </w:r>
          </w:p>
        </w:tc>
      </w:tr>
      <w:tr w:rsidR="00C6443A" w14:paraId="3023A82B" w14:textId="77777777" w:rsidTr="00D2201E">
        <w:trPr>
          <w:jc w:val="center"/>
        </w:trPr>
        <w:tc>
          <w:tcPr>
            <w:tcW w:w="680" w:type="dxa"/>
            <w:vMerge/>
            <w:tcBorders>
              <w:left w:val="single" w:sz="8" w:space="0" w:color="000000"/>
              <w:right w:val="single" w:sz="8" w:space="0" w:color="000000"/>
            </w:tcBorders>
            <w:vAlign w:val="center"/>
          </w:tcPr>
          <w:p w14:paraId="38055386" w14:textId="77777777" w:rsidR="00C6443A" w:rsidRDefault="00C6443A" w:rsidP="00E037F7">
            <w:pPr>
              <w:jc w:val="center"/>
              <w:rPr>
                <w:b/>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3F61FD78" w14:textId="77777777" w:rsidR="00C6443A" w:rsidRDefault="00C6443A" w:rsidP="00E037F7">
            <w:pPr>
              <w:wordWrap w:val="0"/>
              <w:jc w:val="center"/>
              <w:textAlignment w:val="top"/>
              <w:rPr>
                <w:szCs w:val="21"/>
              </w:rPr>
            </w:pPr>
            <w:r>
              <w:rPr>
                <w:szCs w:val="21"/>
              </w:rPr>
              <w:t>1</w:t>
            </w:r>
          </w:p>
        </w:tc>
        <w:tc>
          <w:tcPr>
            <w:tcW w:w="1300" w:type="dxa"/>
            <w:tcBorders>
              <w:top w:val="single" w:sz="8" w:space="0" w:color="000000"/>
              <w:left w:val="single" w:sz="8" w:space="0" w:color="000000"/>
              <w:bottom w:val="single" w:sz="8" w:space="0" w:color="000000"/>
              <w:right w:val="single" w:sz="8" w:space="0" w:color="000000"/>
            </w:tcBorders>
            <w:vAlign w:val="center"/>
          </w:tcPr>
          <w:p w14:paraId="64AADC65" w14:textId="1A53031F" w:rsidR="00C6443A" w:rsidRDefault="00C6443A" w:rsidP="004019A2">
            <w:pPr>
              <w:jc w:val="left"/>
              <w:textAlignment w:val="top"/>
              <w:rPr>
                <w:szCs w:val="21"/>
              </w:rPr>
            </w:pPr>
            <w:r>
              <w:rPr>
                <w:szCs w:val="21"/>
              </w:rPr>
              <w:t>重要</w:t>
            </w:r>
            <w:r>
              <w:rPr>
                <w:rFonts w:hint="eastAsia"/>
                <w:szCs w:val="21"/>
              </w:rPr>
              <w:t>技术</w:t>
            </w:r>
            <w:r>
              <w:rPr>
                <w:szCs w:val="21"/>
              </w:rPr>
              <w:t>参数技术响应评分</w:t>
            </w:r>
          </w:p>
        </w:tc>
        <w:tc>
          <w:tcPr>
            <w:tcW w:w="680" w:type="dxa"/>
            <w:tcBorders>
              <w:top w:val="single" w:sz="8" w:space="0" w:color="000000"/>
              <w:left w:val="single" w:sz="8" w:space="0" w:color="000000"/>
              <w:bottom w:val="single" w:sz="8" w:space="0" w:color="000000"/>
              <w:right w:val="single" w:sz="8" w:space="0" w:color="000000"/>
            </w:tcBorders>
            <w:vAlign w:val="center"/>
          </w:tcPr>
          <w:p w14:paraId="09D5FE1D" w14:textId="77777777" w:rsidR="00C6443A" w:rsidRDefault="00C6443A" w:rsidP="00E037F7">
            <w:pPr>
              <w:wordWrap w:val="0"/>
              <w:jc w:val="center"/>
              <w:textAlignment w:val="top"/>
              <w:rPr>
                <w:szCs w:val="21"/>
              </w:rPr>
            </w:pPr>
            <w:r>
              <w:rPr>
                <w:szCs w:val="21"/>
              </w:rPr>
              <w:t>26</w:t>
            </w:r>
          </w:p>
        </w:tc>
        <w:tc>
          <w:tcPr>
            <w:tcW w:w="5557" w:type="dxa"/>
            <w:tcBorders>
              <w:top w:val="single" w:sz="8" w:space="0" w:color="000000"/>
              <w:left w:val="single" w:sz="8" w:space="0" w:color="000000"/>
              <w:bottom w:val="single" w:sz="8" w:space="0" w:color="000000"/>
              <w:right w:val="single" w:sz="8" w:space="0" w:color="000000"/>
            </w:tcBorders>
          </w:tcPr>
          <w:p w14:paraId="718255D4" w14:textId="77777777" w:rsidR="00C6443A" w:rsidRDefault="00C6443A" w:rsidP="00E037F7">
            <w:pPr>
              <w:wordWrap w:val="0"/>
              <w:textAlignment w:val="top"/>
              <w:rPr>
                <w:szCs w:val="21"/>
              </w:rPr>
            </w:pPr>
            <w:r>
              <w:rPr>
                <w:szCs w:val="21"/>
              </w:rPr>
              <w:t>投标供应商应如实填写《技术规格偏离表》，评审委员会根据技术需求参数响应情况进行打分，</w:t>
            </w:r>
            <w:r>
              <w:rPr>
                <w:rFonts w:hint="eastAsia"/>
                <w:szCs w:val="21"/>
              </w:rPr>
              <w:t>标注</w:t>
            </w:r>
            <w:r>
              <w:rPr>
                <w:szCs w:val="21"/>
              </w:rPr>
              <w:t>▲</w:t>
            </w:r>
            <w:r>
              <w:rPr>
                <w:szCs w:val="21"/>
              </w:rPr>
              <w:t>的为重要技术参数，每</w:t>
            </w:r>
            <w:r>
              <w:rPr>
                <w:szCs w:val="21"/>
              </w:rPr>
              <w:t>1</w:t>
            </w:r>
            <w:r>
              <w:rPr>
                <w:szCs w:val="21"/>
              </w:rPr>
              <w:t>项负偏离的，扣</w:t>
            </w:r>
            <w:r>
              <w:rPr>
                <w:szCs w:val="21"/>
              </w:rPr>
              <w:t>2</w:t>
            </w:r>
            <w:r>
              <w:rPr>
                <w:szCs w:val="21"/>
              </w:rPr>
              <w:t>分</w:t>
            </w:r>
            <w:r>
              <w:rPr>
                <w:rFonts w:hint="eastAsia"/>
                <w:szCs w:val="21"/>
              </w:rPr>
              <w:t>，扣完为止。</w:t>
            </w:r>
          </w:p>
        </w:tc>
      </w:tr>
      <w:tr w:rsidR="00C6443A" w14:paraId="4A62362E" w14:textId="77777777" w:rsidTr="00D2201E">
        <w:trPr>
          <w:jc w:val="center"/>
        </w:trPr>
        <w:tc>
          <w:tcPr>
            <w:tcW w:w="680" w:type="dxa"/>
            <w:vMerge/>
            <w:tcBorders>
              <w:left w:val="single" w:sz="8" w:space="0" w:color="000000"/>
              <w:right w:val="single" w:sz="8" w:space="0" w:color="000000"/>
            </w:tcBorders>
            <w:vAlign w:val="center"/>
          </w:tcPr>
          <w:p w14:paraId="62F740BA" w14:textId="77777777" w:rsidR="00C6443A" w:rsidRDefault="00C6443A" w:rsidP="00E037F7">
            <w:pPr>
              <w:jc w:val="center"/>
              <w:rPr>
                <w:b/>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427B07DF" w14:textId="77777777" w:rsidR="00C6443A" w:rsidRDefault="00C6443A" w:rsidP="00E037F7">
            <w:pPr>
              <w:wordWrap w:val="0"/>
              <w:jc w:val="center"/>
              <w:textAlignment w:val="top"/>
              <w:rPr>
                <w:szCs w:val="21"/>
              </w:rPr>
            </w:pPr>
            <w:r>
              <w:rPr>
                <w:szCs w:val="21"/>
              </w:rPr>
              <w:t>2</w:t>
            </w:r>
          </w:p>
        </w:tc>
        <w:tc>
          <w:tcPr>
            <w:tcW w:w="1300" w:type="dxa"/>
            <w:tcBorders>
              <w:top w:val="single" w:sz="8" w:space="0" w:color="000000"/>
              <w:left w:val="single" w:sz="8" w:space="0" w:color="000000"/>
              <w:bottom w:val="single" w:sz="8" w:space="0" w:color="000000"/>
              <w:right w:val="single" w:sz="8" w:space="0" w:color="000000"/>
            </w:tcBorders>
            <w:vAlign w:val="center"/>
          </w:tcPr>
          <w:p w14:paraId="17F1BA37" w14:textId="76364070" w:rsidR="00C6443A" w:rsidRDefault="00C6443A" w:rsidP="004019A2">
            <w:pPr>
              <w:wordWrap w:val="0"/>
              <w:jc w:val="left"/>
              <w:textAlignment w:val="top"/>
              <w:rPr>
                <w:szCs w:val="21"/>
              </w:rPr>
            </w:pPr>
            <w:r>
              <w:rPr>
                <w:szCs w:val="21"/>
              </w:rPr>
              <w:t>一般技术参数响应</w:t>
            </w:r>
            <w:r>
              <w:rPr>
                <w:rFonts w:hint="eastAsia"/>
                <w:szCs w:val="21"/>
              </w:rPr>
              <w:t>评分</w:t>
            </w:r>
          </w:p>
        </w:tc>
        <w:tc>
          <w:tcPr>
            <w:tcW w:w="680" w:type="dxa"/>
            <w:tcBorders>
              <w:top w:val="single" w:sz="8" w:space="0" w:color="000000"/>
              <w:left w:val="single" w:sz="8" w:space="0" w:color="000000"/>
              <w:bottom w:val="single" w:sz="8" w:space="0" w:color="000000"/>
              <w:right w:val="single" w:sz="8" w:space="0" w:color="000000"/>
            </w:tcBorders>
            <w:vAlign w:val="center"/>
          </w:tcPr>
          <w:p w14:paraId="2F8199C9" w14:textId="77777777" w:rsidR="00C6443A" w:rsidRDefault="00C6443A" w:rsidP="00E037F7">
            <w:pPr>
              <w:wordWrap w:val="0"/>
              <w:jc w:val="center"/>
              <w:textAlignment w:val="top"/>
              <w:rPr>
                <w:szCs w:val="21"/>
              </w:rPr>
            </w:pPr>
            <w:r>
              <w:rPr>
                <w:szCs w:val="21"/>
              </w:rPr>
              <w:t>28</w:t>
            </w:r>
          </w:p>
        </w:tc>
        <w:tc>
          <w:tcPr>
            <w:tcW w:w="5557" w:type="dxa"/>
            <w:tcBorders>
              <w:top w:val="single" w:sz="8" w:space="0" w:color="000000"/>
              <w:left w:val="single" w:sz="8" w:space="0" w:color="000000"/>
              <w:bottom w:val="single" w:sz="8" w:space="0" w:color="000000"/>
              <w:right w:val="single" w:sz="8" w:space="0" w:color="000000"/>
            </w:tcBorders>
          </w:tcPr>
          <w:p w14:paraId="5D4F6854" w14:textId="2BB4A80B" w:rsidR="00C6443A" w:rsidRDefault="00C6443A" w:rsidP="00E037F7">
            <w:pPr>
              <w:wordWrap w:val="0"/>
              <w:textAlignment w:val="top"/>
              <w:rPr>
                <w:szCs w:val="21"/>
              </w:rPr>
            </w:pPr>
            <w:r>
              <w:rPr>
                <w:szCs w:val="21"/>
              </w:rPr>
              <w:t>投标供应商应如实填写《技术规格偏离表》，评审委员会根据技术需求参数响应情况进行打分，每</w:t>
            </w:r>
            <w:r>
              <w:rPr>
                <w:szCs w:val="21"/>
              </w:rPr>
              <w:t>1</w:t>
            </w:r>
            <w:r>
              <w:rPr>
                <w:rFonts w:hint="eastAsia"/>
                <w:szCs w:val="21"/>
              </w:rPr>
              <w:t>项</w:t>
            </w:r>
            <w:r>
              <w:rPr>
                <w:szCs w:val="21"/>
              </w:rPr>
              <w:t>负偏离</w:t>
            </w:r>
            <w:r>
              <w:rPr>
                <w:rFonts w:hint="eastAsia"/>
                <w:szCs w:val="21"/>
              </w:rPr>
              <w:t>的</w:t>
            </w:r>
            <w:r>
              <w:rPr>
                <w:szCs w:val="21"/>
              </w:rPr>
              <w:t>，扣</w:t>
            </w:r>
            <w:r>
              <w:rPr>
                <w:szCs w:val="21"/>
              </w:rPr>
              <w:t>1</w:t>
            </w:r>
            <w:r>
              <w:rPr>
                <w:szCs w:val="21"/>
              </w:rPr>
              <w:t>分；扣完为止。</w:t>
            </w:r>
          </w:p>
        </w:tc>
      </w:tr>
      <w:tr w:rsidR="00C6443A" w14:paraId="1578FC7F" w14:textId="77777777" w:rsidTr="00D2201E">
        <w:trPr>
          <w:jc w:val="center"/>
        </w:trPr>
        <w:tc>
          <w:tcPr>
            <w:tcW w:w="8897" w:type="dxa"/>
            <w:gridSpan w:val="5"/>
            <w:tcBorders>
              <w:left w:val="single" w:sz="8" w:space="0" w:color="000000"/>
              <w:bottom w:val="single" w:sz="8" w:space="0" w:color="000000"/>
              <w:right w:val="single" w:sz="8" w:space="0" w:color="000000"/>
            </w:tcBorders>
            <w:vAlign w:val="center"/>
          </w:tcPr>
          <w:p w14:paraId="34C5707B" w14:textId="77777777" w:rsidR="00C6443A" w:rsidRDefault="00C6443A" w:rsidP="00E037F7">
            <w:pPr>
              <w:wordWrap w:val="0"/>
              <w:textAlignment w:val="top"/>
              <w:rPr>
                <w:szCs w:val="21"/>
              </w:rPr>
            </w:pPr>
          </w:p>
        </w:tc>
      </w:tr>
      <w:tr w:rsidR="00DB1850" w14:paraId="1721B4A8" w14:textId="77777777" w:rsidTr="001D055F">
        <w:trPr>
          <w:jc w:val="center"/>
        </w:trPr>
        <w:tc>
          <w:tcPr>
            <w:tcW w:w="680" w:type="dxa"/>
            <w:vMerge w:val="restart"/>
            <w:tcBorders>
              <w:top w:val="single" w:sz="8" w:space="0" w:color="000000"/>
              <w:left w:val="single" w:sz="8" w:space="0" w:color="000000"/>
              <w:right w:val="single" w:sz="8" w:space="0" w:color="000000"/>
            </w:tcBorders>
            <w:vAlign w:val="center"/>
          </w:tcPr>
          <w:p w14:paraId="5D7B577F" w14:textId="77777777" w:rsidR="00DB1850" w:rsidRDefault="00DB1850" w:rsidP="00E037F7">
            <w:pPr>
              <w:wordWrap w:val="0"/>
              <w:jc w:val="center"/>
              <w:rPr>
                <w:b/>
                <w:color w:val="0000FF"/>
              </w:rPr>
            </w:pPr>
            <w:r>
              <w:rPr>
                <w:b/>
                <w:color w:val="0000FF"/>
              </w:rPr>
              <w:t>3</w:t>
            </w:r>
          </w:p>
        </w:tc>
        <w:tc>
          <w:tcPr>
            <w:tcW w:w="2660" w:type="dxa"/>
            <w:gridSpan w:val="3"/>
            <w:tcBorders>
              <w:top w:val="single" w:sz="8" w:space="0" w:color="000000"/>
              <w:left w:val="single" w:sz="8" w:space="0" w:color="000000"/>
              <w:bottom w:val="single" w:sz="8" w:space="0" w:color="000000"/>
              <w:right w:val="single" w:sz="8" w:space="0" w:color="000000"/>
            </w:tcBorders>
            <w:vAlign w:val="center"/>
          </w:tcPr>
          <w:p w14:paraId="5FD8884A" w14:textId="77777777" w:rsidR="00DB1850" w:rsidRDefault="00DB1850" w:rsidP="00E037F7">
            <w:pPr>
              <w:wordWrap w:val="0"/>
              <w:jc w:val="center"/>
              <w:rPr>
                <w:b/>
                <w:color w:val="0000FF"/>
              </w:rPr>
            </w:pPr>
            <w:r>
              <w:rPr>
                <w:b/>
                <w:color w:val="0000FF"/>
              </w:rPr>
              <w:t>综合实力部分</w:t>
            </w:r>
          </w:p>
        </w:tc>
        <w:tc>
          <w:tcPr>
            <w:tcW w:w="5557" w:type="dxa"/>
            <w:tcBorders>
              <w:top w:val="single" w:sz="8" w:space="0" w:color="000000"/>
              <w:left w:val="single" w:sz="8" w:space="0" w:color="000000"/>
              <w:bottom w:val="single" w:sz="8" w:space="0" w:color="000000"/>
              <w:right w:val="single" w:sz="8" w:space="0" w:color="000000"/>
            </w:tcBorders>
            <w:vAlign w:val="center"/>
          </w:tcPr>
          <w:p w14:paraId="10F160F8" w14:textId="77777777" w:rsidR="00DB1850" w:rsidRDefault="00DB1850" w:rsidP="00E037F7">
            <w:pPr>
              <w:wordWrap w:val="0"/>
              <w:jc w:val="center"/>
              <w:rPr>
                <w:b/>
                <w:color w:val="0000FF"/>
              </w:rPr>
            </w:pPr>
            <w:r>
              <w:rPr>
                <w:b/>
                <w:color w:val="0000FF"/>
              </w:rPr>
              <w:t>16</w:t>
            </w:r>
          </w:p>
        </w:tc>
      </w:tr>
      <w:tr w:rsidR="00DB1850" w14:paraId="34CCB753" w14:textId="77777777" w:rsidTr="001D055F">
        <w:trPr>
          <w:jc w:val="center"/>
        </w:trPr>
        <w:tc>
          <w:tcPr>
            <w:tcW w:w="680" w:type="dxa"/>
            <w:vMerge/>
            <w:tcBorders>
              <w:left w:val="single" w:sz="8" w:space="0" w:color="000000"/>
              <w:right w:val="single" w:sz="8" w:space="0" w:color="000000"/>
            </w:tcBorders>
            <w:vAlign w:val="center"/>
          </w:tcPr>
          <w:p w14:paraId="031C4B1B" w14:textId="77777777" w:rsidR="00DB1850" w:rsidRDefault="00DB1850" w:rsidP="00E037F7">
            <w:pPr>
              <w:jc w:val="center"/>
              <w:rPr>
                <w:b/>
                <w:color w:val="0000FF"/>
              </w:rPr>
            </w:pPr>
          </w:p>
        </w:tc>
        <w:tc>
          <w:tcPr>
            <w:tcW w:w="8217" w:type="dxa"/>
            <w:gridSpan w:val="4"/>
            <w:tcBorders>
              <w:top w:val="single" w:sz="8" w:space="0" w:color="000000"/>
              <w:left w:val="single" w:sz="8" w:space="0" w:color="000000"/>
              <w:bottom w:val="single" w:sz="8" w:space="0" w:color="000000"/>
              <w:right w:val="single" w:sz="8" w:space="0" w:color="000000"/>
            </w:tcBorders>
          </w:tcPr>
          <w:p w14:paraId="6F79F584" w14:textId="77777777" w:rsidR="00DB1850" w:rsidRDefault="00DB1850" w:rsidP="00E037F7">
            <w:pPr>
              <w:rPr>
                <w:szCs w:val="21"/>
              </w:rPr>
            </w:pPr>
          </w:p>
        </w:tc>
      </w:tr>
      <w:tr w:rsidR="00DB1850" w14:paraId="7E62C4AA" w14:textId="77777777" w:rsidTr="001D055F">
        <w:trPr>
          <w:jc w:val="center"/>
        </w:trPr>
        <w:tc>
          <w:tcPr>
            <w:tcW w:w="680" w:type="dxa"/>
            <w:vMerge/>
            <w:tcBorders>
              <w:left w:val="single" w:sz="8" w:space="0" w:color="000000"/>
              <w:right w:val="single" w:sz="8" w:space="0" w:color="000000"/>
            </w:tcBorders>
            <w:shd w:val="clear" w:color="auto" w:fill="E6EFFA"/>
            <w:vAlign w:val="center"/>
          </w:tcPr>
          <w:p w14:paraId="2CA1CAFD" w14:textId="77777777" w:rsidR="00DB1850" w:rsidRDefault="00DB1850" w:rsidP="00E037F7">
            <w:pPr>
              <w:jc w:val="center"/>
              <w:rPr>
                <w:b/>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55F50B99" w14:textId="77777777" w:rsidR="00DB1850" w:rsidRDefault="00DB1850" w:rsidP="00E037F7">
            <w:pPr>
              <w:wordWrap w:val="0"/>
              <w:jc w:val="center"/>
              <w:rPr>
                <w:szCs w:val="21"/>
              </w:rPr>
            </w:pPr>
            <w:r>
              <w:rPr>
                <w:szCs w:val="21"/>
              </w:rPr>
              <w:t>序号</w:t>
            </w:r>
          </w:p>
        </w:tc>
        <w:tc>
          <w:tcPr>
            <w:tcW w:w="130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4CAD58F" w14:textId="77777777" w:rsidR="00DB1850" w:rsidRDefault="00DB1850" w:rsidP="00E037F7">
            <w:pPr>
              <w:wordWrap w:val="0"/>
              <w:jc w:val="center"/>
              <w:rPr>
                <w:szCs w:val="21"/>
              </w:rPr>
            </w:pPr>
            <w:r>
              <w:rPr>
                <w:szCs w:val="21"/>
              </w:rPr>
              <w:t>评分因素</w:t>
            </w: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46F94C8" w14:textId="0F2D809F" w:rsidR="00DB1850" w:rsidRDefault="00DB1850" w:rsidP="00E037F7">
            <w:pPr>
              <w:wordWrap w:val="0"/>
              <w:jc w:val="center"/>
              <w:rPr>
                <w:szCs w:val="21"/>
              </w:rPr>
            </w:pPr>
            <w:r>
              <w:rPr>
                <w:szCs w:val="21"/>
              </w:rPr>
              <w:t>权重</w:t>
            </w:r>
          </w:p>
        </w:tc>
        <w:tc>
          <w:tcPr>
            <w:tcW w:w="555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7ABA196" w14:textId="77777777" w:rsidR="00DB1850" w:rsidRDefault="00DB1850" w:rsidP="00E037F7">
            <w:pPr>
              <w:wordWrap w:val="0"/>
              <w:jc w:val="center"/>
              <w:rPr>
                <w:szCs w:val="21"/>
              </w:rPr>
            </w:pPr>
            <w:r>
              <w:rPr>
                <w:szCs w:val="21"/>
              </w:rPr>
              <w:t>评分准则</w:t>
            </w:r>
          </w:p>
        </w:tc>
      </w:tr>
      <w:tr w:rsidR="00DB1850" w14:paraId="10A586F7" w14:textId="77777777" w:rsidTr="001D055F">
        <w:trPr>
          <w:jc w:val="center"/>
        </w:trPr>
        <w:tc>
          <w:tcPr>
            <w:tcW w:w="680" w:type="dxa"/>
            <w:vMerge/>
            <w:tcBorders>
              <w:left w:val="single" w:sz="8" w:space="0" w:color="000000"/>
              <w:right w:val="single" w:sz="8" w:space="0" w:color="000000"/>
            </w:tcBorders>
            <w:vAlign w:val="center"/>
          </w:tcPr>
          <w:p w14:paraId="2E1FB169" w14:textId="77777777" w:rsidR="00DB1850" w:rsidRDefault="00DB1850" w:rsidP="00E037F7">
            <w:pPr>
              <w:jc w:val="center"/>
              <w:rPr>
                <w:b/>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10E5C22B" w14:textId="77777777" w:rsidR="00DB1850" w:rsidRDefault="00DB1850" w:rsidP="00E037F7">
            <w:pPr>
              <w:wordWrap w:val="0"/>
              <w:jc w:val="center"/>
              <w:textAlignment w:val="top"/>
              <w:rPr>
                <w:szCs w:val="21"/>
              </w:rPr>
            </w:pPr>
            <w:r>
              <w:rPr>
                <w:szCs w:val="21"/>
              </w:rPr>
              <w:t>1</w:t>
            </w:r>
          </w:p>
        </w:tc>
        <w:tc>
          <w:tcPr>
            <w:tcW w:w="1300" w:type="dxa"/>
            <w:tcBorders>
              <w:top w:val="single" w:sz="8" w:space="0" w:color="000000"/>
              <w:left w:val="single" w:sz="8" w:space="0" w:color="000000"/>
              <w:bottom w:val="single" w:sz="8" w:space="0" w:color="000000"/>
              <w:right w:val="single" w:sz="8" w:space="0" w:color="000000"/>
            </w:tcBorders>
            <w:vAlign w:val="center"/>
          </w:tcPr>
          <w:p w14:paraId="5956A7DD" w14:textId="77777777" w:rsidR="00DB1850" w:rsidRDefault="00DB1850" w:rsidP="00E037F7">
            <w:pPr>
              <w:wordWrap w:val="0"/>
              <w:jc w:val="center"/>
              <w:textAlignment w:val="top"/>
              <w:rPr>
                <w:szCs w:val="21"/>
              </w:rPr>
            </w:pPr>
            <w:r>
              <w:rPr>
                <w:szCs w:val="21"/>
              </w:rPr>
              <w:t>诚信评审</w:t>
            </w:r>
            <w:r>
              <w:rPr>
                <w:rFonts w:hint="eastAsia"/>
                <w:szCs w:val="21"/>
              </w:rPr>
              <w:t>（必选）</w:t>
            </w:r>
          </w:p>
        </w:tc>
        <w:tc>
          <w:tcPr>
            <w:tcW w:w="680" w:type="dxa"/>
            <w:tcBorders>
              <w:top w:val="single" w:sz="8" w:space="0" w:color="000000"/>
              <w:left w:val="single" w:sz="8" w:space="0" w:color="000000"/>
              <w:bottom w:val="single" w:sz="8" w:space="0" w:color="000000"/>
              <w:right w:val="single" w:sz="8" w:space="0" w:color="000000"/>
            </w:tcBorders>
            <w:vAlign w:val="center"/>
          </w:tcPr>
          <w:p w14:paraId="6C72A49F" w14:textId="77777777" w:rsidR="00DB1850" w:rsidRDefault="00DB1850" w:rsidP="00E037F7">
            <w:pPr>
              <w:wordWrap w:val="0"/>
              <w:jc w:val="center"/>
              <w:textAlignment w:val="top"/>
              <w:rPr>
                <w:szCs w:val="21"/>
              </w:rPr>
            </w:pPr>
            <w:r>
              <w:rPr>
                <w:szCs w:val="21"/>
              </w:rPr>
              <w:t>5</w:t>
            </w:r>
          </w:p>
        </w:tc>
        <w:tc>
          <w:tcPr>
            <w:tcW w:w="5557" w:type="dxa"/>
            <w:tcBorders>
              <w:top w:val="single" w:sz="8" w:space="0" w:color="000000"/>
              <w:left w:val="single" w:sz="8" w:space="0" w:color="000000"/>
              <w:bottom w:val="single" w:sz="8" w:space="0" w:color="000000"/>
              <w:right w:val="single" w:sz="8" w:space="0" w:color="000000"/>
            </w:tcBorders>
          </w:tcPr>
          <w:p w14:paraId="052251B7" w14:textId="3CE31331" w:rsidR="00DB1850" w:rsidRDefault="00DB1850" w:rsidP="00E037F7">
            <w:pPr>
              <w:wordWrap w:val="0"/>
              <w:textAlignment w:val="top"/>
              <w:rPr>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DB1850" w14:paraId="69C2D9D5" w14:textId="77777777" w:rsidTr="001D055F">
        <w:trPr>
          <w:trHeight w:val="1089"/>
          <w:jc w:val="center"/>
        </w:trPr>
        <w:tc>
          <w:tcPr>
            <w:tcW w:w="680" w:type="dxa"/>
            <w:vMerge/>
            <w:tcBorders>
              <w:left w:val="single" w:sz="8" w:space="0" w:color="000000"/>
              <w:right w:val="single" w:sz="8" w:space="0" w:color="000000"/>
            </w:tcBorders>
            <w:vAlign w:val="center"/>
          </w:tcPr>
          <w:p w14:paraId="39376F06" w14:textId="77777777" w:rsidR="00DB1850" w:rsidRDefault="00DB1850" w:rsidP="00E037F7">
            <w:pPr>
              <w:jc w:val="center"/>
              <w:rPr>
                <w:b/>
                <w:color w:val="0000FF"/>
              </w:rPr>
            </w:pPr>
          </w:p>
        </w:tc>
        <w:tc>
          <w:tcPr>
            <w:tcW w:w="680" w:type="dxa"/>
            <w:tcBorders>
              <w:top w:val="single" w:sz="8" w:space="0" w:color="000000"/>
              <w:left w:val="single" w:sz="8" w:space="0" w:color="000000"/>
              <w:right w:val="single" w:sz="8" w:space="0" w:color="000000"/>
            </w:tcBorders>
            <w:vAlign w:val="center"/>
          </w:tcPr>
          <w:p w14:paraId="1EAB02FD" w14:textId="4E11E66D" w:rsidR="00DB1850" w:rsidRDefault="00DB1850" w:rsidP="0084742E">
            <w:pPr>
              <w:wordWrap w:val="0"/>
              <w:jc w:val="center"/>
              <w:textAlignment w:val="top"/>
              <w:rPr>
                <w:b/>
                <w:szCs w:val="21"/>
              </w:rPr>
            </w:pPr>
            <w:r>
              <w:rPr>
                <w:b/>
                <w:szCs w:val="21"/>
              </w:rPr>
              <w:t>2</w:t>
            </w:r>
          </w:p>
        </w:tc>
        <w:tc>
          <w:tcPr>
            <w:tcW w:w="1300" w:type="dxa"/>
            <w:tcBorders>
              <w:top w:val="single" w:sz="8" w:space="0" w:color="000000"/>
              <w:left w:val="single" w:sz="8" w:space="0" w:color="000000"/>
              <w:right w:val="single" w:sz="8" w:space="0" w:color="000000"/>
            </w:tcBorders>
            <w:vAlign w:val="center"/>
          </w:tcPr>
          <w:p w14:paraId="219E542B" w14:textId="190DA975" w:rsidR="00DB1850" w:rsidRDefault="00DB1850" w:rsidP="00E037F7">
            <w:pPr>
              <w:wordWrap w:val="0"/>
              <w:jc w:val="center"/>
              <w:textAlignment w:val="top"/>
              <w:rPr>
                <w:b/>
                <w:szCs w:val="21"/>
              </w:rPr>
            </w:pPr>
            <w:r>
              <w:rPr>
                <w:szCs w:val="21"/>
              </w:rPr>
              <w:t>技术保障措施</w:t>
            </w:r>
          </w:p>
        </w:tc>
        <w:tc>
          <w:tcPr>
            <w:tcW w:w="680" w:type="dxa"/>
            <w:tcBorders>
              <w:top w:val="single" w:sz="8" w:space="0" w:color="000000"/>
              <w:left w:val="single" w:sz="8" w:space="0" w:color="000000"/>
              <w:right w:val="single" w:sz="8" w:space="0" w:color="000000"/>
            </w:tcBorders>
            <w:vAlign w:val="center"/>
          </w:tcPr>
          <w:p w14:paraId="520FA832" w14:textId="45B72D6C" w:rsidR="00DB1850" w:rsidRPr="00234F10" w:rsidRDefault="00DB1850" w:rsidP="00E037F7">
            <w:pPr>
              <w:wordWrap w:val="0"/>
              <w:jc w:val="center"/>
              <w:textAlignment w:val="top"/>
              <w:rPr>
                <w:szCs w:val="21"/>
              </w:rPr>
            </w:pPr>
            <w:r>
              <w:rPr>
                <w:szCs w:val="21"/>
              </w:rPr>
              <w:t>3</w:t>
            </w:r>
          </w:p>
        </w:tc>
        <w:tc>
          <w:tcPr>
            <w:tcW w:w="5557" w:type="dxa"/>
            <w:tcBorders>
              <w:top w:val="single" w:sz="8" w:space="0" w:color="000000"/>
              <w:left w:val="single" w:sz="8" w:space="0" w:color="000000"/>
              <w:right w:val="single" w:sz="8" w:space="0" w:color="000000"/>
            </w:tcBorders>
          </w:tcPr>
          <w:p w14:paraId="7365B503" w14:textId="4E931FEE" w:rsidR="00DB1850" w:rsidRDefault="00DB1850" w:rsidP="00234F10">
            <w:pPr>
              <w:spacing w:line="264" w:lineRule="auto"/>
              <w:jc w:val="left"/>
              <w:rPr>
                <w:rFonts w:ascii="新宋体" w:eastAsia="新宋体" w:hAnsi="新宋体" w:cs="新宋体"/>
                <w:szCs w:val="21"/>
              </w:rPr>
            </w:pPr>
            <w:r>
              <w:rPr>
                <w:rFonts w:ascii="新宋体" w:eastAsia="新宋体" w:hAnsi="新宋体" w:cs="新宋体" w:hint="eastAsia"/>
                <w:szCs w:val="21"/>
              </w:rPr>
              <w:t>考察内容：针对本项目需求及业务理解、重难点分析、应对措施及相关的合理化建议。</w:t>
            </w:r>
            <w:r>
              <w:rPr>
                <w:rFonts w:ascii="新宋体" w:eastAsia="新宋体" w:hAnsi="新宋体" w:cs="新宋体" w:hint="eastAsia"/>
                <w:szCs w:val="21"/>
              </w:rPr>
              <w:br/>
              <w:t>评分标准：对项目理解程度高，</w:t>
            </w:r>
            <w:r>
              <w:rPr>
                <w:szCs w:val="21"/>
              </w:rPr>
              <w:t>技术保障</w:t>
            </w:r>
            <w:r>
              <w:rPr>
                <w:rFonts w:ascii="新宋体" w:eastAsia="新宋体" w:hAnsi="新宋体" w:cs="新宋体" w:hint="eastAsia"/>
                <w:szCs w:val="21"/>
              </w:rPr>
              <w:t>措施及建议合理，操作性强得</w:t>
            </w:r>
            <w:r>
              <w:rPr>
                <w:rFonts w:ascii="新宋体" w:eastAsia="新宋体" w:hAnsi="新宋体" w:cs="新宋体"/>
                <w:szCs w:val="21"/>
              </w:rPr>
              <w:t>3</w:t>
            </w:r>
            <w:r>
              <w:rPr>
                <w:rFonts w:ascii="新宋体" w:eastAsia="新宋体" w:hAnsi="新宋体" w:cs="新宋体" w:hint="eastAsia"/>
                <w:szCs w:val="21"/>
              </w:rPr>
              <w:t>分；</w:t>
            </w:r>
          </w:p>
          <w:p w14:paraId="1FDE3438" w14:textId="225188A5" w:rsidR="00DB1850" w:rsidRDefault="00DB1850" w:rsidP="00234F10">
            <w:pPr>
              <w:spacing w:line="264" w:lineRule="auto"/>
              <w:jc w:val="left"/>
              <w:rPr>
                <w:rFonts w:ascii="新宋体" w:eastAsia="新宋体" w:hAnsi="新宋体" w:cs="新宋体"/>
                <w:szCs w:val="21"/>
              </w:rPr>
            </w:pPr>
            <w:r>
              <w:rPr>
                <w:rFonts w:ascii="新宋体" w:eastAsia="新宋体" w:hAnsi="新宋体" w:cs="新宋体" w:hint="eastAsia"/>
                <w:szCs w:val="21"/>
              </w:rPr>
              <w:t>对项目理解程度较好，</w:t>
            </w:r>
            <w:r>
              <w:rPr>
                <w:szCs w:val="21"/>
              </w:rPr>
              <w:t>技术保障</w:t>
            </w:r>
            <w:r>
              <w:rPr>
                <w:rFonts w:ascii="新宋体" w:eastAsia="新宋体" w:hAnsi="新宋体" w:cs="新宋体" w:hint="eastAsia"/>
                <w:szCs w:val="21"/>
              </w:rPr>
              <w:t>措施及建议相对合理，操作性一般得</w:t>
            </w:r>
            <w:r>
              <w:rPr>
                <w:rFonts w:ascii="新宋体" w:eastAsia="新宋体" w:hAnsi="新宋体" w:cs="新宋体"/>
                <w:szCs w:val="21"/>
              </w:rPr>
              <w:t>2</w:t>
            </w:r>
            <w:r>
              <w:rPr>
                <w:rFonts w:ascii="新宋体" w:eastAsia="新宋体" w:hAnsi="新宋体" w:cs="新宋体" w:hint="eastAsia"/>
                <w:szCs w:val="21"/>
              </w:rPr>
              <w:t>分；</w:t>
            </w:r>
          </w:p>
          <w:p w14:paraId="393CBA46" w14:textId="179845FE" w:rsidR="00DB1850" w:rsidRPr="00691BFE" w:rsidRDefault="00DB1850" w:rsidP="00691BFE">
            <w:pPr>
              <w:spacing w:line="264" w:lineRule="auto"/>
              <w:jc w:val="left"/>
              <w:rPr>
                <w:rFonts w:ascii="新宋体" w:eastAsia="新宋体" w:hAnsi="新宋体" w:cs="新宋体"/>
                <w:szCs w:val="21"/>
              </w:rPr>
            </w:pPr>
            <w:r>
              <w:rPr>
                <w:rFonts w:ascii="新宋体" w:eastAsia="新宋体" w:hAnsi="新宋体" w:cs="新宋体" w:hint="eastAsia"/>
                <w:szCs w:val="21"/>
              </w:rPr>
              <w:t>对项目理解程度一般，</w:t>
            </w:r>
            <w:r>
              <w:rPr>
                <w:szCs w:val="21"/>
              </w:rPr>
              <w:t>技术保障</w:t>
            </w:r>
            <w:r>
              <w:rPr>
                <w:rFonts w:ascii="新宋体" w:eastAsia="新宋体" w:hAnsi="新宋体" w:cs="新宋体" w:hint="eastAsia"/>
                <w:szCs w:val="21"/>
              </w:rPr>
              <w:t>措施及建议一般，操作性</w:t>
            </w:r>
            <w:r>
              <w:rPr>
                <w:rFonts w:ascii="新宋体" w:eastAsia="新宋体" w:hAnsi="新宋体" w:cs="新宋体" w:hint="eastAsia"/>
                <w:szCs w:val="21"/>
              </w:rPr>
              <w:lastRenderedPageBreak/>
              <w:t>较低得</w:t>
            </w:r>
            <w:r>
              <w:rPr>
                <w:rFonts w:ascii="新宋体" w:eastAsia="新宋体" w:hAnsi="新宋体" w:cs="新宋体"/>
                <w:szCs w:val="21"/>
              </w:rPr>
              <w:t>1</w:t>
            </w:r>
            <w:r>
              <w:rPr>
                <w:rFonts w:ascii="新宋体" w:eastAsia="新宋体" w:hAnsi="新宋体" w:cs="新宋体" w:hint="eastAsia"/>
                <w:szCs w:val="21"/>
              </w:rPr>
              <w:t>分；</w:t>
            </w:r>
            <w:r>
              <w:rPr>
                <w:rFonts w:ascii="新宋体" w:eastAsia="新宋体" w:hAnsi="新宋体" w:cs="新宋体" w:hint="eastAsia"/>
                <w:szCs w:val="21"/>
              </w:rPr>
              <w:br/>
              <w:t>无项目</w:t>
            </w:r>
            <w:r>
              <w:rPr>
                <w:szCs w:val="21"/>
              </w:rPr>
              <w:t>技术保障</w:t>
            </w:r>
            <w:r>
              <w:rPr>
                <w:rFonts w:ascii="新宋体" w:eastAsia="新宋体" w:hAnsi="新宋体" w:cs="新宋体" w:hint="eastAsia"/>
                <w:szCs w:val="21"/>
              </w:rPr>
              <w:t>措施的相关内容或内容有前后矛盾导致评审专家认为无法判断的不得分。</w:t>
            </w:r>
          </w:p>
        </w:tc>
      </w:tr>
      <w:tr w:rsidR="00DB1850" w14:paraId="626A2F31" w14:textId="77777777" w:rsidTr="001D055F">
        <w:trPr>
          <w:trHeight w:val="1649"/>
          <w:jc w:val="center"/>
        </w:trPr>
        <w:tc>
          <w:tcPr>
            <w:tcW w:w="680" w:type="dxa"/>
            <w:vMerge/>
            <w:tcBorders>
              <w:left w:val="single" w:sz="8" w:space="0" w:color="000000"/>
              <w:right w:val="single" w:sz="8" w:space="0" w:color="000000"/>
            </w:tcBorders>
            <w:vAlign w:val="center"/>
          </w:tcPr>
          <w:p w14:paraId="01A010E3" w14:textId="77777777" w:rsidR="00DB1850" w:rsidRDefault="00DB1850" w:rsidP="00E037F7">
            <w:pPr>
              <w:jc w:val="center"/>
              <w:rPr>
                <w:b/>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74B49520" w14:textId="65C12C8A" w:rsidR="00DB1850" w:rsidRDefault="00DB1850" w:rsidP="00E037F7">
            <w:pPr>
              <w:wordWrap w:val="0"/>
              <w:jc w:val="center"/>
              <w:textAlignment w:val="top"/>
              <w:rPr>
                <w:szCs w:val="21"/>
              </w:rPr>
            </w:pPr>
            <w:r>
              <w:rPr>
                <w:szCs w:val="21"/>
              </w:rPr>
              <w:t>3</w:t>
            </w:r>
          </w:p>
        </w:tc>
        <w:tc>
          <w:tcPr>
            <w:tcW w:w="1300" w:type="dxa"/>
            <w:tcBorders>
              <w:top w:val="single" w:sz="8" w:space="0" w:color="000000"/>
              <w:left w:val="single" w:sz="8" w:space="0" w:color="000000"/>
              <w:bottom w:val="single" w:sz="8" w:space="0" w:color="000000"/>
              <w:right w:val="single" w:sz="8" w:space="0" w:color="000000"/>
            </w:tcBorders>
            <w:vAlign w:val="center"/>
          </w:tcPr>
          <w:p w14:paraId="4EC9E376" w14:textId="77777777" w:rsidR="00DB1850" w:rsidRDefault="00DB1850" w:rsidP="00E037F7">
            <w:pPr>
              <w:wordWrap w:val="0"/>
              <w:jc w:val="center"/>
              <w:textAlignment w:val="top"/>
              <w:rPr>
                <w:szCs w:val="21"/>
              </w:rPr>
            </w:pPr>
            <w:r>
              <w:rPr>
                <w:rFonts w:hint="eastAsia"/>
                <w:color w:val="000000"/>
                <w:szCs w:val="21"/>
              </w:rPr>
              <w:t>资质证书</w:t>
            </w:r>
          </w:p>
        </w:tc>
        <w:tc>
          <w:tcPr>
            <w:tcW w:w="680" w:type="dxa"/>
            <w:tcBorders>
              <w:top w:val="single" w:sz="8" w:space="0" w:color="000000"/>
              <w:left w:val="single" w:sz="8" w:space="0" w:color="000000"/>
              <w:bottom w:val="single" w:sz="8" w:space="0" w:color="000000"/>
              <w:right w:val="single" w:sz="8" w:space="0" w:color="000000"/>
            </w:tcBorders>
            <w:vAlign w:val="center"/>
          </w:tcPr>
          <w:p w14:paraId="32280E65" w14:textId="77777777" w:rsidR="00DB1850" w:rsidRDefault="00DB1850" w:rsidP="00E037F7">
            <w:pPr>
              <w:wordWrap w:val="0"/>
              <w:jc w:val="center"/>
              <w:textAlignment w:val="top"/>
              <w:rPr>
                <w:szCs w:val="21"/>
              </w:rPr>
            </w:pPr>
            <w:r>
              <w:rPr>
                <w:szCs w:val="21"/>
              </w:rPr>
              <w:t>3</w:t>
            </w:r>
          </w:p>
        </w:tc>
        <w:tc>
          <w:tcPr>
            <w:tcW w:w="5557" w:type="dxa"/>
            <w:tcBorders>
              <w:top w:val="single" w:sz="8" w:space="0" w:color="000000"/>
              <w:left w:val="single" w:sz="8" w:space="0" w:color="000000"/>
              <w:bottom w:val="single" w:sz="8" w:space="0" w:color="000000"/>
              <w:right w:val="single" w:sz="8" w:space="0" w:color="000000"/>
            </w:tcBorders>
            <w:vAlign w:val="center"/>
          </w:tcPr>
          <w:p w14:paraId="45BCFB14" w14:textId="77777777" w:rsidR="00DB1850" w:rsidRDefault="00DB1850" w:rsidP="00C6443A">
            <w:pPr>
              <w:pStyle w:val="afff1"/>
              <w:numPr>
                <w:ilvl w:val="0"/>
                <w:numId w:val="16"/>
              </w:numPr>
              <w:snapToGrid w:val="0"/>
              <w:spacing w:line="320" w:lineRule="exact"/>
              <w:ind w:firstLineChars="0"/>
              <w:rPr>
                <w:color w:val="000000"/>
                <w:szCs w:val="21"/>
              </w:rPr>
            </w:pPr>
            <w:r>
              <w:rPr>
                <w:rFonts w:hint="eastAsia"/>
                <w:color w:val="000000"/>
                <w:szCs w:val="21"/>
              </w:rPr>
              <w:t>评审标准：</w:t>
            </w:r>
          </w:p>
          <w:p w14:paraId="7DF9058E" w14:textId="4621A6FF" w:rsidR="00DB1850" w:rsidRDefault="00DB1850" w:rsidP="00E037F7">
            <w:pPr>
              <w:snapToGrid w:val="0"/>
              <w:spacing w:line="320" w:lineRule="exact"/>
              <w:rPr>
                <w:color w:val="000000"/>
                <w:szCs w:val="21"/>
              </w:rPr>
            </w:pPr>
            <w:r>
              <w:rPr>
                <w:rFonts w:hint="eastAsia"/>
                <w:color w:val="000000"/>
                <w:szCs w:val="21"/>
              </w:rPr>
              <w:t>投标人具有质量管理体系得</w:t>
            </w:r>
            <w:r>
              <w:rPr>
                <w:color w:val="000000"/>
                <w:szCs w:val="21"/>
              </w:rPr>
              <w:t>0.9</w:t>
            </w:r>
            <w:r>
              <w:rPr>
                <w:rFonts w:hint="eastAsia"/>
                <w:color w:val="000000"/>
                <w:szCs w:val="21"/>
              </w:rPr>
              <w:t>分；</w:t>
            </w:r>
          </w:p>
          <w:p w14:paraId="555709E0" w14:textId="75974CC8" w:rsidR="00DB1850" w:rsidRDefault="00DB1850" w:rsidP="00E037F7">
            <w:pPr>
              <w:snapToGrid w:val="0"/>
              <w:spacing w:line="320" w:lineRule="exact"/>
              <w:rPr>
                <w:color w:val="000000"/>
                <w:szCs w:val="21"/>
              </w:rPr>
            </w:pPr>
            <w:r>
              <w:rPr>
                <w:rFonts w:hint="eastAsia"/>
                <w:color w:val="000000"/>
                <w:szCs w:val="21"/>
              </w:rPr>
              <w:t>投标人具有环境管理体系得</w:t>
            </w:r>
            <w:r>
              <w:rPr>
                <w:color w:val="000000"/>
                <w:szCs w:val="21"/>
              </w:rPr>
              <w:t>0.9</w:t>
            </w:r>
            <w:r>
              <w:rPr>
                <w:rFonts w:hint="eastAsia"/>
                <w:color w:val="000000"/>
                <w:szCs w:val="21"/>
              </w:rPr>
              <w:t>分；</w:t>
            </w:r>
          </w:p>
          <w:p w14:paraId="6A7FED01" w14:textId="5375950F" w:rsidR="00DB1850" w:rsidRDefault="00DB1850" w:rsidP="00E037F7">
            <w:pPr>
              <w:snapToGrid w:val="0"/>
              <w:spacing w:line="320" w:lineRule="exact"/>
              <w:rPr>
                <w:color w:val="000000"/>
                <w:szCs w:val="21"/>
              </w:rPr>
            </w:pPr>
            <w:r>
              <w:rPr>
                <w:rFonts w:hint="eastAsia"/>
                <w:color w:val="000000"/>
                <w:szCs w:val="21"/>
              </w:rPr>
              <w:t>提供职业健康安全管理体系认和知识产权管理体系认证证书得</w:t>
            </w:r>
            <w:r>
              <w:rPr>
                <w:rFonts w:hint="eastAsia"/>
                <w:color w:val="000000"/>
                <w:szCs w:val="21"/>
              </w:rPr>
              <w:t>1</w:t>
            </w:r>
            <w:r>
              <w:rPr>
                <w:color w:val="000000"/>
                <w:szCs w:val="21"/>
              </w:rPr>
              <w:t>.2</w:t>
            </w:r>
            <w:r>
              <w:rPr>
                <w:rFonts w:hint="eastAsia"/>
                <w:color w:val="000000"/>
                <w:szCs w:val="21"/>
              </w:rPr>
              <w:t>分；</w:t>
            </w:r>
          </w:p>
          <w:p w14:paraId="0722C8CB" w14:textId="3863DF72" w:rsidR="00DB1850" w:rsidRDefault="00DB1850" w:rsidP="00E037F7">
            <w:pPr>
              <w:snapToGrid w:val="0"/>
              <w:spacing w:line="320" w:lineRule="exact"/>
              <w:rPr>
                <w:color w:val="000000"/>
                <w:szCs w:val="21"/>
              </w:rPr>
            </w:pPr>
            <w:r>
              <w:rPr>
                <w:rFonts w:hint="eastAsia"/>
                <w:color w:val="000000"/>
                <w:szCs w:val="21"/>
              </w:rPr>
              <w:t>全部提供得</w:t>
            </w:r>
            <w:r>
              <w:rPr>
                <w:rFonts w:hint="eastAsia"/>
                <w:color w:val="000000"/>
                <w:szCs w:val="21"/>
              </w:rPr>
              <w:t>3</w:t>
            </w:r>
            <w:r>
              <w:rPr>
                <w:rFonts w:hint="eastAsia"/>
                <w:color w:val="000000"/>
                <w:szCs w:val="21"/>
              </w:rPr>
              <w:t>分</w:t>
            </w:r>
          </w:p>
          <w:p w14:paraId="5C7DD53B" w14:textId="77777777" w:rsidR="00DB1850" w:rsidRDefault="00DB1850" w:rsidP="00E037F7">
            <w:pPr>
              <w:rPr>
                <w:szCs w:val="21"/>
              </w:rPr>
            </w:pPr>
            <w:r>
              <w:rPr>
                <w:rFonts w:hint="eastAsia"/>
                <w:color w:val="000000"/>
                <w:szCs w:val="21"/>
              </w:rPr>
              <w:t>二、证明文件：</w:t>
            </w:r>
            <w:r>
              <w:rPr>
                <w:rFonts w:hint="eastAsia"/>
                <w:color w:val="000000"/>
                <w:szCs w:val="21"/>
              </w:rPr>
              <w:br/>
            </w:r>
            <w:r>
              <w:rPr>
                <w:rFonts w:hint="eastAsia"/>
                <w:color w:val="000000"/>
                <w:szCs w:val="21"/>
              </w:rPr>
              <w:t>投标人须提供有效证书扫描件或复印件，未提供或提供的不清晰导致无法判断的不得分，原件备查。</w:t>
            </w:r>
          </w:p>
        </w:tc>
      </w:tr>
      <w:tr w:rsidR="00DB1850" w14:paraId="53B9CDB5" w14:textId="77777777" w:rsidTr="001D055F">
        <w:trPr>
          <w:jc w:val="center"/>
        </w:trPr>
        <w:tc>
          <w:tcPr>
            <w:tcW w:w="680" w:type="dxa"/>
            <w:vMerge/>
            <w:tcBorders>
              <w:left w:val="single" w:sz="8" w:space="0" w:color="000000"/>
              <w:right w:val="single" w:sz="8" w:space="0" w:color="000000"/>
            </w:tcBorders>
            <w:vAlign w:val="center"/>
          </w:tcPr>
          <w:p w14:paraId="6FED3CED" w14:textId="77777777" w:rsidR="00DB1850" w:rsidRDefault="00DB1850" w:rsidP="00E037F7">
            <w:pPr>
              <w:jc w:val="center"/>
              <w:rPr>
                <w:b/>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7B473925" w14:textId="1F566812" w:rsidR="00DB1850" w:rsidRDefault="00DB1850" w:rsidP="00E037F7">
            <w:pPr>
              <w:wordWrap w:val="0"/>
              <w:jc w:val="center"/>
              <w:textAlignment w:val="top"/>
              <w:rPr>
                <w:szCs w:val="21"/>
              </w:rPr>
            </w:pPr>
            <w:r>
              <w:rPr>
                <w:rFonts w:hint="eastAsia"/>
                <w:szCs w:val="21"/>
              </w:rPr>
              <w:t>4</w:t>
            </w:r>
          </w:p>
        </w:tc>
        <w:tc>
          <w:tcPr>
            <w:tcW w:w="1300" w:type="dxa"/>
            <w:tcBorders>
              <w:top w:val="single" w:sz="8" w:space="0" w:color="000000"/>
              <w:left w:val="single" w:sz="8" w:space="0" w:color="000000"/>
              <w:bottom w:val="single" w:sz="8" w:space="0" w:color="000000"/>
              <w:right w:val="single" w:sz="8" w:space="0" w:color="000000"/>
            </w:tcBorders>
            <w:vAlign w:val="center"/>
          </w:tcPr>
          <w:p w14:paraId="766833C1" w14:textId="355E542E" w:rsidR="00DB1850" w:rsidRDefault="00DB1850" w:rsidP="00E037F7">
            <w:pPr>
              <w:wordWrap w:val="0"/>
              <w:jc w:val="center"/>
              <w:textAlignment w:val="top"/>
              <w:rPr>
                <w:color w:val="000000"/>
                <w:szCs w:val="21"/>
              </w:rPr>
            </w:pPr>
            <w:r>
              <w:rPr>
                <w:rFonts w:hint="eastAsia"/>
                <w:szCs w:val="21"/>
              </w:rPr>
              <w:t>重要</w:t>
            </w:r>
            <w:r w:rsidRPr="007B290F">
              <w:rPr>
                <w:rFonts w:hint="eastAsia"/>
                <w:szCs w:val="21"/>
              </w:rPr>
              <w:t>设备</w:t>
            </w:r>
            <w:r>
              <w:rPr>
                <w:rFonts w:hint="eastAsia"/>
                <w:szCs w:val="21"/>
              </w:rPr>
              <w:t>必要</w:t>
            </w:r>
            <w:r w:rsidRPr="007B290F">
              <w:rPr>
                <w:rFonts w:cs="Arial" w:hint="eastAsia"/>
                <w:szCs w:val="21"/>
              </w:rPr>
              <w:t>文件</w:t>
            </w:r>
          </w:p>
        </w:tc>
        <w:tc>
          <w:tcPr>
            <w:tcW w:w="680" w:type="dxa"/>
            <w:tcBorders>
              <w:top w:val="single" w:sz="8" w:space="0" w:color="000000"/>
              <w:left w:val="single" w:sz="8" w:space="0" w:color="000000"/>
              <w:bottom w:val="single" w:sz="8" w:space="0" w:color="000000"/>
              <w:right w:val="single" w:sz="8" w:space="0" w:color="000000"/>
            </w:tcBorders>
            <w:vAlign w:val="center"/>
          </w:tcPr>
          <w:p w14:paraId="169661EF" w14:textId="0C5457B6" w:rsidR="00DB1850" w:rsidRDefault="00DB1850" w:rsidP="00E037F7">
            <w:pPr>
              <w:wordWrap w:val="0"/>
              <w:jc w:val="center"/>
              <w:textAlignment w:val="top"/>
              <w:rPr>
                <w:szCs w:val="21"/>
              </w:rPr>
            </w:pPr>
            <w:r>
              <w:rPr>
                <w:szCs w:val="21"/>
              </w:rPr>
              <w:t>3</w:t>
            </w:r>
          </w:p>
        </w:tc>
        <w:tc>
          <w:tcPr>
            <w:tcW w:w="5557" w:type="dxa"/>
            <w:tcBorders>
              <w:top w:val="single" w:sz="8" w:space="0" w:color="000000"/>
              <w:left w:val="single" w:sz="8" w:space="0" w:color="000000"/>
              <w:bottom w:val="single" w:sz="8" w:space="0" w:color="000000"/>
              <w:right w:val="single" w:sz="8" w:space="0" w:color="000000"/>
            </w:tcBorders>
            <w:vAlign w:val="center"/>
          </w:tcPr>
          <w:p w14:paraId="0FBD3824" w14:textId="1DFC6293" w:rsidR="00DB1850" w:rsidRPr="007701E4" w:rsidRDefault="00DB1850" w:rsidP="007701E4">
            <w:r w:rsidRPr="007701E4">
              <w:rPr>
                <w:rFonts w:hint="eastAsia"/>
                <w:highlight w:val="lightGray"/>
              </w:rPr>
              <w:t>一</w:t>
            </w:r>
            <w:r w:rsidRPr="007701E4">
              <w:rPr>
                <w:rFonts w:hint="eastAsia"/>
              </w:rPr>
              <w:t>、评审标准：</w:t>
            </w:r>
          </w:p>
          <w:p w14:paraId="10C73DBB" w14:textId="61D050EB" w:rsidR="00DB1850" w:rsidRPr="007701E4" w:rsidRDefault="00DB1850" w:rsidP="007701E4">
            <w:pPr>
              <w:snapToGrid w:val="0"/>
              <w:spacing w:line="320" w:lineRule="exact"/>
              <w:ind w:firstLineChars="200" w:firstLine="420"/>
              <w:rPr>
                <w:color w:val="000000"/>
                <w:szCs w:val="21"/>
              </w:rPr>
            </w:pPr>
            <w:r w:rsidRPr="007701E4">
              <w:rPr>
                <w:rFonts w:hint="eastAsia"/>
                <w:color w:val="000000"/>
                <w:szCs w:val="21"/>
              </w:rPr>
              <w:t>提供显示云屏整机采用</w:t>
            </w:r>
            <w:proofErr w:type="gramStart"/>
            <w:r w:rsidRPr="007701E4">
              <w:rPr>
                <w:rFonts w:hint="eastAsia"/>
                <w:color w:val="000000"/>
                <w:szCs w:val="21"/>
              </w:rPr>
              <w:t>高雾度蛾眼</w:t>
            </w:r>
            <w:proofErr w:type="gramEnd"/>
            <w:r w:rsidRPr="007701E4">
              <w:rPr>
                <w:rFonts w:hint="eastAsia"/>
                <w:color w:val="000000"/>
                <w:szCs w:val="21"/>
              </w:rPr>
              <w:t>液晶屏体，表面偏光纳米涂层增益屏体漫反射形成真实视感。屏</w:t>
            </w:r>
            <w:proofErr w:type="gramStart"/>
            <w:r w:rsidRPr="007701E4">
              <w:rPr>
                <w:rFonts w:hint="eastAsia"/>
                <w:color w:val="000000"/>
                <w:szCs w:val="21"/>
              </w:rPr>
              <w:t>体雾度</w:t>
            </w:r>
            <w:proofErr w:type="gramEnd"/>
            <w:r w:rsidRPr="007701E4">
              <w:rPr>
                <w:rFonts w:hint="eastAsia"/>
                <w:color w:val="000000"/>
                <w:szCs w:val="21"/>
              </w:rPr>
              <w:t>≥</w:t>
            </w:r>
            <w:r w:rsidRPr="007701E4">
              <w:rPr>
                <w:rFonts w:hint="eastAsia"/>
                <w:color w:val="000000"/>
                <w:szCs w:val="21"/>
              </w:rPr>
              <w:t>25%</w:t>
            </w:r>
            <w:r w:rsidRPr="007701E4">
              <w:rPr>
                <w:rFonts w:hint="eastAsia"/>
                <w:color w:val="000000"/>
                <w:szCs w:val="21"/>
              </w:rPr>
              <w:t>，无需防眩光钢化玻璃或磨砂防眩光贴膜，全方位可视角度≥</w:t>
            </w:r>
            <w:r w:rsidRPr="007701E4">
              <w:rPr>
                <w:rFonts w:hint="eastAsia"/>
                <w:color w:val="000000"/>
                <w:szCs w:val="21"/>
              </w:rPr>
              <w:t>178</w:t>
            </w:r>
            <w:r w:rsidRPr="007701E4">
              <w:rPr>
                <w:rFonts w:hint="eastAsia"/>
                <w:color w:val="000000"/>
                <w:szCs w:val="21"/>
              </w:rPr>
              <w:t>°具有</w:t>
            </w:r>
            <w:r w:rsidRPr="007701E4">
              <w:rPr>
                <w:rFonts w:hint="eastAsia"/>
                <w:color w:val="000000"/>
                <w:szCs w:val="21"/>
              </w:rPr>
              <w:t>CNAS</w:t>
            </w:r>
            <w:r w:rsidRPr="007701E4">
              <w:rPr>
                <w:rFonts w:hint="eastAsia"/>
                <w:color w:val="000000"/>
                <w:szCs w:val="21"/>
              </w:rPr>
              <w:t>认证的国家级权威第三方检测机构出具的功能检测报告复印件得</w:t>
            </w:r>
            <w:r w:rsidRPr="007701E4">
              <w:rPr>
                <w:rFonts w:hint="eastAsia"/>
                <w:color w:val="000000"/>
                <w:szCs w:val="21"/>
              </w:rPr>
              <w:t>1</w:t>
            </w:r>
            <w:r w:rsidRPr="007701E4">
              <w:rPr>
                <w:rFonts w:hint="eastAsia"/>
                <w:color w:val="000000"/>
                <w:szCs w:val="21"/>
              </w:rPr>
              <w:t>分；</w:t>
            </w:r>
          </w:p>
          <w:p w14:paraId="4697F49E" w14:textId="77777777" w:rsidR="00DB1850" w:rsidRPr="007701E4" w:rsidRDefault="00DB1850" w:rsidP="007701E4">
            <w:pPr>
              <w:snapToGrid w:val="0"/>
              <w:spacing w:line="320" w:lineRule="exact"/>
              <w:ind w:firstLineChars="200" w:firstLine="420"/>
              <w:rPr>
                <w:color w:val="000000"/>
                <w:szCs w:val="21"/>
              </w:rPr>
            </w:pPr>
            <w:r w:rsidRPr="007701E4">
              <w:rPr>
                <w:rFonts w:hint="eastAsia"/>
                <w:color w:val="000000"/>
                <w:szCs w:val="21"/>
              </w:rPr>
              <w:t>提供显示云屏整机带有三个实体按键，可以对播放的节目进行前后翻页和暂停</w:t>
            </w:r>
            <w:r w:rsidRPr="007701E4">
              <w:rPr>
                <w:rFonts w:hint="eastAsia"/>
                <w:color w:val="000000"/>
                <w:szCs w:val="21"/>
              </w:rPr>
              <w:t>/</w:t>
            </w:r>
            <w:r w:rsidRPr="007701E4">
              <w:rPr>
                <w:rFonts w:hint="eastAsia"/>
                <w:color w:val="000000"/>
                <w:szCs w:val="21"/>
              </w:rPr>
              <w:t>播放控制。具有</w:t>
            </w:r>
            <w:r w:rsidRPr="007701E4">
              <w:rPr>
                <w:rFonts w:hint="eastAsia"/>
                <w:color w:val="000000"/>
                <w:szCs w:val="21"/>
              </w:rPr>
              <w:t>CNAS</w:t>
            </w:r>
            <w:r w:rsidRPr="007701E4">
              <w:rPr>
                <w:rFonts w:hint="eastAsia"/>
                <w:color w:val="000000"/>
                <w:szCs w:val="21"/>
              </w:rPr>
              <w:t>认证的国家级权威第三方检测机构出具的功能检测报告复印件得</w:t>
            </w:r>
            <w:r w:rsidRPr="007701E4">
              <w:rPr>
                <w:rFonts w:hint="eastAsia"/>
                <w:color w:val="000000"/>
                <w:szCs w:val="21"/>
              </w:rPr>
              <w:t>1</w:t>
            </w:r>
            <w:r w:rsidRPr="007701E4">
              <w:rPr>
                <w:rFonts w:hint="eastAsia"/>
                <w:color w:val="000000"/>
                <w:szCs w:val="21"/>
              </w:rPr>
              <w:t>分；</w:t>
            </w:r>
          </w:p>
          <w:p w14:paraId="4E902864" w14:textId="77777777" w:rsidR="00DB1850" w:rsidRPr="007701E4" w:rsidRDefault="00DB1850" w:rsidP="007701E4">
            <w:pPr>
              <w:snapToGrid w:val="0"/>
              <w:spacing w:line="320" w:lineRule="exact"/>
              <w:ind w:firstLineChars="200" w:firstLine="420"/>
              <w:rPr>
                <w:color w:val="000000"/>
                <w:szCs w:val="21"/>
              </w:rPr>
            </w:pPr>
            <w:r w:rsidRPr="007701E4">
              <w:rPr>
                <w:rFonts w:hint="eastAsia"/>
                <w:color w:val="000000"/>
                <w:szCs w:val="21"/>
              </w:rPr>
              <w:t>提供支持手机</w:t>
            </w:r>
            <w:proofErr w:type="gramStart"/>
            <w:r w:rsidRPr="007701E4">
              <w:rPr>
                <w:rFonts w:hint="eastAsia"/>
                <w:color w:val="000000"/>
                <w:szCs w:val="21"/>
              </w:rPr>
              <w:t>通过蓝牙连接</w:t>
            </w:r>
            <w:proofErr w:type="gramEnd"/>
            <w:r w:rsidRPr="007701E4">
              <w:rPr>
                <w:rFonts w:hint="eastAsia"/>
                <w:color w:val="000000"/>
                <w:szCs w:val="21"/>
              </w:rPr>
              <w:t>整机，对整机进行遥控控制。具有</w:t>
            </w:r>
            <w:r w:rsidRPr="007701E4">
              <w:rPr>
                <w:rFonts w:hint="eastAsia"/>
                <w:color w:val="000000"/>
                <w:szCs w:val="21"/>
              </w:rPr>
              <w:t>CNAS</w:t>
            </w:r>
            <w:r w:rsidRPr="007701E4">
              <w:rPr>
                <w:rFonts w:hint="eastAsia"/>
                <w:color w:val="000000"/>
                <w:szCs w:val="21"/>
              </w:rPr>
              <w:t>认证的国家级权威第三方检测机构出具的功能检测报告复印件得</w:t>
            </w:r>
            <w:r w:rsidRPr="007701E4">
              <w:rPr>
                <w:rFonts w:hint="eastAsia"/>
                <w:color w:val="000000"/>
                <w:szCs w:val="21"/>
              </w:rPr>
              <w:t>1</w:t>
            </w:r>
            <w:r w:rsidRPr="007701E4">
              <w:rPr>
                <w:rFonts w:hint="eastAsia"/>
                <w:color w:val="000000"/>
                <w:szCs w:val="21"/>
              </w:rPr>
              <w:t>分；</w:t>
            </w:r>
          </w:p>
          <w:p w14:paraId="2237DA2E" w14:textId="5CEBA367" w:rsidR="00DB1850" w:rsidRPr="00691BFE" w:rsidRDefault="00DB1850" w:rsidP="00691BFE">
            <w:pPr>
              <w:snapToGrid w:val="0"/>
              <w:spacing w:line="320" w:lineRule="exact"/>
              <w:rPr>
                <w:color w:val="000000"/>
                <w:szCs w:val="21"/>
              </w:rPr>
            </w:pPr>
            <w:r>
              <w:rPr>
                <w:rFonts w:hint="eastAsia"/>
                <w:color w:val="000000"/>
                <w:szCs w:val="21"/>
              </w:rPr>
              <w:t>二、证明文件：</w:t>
            </w:r>
            <w:r>
              <w:rPr>
                <w:rFonts w:hint="eastAsia"/>
                <w:color w:val="000000"/>
                <w:szCs w:val="21"/>
              </w:rPr>
              <w:br/>
            </w:r>
            <w:r>
              <w:rPr>
                <w:rFonts w:hint="eastAsia"/>
                <w:color w:val="000000"/>
                <w:szCs w:val="21"/>
              </w:rPr>
              <w:t>投标人须提供有效证书扫描件或复印件，未提供或提供的不清晰导致无法判断的不得分，原件备查。</w:t>
            </w:r>
          </w:p>
        </w:tc>
      </w:tr>
      <w:tr w:rsidR="00DB1850" w14:paraId="1B3DA1C7" w14:textId="77777777" w:rsidTr="001D055F">
        <w:trPr>
          <w:jc w:val="center"/>
        </w:trPr>
        <w:tc>
          <w:tcPr>
            <w:tcW w:w="680" w:type="dxa"/>
            <w:vMerge/>
            <w:tcBorders>
              <w:left w:val="single" w:sz="8" w:space="0" w:color="000000"/>
              <w:bottom w:val="single" w:sz="8" w:space="0" w:color="000000"/>
              <w:right w:val="single" w:sz="8" w:space="0" w:color="000000"/>
            </w:tcBorders>
            <w:vAlign w:val="center"/>
          </w:tcPr>
          <w:p w14:paraId="4B8F3D1C" w14:textId="77777777" w:rsidR="00DB1850" w:rsidRDefault="00DB1850" w:rsidP="00E037F7">
            <w:pPr>
              <w:jc w:val="center"/>
              <w:rPr>
                <w:b/>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14:paraId="512826EC" w14:textId="26741A5F" w:rsidR="00DB1850" w:rsidRDefault="00DB1850" w:rsidP="00E037F7">
            <w:pPr>
              <w:wordWrap w:val="0"/>
              <w:jc w:val="center"/>
              <w:textAlignment w:val="top"/>
              <w:rPr>
                <w:szCs w:val="21"/>
              </w:rPr>
            </w:pPr>
            <w:r>
              <w:rPr>
                <w:rFonts w:hint="eastAsia"/>
                <w:szCs w:val="21"/>
              </w:rPr>
              <w:t>5</w:t>
            </w:r>
          </w:p>
        </w:tc>
        <w:tc>
          <w:tcPr>
            <w:tcW w:w="1300" w:type="dxa"/>
            <w:tcBorders>
              <w:top w:val="single" w:sz="8" w:space="0" w:color="000000"/>
              <w:left w:val="single" w:sz="8" w:space="0" w:color="000000"/>
              <w:bottom w:val="single" w:sz="8" w:space="0" w:color="000000"/>
              <w:right w:val="single" w:sz="8" w:space="0" w:color="000000"/>
            </w:tcBorders>
            <w:vAlign w:val="center"/>
          </w:tcPr>
          <w:p w14:paraId="0C6A1E14" w14:textId="28A8F30D" w:rsidR="00DB1850" w:rsidRDefault="00DB1850" w:rsidP="007701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1"/>
              </w:rPr>
            </w:pPr>
            <w:r w:rsidRPr="004B4258">
              <w:rPr>
                <w:rFonts w:hint="eastAsia"/>
                <w:szCs w:val="21"/>
              </w:rPr>
              <w:t>现场产品演示</w:t>
            </w:r>
          </w:p>
        </w:tc>
        <w:tc>
          <w:tcPr>
            <w:tcW w:w="680" w:type="dxa"/>
            <w:tcBorders>
              <w:top w:val="single" w:sz="8" w:space="0" w:color="000000"/>
              <w:left w:val="single" w:sz="8" w:space="0" w:color="000000"/>
              <w:bottom w:val="single" w:sz="8" w:space="0" w:color="000000"/>
              <w:right w:val="single" w:sz="8" w:space="0" w:color="000000"/>
            </w:tcBorders>
            <w:vAlign w:val="center"/>
          </w:tcPr>
          <w:p w14:paraId="5E109FC8" w14:textId="37B93FBA" w:rsidR="00DB1850" w:rsidRDefault="00DB1850" w:rsidP="00E037F7">
            <w:pPr>
              <w:wordWrap w:val="0"/>
              <w:jc w:val="center"/>
              <w:textAlignment w:val="top"/>
              <w:rPr>
                <w:szCs w:val="21"/>
              </w:rPr>
            </w:pPr>
            <w:r>
              <w:rPr>
                <w:rFonts w:hint="eastAsia"/>
                <w:szCs w:val="21"/>
              </w:rPr>
              <w:t>2</w:t>
            </w:r>
          </w:p>
        </w:tc>
        <w:tc>
          <w:tcPr>
            <w:tcW w:w="5557" w:type="dxa"/>
            <w:tcBorders>
              <w:top w:val="single" w:sz="8" w:space="0" w:color="000000"/>
              <w:left w:val="single" w:sz="8" w:space="0" w:color="000000"/>
              <w:bottom w:val="single" w:sz="8" w:space="0" w:color="000000"/>
              <w:right w:val="single" w:sz="8" w:space="0" w:color="000000"/>
            </w:tcBorders>
            <w:vAlign w:val="center"/>
          </w:tcPr>
          <w:p w14:paraId="59E9A989" w14:textId="77777777" w:rsidR="00DB1850" w:rsidRDefault="00DB1850" w:rsidP="00BE2469">
            <w:r>
              <w:rPr>
                <w:rFonts w:ascii="新宋体" w:eastAsia="新宋体" w:hAnsi="新宋体" w:hint="eastAsia"/>
                <w:color w:val="000000"/>
                <w:szCs w:val="21"/>
              </w:rPr>
              <w:t>演示</w:t>
            </w:r>
            <w:r w:rsidRPr="00BE5872">
              <w:rPr>
                <w:rFonts w:ascii="新宋体" w:eastAsia="新宋体" w:hAnsi="新宋体" w:hint="eastAsia"/>
                <w:color w:val="000000"/>
                <w:szCs w:val="21"/>
              </w:rPr>
              <w:t>显示云</w:t>
            </w:r>
            <w:proofErr w:type="gramStart"/>
            <w:r w:rsidRPr="00BE5872">
              <w:rPr>
                <w:rFonts w:ascii="新宋体" w:eastAsia="新宋体" w:hAnsi="新宋体" w:hint="eastAsia"/>
                <w:color w:val="000000"/>
                <w:szCs w:val="21"/>
              </w:rPr>
              <w:t>屏</w:t>
            </w:r>
            <w:r>
              <w:rPr>
                <w:rFonts w:hint="eastAsia"/>
              </w:rPr>
              <w:t>设备</w:t>
            </w:r>
            <w:proofErr w:type="gramEnd"/>
            <w:r>
              <w:rPr>
                <w:rFonts w:hint="eastAsia"/>
              </w:rPr>
              <w:t>绑定：</w:t>
            </w:r>
          </w:p>
          <w:p w14:paraId="0E9652F6" w14:textId="10A9B74C" w:rsidR="00DB1850" w:rsidRDefault="00DB1850" w:rsidP="00BE2469">
            <w:r>
              <w:rPr>
                <w:rFonts w:hint="eastAsia"/>
              </w:rPr>
              <w:t>1</w:t>
            </w:r>
            <w:r>
              <w:t>.</w:t>
            </w:r>
            <w:r>
              <w:rPr>
                <w:rFonts w:hint="eastAsia"/>
              </w:rPr>
              <w:t>支持在设备上生成动态二维码，采用</w:t>
            </w:r>
            <w:proofErr w:type="gramStart"/>
            <w:r>
              <w:rPr>
                <w:rFonts w:hint="eastAsia"/>
              </w:rPr>
              <w:t>微信扫码</w:t>
            </w:r>
            <w:proofErr w:type="gramEnd"/>
            <w:r>
              <w:rPr>
                <w:rFonts w:hint="eastAsia"/>
              </w:rPr>
              <w:t>进行设备与空间</w:t>
            </w:r>
            <w:r>
              <w:rPr>
                <w:rFonts w:hint="eastAsia"/>
              </w:rPr>
              <w:t>/</w:t>
            </w:r>
            <w:r>
              <w:rPr>
                <w:rFonts w:hint="eastAsia"/>
              </w:rPr>
              <w:t>场地的绑定功能；</w:t>
            </w:r>
          </w:p>
          <w:p w14:paraId="37F96063" w14:textId="77777777" w:rsidR="00DB1850" w:rsidRDefault="00DB1850" w:rsidP="00BE2469">
            <w:r>
              <w:rPr>
                <w:rFonts w:hint="eastAsia"/>
              </w:rPr>
              <w:t>2</w:t>
            </w:r>
            <w:r>
              <w:t>.</w:t>
            </w:r>
            <w:r>
              <w:rPr>
                <w:rFonts w:hint="eastAsia"/>
              </w:rPr>
              <w:t>模式设置：支持插入播放</w:t>
            </w:r>
            <w:proofErr w:type="gramStart"/>
            <w:r>
              <w:rPr>
                <w:rFonts w:hint="eastAsia"/>
              </w:rPr>
              <w:t>与霸屏</w:t>
            </w:r>
            <w:proofErr w:type="gramEnd"/>
            <w:r>
              <w:rPr>
                <w:rFonts w:hint="eastAsia"/>
              </w:rPr>
              <w:t>模式。支持通过小程序将发布的校园海报设置为临时霸屏模式，也可设置为插入播放模式，与原节目一起播放。</w:t>
            </w:r>
          </w:p>
          <w:p w14:paraId="74F39891" w14:textId="77777777" w:rsidR="00DB1850" w:rsidRDefault="00DB1850" w:rsidP="00BE2469">
            <w:r>
              <w:rPr>
                <w:rFonts w:hint="eastAsia"/>
              </w:rPr>
              <w:t>3</w:t>
            </w:r>
            <w:r>
              <w:t>.</w:t>
            </w:r>
            <w:r>
              <w:rPr>
                <w:rFonts w:hint="eastAsia"/>
              </w:rPr>
              <w:t>带遥控器：一键唤起云屏遥控器小程序，支持对设备进行控制功能</w:t>
            </w:r>
          </w:p>
          <w:p w14:paraId="3ECEB68A" w14:textId="268042F9" w:rsidR="00DB1850" w:rsidRPr="00BE2469" w:rsidRDefault="00DB1850" w:rsidP="007701E4">
            <w:r>
              <w:rPr>
                <w:rFonts w:hint="eastAsia"/>
              </w:rPr>
              <w:t>三个功能演示出来得</w:t>
            </w:r>
            <w:r>
              <w:rPr>
                <w:rFonts w:hint="eastAsia"/>
              </w:rPr>
              <w:t>2</w:t>
            </w:r>
            <w:r>
              <w:rPr>
                <w:rFonts w:hint="eastAsia"/>
              </w:rPr>
              <w:t>分，少一项都不得分。</w:t>
            </w:r>
          </w:p>
        </w:tc>
      </w:tr>
    </w:tbl>
    <w:p w14:paraId="6E849E8E" w14:textId="77777777" w:rsidR="003F6BFD" w:rsidRDefault="003F6BFD"/>
    <w:p w14:paraId="70C3B175" w14:textId="77777777" w:rsidR="003F6BFD" w:rsidRPr="00DB0F33" w:rsidRDefault="003F6BFD" w:rsidP="003F6BFD">
      <w:pPr>
        <w:jc w:val="center"/>
      </w:pPr>
      <w:r w:rsidRPr="003670E8">
        <w:rPr>
          <w:rFonts w:ascii="华文中宋" w:eastAsia="华文中宋" w:hAnsi="华文中宋" w:hint="eastAsia"/>
          <w:kern w:val="0"/>
          <w:sz w:val="30"/>
          <w:szCs w:val="30"/>
        </w:rPr>
        <w:t>其它关键信息</w:t>
      </w:r>
    </w:p>
    <w:p w14:paraId="1E7BC9B8" w14:textId="77777777" w:rsidR="003F6BFD" w:rsidRPr="003F6BFD" w:rsidRDefault="003F6BFD" w:rsidP="003F6BFD">
      <w:pPr>
        <w:pStyle w:val="afff1"/>
        <w:numPr>
          <w:ilvl w:val="0"/>
          <w:numId w:val="14"/>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1D6D57D1" w14:textId="208C2048"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（一）非评定分离项目</w:t>
      </w:r>
    </w:p>
    <w:tbl>
      <w:tblPr>
        <w:tblStyle w:val="aff5"/>
        <w:tblW w:w="0" w:type="auto"/>
        <w:tblInd w:w="250" w:type="dxa"/>
        <w:tblLayout w:type="fixed"/>
        <w:tblLook w:val="04A0" w:firstRow="1" w:lastRow="0" w:firstColumn="1" w:lastColumn="0" w:noHBand="0" w:noVBand="1"/>
      </w:tblPr>
      <w:tblGrid>
        <w:gridCol w:w="4264"/>
        <w:gridCol w:w="4525"/>
      </w:tblGrid>
      <w:tr w:rsidR="003F6BFD" w:rsidRPr="003F6BFD" w14:paraId="5A82D6B3" w14:textId="77777777" w:rsidTr="009D40FC">
        <w:tc>
          <w:tcPr>
            <w:tcW w:w="4264" w:type="dxa"/>
          </w:tcPr>
          <w:p w14:paraId="06CEA32D"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评标方法</w:t>
            </w:r>
          </w:p>
        </w:tc>
        <w:tc>
          <w:tcPr>
            <w:tcW w:w="4525" w:type="dxa"/>
          </w:tcPr>
          <w:p w14:paraId="4056BC4E" w14:textId="14B2CDF8" w:rsidR="003F6BFD" w:rsidRPr="003F6BFD" w:rsidRDefault="00C6443A" w:rsidP="003F6BFD">
            <w:pPr>
              <w:spacing w:line="360" w:lineRule="auto"/>
              <w:jc w:val="center"/>
              <w:rPr>
                <w:rFonts w:ascii="新宋体" w:eastAsia="新宋体" w:hAnsi="新宋体"/>
              </w:rPr>
            </w:pPr>
            <w:r>
              <w:rPr>
                <w:rFonts w:hint="eastAsia"/>
              </w:rPr>
              <w:t>综合评分法</w:t>
            </w:r>
          </w:p>
        </w:tc>
      </w:tr>
      <w:tr w:rsidR="003F6BFD" w:rsidRPr="003F6BFD" w14:paraId="0C3BC3E7" w14:textId="77777777" w:rsidTr="009D40FC">
        <w:tc>
          <w:tcPr>
            <w:tcW w:w="4264" w:type="dxa"/>
          </w:tcPr>
          <w:p w14:paraId="68736D1D" w14:textId="77777777" w:rsidR="003F6BFD" w:rsidRPr="003F6BFD" w:rsidRDefault="003F6BFD" w:rsidP="003F6BFD">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525" w:type="dxa"/>
          </w:tcPr>
          <w:p w14:paraId="2F2DD471" w14:textId="2A94500D" w:rsidR="003F6BFD" w:rsidRPr="003F6BFD" w:rsidRDefault="00C6443A" w:rsidP="003F6BFD">
            <w:pPr>
              <w:spacing w:line="360" w:lineRule="auto"/>
              <w:jc w:val="center"/>
              <w:rPr>
                <w:rFonts w:ascii="新宋体" w:eastAsia="新宋体" w:hAnsi="新宋体"/>
              </w:rPr>
            </w:pPr>
            <w:r>
              <w:rPr>
                <w:rFonts w:ascii="新宋体" w:eastAsia="新宋体" w:hAnsi="新宋体" w:hint="eastAsia"/>
              </w:rPr>
              <w:t>1</w:t>
            </w:r>
          </w:p>
        </w:tc>
      </w:tr>
    </w:tbl>
    <w:p w14:paraId="38271D03"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lastRenderedPageBreak/>
        <w:t>二、关于享受优惠政策的主体及价格扣除比例</w:t>
      </w:r>
    </w:p>
    <w:p w14:paraId="4F90C3CC" w14:textId="69D91576"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（一）小型企业、微型企业、监狱企业、残疾人福利性单位提供本企业制造的货物，或者提供其他符合优惠主体资格条件企业制造的货物，以及非小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提供（代理销售）小</w:t>
      </w:r>
      <w:proofErr w:type="gramStart"/>
      <w:r w:rsidRPr="003F6BFD">
        <w:rPr>
          <w:rFonts w:ascii="新宋体" w:eastAsia="新宋体" w:hAnsi="新宋体" w:hint="eastAsia"/>
        </w:rPr>
        <w:t>微企业</w:t>
      </w:r>
      <w:proofErr w:type="gramEnd"/>
      <w:r w:rsidRPr="003F6BFD">
        <w:rPr>
          <w:rFonts w:ascii="新宋体" w:eastAsia="新宋体" w:hAnsi="新宋体" w:hint="eastAsia"/>
        </w:rPr>
        <w:t>制造的货物，对其所投产品的价格给予</w:t>
      </w:r>
      <w:r w:rsidR="005458FF">
        <w:rPr>
          <w:rFonts w:ascii="新宋体" w:eastAsia="新宋体" w:hAnsi="新宋体"/>
        </w:rPr>
        <w:t>10</w:t>
      </w:r>
      <w:r w:rsidRPr="003F6BFD">
        <w:rPr>
          <w:rFonts w:ascii="新宋体" w:eastAsia="新宋体" w:hAnsi="新宋体"/>
        </w:rPr>
        <w:t>%</w:t>
      </w:r>
      <w:r w:rsidRPr="003F6BFD">
        <w:rPr>
          <w:rFonts w:ascii="新宋体" w:eastAsia="新宋体" w:hAnsi="新宋体" w:hint="eastAsia"/>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7FB43C6D"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（二）优惠主体资格的认定资料为《中小企业声明函》、《残疾人福利性单位声明函》以及《监狱企业声明函</w:t>
      </w:r>
      <w:proofErr w:type="gramStart"/>
      <w:r w:rsidRPr="003F6BFD">
        <w:rPr>
          <w:rFonts w:ascii="新宋体" w:eastAsia="新宋体" w:hAnsi="新宋体" w:hint="eastAsia"/>
        </w:rPr>
        <w:t>》</w:t>
      </w:r>
      <w:proofErr w:type="gramEnd"/>
      <w:r w:rsidRPr="003F6BFD">
        <w:rPr>
          <w:rFonts w:ascii="新宋体" w:eastAsia="新宋体" w:hAnsi="新宋体" w:hint="eastAsia"/>
        </w:rPr>
        <w:t>等承诺性质的资料（声明函样式见本招标文件第一册第三章“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407F2133" w14:textId="77777777" w:rsidR="003F6BFD" w:rsidRPr="00043F5D" w:rsidRDefault="003F6BFD" w:rsidP="003F6BFD">
      <w:pPr>
        <w:spacing w:line="360" w:lineRule="auto"/>
        <w:rPr>
          <w:rFonts w:ascii="新宋体" w:eastAsia="新宋体" w:hAnsi="新宋体"/>
        </w:rPr>
      </w:pPr>
    </w:p>
    <w:p w14:paraId="68298840"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1C5D0094" w14:textId="77777777" w:rsidR="003F6BFD" w:rsidRPr="00043F5D" w:rsidRDefault="003F6BFD" w:rsidP="003F6BFD">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14:paraId="36EBF4E0" w14:textId="77777777" w:rsidR="003F6BFD" w:rsidRPr="00043F5D" w:rsidRDefault="003F6BFD" w:rsidP="003F6BFD">
      <w:pPr>
        <w:spacing w:line="360" w:lineRule="auto"/>
        <w:rPr>
          <w:rFonts w:ascii="新宋体" w:eastAsia="新宋体" w:hAnsi="新宋体"/>
        </w:rPr>
      </w:pPr>
    </w:p>
    <w:p w14:paraId="151DF751" w14:textId="77777777" w:rsidR="003F6BFD" w:rsidRPr="00043F5D" w:rsidRDefault="003F6BFD" w:rsidP="003F6BFD">
      <w:pPr>
        <w:spacing w:line="360" w:lineRule="auto"/>
        <w:rPr>
          <w:rFonts w:ascii="新宋体" w:eastAsia="新宋体" w:hAnsi="新宋体"/>
          <w:b/>
        </w:rPr>
      </w:pPr>
      <w:r w:rsidRPr="00043F5D">
        <w:rPr>
          <w:rFonts w:ascii="新宋体" w:eastAsia="新宋体" w:hAnsi="新宋体" w:hint="eastAsia"/>
          <w:b/>
        </w:rPr>
        <w:t>四、其他说明</w:t>
      </w:r>
    </w:p>
    <w:p w14:paraId="39A58BE8"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根据《深圳市财政局 深圳市政府采购中心关于印发&lt;深圳市政府采购落实支持企业复工复产政策的实施细则&gt;的通知》（</w:t>
      </w:r>
      <w:proofErr w:type="gramStart"/>
      <w:r w:rsidRPr="003F6BFD">
        <w:rPr>
          <w:rFonts w:ascii="新宋体" w:eastAsia="新宋体" w:hAnsi="新宋体" w:hint="eastAsia"/>
        </w:rPr>
        <w:t>深府购〔</w:t>
      </w:r>
      <w:r w:rsidRPr="003F6BFD">
        <w:rPr>
          <w:rFonts w:ascii="新宋体" w:eastAsia="新宋体" w:hAnsi="新宋体"/>
        </w:rPr>
        <w:t>20</w:t>
      </w:r>
      <w:r w:rsidRPr="003F6BFD">
        <w:rPr>
          <w:rFonts w:ascii="新宋体" w:eastAsia="新宋体" w:hAnsi="新宋体" w:hint="eastAsia"/>
        </w:rPr>
        <w:t>20〕</w:t>
      </w:r>
      <w:proofErr w:type="gramEnd"/>
      <w:r w:rsidRPr="003F6BFD">
        <w:rPr>
          <w:rFonts w:ascii="新宋体" w:eastAsia="新宋体" w:hAnsi="新宋体" w:hint="eastAsia"/>
        </w:rPr>
        <w:t>24号）的规定，</w:t>
      </w:r>
      <w:r w:rsidRPr="003F6BFD">
        <w:rPr>
          <w:rFonts w:ascii="新宋体" w:eastAsia="新宋体" w:hAnsi="新宋体" w:hint="eastAsia"/>
          <w:b/>
        </w:rPr>
        <w:t>1.</w:t>
      </w:r>
      <w:r w:rsidRPr="003F6BFD">
        <w:rPr>
          <w:rFonts w:ascii="新宋体" w:eastAsia="新宋体" w:hAnsi="新宋体" w:hint="eastAsia"/>
        </w:rPr>
        <w:t>取消</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。对于评审时需考察人员情况的政府采购项目，投标人无需提供人员</w:t>
      </w:r>
      <w:proofErr w:type="gramStart"/>
      <w:r w:rsidRPr="003F6BFD">
        <w:rPr>
          <w:rFonts w:ascii="新宋体" w:eastAsia="新宋体" w:hAnsi="新宋体" w:hint="eastAsia"/>
        </w:rPr>
        <w:t>社保证明</w:t>
      </w:r>
      <w:proofErr w:type="gramEnd"/>
      <w:r w:rsidRPr="003F6BFD">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1EF526F0" w14:textId="77777777" w:rsidR="003F6BFD" w:rsidRPr="003F6BFD" w:rsidRDefault="003F6BFD" w:rsidP="003F6BFD">
      <w:pPr>
        <w:spacing w:line="360" w:lineRule="auto"/>
        <w:rPr>
          <w:rFonts w:ascii="新宋体" w:eastAsia="新宋体" w:hAnsi="新宋体"/>
        </w:rPr>
      </w:pPr>
      <w:r w:rsidRPr="003F6BFD">
        <w:rPr>
          <w:rFonts w:ascii="新宋体" w:eastAsia="新宋体" w:hAnsi="新宋体" w:hint="eastAsia"/>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14:paraId="3DE38EFE" w14:textId="77777777" w:rsidR="004F246C" w:rsidRDefault="004F246C"/>
    <w:p w14:paraId="5DF17CE4" w14:textId="77777777" w:rsidR="003F6BFD" w:rsidRDefault="003F6BFD"/>
    <w:p w14:paraId="14510FC5" w14:textId="77777777" w:rsidR="003F6BFD" w:rsidRDefault="003F6BFD"/>
    <w:p w14:paraId="469CF38D" w14:textId="77777777" w:rsidR="003F6BFD" w:rsidRPr="002D07BD" w:rsidRDefault="003F6BFD" w:rsidP="003F6BFD">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t>目  录</w:t>
      </w:r>
    </w:p>
    <w:p w14:paraId="0E38419E"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1F39F243"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0D0FC019"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304924B3"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0111A18D"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1C6F4C62" w14:textId="77777777" w:rsidR="003F6BFD" w:rsidRPr="002D07BD" w:rsidRDefault="003F6BFD" w:rsidP="003F6BFD">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74D1FAE1"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369286AF" w14:textId="77777777" w:rsidR="003F6BFD" w:rsidRPr="002D07BD" w:rsidRDefault="003F6BFD" w:rsidP="003F6BFD">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2E45A9E3" w14:textId="77777777" w:rsidR="003F6BFD" w:rsidRPr="002D07BD" w:rsidRDefault="003F6BFD" w:rsidP="003F6BFD">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419339CA"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481CC96F" w14:textId="77777777" w:rsidR="003F6BFD" w:rsidRPr="002D07B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13687301" w14:textId="77777777" w:rsidR="003F6BFD" w:rsidRDefault="003F6BFD" w:rsidP="003F6BFD">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2910B260" w14:textId="77777777" w:rsidR="003F6BFD" w:rsidRPr="003F6BFD" w:rsidRDefault="003F6BFD"/>
    <w:p w14:paraId="0097CB85" w14:textId="77777777" w:rsidR="003F6BFD" w:rsidRDefault="003F6BFD"/>
    <w:p w14:paraId="5A675B19" w14:textId="77777777" w:rsidR="003F6BFD" w:rsidRDefault="003F6BFD"/>
    <w:p w14:paraId="4A1EA73F" w14:textId="77777777" w:rsidR="003F6BFD" w:rsidRDefault="003F6BFD"/>
    <w:p w14:paraId="1503070A" w14:textId="77777777" w:rsidR="003F6BFD" w:rsidRDefault="003F6BFD"/>
    <w:p w14:paraId="105D489C" w14:textId="73B18E1B" w:rsidR="003F6BFD" w:rsidRDefault="003F6BFD"/>
    <w:p w14:paraId="7DA5AA2D" w14:textId="69CA2B26" w:rsidR="00273196" w:rsidRDefault="00273196"/>
    <w:p w14:paraId="0BE644CC" w14:textId="2BDE9EE5" w:rsidR="00273196" w:rsidRDefault="00273196"/>
    <w:p w14:paraId="168290F5" w14:textId="77777777" w:rsidR="00273196" w:rsidRDefault="00273196"/>
    <w:p w14:paraId="429C6331" w14:textId="77777777" w:rsidR="003F6BFD" w:rsidRPr="00BE5872" w:rsidRDefault="003F6BFD" w:rsidP="00BE5872">
      <w:pPr>
        <w:pStyle w:val="2"/>
        <w:rPr>
          <w:rFonts w:ascii="华文中宋" w:eastAsia="华文中宋" w:hAnsi="华文中宋"/>
          <w:sz w:val="28"/>
          <w:szCs w:val="28"/>
        </w:rPr>
      </w:pPr>
      <w:r w:rsidRPr="00BE5872">
        <w:rPr>
          <w:rFonts w:ascii="华文中宋" w:eastAsia="华文中宋" w:hAnsi="华文中宋" w:hint="eastAsia"/>
          <w:sz w:val="28"/>
          <w:szCs w:val="28"/>
        </w:rPr>
        <w:lastRenderedPageBreak/>
        <w:t>第一册  专用条款</w:t>
      </w:r>
    </w:p>
    <w:p w14:paraId="4AEFDBAD" w14:textId="77777777" w:rsidR="00C6443A" w:rsidRPr="00BE5872" w:rsidRDefault="00C6443A" w:rsidP="00BE5872">
      <w:pPr>
        <w:pStyle w:val="30"/>
        <w:jc w:val="center"/>
        <w:rPr>
          <w:rFonts w:ascii="华文中宋" w:eastAsia="华文中宋" w:hAnsi="华文中宋"/>
          <w:b w:val="0"/>
          <w:szCs w:val="28"/>
        </w:rPr>
      </w:pPr>
      <w:r w:rsidRPr="00BE5872">
        <w:rPr>
          <w:rFonts w:ascii="华文中宋" w:eastAsia="华文中宋" w:hAnsi="华文中宋" w:hint="eastAsia"/>
          <w:b w:val="0"/>
          <w:szCs w:val="28"/>
        </w:rPr>
        <w:t>第一章  招标公告</w:t>
      </w:r>
    </w:p>
    <w:p w14:paraId="6ECB5862" w14:textId="003C9095" w:rsidR="00C6443A" w:rsidRPr="00273196" w:rsidRDefault="00C6443A" w:rsidP="00C6443A">
      <w:pPr>
        <w:spacing w:line="360" w:lineRule="auto"/>
        <w:rPr>
          <w:rFonts w:ascii="新宋体" w:eastAsia="新宋体" w:hAnsi="新宋体"/>
          <w:szCs w:val="21"/>
        </w:rPr>
      </w:pPr>
      <w:r w:rsidRPr="00A01B08">
        <w:rPr>
          <w:rFonts w:ascii="新宋体" w:eastAsia="新宋体" w:hAnsi="新宋体" w:hint="eastAsia"/>
          <w:szCs w:val="21"/>
        </w:rPr>
        <w:t>项目概况：</w:t>
      </w:r>
      <w:r w:rsidR="00CF3979" w:rsidRPr="00CF3979">
        <w:rPr>
          <w:rFonts w:ascii="新宋体" w:eastAsia="新宋体" w:hAnsi="新宋体" w:hint="eastAsia"/>
          <w:szCs w:val="21"/>
          <w:u w:val="single"/>
        </w:rPr>
        <w:t>南头城小学生命科学实验室、物质科学实验室设备采购</w:t>
      </w:r>
      <w:r w:rsidRPr="00CF3979">
        <w:rPr>
          <w:rFonts w:ascii="新宋体" w:eastAsia="新宋体" w:hAnsi="新宋体" w:hint="eastAsia"/>
          <w:szCs w:val="21"/>
        </w:rPr>
        <w:t>项目的潜在投标人应在</w:t>
      </w:r>
      <w:r w:rsidRPr="00CF3979">
        <w:rPr>
          <w:rFonts w:ascii="新宋体" w:eastAsia="新宋体" w:hAnsi="新宋体" w:hint="eastAsia"/>
          <w:szCs w:val="21"/>
          <w:u w:val="single"/>
        </w:rPr>
        <w:t>深圳市福田区天安数码</w:t>
      </w:r>
      <w:proofErr w:type="gramStart"/>
      <w:r w:rsidRPr="00CF3979">
        <w:rPr>
          <w:rFonts w:ascii="新宋体" w:eastAsia="新宋体" w:hAnsi="新宋体" w:hint="eastAsia"/>
          <w:szCs w:val="21"/>
          <w:u w:val="single"/>
        </w:rPr>
        <w:t>城创新</w:t>
      </w:r>
      <w:proofErr w:type="gramEnd"/>
      <w:r w:rsidRPr="00CF3979">
        <w:rPr>
          <w:rFonts w:ascii="新宋体" w:eastAsia="新宋体" w:hAnsi="新宋体" w:hint="eastAsia"/>
          <w:szCs w:val="21"/>
          <w:u w:val="single"/>
        </w:rPr>
        <w:t>科技广场一期B座1210</w:t>
      </w:r>
      <w:r w:rsidRPr="00A01B08">
        <w:rPr>
          <w:rFonts w:ascii="新宋体" w:eastAsia="新宋体" w:hAnsi="新宋体" w:hint="eastAsia"/>
          <w:szCs w:val="21"/>
        </w:rPr>
        <w:t>获取招标</w:t>
      </w:r>
      <w:r w:rsidRPr="00273196">
        <w:rPr>
          <w:rFonts w:ascii="新宋体" w:eastAsia="新宋体" w:hAnsi="新宋体" w:hint="eastAsia"/>
          <w:szCs w:val="21"/>
        </w:rPr>
        <w:t>文件，并于</w:t>
      </w:r>
      <w:r w:rsidR="006D3F83" w:rsidRPr="00273196">
        <w:rPr>
          <w:rFonts w:ascii="新宋体" w:eastAsia="新宋体" w:hAnsi="新宋体" w:hint="eastAsia"/>
          <w:bCs/>
          <w:szCs w:val="21"/>
          <w:u w:val="single"/>
        </w:rPr>
        <w:t>2021年04月</w:t>
      </w:r>
      <w:r w:rsidR="0012122C" w:rsidRPr="00273196">
        <w:rPr>
          <w:rFonts w:ascii="新宋体" w:eastAsia="新宋体" w:hAnsi="新宋体" w:hint="eastAsia"/>
          <w:bCs/>
          <w:szCs w:val="21"/>
          <w:u w:val="single"/>
        </w:rPr>
        <w:t>1</w:t>
      </w:r>
      <w:r w:rsidR="0012122C" w:rsidRPr="00273196">
        <w:rPr>
          <w:rFonts w:ascii="新宋体" w:eastAsia="新宋体" w:hAnsi="新宋体"/>
          <w:bCs/>
          <w:szCs w:val="21"/>
          <w:u w:val="single"/>
        </w:rPr>
        <w:t>3</w:t>
      </w:r>
      <w:r w:rsidR="006D3F83" w:rsidRPr="00273196">
        <w:rPr>
          <w:rFonts w:ascii="新宋体" w:eastAsia="新宋体" w:hAnsi="新宋体" w:hint="eastAsia"/>
          <w:bCs/>
          <w:szCs w:val="21"/>
          <w:u w:val="single"/>
        </w:rPr>
        <w:t>日09：30</w:t>
      </w:r>
      <w:r w:rsidRPr="00273196">
        <w:rPr>
          <w:rFonts w:ascii="新宋体" w:eastAsia="新宋体" w:hAnsi="新宋体" w:hint="eastAsia"/>
          <w:bCs/>
          <w:szCs w:val="21"/>
          <w:u w:val="single"/>
        </w:rPr>
        <w:t>（</w:t>
      </w:r>
      <w:r w:rsidRPr="00273196">
        <w:rPr>
          <w:rFonts w:ascii="新宋体" w:eastAsia="新宋体" w:hAnsi="新宋体" w:hint="eastAsia"/>
          <w:bCs/>
          <w:szCs w:val="21"/>
        </w:rPr>
        <w:t>北京时间）前提交响应文件</w:t>
      </w:r>
      <w:r w:rsidRPr="00273196">
        <w:rPr>
          <w:rFonts w:ascii="新宋体" w:eastAsia="新宋体" w:hAnsi="新宋体" w:hint="eastAsia"/>
          <w:szCs w:val="21"/>
        </w:rPr>
        <w:t>。</w:t>
      </w:r>
    </w:p>
    <w:p w14:paraId="0A0A8DF5" w14:textId="77777777" w:rsidR="00C6443A" w:rsidRPr="00273196" w:rsidRDefault="00C6443A" w:rsidP="00C6443A">
      <w:pPr>
        <w:spacing w:line="360" w:lineRule="auto"/>
        <w:rPr>
          <w:rFonts w:ascii="新宋体" w:eastAsia="新宋体" w:hAnsi="新宋体" w:cs="宋体"/>
          <w:b/>
          <w:szCs w:val="21"/>
        </w:rPr>
      </w:pPr>
      <w:r w:rsidRPr="00273196">
        <w:rPr>
          <w:rFonts w:ascii="新宋体" w:eastAsia="新宋体" w:hAnsi="新宋体" w:cs="宋体" w:hint="eastAsia"/>
          <w:b/>
          <w:szCs w:val="21"/>
        </w:rPr>
        <w:t>一、项目基本情况</w:t>
      </w:r>
    </w:p>
    <w:p w14:paraId="51F4A846" w14:textId="77777777" w:rsidR="00C6443A" w:rsidRPr="00273196" w:rsidRDefault="00C6443A" w:rsidP="00C6443A">
      <w:pPr>
        <w:spacing w:line="360" w:lineRule="auto"/>
        <w:rPr>
          <w:rFonts w:ascii="新宋体" w:eastAsia="新宋体" w:hAnsi="新宋体"/>
          <w:szCs w:val="21"/>
        </w:rPr>
      </w:pPr>
      <w:r w:rsidRPr="00273196">
        <w:rPr>
          <w:rFonts w:ascii="新宋体" w:eastAsia="新宋体" w:hAnsi="新宋体" w:hint="eastAsia"/>
          <w:szCs w:val="21"/>
        </w:rPr>
        <w:t>1.项目编号：</w:t>
      </w:r>
      <w:r w:rsidRPr="00273196">
        <w:rPr>
          <w:rFonts w:ascii="新宋体" w:eastAsia="新宋体" w:hAnsi="新宋体"/>
          <w:szCs w:val="21"/>
        </w:rPr>
        <w:t>RNX2021039ZC-NTCXX</w:t>
      </w:r>
    </w:p>
    <w:p w14:paraId="31E86F14" w14:textId="77777777" w:rsidR="00C6443A" w:rsidRPr="00A01B08" w:rsidRDefault="00C6443A" w:rsidP="00C6443A">
      <w:pPr>
        <w:spacing w:line="360" w:lineRule="auto"/>
        <w:rPr>
          <w:rFonts w:ascii="新宋体" w:eastAsia="新宋体" w:hAnsi="新宋体"/>
          <w:szCs w:val="21"/>
        </w:rPr>
      </w:pPr>
      <w:r w:rsidRPr="00A01B08">
        <w:rPr>
          <w:rFonts w:ascii="新宋体" w:eastAsia="新宋体" w:hAnsi="新宋体" w:hint="eastAsia"/>
          <w:szCs w:val="21"/>
        </w:rPr>
        <w:t>2.项目名称：</w:t>
      </w:r>
      <w:r w:rsidRPr="00C6443A">
        <w:rPr>
          <w:rFonts w:ascii="新宋体" w:eastAsia="新宋体" w:hAnsi="新宋体" w:hint="eastAsia"/>
          <w:szCs w:val="21"/>
        </w:rPr>
        <w:t>南头城小学生命科学实验室、物质科学实验室设备采购</w:t>
      </w:r>
    </w:p>
    <w:p w14:paraId="3CFA3073" w14:textId="77777777" w:rsidR="00C6443A" w:rsidRPr="00A01B08" w:rsidRDefault="00C6443A" w:rsidP="00C6443A">
      <w:pPr>
        <w:spacing w:line="360" w:lineRule="auto"/>
        <w:rPr>
          <w:rFonts w:ascii="新宋体" w:eastAsia="新宋体" w:hAnsi="新宋体"/>
          <w:szCs w:val="21"/>
        </w:rPr>
      </w:pPr>
      <w:r w:rsidRPr="00A01B08">
        <w:rPr>
          <w:rFonts w:ascii="新宋体" w:eastAsia="新宋体" w:hAnsi="新宋体" w:hint="eastAsia"/>
          <w:szCs w:val="21"/>
        </w:rPr>
        <w:t>3.预算金额：</w:t>
      </w:r>
      <w:r>
        <w:rPr>
          <w:rFonts w:ascii="新宋体" w:eastAsia="新宋体" w:hAnsi="新宋体" w:hint="eastAsia"/>
          <w:szCs w:val="21"/>
        </w:rPr>
        <w:t>人民币650</w:t>
      </w:r>
      <w:r>
        <w:rPr>
          <w:rFonts w:ascii="新宋体" w:eastAsia="新宋体" w:hAnsi="新宋体"/>
          <w:szCs w:val="21"/>
        </w:rPr>
        <w:t>,</w:t>
      </w:r>
      <w:r>
        <w:rPr>
          <w:rFonts w:ascii="新宋体" w:eastAsia="新宋体" w:hAnsi="新宋体" w:hint="eastAsia"/>
          <w:szCs w:val="21"/>
        </w:rPr>
        <w:t>000.00元</w:t>
      </w:r>
    </w:p>
    <w:p w14:paraId="652191FA" w14:textId="77777777" w:rsidR="00C6443A" w:rsidRPr="00C6443A" w:rsidRDefault="00C6443A" w:rsidP="00C6443A">
      <w:pPr>
        <w:spacing w:line="360" w:lineRule="auto"/>
        <w:rPr>
          <w:rFonts w:ascii="新宋体" w:eastAsia="新宋体" w:hAnsi="新宋体"/>
          <w:szCs w:val="21"/>
        </w:rPr>
      </w:pPr>
      <w:r w:rsidRPr="00A01B08">
        <w:rPr>
          <w:rFonts w:ascii="新宋体" w:eastAsia="新宋体" w:hAnsi="新宋体" w:hint="eastAsia"/>
          <w:szCs w:val="21"/>
        </w:rPr>
        <w:t>4.最高限价（如有）：</w:t>
      </w:r>
      <w:r w:rsidRPr="00C6443A">
        <w:rPr>
          <w:rFonts w:ascii="新宋体" w:eastAsia="新宋体" w:hAnsi="新宋体" w:hint="eastAsia"/>
          <w:szCs w:val="21"/>
        </w:rPr>
        <w:t>人民币650,000.00元</w:t>
      </w:r>
    </w:p>
    <w:p w14:paraId="53EA1ABB" w14:textId="77777777" w:rsidR="00C6443A" w:rsidRPr="00A01B08" w:rsidRDefault="00C6443A" w:rsidP="00C6443A">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r w:rsidRPr="00A01B0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850"/>
        <w:gridCol w:w="2835"/>
        <w:gridCol w:w="894"/>
      </w:tblGrid>
      <w:tr w:rsidR="00C6443A" w:rsidRPr="009D3669" w14:paraId="701F4E28" w14:textId="77777777" w:rsidTr="009D40FC">
        <w:trPr>
          <w:jc w:val="center"/>
        </w:trPr>
        <w:tc>
          <w:tcPr>
            <w:tcW w:w="4299" w:type="dxa"/>
            <w:shd w:val="clear" w:color="auto" w:fill="4BACC6"/>
            <w:vAlign w:val="center"/>
          </w:tcPr>
          <w:p w14:paraId="57105BE3" w14:textId="77777777" w:rsidR="00C6443A" w:rsidRPr="009D3669" w:rsidRDefault="00C6443A" w:rsidP="00E037F7">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850" w:type="dxa"/>
            <w:shd w:val="clear" w:color="auto" w:fill="4BACC6"/>
            <w:vAlign w:val="center"/>
          </w:tcPr>
          <w:p w14:paraId="29A1F925" w14:textId="77777777" w:rsidR="00C6443A" w:rsidRPr="009D3669" w:rsidRDefault="00C6443A" w:rsidP="00E037F7">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2835" w:type="dxa"/>
            <w:shd w:val="clear" w:color="auto" w:fill="4BACC6"/>
            <w:vAlign w:val="center"/>
          </w:tcPr>
          <w:p w14:paraId="45DFC693" w14:textId="77777777" w:rsidR="00C6443A" w:rsidRPr="009D3669" w:rsidRDefault="00C6443A" w:rsidP="00E037F7">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894" w:type="dxa"/>
            <w:shd w:val="clear" w:color="auto" w:fill="4BACC6"/>
            <w:vAlign w:val="center"/>
          </w:tcPr>
          <w:p w14:paraId="34D1CFD8" w14:textId="77777777" w:rsidR="00C6443A" w:rsidRPr="009D3669" w:rsidRDefault="00C6443A" w:rsidP="00E037F7">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C6443A" w:rsidRPr="009D3669" w14:paraId="2A2160A2" w14:textId="77777777" w:rsidTr="009D40FC">
        <w:trPr>
          <w:jc w:val="center"/>
        </w:trPr>
        <w:tc>
          <w:tcPr>
            <w:tcW w:w="4299" w:type="dxa"/>
            <w:shd w:val="clear" w:color="auto" w:fill="auto"/>
            <w:vAlign w:val="center"/>
          </w:tcPr>
          <w:p w14:paraId="7C0659AD" w14:textId="3A4C03C4" w:rsidR="00C6443A" w:rsidRPr="00CF3979" w:rsidRDefault="00CF3979" w:rsidP="006D3F83">
            <w:pPr>
              <w:spacing w:line="360" w:lineRule="auto"/>
              <w:jc w:val="center"/>
              <w:rPr>
                <w:rFonts w:ascii="新宋体" w:eastAsia="新宋体" w:hAnsi="新宋体"/>
                <w:szCs w:val="21"/>
              </w:rPr>
            </w:pPr>
            <w:r w:rsidRPr="00CF3979">
              <w:rPr>
                <w:rFonts w:ascii="新宋体" w:eastAsia="新宋体" w:hAnsi="新宋体" w:hint="eastAsia"/>
                <w:szCs w:val="21"/>
              </w:rPr>
              <w:t>南头城小学生命科学实验室、物质科学实验室设备采购</w:t>
            </w:r>
          </w:p>
        </w:tc>
        <w:tc>
          <w:tcPr>
            <w:tcW w:w="850" w:type="dxa"/>
            <w:shd w:val="clear" w:color="auto" w:fill="auto"/>
            <w:vAlign w:val="center"/>
          </w:tcPr>
          <w:p w14:paraId="1AAB3983" w14:textId="192EABB4" w:rsidR="00C6443A" w:rsidRPr="009D3669" w:rsidRDefault="007F2B86" w:rsidP="006D3F83">
            <w:pPr>
              <w:spacing w:line="360" w:lineRule="auto"/>
              <w:jc w:val="center"/>
              <w:rPr>
                <w:rFonts w:ascii="新宋体" w:eastAsia="新宋体" w:hAnsi="新宋体"/>
                <w:szCs w:val="21"/>
                <w:u w:val="single"/>
              </w:rPr>
            </w:pPr>
            <w:r>
              <w:rPr>
                <w:rFonts w:ascii="新宋体" w:eastAsia="新宋体" w:hAnsi="新宋体" w:hint="eastAsia"/>
                <w:szCs w:val="21"/>
                <w:u w:val="single"/>
              </w:rPr>
              <w:t>一</w:t>
            </w:r>
            <w:r w:rsidR="00C6443A">
              <w:rPr>
                <w:rFonts w:ascii="新宋体" w:eastAsia="新宋体" w:hAnsi="新宋体" w:hint="eastAsia"/>
                <w:szCs w:val="21"/>
                <w:u w:val="single"/>
              </w:rPr>
              <w:t>批</w:t>
            </w:r>
          </w:p>
        </w:tc>
        <w:tc>
          <w:tcPr>
            <w:tcW w:w="2835" w:type="dxa"/>
            <w:shd w:val="clear" w:color="auto" w:fill="auto"/>
            <w:vAlign w:val="center"/>
          </w:tcPr>
          <w:p w14:paraId="35CA0D37" w14:textId="77777777" w:rsidR="00C6443A" w:rsidRPr="009D3669" w:rsidRDefault="00C6443A" w:rsidP="00E037F7">
            <w:pPr>
              <w:spacing w:line="360" w:lineRule="auto"/>
              <w:jc w:val="center"/>
              <w:rPr>
                <w:rFonts w:ascii="新宋体" w:eastAsia="新宋体" w:hAnsi="新宋体"/>
                <w:szCs w:val="21"/>
                <w:u w:val="single"/>
              </w:rPr>
            </w:pPr>
            <w:r w:rsidRPr="009D3669">
              <w:rPr>
                <w:rFonts w:ascii="新宋体" w:eastAsia="新宋体" w:hAnsi="新宋体" w:hint="eastAsia"/>
                <w:szCs w:val="21"/>
                <w:u w:val="single"/>
              </w:rPr>
              <w:t>详见附件内容</w:t>
            </w:r>
          </w:p>
        </w:tc>
        <w:tc>
          <w:tcPr>
            <w:tcW w:w="894" w:type="dxa"/>
            <w:shd w:val="clear" w:color="auto" w:fill="auto"/>
            <w:vAlign w:val="center"/>
          </w:tcPr>
          <w:p w14:paraId="2369BA6B" w14:textId="77777777" w:rsidR="00C6443A" w:rsidRPr="009D3669" w:rsidRDefault="00C6443A" w:rsidP="00E037F7">
            <w:pPr>
              <w:spacing w:line="360" w:lineRule="auto"/>
              <w:jc w:val="center"/>
              <w:rPr>
                <w:rFonts w:ascii="新宋体" w:eastAsia="新宋体" w:hAnsi="新宋体"/>
                <w:szCs w:val="21"/>
                <w:u w:val="single"/>
              </w:rPr>
            </w:pPr>
          </w:p>
        </w:tc>
      </w:tr>
    </w:tbl>
    <w:p w14:paraId="5D84DE72" w14:textId="591E7BD0" w:rsidR="00C6443A" w:rsidRPr="004019A2" w:rsidRDefault="00C6443A" w:rsidP="00C6443A">
      <w:pPr>
        <w:spacing w:line="360" w:lineRule="auto"/>
        <w:rPr>
          <w:rFonts w:ascii="新宋体" w:eastAsia="新宋体" w:hAnsi="新宋体"/>
          <w:szCs w:val="21"/>
          <w:u w:val="single"/>
        </w:rPr>
      </w:pPr>
      <w:r w:rsidRPr="004019A2">
        <w:rPr>
          <w:rFonts w:ascii="新宋体" w:eastAsia="新宋体" w:hAnsi="新宋体" w:hint="eastAsia"/>
          <w:szCs w:val="21"/>
        </w:rPr>
        <w:t>6.合同履行期限：合同签订后25日内 。</w:t>
      </w:r>
    </w:p>
    <w:p w14:paraId="4D56B313" w14:textId="51BD7F79" w:rsidR="00C6443A" w:rsidRPr="004019A2" w:rsidRDefault="00C6443A" w:rsidP="00C6443A">
      <w:pPr>
        <w:spacing w:line="360" w:lineRule="auto"/>
        <w:rPr>
          <w:rFonts w:ascii="新宋体" w:eastAsia="新宋体" w:hAnsi="新宋体"/>
          <w:szCs w:val="21"/>
        </w:rPr>
      </w:pPr>
      <w:r w:rsidRPr="004019A2">
        <w:rPr>
          <w:rFonts w:ascii="新宋体" w:eastAsia="新宋体" w:hAnsi="新宋体" w:hint="eastAsia"/>
          <w:szCs w:val="21"/>
        </w:rPr>
        <w:t>7.本项目不接受联合体投标。</w:t>
      </w:r>
    </w:p>
    <w:p w14:paraId="1220BCD1" w14:textId="77777777" w:rsidR="00C6443A" w:rsidRPr="004019A2" w:rsidRDefault="00C6443A" w:rsidP="00C6443A">
      <w:pPr>
        <w:spacing w:line="360" w:lineRule="auto"/>
        <w:rPr>
          <w:rFonts w:ascii="新宋体" w:eastAsia="新宋体" w:hAnsi="新宋体" w:cs="宋体"/>
          <w:b/>
          <w:szCs w:val="21"/>
        </w:rPr>
      </w:pPr>
      <w:r w:rsidRPr="004019A2">
        <w:rPr>
          <w:rFonts w:ascii="新宋体" w:eastAsia="新宋体" w:hAnsi="新宋体" w:cs="宋体" w:hint="eastAsia"/>
          <w:b/>
          <w:szCs w:val="21"/>
        </w:rPr>
        <w:t>二、供应商的资格要求：</w:t>
      </w:r>
    </w:p>
    <w:p w14:paraId="0CF85A65" w14:textId="77777777" w:rsidR="00C6443A" w:rsidRPr="004019A2" w:rsidRDefault="00C6443A" w:rsidP="00C6443A">
      <w:pPr>
        <w:spacing w:line="360" w:lineRule="auto"/>
        <w:rPr>
          <w:rFonts w:ascii="新宋体" w:eastAsia="新宋体" w:hAnsi="新宋体"/>
        </w:rPr>
      </w:pPr>
      <w:r w:rsidRPr="004019A2">
        <w:rPr>
          <w:rFonts w:ascii="新宋体" w:eastAsia="新宋体" w:hAnsi="新宋体" w:hint="eastAsia"/>
        </w:rPr>
        <w:t>（1）满足《中华人民共和国政府采购法》第二十二条规定；</w:t>
      </w:r>
    </w:p>
    <w:p w14:paraId="2EB09E92" w14:textId="5BBE0947" w:rsidR="00C6443A" w:rsidRPr="004019A2" w:rsidRDefault="00C6443A" w:rsidP="00C6443A">
      <w:pPr>
        <w:spacing w:line="360" w:lineRule="auto"/>
        <w:rPr>
          <w:rFonts w:ascii="新宋体" w:eastAsia="新宋体" w:hAnsi="新宋体"/>
        </w:rPr>
      </w:pPr>
      <w:r w:rsidRPr="004019A2">
        <w:rPr>
          <w:rFonts w:ascii="新宋体" w:eastAsia="新宋体" w:hAnsi="新宋体" w:hint="eastAsia"/>
        </w:rPr>
        <w:t>（2）落实政府采购政策需满足的资格要求：</w:t>
      </w:r>
      <w:r w:rsidR="006D3F83" w:rsidRPr="006D3F83">
        <w:rPr>
          <w:rFonts w:ascii="新宋体" w:eastAsia="新宋体" w:hAnsi="新宋体" w:hint="eastAsia"/>
        </w:rPr>
        <w:t>无；</w:t>
      </w:r>
    </w:p>
    <w:p w14:paraId="48C024A0" w14:textId="19BB21A9" w:rsidR="00C6443A" w:rsidRPr="004019A2" w:rsidRDefault="00C6443A" w:rsidP="00C6443A">
      <w:pPr>
        <w:spacing w:line="360" w:lineRule="auto"/>
        <w:rPr>
          <w:rFonts w:ascii="新宋体" w:eastAsia="新宋体" w:hAnsi="新宋体"/>
        </w:rPr>
      </w:pPr>
      <w:r w:rsidRPr="004019A2">
        <w:rPr>
          <w:rFonts w:ascii="新宋体" w:eastAsia="新宋体" w:hAnsi="新宋体" w:hint="eastAsia"/>
        </w:rPr>
        <w:t>（3）</w:t>
      </w:r>
      <w:r w:rsidRPr="00431804">
        <w:rPr>
          <w:rFonts w:ascii="新宋体" w:eastAsia="新宋体" w:hAnsi="新宋体" w:cs="宋体" w:hint="eastAsia"/>
          <w:kern w:val="0"/>
        </w:rPr>
        <w:t xml:space="preserve">本项目的特定资格要求：无 </w:t>
      </w:r>
      <w:r w:rsidR="00431804">
        <w:rPr>
          <w:rFonts w:ascii="新宋体" w:eastAsia="新宋体" w:hAnsi="新宋体" w:hint="eastAsia"/>
        </w:rPr>
        <w:t>；</w:t>
      </w:r>
    </w:p>
    <w:p w14:paraId="0E49E2F2" w14:textId="77777777" w:rsidR="00C6443A" w:rsidRPr="003F6BFD" w:rsidRDefault="00C6443A" w:rsidP="00C6443A">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43942911" w14:textId="77777777" w:rsidR="00C6443A" w:rsidRPr="003F6BFD" w:rsidRDefault="00C6443A" w:rsidP="00C6443A">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25F85223" w14:textId="77777777" w:rsidR="00C6443A" w:rsidRPr="003F6BFD" w:rsidRDefault="00C6443A" w:rsidP="00C6443A">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4273BDD7" w14:textId="77777777" w:rsidR="00C6443A" w:rsidRPr="003F6BFD" w:rsidRDefault="00C6443A" w:rsidP="00C6443A">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14:paraId="6D46B2A0" w14:textId="77777777" w:rsidR="00C6443A" w:rsidRPr="00A01B08" w:rsidRDefault="00C6443A" w:rsidP="00C6443A">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14:paraId="4C3F95F1" w14:textId="213C5380" w:rsidR="00C6443A" w:rsidRPr="00A01B08" w:rsidRDefault="00C6443A" w:rsidP="00C6443A">
      <w:pPr>
        <w:spacing w:line="360" w:lineRule="auto"/>
        <w:rPr>
          <w:rFonts w:ascii="新宋体" w:eastAsia="新宋体" w:hAnsi="新宋体" w:cs="宋体"/>
          <w:szCs w:val="21"/>
        </w:rPr>
      </w:pPr>
      <w:r w:rsidRPr="00273196">
        <w:rPr>
          <w:rFonts w:ascii="新宋体" w:eastAsia="新宋体" w:hAnsi="新宋体" w:hint="eastAsia"/>
          <w:szCs w:val="21"/>
        </w:rPr>
        <w:t>1.</w:t>
      </w:r>
      <w:r w:rsidRPr="00273196">
        <w:rPr>
          <w:rFonts w:ascii="新宋体" w:eastAsia="新宋体" w:hAnsi="新宋体" w:cs="宋体" w:hint="eastAsia"/>
          <w:szCs w:val="21"/>
        </w:rPr>
        <w:t>时间：</w:t>
      </w:r>
      <w:r w:rsidR="006D3F83" w:rsidRPr="00273196">
        <w:rPr>
          <w:rFonts w:ascii="新宋体" w:eastAsia="新宋体" w:hAnsi="新宋体" w:hint="eastAsia"/>
          <w:szCs w:val="21"/>
        </w:rPr>
        <w:t>2021年04月</w:t>
      </w:r>
      <w:r w:rsidR="0012122C" w:rsidRPr="00273196">
        <w:rPr>
          <w:rFonts w:ascii="新宋体" w:eastAsia="新宋体" w:hAnsi="新宋体" w:hint="eastAsia"/>
          <w:szCs w:val="21"/>
        </w:rPr>
        <w:t>0</w:t>
      </w:r>
      <w:r w:rsidR="0012122C" w:rsidRPr="00273196">
        <w:rPr>
          <w:rFonts w:ascii="新宋体" w:eastAsia="新宋体" w:hAnsi="新宋体"/>
          <w:szCs w:val="21"/>
        </w:rPr>
        <w:t>6</w:t>
      </w:r>
      <w:r w:rsidR="006D3F83" w:rsidRPr="00273196">
        <w:rPr>
          <w:rFonts w:ascii="新宋体" w:eastAsia="新宋体" w:hAnsi="新宋体" w:hint="eastAsia"/>
          <w:szCs w:val="21"/>
        </w:rPr>
        <w:t>日起至2021年04月</w:t>
      </w:r>
      <w:r w:rsidR="0012122C" w:rsidRPr="00273196">
        <w:rPr>
          <w:rFonts w:ascii="新宋体" w:eastAsia="新宋体" w:hAnsi="新宋体"/>
          <w:szCs w:val="21"/>
        </w:rPr>
        <w:t>12</w:t>
      </w:r>
      <w:r w:rsidR="006D3F83" w:rsidRPr="00273196">
        <w:rPr>
          <w:rFonts w:ascii="新宋体" w:eastAsia="新宋体" w:hAnsi="新宋体" w:hint="eastAsia"/>
          <w:szCs w:val="21"/>
        </w:rPr>
        <w:t>日</w:t>
      </w:r>
      <w:r w:rsidRPr="00273196">
        <w:rPr>
          <w:rFonts w:ascii="新宋体" w:eastAsia="新宋体" w:hAnsi="新宋体" w:cs="宋体" w:hint="eastAsia"/>
          <w:szCs w:val="21"/>
        </w:rPr>
        <w:t>，每天09:0</w:t>
      </w:r>
      <w:r w:rsidRPr="00A01B08">
        <w:rPr>
          <w:rFonts w:ascii="新宋体" w:eastAsia="新宋体" w:hAnsi="新宋体" w:cs="宋体" w:hint="eastAsia"/>
          <w:szCs w:val="21"/>
        </w:rPr>
        <w:t>0至12:00，14:00至17：30（北京时间，</w:t>
      </w:r>
      <w:r w:rsidRPr="00A01B08">
        <w:rPr>
          <w:rFonts w:ascii="新宋体" w:eastAsia="新宋体" w:hAnsi="新宋体" w:cs="宋体"/>
          <w:szCs w:val="21"/>
        </w:rPr>
        <w:t>法定节假日</w:t>
      </w:r>
      <w:r w:rsidRPr="00A01B08">
        <w:rPr>
          <w:rFonts w:ascii="新宋体" w:eastAsia="新宋体" w:hAnsi="新宋体" w:cs="宋体" w:hint="eastAsia"/>
          <w:szCs w:val="21"/>
        </w:rPr>
        <w:t>除外）。</w:t>
      </w:r>
    </w:p>
    <w:p w14:paraId="3E681518" w14:textId="77777777" w:rsidR="00C6443A" w:rsidRPr="00A01B08" w:rsidRDefault="00C6443A" w:rsidP="00C6443A">
      <w:pPr>
        <w:spacing w:line="360" w:lineRule="auto"/>
        <w:rPr>
          <w:rFonts w:ascii="新宋体" w:eastAsia="新宋体" w:hAnsi="新宋体" w:cs="宋体"/>
          <w:szCs w:val="21"/>
          <w:u w:val="single"/>
        </w:rPr>
      </w:pPr>
      <w:r w:rsidRPr="00A01B08">
        <w:rPr>
          <w:rFonts w:ascii="新宋体" w:eastAsia="新宋体" w:hAnsi="新宋体" w:hint="eastAsia"/>
          <w:szCs w:val="21"/>
        </w:rPr>
        <w:t>2.</w:t>
      </w:r>
      <w:r w:rsidRPr="00A01B08">
        <w:rPr>
          <w:rFonts w:ascii="新宋体" w:eastAsia="新宋体" w:hAnsi="新宋体" w:cs="宋体" w:hint="eastAsia"/>
          <w:szCs w:val="21"/>
        </w:rPr>
        <w:t>地点：深圳市福田区天安数码</w:t>
      </w:r>
      <w:proofErr w:type="gramStart"/>
      <w:r w:rsidRPr="00A01B08">
        <w:rPr>
          <w:rFonts w:ascii="新宋体" w:eastAsia="新宋体" w:hAnsi="新宋体" w:cs="宋体" w:hint="eastAsia"/>
          <w:szCs w:val="21"/>
        </w:rPr>
        <w:t>城创新</w:t>
      </w:r>
      <w:proofErr w:type="gramEnd"/>
      <w:r w:rsidRPr="00A01B08">
        <w:rPr>
          <w:rFonts w:ascii="新宋体" w:eastAsia="新宋体" w:hAnsi="新宋体" w:cs="宋体" w:hint="eastAsia"/>
          <w:szCs w:val="21"/>
        </w:rPr>
        <w:t>科技广场一期B座</w:t>
      </w:r>
      <w:r>
        <w:rPr>
          <w:rFonts w:ascii="新宋体" w:eastAsia="新宋体" w:hAnsi="新宋体" w:cs="宋体" w:hint="eastAsia"/>
          <w:szCs w:val="21"/>
        </w:rPr>
        <w:t>1210</w:t>
      </w:r>
      <w:r w:rsidRPr="00A01B08">
        <w:rPr>
          <w:rFonts w:ascii="新宋体" w:eastAsia="新宋体" w:hAnsi="新宋体" w:cs="宋体" w:hint="eastAsia"/>
          <w:szCs w:val="21"/>
        </w:rPr>
        <w:t>室；</w:t>
      </w:r>
    </w:p>
    <w:p w14:paraId="39FE0BB1" w14:textId="77777777" w:rsidR="00C6443A" w:rsidRPr="00A01B08" w:rsidRDefault="00C6443A" w:rsidP="00C6443A">
      <w:pPr>
        <w:spacing w:line="360" w:lineRule="auto"/>
        <w:rPr>
          <w:rFonts w:ascii="新宋体" w:eastAsia="新宋体" w:hAnsi="新宋体" w:cs="宋体"/>
          <w:szCs w:val="21"/>
        </w:rPr>
      </w:pPr>
      <w:r w:rsidRPr="00A01B08">
        <w:rPr>
          <w:rFonts w:ascii="新宋体" w:eastAsia="新宋体" w:hAnsi="新宋体" w:hint="eastAsia"/>
          <w:szCs w:val="21"/>
        </w:rPr>
        <w:lastRenderedPageBreak/>
        <w:t>3.</w:t>
      </w:r>
      <w:r w:rsidRPr="00A01B08">
        <w:rPr>
          <w:rFonts w:ascii="新宋体" w:eastAsia="新宋体" w:hAnsi="新宋体" w:cs="宋体" w:hint="eastAsia"/>
          <w:szCs w:val="21"/>
        </w:rPr>
        <w:t>方式：</w:t>
      </w:r>
    </w:p>
    <w:p w14:paraId="62135433" w14:textId="2642D665" w:rsidR="00C6443A" w:rsidRPr="00E82983" w:rsidRDefault="00C6443A" w:rsidP="00C6443A">
      <w:pPr>
        <w:spacing w:line="360" w:lineRule="auto"/>
        <w:rPr>
          <w:rFonts w:ascii="新宋体" w:eastAsia="新宋体" w:hAnsi="新宋体" w:cs="宋体"/>
          <w:szCs w:val="21"/>
        </w:rPr>
      </w:pPr>
      <w:r w:rsidRPr="00A01B08">
        <w:rPr>
          <w:rFonts w:ascii="新宋体" w:eastAsia="新宋体" w:hAnsi="新宋体" w:cs="宋体" w:hint="eastAsia"/>
          <w:szCs w:val="21"/>
        </w:rPr>
        <w:t>（1）投标人获取招标文件须提交投标人营业执照复印件并加盖公章，法定代表人</w:t>
      </w:r>
      <w:r w:rsidRPr="00E82983">
        <w:rPr>
          <w:rFonts w:ascii="新宋体" w:eastAsia="新宋体" w:hAnsi="新宋体" w:cs="宋体" w:hint="eastAsia"/>
          <w:szCs w:val="21"/>
        </w:rPr>
        <w:t>授权书；</w:t>
      </w:r>
      <w:r w:rsidR="00CF3979" w:rsidRPr="00E82983">
        <w:rPr>
          <w:rFonts w:ascii="新宋体" w:eastAsia="新宋体" w:hAnsi="新宋体" w:cs="宋体"/>
          <w:szCs w:val="21"/>
        </w:rPr>
        <w:t>现场购买</w:t>
      </w:r>
      <w:r w:rsidRPr="00E82983">
        <w:rPr>
          <w:rFonts w:ascii="新宋体" w:eastAsia="新宋体" w:hAnsi="新宋体" w:cs="宋体"/>
          <w:szCs w:val="21"/>
        </w:rPr>
        <w:t>；</w:t>
      </w:r>
    </w:p>
    <w:p w14:paraId="1A920CA2" w14:textId="77777777" w:rsidR="00C6443A" w:rsidRPr="00E82983" w:rsidRDefault="00C6443A" w:rsidP="00C6443A">
      <w:pPr>
        <w:spacing w:line="360" w:lineRule="auto"/>
        <w:rPr>
          <w:rFonts w:ascii="新宋体" w:eastAsia="新宋体" w:hAnsi="新宋体" w:cs="宋体"/>
          <w:szCs w:val="21"/>
        </w:rPr>
      </w:pPr>
      <w:r w:rsidRPr="00E82983">
        <w:rPr>
          <w:rFonts w:ascii="新宋体" w:eastAsia="新宋体" w:hAnsi="新宋体" w:cs="宋体" w:hint="eastAsia"/>
          <w:szCs w:val="21"/>
        </w:rPr>
        <w:t>（2）采用汇款方式购买招标文件请汇至以下账户</w:t>
      </w:r>
    </w:p>
    <w:p w14:paraId="6FFB701A" w14:textId="77777777" w:rsidR="00C6443A" w:rsidRPr="00E82983" w:rsidRDefault="00C6443A" w:rsidP="00C6443A">
      <w:pPr>
        <w:spacing w:line="360" w:lineRule="auto"/>
        <w:ind w:firstLineChars="50" w:firstLine="105"/>
        <w:rPr>
          <w:rFonts w:ascii="新宋体" w:eastAsia="新宋体" w:hAnsi="新宋体" w:cs="宋体"/>
          <w:szCs w:val="21"/>
        </w:rPr>
      </w:pPr>
      <w:r w:rsidRPr="00E82983">
        <w:rPr>
          <w:rFonts w:ascii="新宋体" w:eastAsia="新宋体" w:hAnsi="新宋体" w:cs="宋体" w:hint="eastAsia"/>
          <w:szCs w:val="21"/>
        </w:rPr>
        <w:t>开户银行：兴业银行蛇口支行</w:t>
      </w:r>
    </w:p>
    <w:p w14:paraId="1C0879B4" w14:textId="77777777" w:rsidR="00C6443A" w:rsidRPr="00E82983" w:rsidRDefault="00C6443A" w:rsidP="00C6443A">
      <w:pPr>
        <w:spacing w:line="360" w:lineRule="auto"/>
        <w:ind w:firstLineChars="50" w:firstLine="105"/>
        <w:rPr>
          <w:rFonts w:ascii="新宋体" w:eastAsia="新宋体" w:hAnsi="新宋体" w:cs="宋体"/>
          <w:szCs w:val="21"/>
        </w:rPr>
      </w:pPr>
      <w:proofErr w:type="gramStart"/>
      <w:r w:rsidRPr="00E82983">
        <w:rPr>
          <w:rFonts w:ascii="新宋体" w:eastAsia="新宋体" w:hAnsi="新宋体" w:cs="宋体" w:hint="eastAsia"/>
          <w:szCs w:val="21"/>
        </w:rPr>
        <w:t>帐户</w:t>
      </w:r>
      <w:proofErr w:type="gramEnd"/>
      <w:r w:rsidRPr="00E82983">
        <w:rPr>
          <w:rFonts w:ascii="新宋体" w:eastAsia="新宋体" w:hAnsi="新宋体" w:cs="宋体" w:hint="eastAsia"/>
          <w:szCs w:val="21"/>
        </w:rPr>
        <w:t>名称：深圳市</w:t>
      </w:r>
      <w:proofErr w:type="gramStart"/>
      <w:r w:rsidRPr="00E82983">
        <w:rPr>
          <w:rFonts w:ascii="新宋体" w:eastAsia="新宋体" w:hAnsi="新宋体" w:cs="宋体" w:hint="eastAsia"/>
          <w:szCs w:val="21"/>
        </w:rPr>
        <w:t>瑞凝信招标</w:t>
      </w:r>
      <w:proofErr w:type="gramEnd"/>
      <w:r w:rsidRPr="00E82983">
        <w:rPr>
          <w:rFonts w:ascii="新宋体" w:eastAsia="新宋体" w:hAnsi="新宋体" w:cs="宋体" w:hint="eastAsia"/>
          <w:szCs w:val="21"/>
        </w:rPr>
        <w:t>咨询有限公司</w:t>
      </w:r>
    </w:p>
    <w:p w14:paraId="0C31A35E" w14:textId="77777777" w:rsidR="00C6443A" w:rsidRPr="00E82983" w:rsidRDefault="00C6443A" w:rsidP="00C6443A">
      <w:pPr>
        <w:spacing w:line="360" w:lineRule="auto"/>
        <w:ind w:firstLineChars="50" w:firstLine="105"/>
        <w:rPr>
          <w:rFonts w:ascii="新宋体" w:eastAsia="新宋体" w:hAnsi="新宋体" w:cs="宋体"/>
          <w:szCs w:val="21"/>
        </w:rPr>
      </w:pPr>
      <w:proofErr w:type="gramStart"/>
      <w:r w:rsidRPr="00E82983">
        <w:rPr>
          <w:rFonts w:ascii="新宋体" w:eastAsia="新宋体" w:hAnsi="新宋体" w:cs="宋体" w:hint="eastAsia"/>
          <w:szCs w:val="21"/>
        </w:rPr>
        <w:t>账</w:t>
      </w:r>
      <w:proofErr w:type="gramEnd"/>
      <w:r w:rsidRPr="00E82983">
        <w:rPr>
          <w:rFonts w:ascii="新宋体" w:eastAsia="新宋体" w:hAnsi="新宋体" w:cs="宋体" w:hint="eastAsia"/>
          <w:szCs w:val="21"/>
        </w:rPr>
        <w:t xml:space="preserve">　　号：338150100100051162</w:t>
      </w:r>
    </w:p>
    <w:p w14:paraId="675510BB" w14:textId="77777777" w:rsidR="00C6443A" w:rsidRPr="00E82983" w:rsidRDefault="00C6443A" w:rsidP="00C6443A">
      <w:pPr>
        <w:spacing w:line="360" w:lineRule="auto"/>
        <w:rPr>
          <w:rFonts w:ascii="新宋体" w:eastAsia="新宋体" w:hAnsi="新宋体" w:cs="宋体"/>
          <w:szCs w:val="21"/>
        </w:rPr>
      </w:pPr>
      <w:r w:rsidRPr="00E82983">
        <w:rPr>
          <w:rFonts w:ascii="新宋体" w:eastAsia="新宋体" w:hAnsi="新宋体" w:cs="宋体" w:hint="eastAsia"/>
          <w:szCs w:val="21"/>
        </w:rPr>
        <w:t>（3）获取招标文件请自带U盘拷贝电子文档；</w:t>
      </w:r>
    </w:p>
    <w:p w14:paraId="456FCFFE" w14:textId="77777777" w:rsidR="00C6443A" w:rsidRPr="00A01B08" w:rsidRDefault="00C6443A" w:rsidP="00C6443A">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招标文件</w:t>
      </w:r>
      <w:r w:rsidRPr="00CF3979">
        <w:rPr>
          <w:rFonts w:ascii="新宋体" w:eastAsia="新宋体" w:hAnsi="新宋体" w:cs="宋体" w:hint="eastAsia"/>
          <w:szCs w:val="21"/>
        </w:rPr>
        <w:t>售价：</w:t>
      </w:r>
      <w:r w:rsidRPr="002D5327">
        <w:rPr>
          <w:rFonts w:ascii="新宋体" w:eastAsia="新宋体" w:hAnsi="新宋体" w:cs="宋体" w:hint="eastAsia"/>
          <w:szCs w:val="21"/>
        </w:rPr>
        <w:t>每套售价</w:t>
      </w:r>
      <w:r w:rsidRPr="002D5327">
        <w:rPr>
          <w:rFonts w:ascii="新宋体" w:eastAsia="新宋体" w:hAnsi="新宋体" w:cs="宋体"/>
          <w:szCs w:val="21"/>
        </w:rPr>
        <w:t>500元。</w:t>
      </w:r>
    </w:p>
    <w:p w14:paraId="6D8B18FD" w14:textId="77777777" w:rsidR="00C6443A" w:rsidRPr="00A01B08" w:rsidRDefault="00C6443A" w:rsidP="00C6443A">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14:paraId="0C4A9A53" w14:textId="64BF77A7" w:rsidR="00C6443A" w:rsidRPr="00273196" w:rsidRDefault="00C6443A" w:rsidP="00C6443A">
      <w:pPr>
        <w:spacing w:line="360" w:lineRule="auto"/>
        <w:rPr>
          <w:rFonts w:ascii="新宋体" w:eastAsia="新宋体" w:hAnsi="新宋体" w:cs="宋体"/>
          <w:kern w:val="0"/>
          <w:szCs w:val="21"/>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w:t>
      </w:r>
      <w:r w:rsidRPr="00273196">
        <w:rPr>
          <w:rFonts w:ascii="新宋体" w:eastAsia="新宋体" w:hAnsi="新宋体" w:cs="宋体"/>
          <w:kern w:val="0"/>
          <w:szCs w:val="21"/>
        </w:rPr>
        <w:t>间</w:t>
      </w:r>
      <w:r w:rsidRPr="00273196">
        <w:rPr>
          <w:rFonts w:ascii="新宋体" w:eastAsia="新宋体" w:hAnsi="新宋体" w:cs="宋体" w:hint="eastAsia"/>
          <w:kern w:val="0"/>
          <w:szCs w:val="21"/>
        </w:rPr>
        <w:t>：</w:t>
      </w:r>
      <w:r w:rsidR="006D3F83" w:rsidRPr="00273196">
        <w:rPr>
          <w:rFonts w:ascii="新宋体" w:eastAsia="新宋体" w:hAnsi="新宋体" w:hint="eastAsia"/>
          <w:szCs w:val="21"/>
          <w:u w:val="single"/>
        </w:rPr>
        <w:t>2021年04月</w:t>
      </w:r>
      <w:r w:rsidR="0012122C" w:rsidRPr="00273196">
        <w:rPr>
          <w:rFonts w:ascii="新宋体" w:eastAsia="新宋体" w:hAnsi="新宋体" w:hint="eastAsia"/>
          <w:szCs w:val="21"/>
          <w:u w:val="single"/>
        </w:rPr>
        <w:t>1</w:t>
      </w:r>
      <w:r w:rsidR="0012122C" w:rsidRPr="00273196">
        <w:rPr>
          <w:rFonts w:ascii="新宋体" w:eastAsia="新宋体" w:hAnsi="新宋体"/>
          <w:szCs w:val="21"/>
          <w:u w:val="single"/>
        </w:rPr>
        <w:t>3</w:t>
      </w:r>
      <w:r w:rsidR="006D3F83" w:rsidRPr="00273196">
        <w:rPr>
          <w:rFonts w:ascii="新宋体" w:eastAsia="新宋体" w:hAnsi="新宋体" w:hint="eastAsia"/>
          <w:szCs w:val="21"/>
          <w:u w:val="single"/>
        </w:rPr>
        <w:t>日09：30</w:t>
      </w:r>
      <w:r w:rsidRPr="00273196">
        <w:rPr>
          <w:rFonts w:ascii="新宋体" w:eastAsia="新宋体" w:hAnsi="新宋体" w:cs="宋体" w:hint="eastAsia"/>
          <w:szCs w:val="21"/>
          <w:u w:val="single"/>
        </w:rPr>
        <w:t>（北京时间）</w:t>
      </w:r>
      <w:r w:rsidRPr="00273196">
        <w:rPr>
          <w:rFonts w:ascii="新宋体" w:eastAsia="新宋体" w:hAnsi="新宋体" w:cs="宋体"/>
          <w:kern w:val="0"/>
          <w:szCs w:val="21"/>
        </w:rPr>
        <w:t xml:space="preserve">时。 </w:t>
      </w:r>
    </w:p>
    <w:p w14:paraId="250F11BC" w14:textId="1C6B0AA9" w:rsidR="00C6443A" w:rsidRPr="00273196" w:rsidRDefault="00C6443A" w:rsidP="00C6443A">
      <w:pPr>
        <w:spacing w:line="360" w:lineRule="auto"/>
        <w:rPr>
          <w:rFonts w:ascii="新宋体" w:eastAsia="新宋体" w:hAnsi="新宋体" w:cs="宋体"/>
          <w:kern w:val="0"/>
          <w:szCs w:val="21"/>
        </w:rPr>
      </w:pPr>
      <w:r w:rsidRPr="00273196">
        <w:rPr>
          <w:rFonts w:ascii="新宋体" w:eastAsia="新宋体" w:hAnsi="新宋体" w:cs="宋体" w:hint="eastAsia"/>
          <w:kern w:val="0"/>
          <w:szCs w:val="21"/>
        </w:rPr>
        <w:t>2.</w:t>
      </w:r>
      <w:r w:rsidRPr="00273196">
        <w:rPr>
          <w:rFonts w:ascii="新宋体" w:eastAsia="新宋体" w:hAnsi="新宋体" w:cs="宋体"/>
          <w:kern w:val="0"/>
          <w:szCs w:val="21"/>
        </w:rPr>
        <w:t>开标时间和地点</w:t>
      </w:r>
      <w:r w:rsidRPr="00273196">
        <w:rPr>
          <w:rFonts w:ascii="新宋体" w:eastAsia="新宋体" w:hAnsi="新宋体" w:cs="宋体" w:hint="eastAsia"/>
          <w:kern w:val="0"/>
          <w:szCs w:val="21"/>
        </w:rPr>
        <w:t>：</w:t>
      </w:r>
      <w:r w:rsidRPr="00273196">
        <w:rPr>
          <w:rFonts w:ascii="新宋体" w:eastAsia="新宋体" w:hAnsi="新宋体" w:cs="宋体"/>
          <w:kern w:val="0"/>
          <w:szCs w:val="21"/>
        </w:rPr>
        <w:t>定于</w:t>
      </w:r>
      <w:r w:rsidR="006D3F83" w:rsidRPr="00273196">
        <w:rPr>
          <w:rFonts w:ascii="新宋体" w:eastAsia="新宋体" w:hAnsi="新宋体" w:hint="eastAsia"/>
          <w:szCs w:val="21"/>
          <w:u w:val="single"/>
        </w:rPr>
        <w:t>2021年04月</w:t>
      </w:r>
      <w:r w:rsidR="0012122C" w:rsidRPr="00273196">
        <w:rPr>
          <w:rFonts w:ascii="新宋体" w:eastAsia="新宋体" w:hAnsi="新宋体" w:hint="eastAsia"/>
          <w:szCs w:val="21"/>
          <w:u w:val="single"/>
        </w:rPr>
        <w:t>1</w:t>
      </w:r>
      <w:r w:rsidR="0012122C" w:rsidRPr="00273196">
        <w:rPr>
          <w:rFonts w:ascii="新宋体" w:eastAsia="新宋体" w:hAnsi="新宋体"/>
          <w:szCs w:val="21"/>
          <w:u w:val="single"/>
        </w:rPr>
        <w:t>3</w:t>
      </w:r>
      <w:r w:rsidR="006D3F83" w:rsidRPr="00273196">
        <w:rPr>
          <w:rFonts w:ascii="新宋体" w:eastAsia="新宋体" w:hAnsi="新宋体" w:hint="eastAsia"/>
          <w:szCs w:val="21"/>
          <w:u w:val="single"/>
        </w:rPr>
        <w:t>日09：30</w:t>
      </w:r>
      <w:r w:rsidRPr="00273196">
        <w:rPr>
          <w:rFonts w:ascii="新宋体" w:eastAsia="新宋体" w:hAnsi="新宋体" w:cs="宋体" w:hint="eastAsia"/>
          <w:szCs w:val="21"/>
          <w:u w:val="single"/>
        </w:rPr>
        <w:t>（北京时间）</w:t>
      </w:r>
      <w:r w:rsidRPr="00273196">
        <w:rPr>
          <w:rFonts w:ascii="新宋体" w:eastAsia="新宋体" w:hAnsi="新宋体" w:cs="宋体"/>
          <w:kern w:val="0"/>
          <w:szCs w:val="21"/>
        </w:rPr>
        <w:t>时，在</w:t>
      </w:r>
      <w:r w:rsidRPr="00273196">
        <w:rPr>
          <w:rFonts w:ascii="新宋体" w:eastAsia="新宋体" w:hAnsi="新宋体" w:cs="宋体" w:hint="eastAsia"/>
          <w:kern w:val="0"/>
          <w:szCs w:val="21"/>
        </w:rPr>
        <w:t>深圳市福田区天安数码</w:t>
      </w:r>
      <w:proofErr w:type="gramStart"/>
      <w:r w:rsidRPr="00273196">
        <w:rPr>
          <w:rFonts w:ascii="新宋体" w:eastAsia="新宋体" w:hAnsi="新宋体" w:cs="宋体" w:hint="eastAsia"/>
          <w:kern w:val="0"/>
          <w:szCs w:val="21"/>
        </w:rPr>
        <w:t>城创新</w:t>
      </w:r>
      <w:proofErr w:type="gramEnd"/>
      <w:r w:rsidRPr="00273196">
        <w:rPr>
          <w:rFonts w:ascii="新宋体" w:eastAsia="新宋体" w:hAnsi="新宋体" w:cs="宋体" w:hint="eastAsia"/>
          <w:kern w:val="0"/>
          <w:szCs w:val="21"/>
        </w:rPr>
        <w:t>科技广场一期B座1210</w:t>
      </w:r>
      <w:proofErr w:type="gramStart"/>
      <w:r w:rsidRPr="00273196">
        <w:rPr>
          <w:rFonts w:ascii="新宋体" w:eastAsia="新宋体" w:hAnsi="新宋体" w:cs="宋体" w:hint="eastAsia"/>
          <w:kern w:val="0"/>
          <w:szCs w:val="21"/>
        </w:rPr>
        <w:t>室</w:t>
      </w:r>
      <w:r w:rsidRPr="00273196">
        <w:rPr>
          <w:rFonts w:ascii="新宋体" w:eastAsia="新宋体" w:hAnsi="新宋体" w:cs="宋体"/>
          <w:kern w:val="0"/>
          <w:szCs w:val="21"/>
        </w:rPr>
        <w:t>公开</w:t>
      </w:r>
      <w:proofErr w:type="gramEnd"/>
      <w:r w:rsidRPr="00273196">
        <w:rPr>
          <w:rFonts w:ascii="新宋体" w:eastAsia="新宋体" w:hAnsi="新宋体" w:cs="宋体"/>
          <w:kern w:val="0"/>
          <w:szCs w:val="21"/>
        </w:rPr>
        <w:t>开标</w:t>
      </w:r>
      <w:r w:rsidRPr="00273196">
        <w:rPr>
          <w:rFonts w:ascii="新宋体" w:eastAsia="新宋体" w:hAnsi="新宋体" w:cs="宋体" w:hint="eastAsia"/>
          <w:kern w:val="0"/>
          <w:szCs w:val="21"/>
        </w:rPr>
        <w:t>；逾期送达的、未送达指定地点的或者不按照招标文件要求密封的投标文件，采购人将予以拒收。</w:t>
      </w:r>
    </w:p>
    <w:p w14:paraId="4E2819E2" w14:textId="77777777" w:rsidR="00C6443A" w:rsidRPr="00273196" w:rsidRDefault="00C6443A" w:rsidP="00C6443A">
      <w:pPr>
        <w:spacing w:line="360" w:lineRule="auto"/>
        <w:rPr>
          <w:rFonts w:ascii="新宋体" w:eastAsia="新宋体" w:hAnsi="新宋体" w:cs="宋体"/>
          <w:kern w:val="0"/>
          <w:szCs w:val="21"/>
        </w:rPr>
      </w:pPr>
      <w:r w:rsidRPr="00273196">
        <w:rPr>
          <w:rFonts w:ascii="新宋体" w:eastAsia="新宋体" w:hAnsi="新宋体" w:cs="宋体" w:hint="eastAsia"/>
          <w:b/>
          <w:szCs w:val="21"/>
        </w:rPr>
        <w:t>五、公告期限：</w:t>
      </w:r>
      <w:r w:rsidRPr="00273196">
        <w:rPr>
          <w:rFonts w:ascii="新宋体" w:eastAsia="新宋体" w:hAnsi="新宋体" w:cs="宋体" w:hint="eastAsia"/>
          <w:kern w:val="0"/>
          <w:szCs w:val="21"/>
        </w:rPr>
        <w:t>自本公告发布之日起5个工作日。</w:t>
      </w:r>
    </w:p>
    <w:p w14:paraId="7375E2F7" w14:textId="77777777" w:rsidR="00C6443A" w:rsidRPr="00273196" w:rsidRDefault="00C6443A" w:rsidP="00C6443A">
      <w:pPr>
        <w:spacing w:line="360" w:lineRule="auto"/>
        <w:rPr>
          <w:rFonts w:ascii="新宋体" w:eastAsia="新宋体" w:hAnsi="新宋体" w:cs="宋体"/>
          <w:b/>
          <w:szCs w:val="21"/>
        </w:rPr>
      </w:pPr>
      <w:r w:rsidRPr="00273196">
        <w:rPr>
          <w:rFonts w:ascii="新宋体" w:eastAsia="新宋体" w:hAnsi="新宋体" w:cs="宋体" w:hint="eastAsia"/>
          <w:b/>
          <w:szCs w:val="21"/>
        </w:rPr>
        <w:t>六、其他补充事宜</w:t>
      </w:r>
    </w:p>
    <w:p w14:paraId="0C912534" w14:textId="77777777" w:rsidR="00C6443A" w:rsidRPr="00273196" w:rsidRDefault="00C6443A" w:rsidP="00C6443A">
      <w:pPr>
        <w:spacing w:line="360" w:lineRule="auto"/>
        <w:rPr>
          <w:rFonts w:ascii="新宋体" w:eastAsia="新宋体" w:hAnsi="新宋体" w:cs="宋体"/>
          <w:szCs w:val="21"/>
        </w:rPr>
      </w:pPr>
      <w:r w:rsidRPr="00273196">
        <w:rPr>
          <w:rFonts w:ascii="新宋体" w:eastAsia="新宋体" w:hAnsi="新宋体" w:cs="宋体" w:hint="eastAsia"/>
          <w:szCs w:val="21"/>
        </w:rPr>
        <w:t>1.</w:t>
      </w:r>
      <w:r w:rsidRPr="00273196">
        <w:rPr>
          <w:rFonts w:ascii="新宋体" w:eastAsia="新宋体" w:hAnsi="新宋体" w:cs="宋体"/>
          <w:szCs w:val="21"/>
        </w:rPr>
        <w:t>本项目实行网下投标，采用纸质投标文件。</w:t>
      </w:r>
    </w:p>
    <w:p w14:paraId="374CFEF4" w14:textId="6840CB8A" w:rsidR="00C6443A" w:rsidRPr="00A01B08" w:rsidRDefault="00C6443A" w:rsidP="00C6443A">
      <w:pPr>
        <w:spacing w:line="360" w:lineRule="auto"/>
        <w:rPr>
          <w:rFonts w:ascii="新宋体" w:eastAsia="新宋体" w:hAnsi="新宋体" w:cs="宋体"/>
          <w:szCs w:val="21"/>
        </w:rPr>
      </w:pPr>
      <w:r w:rsidRPr="00273196">
        <w:rPr>
          <w:rFonts w:ascii="新宋体" w:eastAsia="新宋体" w:hAnsi="新宋体" w:cs="宋体" w:hint="eastAsia"/>
          <w:szCs w:val="21"/>
        </w:rPr>
        <w:t>2.</w:t>
      </w:r>
      <w:r w:rsidRPr="00273196">
        <w:rPr>
          <w:rFonts w:ascii="新宋体" w:eastAsia="新宋体" w:hAnsi="新宋体" w:cs="宋体"/>
          <w:szCs w:val="21"/>
        </w:rPr>
        <w:t>采购文件澄清/修改事</w:t>
      </w:r>
      <w:r w:rsidRPr="00273196">
        <w:rPr>
          <w:rFonts w:ascii="新宋体" w:eastAsia="新宋体" w:hAnsi="新宋体" w:cs="宋体" w:hint="eastAsia"/>
          <w:szCs w:val="21"/>
        </w:rPr>
        <w:t>项：</w:t>
      </w:r>
      <w:r w:rsidR="006D3F83" w:rsidRPr="00273196">
        <w:rPr>
          <w:rFonts w:ascii="新宋体" w:eastAsia="新宋体" w:hAnsi="新宋体" w:hint="eastAsia"/>
          <w:szCs w:val="21"/>
          <w:u w:val="single"/>
        </w:rPr>
        <w:t>2021年04月</w:t>
      </w:r>
      <w:r w:rsidR="0012122C" w:rsidRPr="00273196">
        <w:rPr>
          <w:rFonts w:ascii="新宋体" w:eastAsia="新宋体" w:hAnsi="新宋体"/>
          <w:szCs w:val="21"/>
          <w:u w:val="single"/>
        </w:rPr>
        <w:t>12</w:t>
      </w:r>
      <w:r w:rsidR="006D3F83" w:rsidRPr="00273196">
        <w:rPr>
          <w:rFonts w:ascii="新宋体" w:eastAsia="新宋体" w:hAnsi="新宋体" w:hint="eastAsia"/>
          <w:szCs w:val="21"/>
          <w:u w:val="single"/>
        </w:rPr>
        <w:t>日17:30</w:t>
      </w:r>
      <w:r w:rsidRPr="00273196">
        <w:rPr>
          <w:rFonts w:ascii="新宋体" w:eastAsia="新宋体" w:hAnsi="新宋体" w:cs="宋体" w:hint="eastAsia"/>
          <w:szCs w:val="21"/>
          <w:u w:val="single"/>
        </w:rPr>
        <w:t>（北京时间）</w:t>
      </w:r>
      <w:r w:rsidRPr="00273196">
        <w:rPr>
          <w:rFonts w:ascii="新宋体" w:eastAsia="新宋体" w:hAnsi="新宋体" w:cs="宋体"/>
          <w:szCs w:val="21"/>
        </w:rPr>
        <w:t>时前，供应商如认为采购文件存在不明确、不清晰和前后不一致等问题，要求对采购文件</w:t>
      </w:r>
      <w:proofErr w:type="gramStart"/>
      <w:r w:rsidRPr="00273196">
        <w:rPr>
          <w:rFonts w:ascii="新宋体" w:eastAsia="新宋体" w:hAnsi="新宋体" w:cs="宋体"/>
          <w:szCs w:val="21"/>
        </w:rPr>
        <w:t>作出</w:t>
      </w:r>
      <w:proofErr w:type="gramEnd"/>
      <w:r w:rsidRPr="00273196">
        <w:rPr>
          <w:rFonts w:ascii="新宋体" w:eastAsia="新宋体" w:hAnsi="新宋体" w:cs="宋体"/>
          <w:szCs w:val="21"/>
        </w:rPr>
        <w:t>澄清的</w:t>
      </w:r>
      <w:r w:rsidRPr="00273196">
        <w:rPr>
          <w:rFonts w:ascii="新宋体" w:eastAsia="新宋体" w:hAnsi="新宋体" w:cs="宋体" w:hint="eastAsia"/>
          <w:szCs w:val="21"/>
        </w:rPr>
        <w:t>以书面形式通知</w:t>
      </w:r>
      <w:r w:rsidRPr="00A01B08">
        <w:rPr>
          <w:rFonts w:ascii="新宋体" w:eastAsia="新宋体" w:hAnsi="新宋体" w:cs="宋体" w:hint="eastAsia"/>
          <w:szCs w:val="21"/>
        </w:rPr>
        <w:t>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w:t>
      </w:r>
      <w:r w:rsidRPr="00CF3979">
        <w:rPr>
          <w:rFonts w:ascii="新宋体" w:eastAsia="新宋体" w:hAnsi="新宋体" w:cs="宋体" w:hint="eastAsia"/>
          <w:szCs w:val="21"/>
        </w:rPr>
        <w:t>疑函。质疑材料可以采用现场或邮寄方式提交，采用邮寄方式提交的，交</w:t>
      </w:r>
      <w:proofErr w:type="gramStart"/>
      <w:r w:rsidRPr="00CF3979">
        <w:rPr>
          <w:rFonts w:ascii="新宋体" w:eastAsia="新宋体" w:hAnsi="新宋体" w:cs="宋体" w:hint="eastAsia"/>
          <w:szCs w:val="21"/>
        </w:rPr>
        <w:t>邮时间</w:t>
      </w:r>
      <w:proofErr w:type="gramEnd"/>
      <w:r w:rsidRPr="00CF3979">
        <w:rPr>
          <w:rFonts w:ascii="新宋体" w:eastAsia="新宋体" w:hAnsi="新宋体" w:cs="宋体" w:hint="eastAsia"/>
          <w:szCs w:val="21"/>
        </w:rPr>
        <w:t>应在本公告发布之日起七个工作日内。现场提交、邮寄地址：深圳市福田区天安数码</w:t>
      </w:r>
      <w:proofErr w:type="gramStart"/>
      <w:r w:rsidRPr="00CF3979">
        <w:rPr>
          <w:rFonts w:ascii="新宋体" w:eastAsia="新宋体" w:hAnsi="新宋体" w:cs="宋体" w:hint="eastAsia"/>
          <w:szCs w:val="21"/>
        </w:rPr>
        <w:t>城创新</w:t>
      </w:r>
      <w:proofErr w:type="gramEnd"/>
      <w:r w:rsidRPr="00CF3979">
        <w:rPr>
          <w:rFonts w:ascii="新宋体" w:eastAsia="新宋体" w:hAnsi="新宋体" w:cs="宋体" w:hint="eastAsia"/>
          <w:szCs w:val="21"/>
        </w:rPr>
        <w:t>科技广场一期B座1210室。质疑咨询电话：</w:t>
      </w:r>
      <w:r w:rsidRPr="00CF3979">
        <w:rPr>
          <w:rFonts w:ascii="新宋体" w:eastAsia="新宋体" w:hAnsi="新宋体" w:cs="宋体"/>
          <w:szCs w:val="21"/>
        </w:rPr>
        <w:t>0755-8</w:t>
      </w:r>
      <w:r w:rsidR="00CF3979" w:rsidRPr="00CF3979">
        <w:rPr>
          <w:rFonts w:ascii="新宋体" w:eastAsia="新宋体" w:hAnsi="新宋体" w:cs="宋体"/>
          <w:szCs w:val="21"/>
        </w:rPr>
        <w:t>3232102</w:t>
      </w:r>
      <w:r w:rsidRPr="00CF3979">
        <w:rPr>
          <w:rFonts w:ascii="新宋体" w:eastAsia="新宋体" w:hAnsi="新宋体" w:cs="宋体" w:hint="eastAsia"/>
          <w:szCs w:val="21"/>
        </w:rPr>
        <w:t>。</w:t>
      </w:r>
      <w:r w:rsidRPr="00A01B08">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14:paraId="1FDD9FEC" w14:textId="77777777" w:rsidR="00C6443A" w:rsidRPr="00A01B08" w:rsidRDefault="00C6443A" w:rsidP="00C6443A">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144CECF0" w14:textId="77777777" w:rsidR="00C6443A" w:rsidRPr="00E64D18" w:rsidRDefault="00C6443A" w:rsidP="00C6443A">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w:t>
      </w:r>
      <w:r w:rsidRPr="00D51285">
        <w:rPr>
          <w:rFonts w:ascii="新宋体" w:eastAsia="新宋体" w:hAnsi="新宋体" w:cs="宋体" w:hint="eastAsia"/>
          <w:szCs w:val="21"/>
        </w:rPr>
        <w:t>深圳公共资源交易中心</w:t>
      </w:r>
      <w:r w:rsidRPr="00A01B08">
        <w:rPr>
          <w:rFonts w:ascii="新宋体" w:eastAsia="新宋体" w:hAnsi="新宋体" w:cs="宋体"/>
          <w:szCs w:val="21"/>
        </w:rPr>
        <w:t>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w:t>
      </w:r>
      <w:r w:rsidRPr="00E64D18">
        <w:rPr>
          <w:rFonts w:ascii="新宋体" w:eastAsia="新宋体" w:hAnsi="新宋体" w:cs="宋体" w:hint="eastAsia"/>
          <w:szCs w:val="21"/>
        </w:rPr>
        <w:t>项目有关的信息视为已送达各投标人</w:t>
      </w:r>
      <w:r w:rsidRPr="00E64D18">
        <w:rPr>
          <w:rFonts w:ascii="新宋体" w:eastAsia="新宋体" w:hAnsi="新宋体" w:cs="宋体"/>
          <w:szCs w:val="21"/>
        </w:rPr>
        <w:t>。</w:t>
      </w:r>
    </w:p>
    <w:p w14:paraId="662A829C" w14:textId="77777777" w:rsidR="00C6443A" w:rsidRPr="00E82983" w:rsidRDefault="00C6443A" w:rsidP="00C6443A">
      <w:pPr>
        <w:spacing w:line="360" w:lineRule="auto"/>
        <w:rPr>
          <w:rFonts w:ascii="新宋体" w:eastAsia="新宋体" w:hAnsi="新宋体" w:cs="宋体"/>
          <w:szCs w:val="21"/>
        </w:rPr>
      </w:pPr>
      <w:r w:rsidRPr="00E64D18">
        <w:rPr>
          <w:rFonts w:ascii="新宋体" w:eastAsia="新宋体" w:hAnsi="新宋体" w:cs="宋体" w:hint="eastAsia"/>
          <w:szCs w:val="21"/>
        </w:rPr>
        <w:t>5.</w:t>
      </w:r>
      <w:r w:rsidRPr="00E64D18">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w:t>
      </w:r>
      <w:r w:rsidRPr="00E64D18">
        <w:rPr>
          <w:rFonts w:ascii="新宋体" w:eastAsia="新宋体" w:hAnsi="新宋体" w:cs="宋体" w:hint="eastAsia"/>
          <w:bCs/>
          <w:kern w:val="0"/>
          <w:szCs w:val="21"/>
          <w:bdr w:val="none" w:sz="0" w:space="0" w:color="auto" w:frame="1"/>
        </w:rPr>
        <w:lastRenderedPageBreak/>
        <w:t>重大税收违法案件当事人名单、政府采购严重违法失信行为记录名单</w:t>
      </w:r>
      <w:r w:rsidRPr="00A01B08">
        <w:rPr>
          <w:rFonts w:ascii="新宋体" w:eastAsia="新宋体" w:hAnsi="新宋体" w:cs="宋体" w:hint="eastAsia"/>
          <w:bCs/>
          <w:color w:val="333333"/>
          <w:kern w:val="0"/>
          <w:szCs w:val="21"/>
          <w:bdr w:val="none" w:sz="0" w:space="0" w:color="auto" w:frame="1"/>
        </w:rPr>
        <w:t>及其他不符合《中华人民共和国</w:t>
      </w:r>
      <w:r w:rsidRPr="00E82983">
        <w:rPr>
          <w:rFonts w:ascii="新宋体" w:eastAsia="新宋体" w:hAnsi="新宋体" w:cs="宋体" w:hint="eastAsia"/>
          <w:bCs/>
          <w:kern w:val="0"/>
          <w:szCs w:val="21"/>
          <w:bdr w:val="none" w:sz="0" w:space="0" w:color="auto" w:frame="1"/>
        </w:rPr>
        <w:t>政府采购法》第二十二条规定条件的供应商，将取消其参与本次投标的资格。</w:t>
      </w:r>
    </w:p>
    <w:p w14:paraId="07E18932" w14:textId="7C426916" w:rsidR="00C6443A" w:rsidRPr="00E82983" w:rsidRDefault="00C6443A" w:rsidP="00C6443A">
      <w:pPr>
        <w:spacing w:line="360" w:lineRule="auto"/>
        <w:rPr>
          <w:rFonts w:ascii="新宋体" w:eastAsia="新宋体" w:hAnsi="新宋体" w:cs="宋体"/>
          <w:bCs/>
          <w:kern w:val="0"/>
          <w:szCs w:val="21"/>
          <w:bdr w:val="none" w:sz="0" w:space="0" w:color="auto" w:frame="1"/>
        </w:rPr>
      </w:pPr>
      <w:r w:rsidRPr="00E82983">
        <w:rPr>
          <w:rFonts w:ascii="新宋体" w:eastAsia="新宋体" w:hAnsi="新宋体" w:cs="宋体" w:hint="eastAsia"/>
          <w:szCs w:val="21"/>
        </w:rPr>
        <w:t>6.</w:t>
      </w:r>
      <w:r w:rsidRPr="00E82983">
        <w:rPr>
          <w:rFonts w:ascii="新宋体" w:eastAsia="新宋体" w:hAnsi="新宋体" w:cs="宋体" w:hint="eastAsia"/>
          <w:bCs/>
          <w:kern w:val="0"/>
          <w:szCs w:val="21"/>
          <w:bdr w:val="none" w:sz="0" w:space="0" w:color="auto" w:frame="1"/>
        </w:rPr>
        <w:t>评标方法：综合评分法。</w:t>
      </w:r>
    </w:p>
    <w:p w14:paraId="7258F391" w14:textId="77777777" w:rsidR="00C6443A" w:rsidRPr="00E82983" w:rsidRDefault="00C6443A" w:rsidP="00C6443A">
      <w:pPr>
        <w:spacing w:line="360" w:lineRule="auto"/>
        <w:rPr>
          <w:rFonts w:ascii="新宋体" w:eastAsia="新宋体" w:hAnsi="新宋体" w:cs="宋体"/>
          <w:b/>
          <w:szCs w:val="21"/>
        </w:rPr>
      </w:pPr>
      <w:r w:rsidRPr="00E82983">
        <w:rPr>
          <w:rFonts w:ascii="新宋体" w:eastAsia="新宋体" w:hAnsi="新宋体" w:cs="宋体" w:hint="eastAsia"/>
          <w:b/>
          <w:szCs w:val="21"/>
        </w:rPr>
        <w:t>七、对本次采购提出询问，请按</w:t>
      </w:r>
      <w:r w:rsidRPr="00E82983">
        <w:rPr>
          <w:rFonts w:ascii="新宋体" w:eastAsia="新宋体" w:hAnsi="新宋体" w:cs="宋体"/>
          <w:b/>
          <w:szCs w:val="21"/>
        </w:rPr>
        <w:t>以下方式</w:t>
      </w:r>
      <w:r w:rsidRPr="00E82983">
        <w:rPr>
          <w:rFonts w:ascii="新宋体" w:eastAsia="新宋体" w:hAnsi="新宋体" w:cs="宋体" w:hint="eastAsia"/>
          <w:b/>
          <w:szCs w:val="21"/>
        </w:rPr>
        <w:t>联系。</w:t>
      </w:r>
    </w:p>
    <w:p w14:paraId="5984E88D" w14:textId="77777777" w:rsidR="00C6443A" w:rsidRPr="00E82983" w:rsidRDefault="00C6443A" w:rsidP="00C6443A">
      <w:pPr>
        <w:spacing w:line="360" w:lineRule="auto"/>
        <w:rPr>
          <w:rFonts w:ascii="新宋体" w:eastAsia="新宋体" w:hAnsi="新宋体"/>
          <w:szCs w:val="21"/>
        </w:rPr>
      </w:pPr>
      <w:r w:rsidRPr="00E82983">
        <w:rPr>
          <w:rFonts w:ascii="新宋体" w:eastAsia="新宋体" w:hAnsi="新宋体" w:cs="宋体" w:hint="eastAsia"/>
          <w:szCs w:val="21"/>
        </w:rPr>
        <w:t>1.采购人信息</w:t>
      </w:r>
    </w:p>
    <w:p w14:paraId="5ADA5232" w14:textId="12F9D3CB" w:rsidR="00C6443A" w:rsidRPr="00E82983" w:rsidRDefault="00C6443A" w:rsidP="00C6443A">
      <w:pPr>
        <w:spacing w:line="360" w:lineRule="auto"/>
        <w:rPr>
          <w:rFonts w:ascii="新宋体" w:eastAsia="新宋体" w:hAnsi="新宋体"/>
          <w:szCs w:val="21"/>
        </w:rPr>
      </w:pPr>
      <w:r w:rsidRPr="00E82983">
        <w:rPr>
          <w:rFonts w:ascii="新宋体" w:eastAsia="新宋体" w:hAnsi="新宋体" w:hint="eastAsia"/>
          <w:szCs w:val="21"/>
        </w:rPr>
        <w:t>名称：</w:t>
      </w:r>
      <w:r w:rsidRPr="00E82983">
        <w:rPr>
          <w:rFonts w:ascii="新宋体" w:eastAsia="新宋体" w:hAnsi="新宋体" w:hint="eastAsia"/>
          <w:szCs w:val="21"/>
          <w:u w:val="single"/>
        </w:rPr>
        <w:t>深圳市南山区南头城小学</w:t>
      </w:r>
    </w:p>
    <w:p w14:paraId="0490345D" w14:textId="54581573" w:rsidR="00C6443A" w:rsidRPr="00E82983" w:rsidRDefault="00C6443A" w:rsidP="00C6443A">
      <w:pPr>
        <w:spacing w:line="360" w:lineRule="auto"/>
        <w:rPr>
          <w:rFonts w:ascii="新宋体" w:eastAsia="新宋体" w:hAnsi="新宋体"/>
          <w:szCs w:val="21"/>
        </w:rPr>
      </w:pPr>
      <w:r w:rsidRPr="00E82983">
        <w:rPr>
          <w:rFonts w:ascii="新宋体" w:eastAsia="新宋体" w:hAnsi="新宋体" w:hint="eastAsia"/>
          <w:szCs w:val="21"/>
        </w:rPr>
        <w:t>地址：</w:t>
      </w:r>
      <w:r w:rsidR="00CF3979" w:rsidRPr="00E82983">
        <w:rPr>
          <w:rFonts w:ascii="新宋体" w:eastAsia="新宋体" w:hAnsi="新宋体" w:hint="eastAsia"/>
          <w:szCs w:val="21"/>
          <w:u w:val="single"/>
        </w:rPr>
        <w:t>南山区南头城小学博伦校区</w:t>
      </w:r>
    </w:p>
    <w:p w14:paraId="2B35925A" w14:textId="56F73C35" w:rsidR="00C6443A" w:rsidRPr="00E82983" w:rsidRDefault="00C6443A" w:rsidP="00C6443A">
      <w:pPr>
        <w:spacing w:line="360" w:lineRule="auto"/>
        <w:rPr>
          <w:rFonts w:ascii="新宋体" w:eastAsia="新宋体" w:hAnsi="新宋体"/>
          <w:szCs w:val="21"/>
          <w:u w:val="single"/>
        </w:rPr>
      </w:pPr>
      <w:r w:rsidRPr="00E82983">
        <w:rPr>
          <w:rFonts w:ascii="新宋体" w:eastAsia="新宋体" w:hAnsi="新宋体" w:hint="eastAsia"/>
          <w:szCs w:val="21"/>
        </w:rPr>
        <w:t>联系方式：</w:t>
      </w:r>
      <w:r w:rsidR="007701E4" w:rsidRPr="00E82983">
        <w:rPr>
          <w:rFonts w:ascii="新宋体" w:eastAsia="新宋体" w:hAnsi="新宋体" w:hint="eastAsia"/>
          <w:szCs w:val="21"/>
          <w:u w:val="single"/>
        </w:rPr>
        <w:t>黄老师</w:t>
      </w:r>
      <w:r w:rsidR="00E64D18">
        <w:rPr>
          <w:rFonts w:ascii="新宋体" w:eastAsia="新宋体" w:hAnsi="新宋体" w:hint="eastAsia"/>
          <w:szCs w:val="21"/>
          <w:u w:val="single"/>
        </w:rPr>
        <w:t xml:space="preserve"> </w:t>
      </w:r>
      <w:r w:rsidR="00E82983" w:rsidRPr="00E82983">
        <w:rPr>
          <w:rFonts w:ascii="新宋体" w:eastAsia="新宋体" w:hAnsi="新宋体"/>
          <w:szCs w:val="21"/>
          <w:u w:val="single"/>
        </w:rPr>
        <w:t xml:space="preserve"> </w:t>
      </w:r>
      <w:r w:rsidR="00E64D18">
        <w:rPr>
          <w:rFonts w:ascii="新宋体" w:eastAsia="新宋体" w:hAnsi="新宋体"/>
          <w:szCs w:val="21"/>
          <w:u w:val="single"/>
        </w:rPr>
        <w:t>1348014</w:t>
      </w:r>
      <w:r w:rsidR="00BE2469" w:rsidRPr="00E82983">
        <w:rPr>
          <w:rFonts w:ascii="新宋体" w:eastAsia="新宋体" w:hAnsi="新宋体"/>
          <w:szCs w:val="21"/>
          <w:u w:val="single"/>
        </w:rPr>
        <w:t>4855</w:t>
      </w:r>
    </w:p>
    <w:p w14:paraId="413C53DF" w14:textId="77777777" w:rsidR="00C6443A" w:rsidRPr="00A01B08" w:rsidRDefault="00C6443A" w:rsidP="00C6443A">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14:paraId="426A6F4C" w14:textId="77777777" w:rsidR="00C6443A" w:rsidRPr="00A01B08" w:rsidRDefault="00C6443A" w:rsidP="00C6443A">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14:paraId="083C95EC" w14:textId="77777777" w:rsidR="00C6443A" w:rsidRPr="00A01B08" w:rsidRDefault="00C6443A" w:rsidP="00C6443A">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Pr>
          <w:rFonts w:ascii="新宋体" w:eastAsia="新宋体" w:hAnsi="新宋体" w:hint="eastAsia"/>
          <w:szCs w:val="21"/>
          <w:u w:val="single"/>
        </w:rPr>
        <w:t>1210</w:t>
      </w:r>
    </w:p>
    <w:p w14:paraId="17503403" w14:textId="5CE84AF0" w:rsidR="00C6443A" w:rsidRPr="00A01B08" w:rsidRDefault="00C6443A" w:rsidP="00C6443A">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Pr>
          <w:rFonts w:ascii="新宋体" w:eastAsia="新宋体" w:hAnsi="新宋体"/>
          <w:szCs w:val="21"/>
          <w:u w:val="single"/>
        </w:rPr>
        <w:t>8</w:t>
      </w:r>
      <w:r w:rsidR="00CF3979">
        <w:rPr>
          <w:rFonts w:ascii="新宋体" w:eastAsia="新宋体" w:hAnsi="新宋体"/>
          <w:szCs w:val="21"/>
          <w:u w:val="single"/>
        </w:rPr>
        <w:t>3232102</w:t>
      </w:r>
    </w:p>
    <w:p w14:paraId="7AE8102F" w14:textId="77777777" w:rsidR="00C6443A" w:rsidRPr="00A01B08" w:rsidRDefault="00C6443A" w:rsidP="00C6443A">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14:paraId="33C1C4A6" w14:textId="3913F79A" w:rsidR="00C6443A" w:rsidRPr="00A01B08" w:rsidRDefault="00C6443A" w:rsidP="00C6443A">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r w:rsidR="00CF3979">
        <w:rPr>
          <w:rFonts w:ascii="新宋体" w:eastAsia="新宋体" w:hAnsi="新宋体" w:hint="eastAsia"/>
          <w:szCs w:val="21"/>
          <w:u w:val="single"/>
        </w:rPr>
        <w:t xml:space="preserve"> 吴小姐</w:t>
      </w:r>
    </w:p>
    <w:p w14:paraId="2BA1EB99" w14:textId="11345BF8" w:rsidR="00C6443A" w:rsidRPr="00A01B08" w:rsidRDefault="00C6443A" w:rsidP="00C6443A">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Pr>
          <w:rFonts w:ascii="新宋体" w:eastAsia="新宋体" w:hAnsi="新宋体"/>
          <w:szCs w:val="21"/>
          <w:u w:val="single"/>
        </w:rPr>
        <w:t>8</w:t>
      </w:r>
      <w:r w:rsidR="00CF3979">
        <w:rPr>
          <w:rFonts w:ascii="新宋体" w:eastAsia="新宋体" w:hAnsi="新宋体"/>
          <w:szCs w:val="21"/>
          <w:u w:val="single"/>
        </w:rPr>
        <w:t>3232102</w:t>
      </w:r>
    </w:p>
    <w:p w14:paraId="660AC8A4" w14:textId="77777777" w:rsidR="00C6443A" w:rsidRPr="00A01B08" w:rsidRDefault="00C6443A" w:rsidP="00C6443A">
      <w:pPr>
        <w:spacing w:line="360" w:lineRule="auto"/>
        <w:rPr>
          <w:rFonts w:ascii="新宋体" w:eastAsia="新宋体" w:hAnsi="新宋体"/>
          <w:szCs w:val="21"/>
        </w:rPr>
      </w:pPr>
    </w:p>
    <w:p w14:paraId="46C02381" w14:textId="77777777" w:rsidR="00C6443A" w:rsidRPr="00273196" w:rsidRDefault="00C6443A" w:rsidP="00C6443A">
      <w:pPr>
        <w:pStyle w:val="afd"/>
        <w:spacing w:line="360" w:lineRule="auto"/>
        <w:jc w:val="right"/>
        <w:textAlignment w:val="baseline"/>
        <w:rPr>
          <w:rFonts w:ascii="新宋体" w:eastAsia="新宋体" w:hAnsi="新宋体"/>
          <w:bCs/>
          <w:sz w:val="21"/>
          <w:szCs w:val="21"/>
          <w:bdr w:val="none" w:sz="0" w:space="0" w:color="auto" w:frame="1"/>
          <w:shd w:val="clear" w:color="auto" w:fill="FFFFFF"/>
        </w:rPr>
      </w:pPr>
      <w:r w:rsidRPr="00273196">
        <w:rPr>
          <w:rFonts w:ascii="新宋体" w:eastAsia="新宋体" w:hAnsi="新宋体" w:hint="eastAsia"/>
          <w:bCs/>
          <w:sz w:val="21"/>
          <w:szCs w:val="21"/>
          <w:bdr w:val="none" w:sz="0" w:space="0" w:color="auto" w:frame="1"/>
        </w:rPr>
        <w:t>深圳市</w:t>
      </w:r>
      <w:proofErr w:type="gramStart"/>
      <w:r w:rsidRPr="00273196">
        <w:rPr>
          <w:rFonts w:ascii="新宋体" w:eastAsia="新宋体" w:hAnsi="新宋体" w:hint="eastAsia"/>
          <w:bCs/>
          <w:sz w:val="21"/>
          <w:szCs w:val="21"/>
          <w:bdr w:val="none" w:sz="0" w:space="0" w:color="auto" w:frame="1"/>
        </w:rPr>
        <w:t>瑞凝信招标</w:t>
      </w:r>
      <w:proofErr w:type="gramEnd"/>
      <w:r w:rsidRPr="00273196">
        <w:rPr>
          <w:rFonts w:ascii="新宋体" w:eastAsia="新宋体" w:hAnsi="新宋体" w:hint="eastAsia"/>
          <w:bCs/>
          <w:sz w:val="21"/>
          <w:szCs w:val="21"/>
          <w:bdr w:val="none" w:sz="0" w:space="0" w:color="auto" w:frame="1"/>
        </w:rPr>
        <w:t>咨询有限公司</w:t>
      </w:r>
    </w:p>
    <w:p w14:paraId="541EE33B" w14:textId="4ED4159F" w:rsidR="00C6443A" w:rsidRPr="00273196" w:rsidRDefault="00CF3979" w:rsidP="00C6443A">
      <w:pPr>
        <w:spacing w:line="360" w:lineRule="auto"/>
        <w:jc w:val="right"/>
        <w:rPr>
          <w:rFonts w:ascii="新宋体" w:eastAsia="新宋体" w:hAnsi="新宋体"/>
          <w:bCs/>
          <w:szCs w:val="21"/>
          <w:bdr w:val="none" w:sz="0" w:space="0" w:color="auto" w:frame="1"/>
        </w:rPr>
      </w:pPr>
      <w:r w:rsidRPr="00273196">
        <w:rPr>
          <w:rFonts w:ascii="新宋体" w:eastAsia="新宋体" w:hAnsi="新宋体" w:hint="eastAsia"/>
          <w:bCs/>
          <w:szCs w:val="21"/>
          <w:bdr w:val="none" w:sz="0" w:space="0" w:color="auto" w:frame="1"/>
        </w:rPr>
        <w:t>2021</w:t>
      </w:r>
      <w:r w:rsidR="00C6443A" w:rsidRPr="00273196">
        <w:rPr>
          <w:rFonts w:ascii="新宋体" w:eastAsia="新宋体" w:hAnsi="新宋体" w:hint="eastAsia"/>
          <w:bCs/>
          <w:szCs w:val="21"/>
          <w:bdr w:val="none" w:sz="0" w:space="0" w:color="auto" w:frame="1"/>
        </w:rPr>
        <w:t>年</w:t>
      </w:r>
      <w:r w:rsidR="006D3F83" w:rsidRPr="00273196">
        <w:rPr>
          <w:rFonts w:ascii="新宋体" w:eastAsia="新宋体" w:hAnsi="新宋体"/>
          <w:bCs/>
          <w:szCs w:val="21"/>
          <w:bdr w:val="none" w:sz="0" w:space="0" w:color="auto" w:frame="1"/>
        </w:rPr>
        <w:t>04</w:t>
      </w:r>
      <w:r w:rsidR="00C6443A" w:rsidRPr="00273196">
        <w:rPr>
          <w:rFonts w:ascii="新宋体" w:eastAsia="新宋体" w:hAnsi="新宋体" w:hint="eastAsia"/>
          <w:bCs/>
          <w:szCs w:val="21"/>
          <w:bdr w:val="none" w:sz="0" w:space="0" w:color="auto" w:frame="1"/>
        </w:rPr>
        <w:t>月</w:t>
      </w:r>
      <w:r w:rsidR="0012122C" w:rsidRPr="00273196">
        <w:rPr>
          <w:rFonts w:ascii="新宋体" w:eastAsia="新宋体" w:hAnsi="新宋体"/>
          <w:bCs/>
          <w:szCs w:val="21"/>
          <w:bdr w:val="none" w:sz="0" w:space="0" w:color="auto" w:frame="1"/>
        </w:rPr>
        <w:t>02</w:t>
      </w:r>
      <w:r w:rsidR="00C6443A" w:rsidRPr="00273196">
        <w:rPr>
          <w:rFonts w:ascii="新宋体" w:eastAsia="新宋体" w:hAnsi="新宋体" w:hint="eastAsia"/>
          <w:bCs/>
          <w:szCs w:val="21"/>
          <w:bdr w:val="none" w:sz="0" w:space="0" w:color="auto" w:frame="1"/>
        </w:rPr>
        <w:t>日</w:t>
      </w:r>
    </w:p>
    <w:p w14:paraId="35D97633" w14:textId="77777777" w:rsidR="003F6BFD" w:rsidRDefault="003F6BFD"/>
    <w:p w14:paraId="7298582B" w14:textId="77777777" w:rsidR="003F6BFD" w:rsidRDefault="003F6BFD"/>
    <w:p w14:paraId="597B5B10" w14:textId="77777777" w:rsidR="003F6BFD" w:rsidRDefault="003F6BFD"/>
    <w:p w14:paraId="6C614EF3" w14:textId="77777777" w:rsidR="003F6BFD" w:rsidRDefault="003F6BFD"/>
    <w:p w14:paraId="6C1EADD2" w14:textId="77777777" w:rsidR="003F6BFD" w:rsidRDefault="003F6BFD"/>
    <w:p w14:paraId="6FFF40B4" w14:textId="77777777" w:rsidR="0010259D" w:rsidRDefault="0010259D"/>
    <w:p w14:paraId="2E623D7E" w14:textId="77777777" w:rsidR="0010259D" w:rsidRDefault="0010259D"/>
    <w:p w14:paraId="09DDC73F" w14:textId="77777777" w:rsidR="0010259D" w:rsidRDefault="0010259D"/>
    <w:p w14:paraId="1C315F68" w14:textId="77777777" w:rsidR="00317CCE" w:rsidRDefault="00317CCE"/>
    <w:p w14:paraId="2D25D001" w14:textId="77777777" w:rsidR="00317CCE" w:rsidRDefault="00317CCE"/>
    <w:p w14:paraId="1EA98B2F" w14:textId="77777777" w:rsidR="0010259D" w:rsidRDefault="0010259D"/>
    <w:p w14:paraId="694D553A" w14:textId="77777777" w:rsidR="0010259D" w:rsidRDefault="0010259D"/>
    <w:p w14:paraId="56CB7307" w14:textId="77777777" w:rsidR="0010259D" w:rsidRDefault="0010259D"/>
    <w:p w14:paraId="4F7D847D" w14:textId="77777777" w:rsidR="00C6443A" w:rsidRDefault="00C6443A"/>
    <w:p w14:paraId="1D5088CD" w14:textId="77777777" w:rsidR="00C6443A" w:rsidRDefault="00C6443A"/>
    <w:p w14:paraId="359CEEB3" w14:textId="77777777" w:rsidR="00C6443A" w:rsidRDefault="00C6443A"/>
    <w:p w14:paraId="607E14C7" w14:textId="77777777" w:rsidR="00C6443A" w:rsidRDefault="00C6443A"/>
    <w:p w14:paraId="5FF008A2" w14:textId="77777777" w:rsidR="00C6443A" w:rsidRDefault="00C6443A"/>
    <w:p w14:paraId="16880FBD" w14:textId="77777777" w:rsidR="00C6443A" w:rsidRDefault="00C6443A"/>
    <w:p w14:paraId="2A556574" w14:textId="77777777" w:rsidR="00323C94" w:rsidRDefault="00323C94"/>
    <w:p w14:paraId="2921E590" w14:textId="77777777" w:rsidR="00323C94" w:rsidRDefault="00323C94"/>
    <w:p w14:paraId="147097A9" w14:textId="77777777" w:rsidR="00323C94" w:rsidRDefault="00323C94"/>
    <w:p w14:paraId="3E76F9C6" w14:textId="77777777" w:rsidR="00323C94" w:rsidRDefault="00323C94"/>
    <w:p w14:paraId="7558F06D" w14:textId="77777777" w:rsidR="00323C94" w:rsidRDefault="00323C94"/>
    <w:p w14:paraId="7CD073D0" w14:textId="77777777" w:rsidR="00C6443A" w:rsidRDefault="00C6443A"/>
    <w:p w14:paraId="0AD1226B" w14:textId="77777777" w:rsidR="001D2A62" w:rsidRPr="00BE5872" w:rsidRDefault="001D2A62" w:rsidP="00BE5872">
      <w:pPr>
        <w:pStyle w:val="30"/>
        <w:jc w:val="center"/>
        <w:rPr>
          <w:rFonts w:ascii="华文中宋" w:eastAsia="华文中宋" w:hAnsi="华文中宋"/>
          <w:b w:val="0"/>
          <w:szCs w:val="28"/>
        </w:rPr>
      </w:pPr>
      <w:bookmarkStart w:id="1" w:name="bt合同格式"/>
      <w:bookmarkStart w:id="2" w:name="bt其他资料2"/>
      <w:bookmarkStart w:id="3" w:name="bt投标人情况介绍"/>
      <w:bookmarkStart w:id="4" w:name="bt技术标投标文件格式"/>
      <w:bookmarkStart w:id="5" w:name="bt其他资料由投标人自定"/>
      <w:bookmarkStart w:id="6" w:name="bt项目管理班子配备情况"/>
      <w:bookmarkStart w:id="7" w:name="bt投标报价汇总表"/>
      <w:bookmarkStart w:id="8" w:name="bt开标一览表"/>
      <w:bookmarkStart w:id="9" w:name="bt投标函"/>
      <w:bookmarkStart w:id="10" w:name="bt本工程承诺书"/>
      <w:bookmarkStart w:id="11" w:name="bt商务标投标文件格式"/>
      <w:bookmarkStart w:id="12" w:name="bt投标文件签署授权委托书"/>
      <w:bookmarkStart w:id="13" w:name="合同格式"/>
      <w:bookmarkStart w:id="14" w:name="bt合同条款"/>
      <w:bookmarkStart w:id="15" w:name="bt合同条款及格式"/>
      <w:bookmarkStart w:id="16" w:name="bt说明"/>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E5872">
        <w:rPr>
          <w:rFonts w:ascii="华文中宋" w:eastAsia="华文中宋" w:hAnsi="华文中宋" w:hint="eastAsia"/>
          <w:b w:val="0"/>
          <w:szCs w:val="28"/>
        </w:rPr>
        <w:lastRenderedPageBreak/>
        <w:t>第二章  招标项目需求</w:t>
      </w:r>
    </w:p>
    <w:p w14:paraId="142212FA" w14:textId="77777777" w:rsidR="001D2A62" w:rsidRPr="00BE5872" w:rsidRDefault="001D2A62" w:rsidP="00BE5872">
      <w:pPr>
        <w:pStyle w:val="4"/>
        <w:spacing w:line="240" w:lineRule="auto"/>
        <w:rPr>
          <w:rFonts w:ascii="华文中宋" w:eastAsia="华文中宋" w:hAnsi="华文中宋"/>
          <w:b w:val="0"/>
        </w:rPr>
      </w:pPr>
      <w:r w:rsidRPr="00BE5872">
        <w:rPr>
          <w:rFonts w:ascii="华文中宋" w:eastAsia="华文中宋" w:hAnsi="华文中宋" w:hint="eastAsia"/>
          <w:b w:val="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08"/>
        <w:gridCol w:w="6227"/>
      </w:tblGrid>
      <w:tr w:rsidR="001D2A62" w:rsidRPr="001D2A62" w14:paraId="6C8080C0" w14:textId="77777777" w:rsidTr="006F7C11">
        <w:trPr>
          <w:cantSplit/>
          <w:trHeight w:val="20"/>
          <w:jc w:val="center"/>
        </w:trPr>
        <w:tc>
          <w:tcPr>
            <w:tcW w:w="827" w:type="dxa"/>
            <w:vAlign w:val="center"/>
          </w:tcPr>
          <w:p w14:paraId="7A3ECBD2" w14:textId="77777777" w:rsidR="001D2A62" w:rsidRPr="001D2A62" w:rsidRDefault="001D2A62" w:rsidP="00A32564">
            <w:pPr>
              <w:spacing w:line="360"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561E30AC" w14:textId="77777777" w:rsidR="001D2A62" w:rsidRPr="001D2A62" w:rsidRDefault="001D2A62" w:rsidP="00A32564">
            <w:pPr>
              <w:spacing w:line="360"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5F3E1A36" w14:textId="77777777" w:rsidR="001D2A62" w:rsidRPr="001D2A62" w:rsidRDefault="001D2A62" w:rsidP="00A32564">
            <w:pPr>
              <w:spacing w:line="360"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D2A62" w:rsidRPr="001D2A62" w14:paraId="0C38EF64" w14:textId="77777777" w:rsidTr="006F7C11">
        <w:trPr>
          <w:cantSplit/>
          <w:trHeight w:val="20"/>
          <w:jc w:val="center"/>
        </w:trPr>
        <w:tc>
          <w:tcPr>
            <w:tcW w:w="827" w:type="dxa"/>
            <w:vAlign w:val="center"/>
          </w:tcPr>
          <w:p w14:paraId="18D83E9D" w14:textId="77777777" w:rsidR="001D2A62" w:rsidRPr="001D2A62" w:rsidRDefault="001D2A62" w:rsidP="00A32564">
            <w:pPr>
              <w:spacing w:line="360"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3AE6C010"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4162F40A" w14:textId="77777777" w:rsidR="001D2A62" w:rsidRPr="001D2A62" w:rsidRDefault="001D2A62" w:rsidP="00A32564">
            <w:pPr>
              <w:spacing w:line="360"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D2A62" w:rsidRPr="001D2A62" w14:paraId="6E5BA3FB" w14:textId="77777777" w:rsidTr="006F7C11">
        <w:trPr>
          <w:cantSplit/>
          <w:trHeight w:val="20"/>
          <w:jc w:val="center"/>
        </w:trPr>
        <w:tc>
          <w:tcPr>
            <w:tcW w:w="827" w:type="dxa"/>
            <w:vAlign w:val="center"/>
          </w:tcPr>
          <w:p w14:paraId="7F4474F0" w14:textId="77777777" w:rsidR="001D2A62" w:rsidRPr="001D2A62" w:rsidRDefault="001D2A62" w:rsidP="00A32564">
            <w:pPr>
              <w:spacing w:line="360"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00472270"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4400D0EB"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D2A62" w:rsidRPr="001D2A62" w14:paraId="45815742" w14:textId="77777777" w:rsidTr="006F7C11">
        <w:trPr>
          <w:cantSplit/>
          <w:trHeight w:val="20"/>
          <w:jc w:val="center"/>
        </w:trPr>
        <w:tc>
          <w:tcPr>
            <w:tcW w:w="827" w:type="dxa"/>
            <w:vAlign w:val="center"/>
          </w:tcPr>
          <w:p w14:paraId="4CAECFE4" w14:textId="77777777" w:rsidR="001D2A62" w:rsidRPr="001D2A62" w:rsidRDefault="001D2A62" w:rsidP="00A32564">
            <w:pPr>
              <w:spacing w:line="360"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696A3378"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2A457409"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rPr>
              <w:t>不允许</w:t>
            </w:r>
          </w:p>
        </w:tc>
      </w:tr>
      <w:tr w:rsidR="001D2A62" w:rsidRPr="001D2A62" w14:paraId="07BA5F4D" w14:textId="77777777" w:rsidTr="006F7C11">
        <w:trPr>
          <w:cantSplit/>
          <w:trHeight w:val="20"/>
          <w:jc w:val="center"/>
        </w:trPr>
        <w:tc>
          <w:tcPr>
            <w:tcW w:w="827" w:type="dxa"/>
            <w:vAlign w:val="center"/>
          </w:tcPr>
          <w:p w14:paraId="0DFD5E97" w14:textId="77777777" w:rsidR="001D2A62" w:rsidRPr="001D2A62" w:rsidRDefault="001D2A62" w:rsidP="00A32564">
            <w:pPr>
              <w:spacing w:line="360"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4C2271A4"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606E6F8D" w14:textId="1CDF67B8" w:rsidR="001D2A62" w:rsidRPr="00AF1AB9" w:rsidRDefault="001D2A62" w:rsidP="00A32564">
            <w:pPr>
              <w:spacing w:line="360" w:lineRule="auto"/>
              <w:rPr>
                <w:rFonts w:ascii="新宋体" w:eastAsia="新宋体" w:hAnsi="新宋体"/>
              </w:rPr>
            </w:pPr>
            <w:r w:rsidRPr="00AF1AB9">
              <w:rPr>
                <w:rFonts w:ascii="新宋体" w:eastAsia="新宋体" w:hAnsi="新宋体" w:hint="eastAsia"/>
                <w:snapToGrid w:val="0"/>
                <w:szCs w:val="21"/>
                <w:lang w:val="zh-CN"/>
              </w:rPr>
              <w:t>本项目实行</w:t>
            </w:r>
            <w:bookmarkStart w:id="18" w:name="投递标书方式"/>
            <w:r w:rsidRPr="00AF1AB9">
              <w:rPr>
                <w:rFonts w:ascii="新宋体" w:eastAsia="新宋体" w:hAnsi="新宋体" w:hint="eastAsia"/>
                <w:snapToGrid w:val="0"/>
                <w:szCs w:val="21"/>
                <w:u w:val="single"/>
                <w:lang w:val="zh-CN"/>
              </w:rPr>
              <w:t>网下投标</w:t>
            </w:r>
            <w:bookmarkEnd w:id="18"/>
            <w:r w:rsidRPr="00AF1AB9">
              <w:rPr>
                <w:rFonts w:ascii="新宋体" w:eastAsia="新宋体" w:hAnsi="新宋体" w:hint="eastAsia"/>
                <w:snapToGrid w:val="0"/>
                <w:szCs w:val="21"/>
                <w:lang w:val="zh-CN"/>
              </w:rPr>
              <w:t>，按照谈判文件的要求提交纸质文件正本1份、副本4</w:t>
            </w:r>
            <w:r w:rsidR="0012122C">
              <w:rPr>
                <w:rFonts w:ascii="新宋体" w:eastAsia="新宋体" w:hAnsi="新宋体" w:hint="eastAsia"/>
                <w:snapToGrid w:val="0"/>
                <w:szCs w:val="21"/>
                <w:lang w:val="zh-CN"/>
              </w:rPr>
              <w:t>份、电子文件1份，</w:t>
            </w:r>
            <w:r w:rsidRPr="00AF1AB9">
              <w:rPr>
                <w:rFonts w:ascii="新宋体" w:eastAsia="新宋体" w:hAnsi="新宋体" w:hint="eastAsia"/>
                <w:snapToGrid w:val="0"/>
                <w:szCs w:val="21"/>
                <w:lang w:val="zh-CN"/>
              </w:rPr>
              <w:t>所有</w:t>
            </w:r>
            <w:r w:rsidRPr="00AF1AB9">
              <w:rPr>
                <w:rFonts w:ascii="新宋体" w:eastAsia="新宋体" w:hAnsi="新宋体" w:cs="宋体" w:hint="eastAsia"/>
                <w:snapToGrid w:val="0"/>
                <w:szCs w:val="21"/>
                <w:lang w:val="zh-CN"/>
              </w:rPr>
              <w:t>谈判应答文件</w:t>
            </w:r>
            <w:r w:rsidRPr="00AF1AB9">
              <w:rPr>
                <w:rFonts w:ascii="新宋体" w:eastAsia="新宋体" w:hAnsi="新宋体"/>
                <w:snapToGrid w:val="0"/>
                <w:szCs w:val="21"/>
                <w:lang w:val="zh-CN"/>
              </w:rPr>
              <w:t>应于</w:t>
            </w:r>
            <w:r w:rsidRPr="00AF1AB9">
              <w:rPr>
                <w:rFonts w:ascii="新宋体" w:eastAsia="新宋体" w:hAnsi="新宋体" w:hint="eastAsia"/>
                <w:snapToGrid w:val="0"/>
                <w:szCs w:val="21"/>
                <w:lang w:val="zh-CN"/>
              </w:rPr>
              <w:t>递交截止时间</w:t>
            </w:r>
            <w:r w:rsidRPr="00AF1AB9">
              <w:rPr>
                <w:rFonts w:ascii="新宋体" w:eastAsia="新宋体" w:hAnsi="新宋体"/>
                <w:snapToGrid w:val="0"/>
                <w:szCs w:val="21"/>
                <w:lang w:val="zh-CN"/>
              </w:rPr>
              <w:t>之前</w:t>
            </w:r>
            <w:r w:rsidRPr="00AF1AB9">
              <w:rPr>
                <w:rFonts w:ascii="新宋体" w:eastAsia="新宋体" w:hAnsi="新宋体" w:hint="eastAsia"/>
                <w:snapToGrid w:val="0"/>
                <w:szCs w:val="21"/>
                <w:lang w:val="zh-CN"/>
              </w:rPr>
              <w:t>送达谈判文件规定的地址</w:t>
            </w:r>
            <w:r w:rsidRPr="00AF1AB9">
              <w:rPr>
                <w:rFonts w:ascii="新宋体" w:eastAsia="新宋体" w:hAnsi="新宋体"/>
                <w:snapToGrid w:val="0"/>
                <w:szCs w:val="21"/>
                <w:lang w:val="zh-CN"/>
              </w:rPr>
              <w:t>。</w:t>
            </w:r>
          </w:p>
        </w:tc>
      </w:tr>
      <w:tr w:rsidR="001D2A62" w:rsidRPr="001D2A62" w14:paraId="2357F8A2" w14:textId="77777777" w:rsidTr="006F7C11">
        <w:trPr>
          <w:cantSplit/>
          <w:trHeight w:val="20"/>
          <w:jc w:val="center"/>
        </w:trPr>
        <w:tc>
          <w:tcPr>
            <w:tcW w:w="827" w:type="dxa"/>
            <w:vAlign w:val="center"/>
          </w:tcPr>
          <w:p w14:paraId="13E6AFBE" w14:textId="77777777" w:rsidR="001D2A62" w:rsidRPr="001D2A62" w:rsidRDefault="001D2A62" w:rsidP="00A32564">
            <w:pPr>
              <w:spacing w:line="360"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13F0CA4B"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178D508D" w14:textId="77777777" w:rsidR="001D2A62" w:rsidRPr="00AF1AB9" w:rsidRDefault="001D2A62" w:rsidP="00A32564">
            <w:pPr>
              <w:spacing w:line="360" w:lineRule="auto"/>
              <w:rPr>
                <w:rFonts w:ascii="新宋体" w:eastAsia="新宋体" w:hAnsi="新宋体"/>
              </w:rPr>
            </w:pPr>
            <w:r w:rsidRPr="00AF1AB9">
              <w:rPr>
                <w:rFonts w:ascii="新宋体" w:eastAsia="新宋体" w:hAnsi="新宋体" w:hint="eastAsia"/>
              </w:rPr>
              <w:t>_____万元或合同金额的_____%，缴纳方式：</w:t>
            </w:r>
          </w:p>
        </w:tc>
      </w:tr>
      <w:tr w:rsidR="001D2A62" w:rsidRPr="001D2A62" w14:paraId="7319DD7C" w14:textId="77777777" w:rsidTr="006F7C11">
        <w:trPr>
          <w:cantSplit/>
          <w:trHeight w:val="20"/>
          <w:jc w:val="center"/>
        </w:trPr>
        <w:tc>
          <w:tcPr>
            <w:tcW w:w="827" w:type="dxa"/>
            <w:vAlign w:val="center"/>
          </w:tcPr>
          <w:p w14:paraId="00EA164D" w14:textId="77777777" w:rsidR="001D2A62" w:rsidRPr="001D2A62" w:rsidRDefault="001D2A62" w:rsidP="00A32564">
            <w:pPr>
              <w:spacing w:line="360"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2F664B56" w14:textId="77777777" w:rsidR="001D2A62" w:rsidRPr="001D2A62" w:rsidRDefault="001D2A62" w:rsidP="00A32564">
            <w:pPr>
              <w:spacing w:line="360"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14:paraId="0264E10A" w14:textId="77777777" w:rsidR="001D2A62" w:rsidRPr="00AF1AB9" w:rsidRDefault="001D2A62" w:rsidP="00A32564">
            <w:pPr>
              <w:spacing w:line="360" w:lineRule="auto"/>
              <w:rPr>
                <w:rFonts w:ascii="新宋体" w:eastAsia="新宋体" w:hAnsi="新宋体"/>
              </w:rPr>
            </w:pPr>
            <w:r w:rsidRPr="00AF1AB9">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4252E3FC" w14:textId="77777777" w:rsidR="001D2A62" w:rsidRPr="001D2A62" w:rsidRDefault="001D2A62" w:rsidP="00A32564">
      <w:pPr>
        <w:spacing w:line="360"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14:paraId="203BB9DD" w14:textId="77777777" w:rsidR="004F246C" w:rsidRPr="00BE5872" w:rsidRDefault="00851180" w:rsidP="00BE5872">
      <w:pPr>
        <w:pStyle w:val="4"/>
        <w:spacing w:line="240" w:lineRule="auto"/>
        <w:rPr>
          <w:rFonts w:ascii="华文中宋" w:eastAsia="华文中宋" w:hAnsi="华文中宋"/>
          <w:b w:val="0"/>
        </w:rPr>
      </w:pPr>
      <w:r w:rsidRPr="00BE5872">
        <w:rPr>
          <w:rFonts w:ascii="华文中宋" w:eastAsia="华文中宋" w:hAnsi="华文中宋" w:hint="eastAsia"/>
          <w:b w:val="0"/>
        </w:rPr>
        <w:t>二、货物清单</w:t>
      </w:r>
    </w:p>
    <w:tbl>
      <w:tblPr>
        <w:tblW w:w="8920" w:type="dxa"/>
        <w:jc w:val="center"/>
        <w:tblLook w:val="04A0" w:firstRow="1" w:lastRow="0" w:firstColumn="1" w:lastColumn="0" w:noHBand="0" w:noVBand="1"/>
      </w:tblPr>
      <w:tblGrid>
        <w:gridCol w:w="700"/>
        <w:gridCol w:w="5037"/>
        <w:gridCol w:w="567"/>
        <w:gridCol w:w="709"/>
        <w:gridCol w:w="874"/>
        <w:gridCol w:w="1033"/>
      </w:tblGrid>
      <w:tr w:rsidR="00C6443A" w:rsidRPr="00BE5872" w14:paraId="1AFCFEF6" w14:textId="77777777" w:rsidTr="00A32564">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D6052"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序号</w:t>
            </w:r>
          </w:p>
        </w:tc>
        <w:tc>
          <w:tcPr>
            <w:tcW w:w="5037" w:type="dxa"/>
            <w:tcBorders>
              <w:top w:val="single" w:sz="4" w:space="0" w:color="auto"/>
              <w:left w:val="nil"/>
              <w:bottom w:val="single" w:sz="4" w:space="0" w:color="auto"/>
              <w:right w:val="single" w:sz="4" w:space="0" w:color="auto"/>
            </w:tcBorders>
            <w:shd w:val="clear" w:color="auto" w:fill="auto"/>
            <w:vAlign w:val="center"/>
          </w:tcPr>
          <w:p w14:paraId="7275026D"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设备名称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EB0B3C"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1AA530"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数量</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FD23E"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非进口产品</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5716A04"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总价限制金额</w:t>
            </w:r>
            <w:r w:rsidRPr="00BE5872">
              <w:rPr>
                <w:rFonts w:ascii="新宋体" w:eastAsia="新宋体" w:hAnsi="新宋体" w:hint="eastAsia"/>
                <w:b/>
                <w:bCs/>
                <w:color w:val="000000"/>
                <w:szCs w:val="21"/>
              </w:rPr>
              <w:br/>
              <w:t>（万元）</w:t>
            </w:r>
          </w:p>
        </w:tc>
      </w:tr>
      <w:tr w:rsidR="00C6443A" w:rsidRPr="00BE5872" w14:paraId="52F9DFA8" w14:textId="77777777" w:rsidTr="00033076">
        <w:trPr>
          <w:trHeight w:val="300"/>
          <w:jc w:val="center"/>
        </w:trPr>
        <w:tc>
          <w:tcPr>
            <w:tcW w:w="8920" w:type="dxa"/>
            <w:gridSpan w:val="6"/>
            <w:tcBorders>
              <w:top w:val="single" w:sz="4" w:space="0" w:color="auto"/>
              <w:left w:val="single" w:sz="4" w:space="0" w:color="auto"/>
              <w:bottom w:val="single" w:sz="4" w:space="0" w:color="auto"/>
              <w:right w:val="single" w:sz="4" w:space="0" w:color="auto"/>
            </w:tcBorders>
            <w:shd w:val="clear" w:color="000000" w:fill="BDD7EE"/>
            <w:noWrap/>
            <w:vAlign w:val="center"/>
          </w:tcPr>
          <w:p w14:paraId="76CDDF3B"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生命科学探究实验室（52人位）</w:t>
            </w:r>
          </w:p>
        </w:tc>
      </w:tr>
      <w:tr w:rsidR="00C6443A" w:rsidRPr="00BE5872" w14:paraId="39BCAA27" w14:textId="77777777" w:rsidTr="00033076">
        <w:trPr>
          <w:trHeight w:val="280"/>
          <w:jc w:val="center"/>
        </w:trPr>
        <w:tc>
          <w:tcPr>
            <w:tcW w:w="7887"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tcPr>
          <w:p w14:paraId="5706085F" w14:textId="77777777" w:rsidR="00C6443A" w:rsidRPr="00BE5872" w:rsidRDefault="00C6443A" w:rsidP="00E037F7">
            <w:pPr>
              <w:rPr>
                <w:rFonts w:ascii="新宋体" w:eastAsia="新宋体" w:hAnsi="新宋体"/>
                <w:b/>
                <w:bCs/>
                <w:color w:val="000000"/>
                <w:szCs w:val="21"/>
              </w:rPr>
            </w:pPr>
            <w:r w:rsidRPr="00BE5872">
              <w:rPr>
                <w:rFonts w:ascii="新宋体" w:eastAsia="新宋体" w:hAnsi="新宋体" w:hint="eastAsia"/>
                <w:b/>
                <w:bCs/>
                <w:color w:val="000000"/>
                <w:szCs w:val="21"/>
              </w:rPr>
              <w:t>一、基础设施部分</w:t>
            </w:r>
          </w:p>
        </w:tc>
        <w:tc>
          <w:tcPr>
            <w:tcW w:w="1033" w:type="dxa"/>
            <w:vMerge w:val="restart"/>
            <w:tcBorders>
              <w:top w:val="nil"/>
              <w:left w:val="single" w:sz="4" w:space="0" w:color="auto"/>
              <w:right w:val="single" w:sz="4" w:space="0" w:color="auto"/>
            </w:tcBorders>
            <w:shd w:val="clear" w:color="auto" w:fill="auto"/>
            <w:vAlign w:val="center"/>
          </w:tcPr>
          <w:p w14:paraId="1D7C0446"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 xml:space="preserve">30 </w:t>
            </w:r>
          </w:p>
        </w:tc>
      </w:tr>
      <w:tr w:rsidR="00C6443A" w:rsidRPr="00BE5872" w14:paraId="6F96950D"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15D860E7"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5037" w:type="dxa"/>
            <w:tcBorders>
              <w:top w:val="nil"/>
              <w:left w:val="nil"/>
              <w:bottom w:val="single" w:sz="4" w:space="0" w:color="auto"/>
              <w:right w:val="single" w:sz="4" w:space="0" w:color="auto"/>
            </w:tcBorders>
            <w:shd w:val="clear" w:color="auto" w:fill="auto"/>
            <w:vAlign w:val="center"/>
          </w:tcPr>
          <w:p w14:paraId="290A4361"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教师演示讲台</w:t>
            </w:r>
          </w:p>
        </w:tc>
        <w:tc>
          <w:tcPr>
            <w:tcW w:w="567" w:type="dxa"/>
            <w:tcBorders>
              <w:top w:val="nil"/>
              <w:left w:val="nil"/>
              <w:bottom w:val="single" w:sz="4" w:space="0" w:color="auto"/>
              <w:right w:val="single" w:sz="4" w:space="0" w:color="auto"/>
            </w:tcBorders>
            <w:shd w:val="clear" w:color="auto" w:fill="auto"/>
            <w:vAlign w:val="center"/>
          </w:tcPr>
          <w:p w14:paraId="09C7A254"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张</w:t>
            </w:r>
          </w:p>
        </w:tc>
        <w:tc>
          <w:tcPr>
            <w:tcW w:w="709" w:type="dxa"/>
            <w:tcBorders>
              <w:top w:val="nil"/>
              <w:left w:val="single" w:sz="4" w:space="0" w:color="auto"/>
              <w:bottom w:val="single" w:sz="4" w:space="0" w:color="auto"/>
              <w:right w:val="nil"/>
            </w:tcBorders>
            <w:shd w:val="clear" w:color="auto" w:fill="auto"/>
            <w:vAlign w:val="center"/>
          </w:tcPr>
          <w:p w14:paraId="4AAB2BEF"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874" w:type="dxa"/>
            <w:tcBorders>
              <w:top w:val="nil"/>
              <w:left w:val="single" w:sz="4" w:space="0" w:color="auto"/>
              <w:bottom w:val="single" w:sz="4" w:space="0" w:color="auto"/>
              <w:right w:val="nil"/>
            </w:tcBorders>
            <w:shd w:val="clear" w:color="auto" w:fill="auto"/>
            <w:vAlign w:val="center"/>
          </w:tcPr>
          <w:p w14:paraId="23C14B3D"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 xml:space="preserve">　</w:t>
            </w:r>
          </w:p>
        </w:tc>
        <w:tc>
          <w:tcPr>
            <w:tcW w:w="1033" w:type="dxa"/>
            <w:vMerge/>
            <w:tcBorders>
              <w:left w:val="single" w:sz="4" w:space="0" w:color="auto"/>
              <w:right w:val="single" w:sz="4" w:space="0" w:color="auto"/>
            </w:tcBorders>
            <w:vAlign w:val="center"/>
          </w:tcPr>
          <w:p w14:paraId="49702DB7" w14:textId="77777777" w:rsidR="00C6443A" w:rsidRPr="00BE5872" w:rsidRDefault="00C6443A" w:rsidP="00E037F7">
            <w:pPr>
              <w:rPr>
                <w:rFonts w:ascii="新宋体" w:eastAsia="新宋体" w:hAnsi="新宋体"/>
                <w:szCs w:val="21"/>
              </w:rPr>
            </w:pPr>
          </w:p>
        </w:tc>
      </w:tr>
      <w:tr w:rsidR="00C6443A" w:rsidRPr="00BE5872" w14:paraId="6B1BFCD0"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EE1102D"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2</w:t>
            </w:r>
          </w:p>
        </w:tc>
        <w:tc>
          <w:tcPr>
            <w:tcW w:w="5037" w:type="dxa"/>
            <w:tcBorders>
              <w:top w:val="nil"/>
              <w:left w:val="nil"/>
              <w:bottom w:val="single" w:sz="4" w:space="0" w:color="auto"/>
              <w:right w:val="single" w:sz="4" w:space="0" w:color="auto"/>
            </w:tcBorders>
            <w:shd w:val="clear" w:color="auto" w:fill="auto"/>
            <w:vAlign w:val="center"/>
          </w:tcPr>
          <w:p w14:paraId="1B368350"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学生实验桌</w:t>
            </w:r>
          </w:p>
        </w:tc>
        <w:tc>
          <w:tcPr>
            <w:tcW w:w="567" w:type="dxa"/>
            <w:tcBorders>
              <w:top w:val="nil"/>
              <w:left w:val="nil"/>
              <w:bottom w:val="single" w:sz="4" w:space="0" w:color="auto"/>
              <w:right w:val="single" w:sz="4" w:space="0" w:color="auto"/>
            </w:tcBorders>
            <w:shd w:val="clear" w:color="auto" w:fill="auto"/>
            <w:vAlign w:val="center"/>
          </w:tcPr>
          <w:p w14:paraId="15585C5F"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张</w:t>
            </w:r>
          </w:p>
        </w:tc>
        <w:tc>
          <w:tcPr>
            <w:tcW w:w="709" w:type="dxa"/>
            <w:tcBorders>
              <w:top w:val="nil"/>
              <w:left w:val="single" w:sz="4" w:space="0" w:color="auto"/>
              <w:bottom w:val="single" w:sz="4" w:space="0" w:color="auto"/>
              <w:right w:val="nil"/>
            </w:tcBorders>
            <w:shd w:val="clear" w:color="auto" w:fill="auto"/>
            <w:vAlign w:val="center"/>
          </w:tcPr>
          <w:p w14:paraId="79DC66D9"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8</w:t>
            </w:r>
          </w:p>
        </w:tc>
        <w:tc>
          <w:tcPr>
            <w:tcW w:w="874" w:type="dxa"/>
            <w:tcBorders>
              <w:top w:val="nil"/>
              <w:left w:val="single" w:sz="4" w:space="0" w:color="auto"/>
              <w:bottom w:val="single" w:sz="4" w:space="0" w:color="auto"/>
              <w:right w:val="nil"/>
            </w:tcBorders>
            <w:shd w:val="clear" w:color="auto" w:fill="auto"/>
            <w:vAlign w:val="center"/>
          </w:tcPr>
          <w:p w14:paraId="176297D5"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3C6789BD" w14:textId="77777777" w:rsidR="00C6443A" w:rsidRPr="00BE5872" w:rsidRDefault="00C6443A" w:rsidP="00E037F7">
            <w:pPr>
              <w:rPr>
                <w:rFonts w:ascii="新宋体" w:eastAsia="新宋体" w:hAnsi="新宋体"/>
                <w:szCs w:val="21"/>
              </w:rPr>
            </w:pPr>
          </w:p>
        </w:tc>
      </w:tr>
      <w:tr w:rsidR="00C6443A" w:rsidRPr="00BE5872" w14:paraId="1166BF34"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2BBE99A5"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3</w:t>
            </w:r>
          </w:p>
        </w:tc>
        <w:tc>
          <w:tcPr>
            <w:tcW w:w="5037" w:type="dxa"/>
            <w:tcBorders>
              <w:top w:val="nil"/>
              <w:left w:val="nil"/>
              <w:bottom w:val="single" w:sz="4" w:space="0" w:color="auto"/>
              <w:right w:val="single" w:sz="4" w:space="0" w:color="auto"/>
            </w:tcBorders>
            <w:shd w:val="clear" w:color="auto" w:fill="auto"/>
            <w:vAlign w:val="center"/>
          </w:tcPr>
          <w:p w14:paraId="4A191FF0"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实验凳</w:t>
            </w:r>
          </w:p>
        </w:tc>
        <w:tc>
          <w:tcPr>
            <w:tcW w:w="567" w:type="dxa"/>
            <w:tcBorders>
              <w:top w:val="nil"/>
              <w:left w:val="nil"/>
              <w:bottom w:val="single" w:sz="4" w:space="0" w:color="auto"/>
              <w:right w:val="single" w:sz="4" w:space="0" w:color="auto"/>
            </w:tcBorders>
            <w:shd w:val="clear" w:color="auto" w:fill="auto"/>
            <w:vAlign w:val="center"/>
          </w:tcPr>
          <w:p w14:paraId="40EB2197"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张</w:t>
            </w:r>
          </w:p>
        </w:tc>
        <w:tc>
          <w:tcPr>
            <w:tcW w:w="709" w:type="dxa"/>
            <w:tcBorders>
              <w:top w:val="nil"/>
              <w:left w:val="single" w:sz="4" w:space="0" w:color="auto"/>
              <w:bottom w:val="single" w:sz="4" w:space="0" w:color="auto"/>
              <w:right w:val="nil"/>
            </w:tcBorders>
            <w:shd w:val="clear" w:color="auto" w:fill="auto"/>
            <w:vAlign w:val="center"/>
          </w:tcPr>
          <w:p w14:paraId="17746ACF"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52</w:t>
            </w:r>
          </w:p>
        </w:tc>
        <w:tc>
          <w:tcPr>
            <w:tcW w:w="874" w:type="dxa"/>
            <w:tcBorders>
              <w:top w:val="nil"/>
              <w:left w:val="single" w:sz="4" w:space="0" w:color="auto"/>
              <w:bottom w:val="single" w:sz="4" w:space="0" w:color="auto"/>
              <w:right w:val="nil"/>
            </w:tcBorders>
            <w:shd w:val="clear" w:color="auto" w:fill="auto"/>
            <w:vAlign w:val="center"/>
          </w:tcPr>
          <w:p w14:paraId="68324F94"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6D23CC6F" w14:textId="77777777" w:rsidR="00C6443A" w:rsidRPr="00BE5872" w:rsidRDefault="00C6443A" w:rsidP="00E037F7">
            <w:pPr>
              <w:rPr>
                <w:rFonts w:ascii="新宋体" w:eastAsia="新宋体" w:hAnsi="新宋体"/>
                <w:szCs w:val="21"/>
              </w:rPr>
            </w:pPr>
          </w:p>
        </w:tc>
      </w:tr>
      <w:tr w:rsidR="00C6443A" w:rsidRPr="00BE5872" w14:paraId="02368BCB"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2DC1F18D"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4</w:t>
            </w:r>
          </w:p>
        </w:tc>
        <w:tc>
          <w:tcPr>
            <w:tcW w:w="5037" w:type="dxa"/>
            <w:tcBorders>
              <w:top w:val="nil"/>
              <w:left w:val="nil"/>
              <w:bottom w:val="single" w:sz="4" w:space="0" w:color="auto"/>
              <w:right w:val="single" w:sz="4" w:space="0" w:color="auto"/>
            </w:tcBorders>
            <w:shd w:val="clear" w:color="auto" w:fill="auto"/>
            <w:vAlign w:val="center"/>
          </w:tcPr>
          <w:p w14:paraId="045C88E4"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陈列柜</w:t>
            </w:r>
          </w:p>
        </w:tc>
        <w:tc>
          <w:tcPr>
            <w:tcW w:w="567" w:type="dxa"/>
            <w:tcBorders>
              <w:top w:val="nil"/>
              <w:left w:val="nil"/>
              <w:bottom w:val="single" w:sz="4" w:space="0" w:color="auto"/>
              <w:right w:val="single" w:sz="4" w:space="0" w:color="auto"/>
            </w:tcBorders>
            <w:shd w:val="clear" w:color="auto" w:fill="auto"/>
            <w:vAlign w:val="center"/>
          </w:tcPr>
          <w:p w14:paraId="6CFC3E0F"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组</w:t>
            </w:r>
          </w:p>
        </w:tc>
        <w:tc>
          <w:tcPr>
            <w:tcW w:w="709" w:type="dxa"/>
            <w:tcBorders>
              <w:top w:val="nil"/>
              <w:left w:val="single" w:sz="4" w:space="0" w:color="auto"/>
              <w:bottom w:val="single" w:sz="4" w:space="0" w:color="auto"/>
              <w:right w:val="nil"/>
            </w:tcBorders>
            <w:shd w:val="clear" w:color="auto" w:fill="auto"/>
            <w:vAlign w:val="center"/>
          </w:tcPr>
          <w:p w14:paraId="23E5BE3C"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874" w:type="dxa"/>
            <w:tcBorders>
              <w:top w:val="nil"/>
              <w:left w:val="single" w:sz="4" w:space="0" w:color="auto"/>
              <w:bottom w:val="single" w:sz="4" w:space="0" w:color="auto"/>
              <w:right w:val="nil"/>
            </w:tcBorders>
            <w:shd w:val="clear" w:color="auto" w:fill="auto"/>
            <w:vAlign w:val="center"/>
          </w:tcPr>
          <w:p w14:paraId="3FBFD625"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3D8714D2" w14:textId="77777777" w:rsidR="00C6443A" w:rsidRPr="00BE5872" w:rsidRDefault="00C6443A" w:rsidP="00E037F7">
            <w:pPr>
              <w:rPr>
                <w:rFonts w:ascii="新宋体" w:eastAsia="新宋体" w:hAnsi="新宋体"/>
                <w:szCs w:val="21"/>
              </w:rPr>
            </w:pPr>
          </w:p>
        </w:tc>
      </w:tr>
      <w:tr w:rsidR="00C6443A" w:rsidRPr="00BE5872" w14:paraId="34371467"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019D9383"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5</w:t>
            </w:r>
          </w:p>
        </w:tc>
        <w:tc>
          <w:tcPr>
            <w:tcW w:w="5037" w:type="dxa"/>
            <w:tcBorders>
              <w:top w:val="nil"/>
              <w:left w:val="nil"/>
              <w:bottom w:val="single" w:sz="4" w:space="0" w:color="auto"/>
              <w:right w:val="single" w:sz="4" w:space="0" w:color="auto"/>
            </w:tcBorders>
            <w:shd w:val="clear" w:color="auto" w:fill="auto"/>
            <w:vAlign w:val="center"/>
          </w:tcPr>
          <w:p w14:paraId="1530B4E1"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边台</w:t>
            </w:r>
          </w:p>
        </w:tc>
        <w:tc>
          <w:tcPr>
            <w:tcW w:w="567" w:type="dxa"/>
            <w:tcBorders>
              <w:top w:val="nil"/>
              <w:left w:val="nil"/>
              <w:bottom w:val="single" w:sz="4" w:space="0" w:color="auto"/>
              <w:right w:val="single" w:sz="4" w:space="0" w:color="auto"/>
            </w:tcBorders>
            <w:shd w:val="clear" w:color="auto" w:fill="auto"/>
            <w:vAlign w:val="center"/>
          </w:tcPr>
          <w:p w14:paraId="0897CD44"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张</w:t>
            </w:r>
          </w:p>
        </w:tc>
        <w:tc>
          <w:tcPr>
            <w:tcW w:w="709" w:type="dxa"/>
            <w:tcBorders>
              <w:top w:val="nil"/>
              <w:left w:val="single" w:sz="4" w:space="0" w:color="auto"/>
              <w:bottom w:val="single" w:sz="4" w:space="0" w:color="auto"/>
              <w:right w:val="nil"/>
            </w:tcBorders>
            <w:shd w:val="clear" w:color="auto" w:fill="auto"/>
            <w:vAlign w:val="center"/>
          </w:tcPr>
          <w:p w14:paraId="42AA4C87"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874" w:type="dxa"/>
            <w:tcBorders>
              <w:top w:val="nil"/>
              <w:left w:val="single" w:sz="4" w:space="0" w:color="auto"/>
              <w:bottom w:val="single" w:sz="4" w:space="0" w:color="auto"/>
              <w:right w:val="nil"/>
            </w:tcBorders>
            <w:shd w:val="clear" w:color="auto" w:fill="auto"/>
            <w:vAlign w:val="center"/>
          </w:tcPr>
          <w:p w14:paraId="1A46A421"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23133DD0" w14:textId="77777777" w:rsidR="00C6443A" w:rsidRPr="00BE5872" w:rsidRDefault="00C6443A" w:rsidP="00E037F7">
            <w:pPr>
              <w:rPr>
                <w:rFonts w:ascii="新宋体" w:eastAsia="新宋体" w:hAnsi="新宋体"/>
                <w:szCs w:val="21"/>
              </w:rPr>
            </w:pPr>
          </w:p>
        </w:tc>
      </w:tr>
      <w:tr w:rsidR="00C6443A" w:rsidRPr="00BE5872" w14:paraId="1E09608A"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01683F7"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6</w:t>
            </w:r>
          </w:p>
        </w:tc>
        <w:tc>
          <w:tcPr>
            <w:tcW w:w="5037" w:type="dxa"/>
            <w:tcBorders>
              <w:top w:val="nil"/>
              <w:left w:val="nil"/>
              <w:bottom w:val="single" w:sz="4" w:space="0" w:color="auto"/>
              <w:right w:val="single" w:sz="4" w:space="0" w:color="auto"/>
            </w:tcBorders>
            <w:shd w:val="clear" w:color="auto" w:fill="auto"/>
            <w:vAlign w:val="center"/>
          </w:tcPr>
          <w:p w14:paraId="3AD17EAF"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水槽</w:t>
            </w:r>
          </w:p>
        </w:tc>
        <w:tc>
          <w:tcPr>
            <w:tcW w:w="567" w:type="dxa"/>
            <w:tcBorders>
              <w:top w:val="nil"/>
              <w:left w:val="nil"/>
              <w:bottom w:val="single" w:sz="4" w:space="0" w:color="auto"/>
              <w:right w:val="single" w:sz="4" w:space="0" w:color="auto"/>
            </w:tcBorders>
            <w:shd w:val="clear" w:color="auto" w:fill="auto"/>
            <w:vAlign w:val="center"/>
          </w:tcPr>
          <w:p w14:paraId="11F5E541"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只</w:t>
            </w:r>
          </w:p>
        </w:tc>
        <w:tc>
          <w:tcPr>
            <w:tcW w:w="709" w:type="dxa"/>
            <w:tcBorders>
              <w:top w:val="nil"/>
              <w:left w:val="single" w:sz="4" w:space="0" w:color="auto"/>
              <w:bottom w:val="single" w:sz="4" w:space="0" w:color="auto"/>
              <w:right w:val="nil"/>
            </w:tcBorders>
            <w:shd w:val="clear" w:color="auto" w:fill="auto"/>
            <w:vAlign w:val="center"/>
          </w:tcPr>
          <w:p w14:paraId="2168B4C0"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2</w:t>
            </w:r>
          </w:p>
        </w:tc>
        <w:tc>
          <w:tcPr>
            <w:tcW w:w="874" w:type="dxa"/>
            <w:tcBorders>
              <w:top w:val="nil"/>
              <w:left w:val="single" w:sz="4" w:space="0" w:color="auto"/>
              <w:bottom w:val="single" w:sz="4" w:space="0" w:color="auto"/>
              <w:right w:val="nil"/>
            </w:tcBorders>
            <w:shd w:val="clear" w:color="auto" w:fill="auto"/>
            <w:vAlign w:val="center"/>
          </w:tcPr>
          <w:p w14:paraId="48EADDD3"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754CCAB4" w14:textId="77777777" w:rsidR="00C6443A" w:rsidRPr="00BE5872" w:rsidRDefault="00C6443A" w:rsidP="00E037F7">
            <w:pPr>
              <w:rPr>
                <w:rFonts w:ascii="新宋体" w:eastAsia="新宋体" w:hAnsi="新宋体"/>
                <w:szCs w:val="21"/>
              </w:rPr>
            </w:pPr>
          </w:p>
        </w:tc>
      </w:tr>
      <w:tr w:rsidR="00C6443A" w:rsidRPr="00BE5872" w14:paraId="2D17EDF5"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8C95F6E"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7</w:t>
            </w:r>
          </w:p>
        </w:tc>
        <w:tc>
          <w:tcPr>
            <w:tcW w:w="5037" w:type="dxa"/>
            <w:tcBorders>
              <w:top w:val="nil"/>
              <w:left w:val="nil"/>
              <w:bottom w:val="single" w:sz="4" w:space="0" w:color="auto"/>
              <w:right w:val="single" w:sz="4" w:space="0" w:color="auto"/>
            </w:tcBorders>
            <w:shd w:val="clear" w:color="auto" w:fill="auto"/>
            <w:vAlign w:val="center"/>
          </w:tcPr>
          <w:p w14:paraId="105EDBE0" w14:textId="77777777" w:rsidR="00C6443A" w:rsidRPr="00BE5872" w:rsidRDefault="00C6443A" w:rsidP="00E037F7">
            <w:pPr>
              <w:jc w:val="center"/>
              <w:rPr>
                <w:rFonts w:ascii="新宋体" w:eastAsia="新宋体" w:hAnsi="新宋体"/>
                <w:szCs w:val="21"/>
              </w:rPr>
            </w:pPr>
            <w:proofErr w:type="gramStart"/>
            <w:r w:rsidRPr="00BE5872">
              <w:rPr>
                <w:rFonts w:ascii="新宋体" w:eastAsia="新宋体" w:hAnsi="新宋体" w:hint="eastAsia"/>
                <w:szCs w:val="21"/>
              </w:rPr>
              <w:t>三联高低位</w:t>
            </w:r>
            <w:proofErr w:type="gramEnd"/>
            <w:r w:rsidRPr="00BE5872">
              <w:rPr>
                <w:rFonts w:ascii="新宋体" w:eastAsia="新宋体" w:hAnsi="新宋体" w:hint="eastAsia"/>
                <w:szCs w:val="21"/>
              </w:rPr>
              <w:t>水嘴</w:t>
            </w:r>
          </w:p>
        </w:tc>
        <w:tc>
          <w:tcPr>
            <w:tcW w:w="567" w:type="dxa"/>
            <w:tcBorders>
              <w:top w:val="nil"/>
              <w:left w:val="nil"/>
              <w:bottom w:val="single" w:sz="4" w:space="0" w:color="auto"/>
              <w:right w:val="single" w:sz="4" w:space="0" w:color="auto"/>
            </w:tcBorders>
            <w:shd w:val="clear" w:color="auto" w:fill="auto"/>
            <w:vAlign w:val="center"/>
          </w:tcPr>
          <w:p w14:paraId="2225DCD8"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套</w:t>
            </w:r>
          </w:p>
        </w:tc>
        <w:tc>
          <w:tcPr>
            <w:tcW w:w="709" w:type="dxa"/>
            <w:tcBorders>
              <w:top w:val="nil"/>
              <w:left w:val="single" w:sz="4" w:space="0" w:color="auto"/>
              <w:bottom w:val="single" w:sz="4" w:space="0" w:color="auto"/>
              <w:right w:val="nil"/>
            </w:tcBorders>
            <w:shd w:val="clear" w:color="auto" w:fill="auto"/>
            <w:vAlign w:val="center"/>
          </w:tcPr>
          <w:p w14:paraId="2196145A"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2</w:t>
            </w:r>
          </w:p>
        </w:tc>
        <w:tc>
          <w:tcPr>
            <w:tcW w:w="874" w:type="dxa"/>
            <w:tcBorders>
              <w:top w:val="nil"/>
              <w:left w:val="single" w:sz="4" w:space="0" w:color="auto"/>
              <w:bottom w:val="single" w:sz="4" w:space="0" w:color="auto"/>
              <w:right w:val="nil"/>
            </w:tcBorders>
            <w:shd w:val="clear" w:color="auto" w:fill="auto"/>
            <w:vAlign w:val="center"/>
          </w:tcPr>
          <w:p w14:paraId="159777EC"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6EE04730" w14:textId="77777777" w:rsidR="00C6443A" w:rsidRPr="00BE5872" w:rsidRDefault="00C6443A" w:rsidP="00E037F7">
            <w:pPr>
              <w:rPr>
                <w:rFonts w:ascii="新宋体" w:eastAsia="新宋体" w:hAnsi="新宋体"/>
                <w:szCs w:val="21"/>
              </w:rPr>
            </w:pPr>
          </w:p>
        </w:tc>
      </w:tr>
      <w:tr w:rsidR="00C6443A" w:rsidRPr="00BE5872" w14:paraId="0CF2DE17"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0A108AAD"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8</w:t>
            </w:r>
          </w:p>
        </w:tc>
        <w:tc>
          <w:tcPr>
            <w:tcW w:w="5037" w:type="dxa"/>
            <w:tcBorders>
              <w:top w:val="nil"/>
              <w:left w:val="nil"/>
              <w:bottom w:val="single" w:sz="4" w:space="0" w:color="auto"/>
              <w:right w:val="single" w:sz="4" w:space="0" w:color="auto"/>
            </w:tcBorders>
            <w:shd w:val="clear" w:color="auto" w:fill="auto"/>
            <w:vAlign w:val="center"/>
          </w:tcPr>
          <w:p w14:paraId="37A4CAF1"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矮柜</w:t>
            </w:r>
          </w:p>
        </w:tc>
        <w:tc>
          <w:tcPr>
            <w:tcW w:w="567" w:type="dxa"/>
            <w:tcBorders>
              <w:top w:val="nil"/>
              <w:left w:val="nil"/>
              <w:bottom w:val="single" w:sz="4" w:space="0" w:color="auto"/>
              <w:right w:val="single" w:sz="4" w:space="0" w:color="auto"/>
            </w:tcBorders>
            <w:shd w:val="clear" w:color="auto" w:fill="auto"/>
            <w:vAlign w:val="center"/>
          </w:tcPr>
          <w:p w14:paraId="480A4CF4"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张</w:t>
            </w:r>
          </w:p>
        </w:tc>
        <w:tc>
          <w:tcPr>
            <w:tcW w:w="709" w:type="dxa"/>
            <w:tcBorders>
              <w:top w:val="nil"/>
              <w:left w:val="single" w:sz="4" w:space="0" w:color="auto"/>
              <w:bottom w:val="single" w:sz="4" w:space="0" w:color="auto"/>
              <w:right w:val="nil"/>
            </w:tcBorders>
            <w:shd w:val="clear" w:color="auto" w:fill="auto"/>
            <w:vAlign w:val="center"/>
          </w:tcPr>
          <w:p w14:paraId="4E36F878"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874" w:type="dxa"/>
            <w:tcBorders>
              <w:top w:val="nil"/>
              <w:left w:val="single" w:sz="4" w:space="0" w:color="auto"/>
              <w:bottom w:val="single" w:sz="4" w:space="0" w:color="auto"/>
              <w:right w:val="nil"/>
            </w:tcBorders>
            <w:shd w:val="clear" w:color="auto" w:fill="auto"/>
            <w:vAlign w:val="center"/>
          </w:tcPr>
          <w:p w14:paraId="2DE6E68A"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0E2718E6" w14:textId="77777777" w:rsidR="00C6443A" w:rsidRPr="00BE5872" w:rsidRDefault="00C6443A" w:rsidP="00E037F7">
            <w:pPr>
              <w:rPr>
                <w:rFonts w:ascii="新宋体" w:eastAsia="新宋体" w:hAnsi="新宋体"/>
                <w:szCs w:val="21"/>
              </w:rPr>
            </w:pPr>
          </w:p>
        </w:tc>
      </w:tr>
      <w:tr w:rsidR="00C6443A" w:rsidRPr="00BE5872" w14:paraId="44C0BA6F"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C3EC41D"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9</w:t>
            </w:r>
          </w:p>
        </w:tc>
        <w:tc>
          <w:tcPr>
            <w:tcW w:w="5037" w:type="dxa"/>
            <w:tcBorders>
              <w:top w:val="nil"/>
              <w:left w:val="nil"/>
              <w:bottom w:val="single" w:sz="4" w:space="0" w:color="auto"/>
              <w:right w:val="single" w:sz="4" w:space="0" w:color="auto"/>
            </w:tcBorders>
            <w:shd w:val="clear" w:color="auto" w:fill="auto"/>
            <w:vAlign w:val="center"/>
          </w:tcPr>
          <w:p w14:paraId="6EF6695E"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给、排水系统</w:t>
            </w:r>
          </w:p>
        </w:tc>
        <w:tc>
          <w:tcPr>
            <w:tcW w:w="567" w:type="dxa"/>
            <w:tcBorders>
              <w:top w:val="nil"/>
              <w:left w:val="nil"/>
              <w:bottom w:val="single" w:sz="4" w:space="0" w:color="auto"/>
              <w:right w:val="single" w:sz="4" w:space="0" w:color="auto"/>
            </w:tcBorders>
            <w:shd w:val="clear" w:color="auto" w:fill="auto"/>
            <w:vAlign w:val="center"/>
          </w:tcPr>
          <w:p w14:paraId="7E353D5F"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间</w:t>
            </w:r>
          </w:p>
        </w:tc>
        <w:tc>
          <w:tcPr>
            <w:tcW w:w="709" w:type="dxa"/>
            <w:tcBorders>
              <w:top w:val="nil"/>
              <w:left w:val="single" w:sz="4" w:space="0" w:color="auto"/>
              <w:bottom w:val="single" w:sz="4" w:space="0" w:color="auto"/>
              <w:right w:val="nil"/>
            </w:tcBorders>
            <w:shd w:val="clear" w:color="auto" w:fill="auto"/>
            <w:vAlign w:val="center"/>
          </w:tcPr>
          <w:p w14:paraId="5B805A06"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874" w:type="dxa"/>
            <w:tcBorders>
              <w:top w:val="nil"/>
              <w:left w:val="single" w:sz="4" w:space="0" w:color="auto"/>
              <w:bottom w:val="single" w:sz="4" w:space="0" w:color="auto"/>
              <w:right w:val="nil"/>
            </w:tcBorders>
            <w:shd w:val="clear" w:color="auto" w:fill="auto"/>
            <w:vAlign w:val="center"/>
          </w:tcPr>
          <w:p w14:paraId="660A8366"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3C5FDD7C" w14:textId="77777777" w:rsidR="00C6443A" w:rsidRPr="00BE5872" w:rsidRDefault="00C6443A" w:rsidP="00E037F7">
            <w:pPr>
              <w:rPr>
                <w:rFonts w:ascii="新宋体" w:eastAsia="新宋体" w:hAnsi="新宋体"/>
                <w:szCs w:val="21"/>
              </w:rPr>
            </w:pPr>
          </w:p>
        </w:tc>
      </w:tr>
      <w:tr w:rsidR="00C6443A" w:rsidRPr="00BE5872" w14:paraId="3B13476A"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0BD0CBE"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10</w:t>
            </w:r>
          </w:p>
        </w:tc>
        <w:tc>
          <w:tcPr>
            <w:tcW w:w="5037" w:type="dxa"/>
            <w:tcBorders>
              <w:top w:val="nil"/>
              <w:left w:val="nil"/>
              <w:bottom w:val="single" w:sz="4" w:space="0" w:color="auto"/>
              <w:right w:val="single" w:sz="4" w:space="0" w:color="auto"/>
            </w:tcBorders>
            <w:shd w:val="clear" w:color="auto" w:fill="auto"/>
            <w:vAlign w:val="center"/>
          </w:tcPr>
          <w:p w14:paraId="5F9E9563"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室内布线</w:t>
            </w:r>
          </w:p>
        </w:tc>
        <w:tc>
          <w:tcPr>
            <w:tcW w:w="567" w:type="dxa"/>
            <w:tcBorders>
              <w:top w:val="nil"/>
              <w:left w:val="nil"/>
              <w:bottom w:val="single" w:sz="4" w:space="0" w:color="auto"/>
              <w:right w:val="single" w:sz="4" w:space="0" w:color="auto"/>
            </w:tcBorders>
            <w:shd w:val="clear" w:color="auto" w:fill="auto"/>
            <w:vAlign w:val="center"/>
          </w:tcPr>
          <w:p w14:paraId="61D5D1ED"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间</w:t>
            </w:r>
          </w:p>
        </w:tc>
        <w:tc>
          <w:tcPr>
            <w:tcW w:w="709" w:type="dxa"/>
            <w:tcBorders>
              <w:top w:val="nil"/>
              <w:left w:val="single" w:sz="4" w:space="0" w:color="auto"/>
              <w:bottom w:val="single" w:sz="4" w:space="0" w:color="auto"/>
              <w:right w:val="nil"/>
            </w:tcBorders>
            <w:shd w:val="clear" w:color="auto" w:fill="auto"/>
            <w:vAlign w:val="center"/>
          </w:tcPr>
          <w:p w14:paraId="62E35E91"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874" w:type="dxa"/>
            <w:tcBorders>
              <w:top w:val="nil"/>
              <w:left w:val="single" w:sz="4" w:space="0" w:color="auto"/>
              <w:bottom w:val="single" w:sz="4" w:space="0" w:color="auto"/>
              <w:right w:val="nil"/>
            </w:tcBorders>
            <w:shd w:val="clear" w:color="auto" w:fill="auto"/>
            <w:vAlign w:val="center"/>
          </w:tcPr>
          <w:p w14:paraId="47AFC8FA"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3DBDF2AA" w14:textId="77777777" w:rsidR="00C6443A" w:rsidRPr="00BE5872" w:rsidRDefault="00C6443A" w:rsidP="00E037F7">
            <w:pPr>
              <w:rPr>
                <w:rFonts w:ascii="新宋体" w:eastAsia="新宋体" w:hAnsi="新宋体"/>
                <w:szCs w:val="21"/>
              </w:rPr>
            </w:pPr>
          </w:p>
        </w:tc>
      </w:tr>
      <w:tr w:rsidR="00C6443A" w:rsidRPr="00BE5872" w14:paraId="590BEEE2" w14:textId="77777777" w:rsidTr="00A32564">
        <w:trPr>
          <w:trHeight w:val="28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DA7774F"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szCs w:val="21"/>
              </w:rPr>
              <w:t>11</w:t>
            </w:r>
          </w:p>
        </w:tc>
        <w:tc>
          <w:tcPr>
            <w:tcW w:w="5037" w:type="dxa"/>
            <w:tcBorders>
              <w:top w:val="nil"/>
              <w:left w:val="nil"/>
              <w:bottom w:val="single" w:sz="4" w:space="0" w:color="auto"/>
              <w:right w:val="single" w:sz="4" w:space="0" w:color="auto"/>
            </w:tcBorders>
            <w:shd w:val="clear" w:color="auto" w:fill="auto"/>
            <w:vAlign w:val="center"/>
          </w:tcPr>
          <w:p w14:paraId="4C990EAE"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显示云屏</w:t>
            </w:r>
          </w:p>
        </w:tc>
        <w:tc>
          <w:tcPr>
            <w:tcW w:w="567" w:type="dxa"/>
            <w:tcBorders>
              <w:top w:val="nil"/>
              <w:left w:val="nil"/>
              <w:bottom w:val="single" w:sz="4" w:space="0" w:color="auto"/>
              <w:right w:val="single" w:sz="4" w:space="0" w:color="auto"/>
            </w:tcBorders>
            <w:shd w:val="clear" w:color="auto" w:fill="auto"/>
            <w:vAlign w:val="center"/>
          </w:tcPr>
          <w:p w14:paraId="26D50227"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台</w:t>
            </w:r>
          </w:p>
        </w:tc>
        <w:tc>
          <w:tcPr>
            <w:tcW w:w="709" w:type="dxa"/>
            <w:tcBorders>
              <w:top w:val="nil"/>
              <w:left w:val="single" w:sz="4" w:space="0" w:color="auto"/>
              <w:bottom w:val="single" w:sz="4" w:space="0" w:color="auto"/>
              <w:right w:val="nil"/>
            </w:tcBorders>
            <w:shd w:val="clear" w:color="auto" w:fill="auto"/>
            <w:vAlign w:val="center"/>
          </w:tcPr>
          <w:p w14:paraId="54C05CF2" w14:textId="77777777" w:rsidR="00C6443A" w:rsidRPr="00BE5872" w:rsidRDefault="00C6443A" w:rsidP="00E037F7">
            <w:pPr>
              <w:jc w:val="center"/>
              <w:rPr>
                <w:rFonts w:ascii="新宋体" w:eastAsia="新宋体" w:hAnsi="新宋体"/>
                <w:szCs w:val="21"/>
              </w:rPr>
            </w:pPr>
            <w:r w:rsidRPr="00BE5872">
              <w:rPr>
                <w:rFonts w:ascii="新宋体" w:eastAsia="新宋体" w:hAnsi="新宋体" w:hint="eastAsia"/>
                <w:szCs w:val="21"/>
              </w:rPr>
              <w:t>1</w:t>
            </w:r>
          </w:p>
        </w:tc>
        <w:tc>
          <w:tcPr>
            <w:tcW w:w="874" w:type="dxa"/>
            <w:tcBorders>
              <w:top w:val="nil"/>
              <w:left w:val="single" w:sz="4" w:space="0" w:color="auto"/>
              <w:bottom w:val="single" w:sz="4" w:space="0" w:color="auto"/>
              <w:right w:val="nil"/>
            </w:tcBorders>
            <w:shd w:val="clear" w:color="auto" w:fill="auto"/>
            <w:vAlign w:val="center"/>
          </w:tcPr>
          <w:p w14:paraId="72BA9464" w14:textId="77777777" w:rsidR="00C6443A" w:rsidRPr="00BE5872" w:rsidRDefault="00C6443A" w:rsidP="00E037F7">
            <w:pPr>
              <w:jc w:val="center"/>
              <w:rPr>
                <w:rFonts w:ascii="新宋体" w:eastAsia="新宋体" w:hAnsi="新宋体"/>
                <w:szCs w:val="21"/>
              </w:rPr>
            </w:pPr>
          </w:p>
        </w:tc>
        <w:tc>
          <w:tcPr>
            <w:tcW w:w="1033" w:type="dxa"/>
            <w:vMerge/>
            <w:tcBorders>
              <w:left w:val="single" w:sz="4" w:space="0" w:color="auto"/>
              <w:right w:val="single" w:sz="4" w:space="0" w:color="auto"/>
            </w:tcBorders>
            <w:vAlign w:val="center"/>
          </w:tcPr>
          <w:p w14:paraId="7ADBB06B" w14:textId="77777777" w:rsidR="00C6443A" w:rsidRPr="00BE5872" w:rsidRDefault="00C6443A" w:rsidP="00E037F7">
            <w:pPr>
              <w:rPr>
                <w:rFonts w:ascii="新宋体" w:eastAsia="新宋体" w:hAnsi="新宋体"/>
                <w:szCs w:val="21"/>
              </w:rPr>
            </w:pPr>
          </w:p>
        </w:tc>
      </w:tr>
      <w:tr w:rsidR="00C6443A" w:rsidRPr="00BE5872" w14:paraId="4A64BF49" w14:textId="77777777" w:rsidTr="00033076">
        <w:trPr>
          <w:trHeight w:val="280"/>
          <w:jc w:val="center"/>
        </w:trPr>
        <w:tc>
          <w:tcPr>
            <w:tcW w:w="7887"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39D8313D" w14:textId="77777777" w:rsidR="00C6443A" w:rsidRPr="00BE5872" w:rsidRDefault="00C6443A" w:rsidP="00E037F7">
            <w:pPr>
              <w:rPr>
                <w:rFonts w:ascii="新宋体" w:eastAsia="新宋体" w:hAnsi="新宋体"/>
                <w:b/>
                <w:bCs/>
                <w:color w:val="000000"/>
                <w:szCs w:val="21"/>
              </w:rPr>
            </w:pPr>
            <w:r w:rsidRPr="00BE5872">
              <w:rPr>
                <w:rFonts w:ascii="新宋体" w:eastAsia="新宋体" w:hAnsi="新宋体" w:hint="eastAsia"/>
                <w:b/>
                <w:bCs/>
                <w:color w:val="000000"/>
                <w:szCs w:val="21"/>
              </w:rPr>
              <w:t>二、科学探究学习系统部分</w:t>
            </w:r>
          </w:p>
        </w:tc>
        <w:tc>
          <w:tcPr>
            <w:tcW w:w="1033" w:type="dxa"/>
            <w:vMerge/>
            <w:tcBorders>
              <w:left w:val="single" w:sz="4" w:space="0" w:color="auto"/>
              <w:right w:val="single" w:sz="4" w:space="0" w:color="auto"/>
            </w:tcBorders>
            <w:vAlign w:val="center"/>
          </w:tcPr>
          <w:p w14:paraId="35E5C289" w14:textId="77777777" w:rsidR="00C6443A" w:rsidRPr="00BE5872" w:rsidRDefault="00C6443A" w:rsidP="00E037F7">
            <w:pPr>
              <w:rPr>
                <w:rFonts w:ascii="新宋体" w:eastAsia="新宋体" w:hAnsi="新宋体"/>
                <w:szCs w:val="21"/>
              </w:rPr>
            </w:pPr>
          </w:p>
        </w:tc>
      </w:tr>
      <w:tr w:rsidR="00C6443A" w:rsidRPr="00BE5872" w14:paraId="08D60046" w14:textId="77777777" w:rsidTr="00A32564">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B323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5037" w:type="dxa"/>
            <w:tcBorders>
              <w:top w:val="single" w:sz="4" w:space="0" w:color="auto"/>
              <w:left w:val="nil"/>
              <w:bottom w:val="single" w:sz="4" w:space="0" w:color="auto"/>
              <w:right w:val="single" w:sz="4" w:space="0" w:color="auto"/>
            </w:tcBorders>
            <w:shd w:val="clear" w:color="000000" w:fill="FFFFFF"/>
            <w:vAlign w:val="center"/>
          </w:tcPr>
          <w:p w14:paraId="4692CBB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MGA采集器</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089CF90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single" w:sz="4" w:space="0" w:color="auto"/>
              <w:bottom w:val="single" w:sz="4" w:space="0" w:color="auto"/>
              <w:right w:val="nil"/>
            </w:tcBorders>
            <w:shd w:val="clear" w:color="000000" w:fill="FFFFFF"/>
            <w:noWrap/>
            <w:vAlign w:val="center"/>
          </w:tcPr>
          <w:p w14:paraId="09095B9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000000" w:fill="FFFFFF"/>
            <w:noWrap/>
            <w:vAlign w:val="center"/>
          </w:tcPr>
          <w:p w14:paraId="470B09C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left w:val="single" w:sz="4" w:space="0" w:color="auto"/>
              <w:right w:val="single" w:sz="4" w:space="0" w:color="auto"/>
            </w:tcBorders>
            <w:vAlign w:val="center"/>
          </w:tcPr>
          <w:p w14:paraId="0D838019" w14:textId="77777777" w:rsidR="00C6443A" w:rsidRPr="00BE5872" w:rsidRDefault="00C6443A" w:rsidP="00E037F7">
            <w:pPr>
              <w:rPr>
                <w:rFonts w:ascii="新宋体" w:eastAsia="新宋体" w:hAnsi="新宋体"/>
                <w:szCs w:val="21"/>
              </w:rPr>
            </w:pPr>
          </w:p>
        </w:tc>
      </w:tr>
      <w:tr w:rsidR="00C6443A" w:rsidRPr="00BE5872" w14:paraId="700BD11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4D531F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5037" w:type="dxa"/>
            <w:tcBorders>
              <w:top w:val="nil"/>
              <w:left w:val="nil"/>
              <w:bottom w:val="single" w:sz="4" w:space="0" w:color="auto"/>
              <w:right w:val="single" w:sz="4" w:space="0" w:color="auto"/>
            </w:tcBorders>
            <w:shd w:val="clear" w:color="auto" w:fill="auto"/>
            <w:vAlign w:val="center"/>
          </w:tcPr>
          <w:p w14:paraId="51EA442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软件</w:t>
            </w:r>
          </w:p>
        </w:tc>
        <w:tc>
          <w:tcPr>
            <w:tcW w:w="567" w:type="dxa"/>
            <w:tcBorders>
              <w:top w:val="nil"/>
              <w:left w:val="nil"/>
              <w:bottom w:val="single" w:sz="4" w:space="0" w:color="auto"/>
              <w:right w:val="single" w:sz="4" w:space="0" w:color="auto"/>
            </w:tcBorders>
            <w:shd w:val="clear" w:color="auto" w:fill="auto"/>
            <w:noWrap/>
            <w:vAlign w:val="center"/>
          </w:tcPr>
          <w:p w14:paraId="2345058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single" w:sz="4" w:space="0" w:color="auto"/>
              <w:bottom w:val="single" w:sz="4" w:space="0" w:color="auto"/>
              <w:right w:val="nil"/>
            </w:tcBorders>
            <w:shd w:val="clear" w:color="auto" w:fill="auto"/>
            <w:noWrap/>
            <w:vAlign w:val="center"/>
          </w:tcPr>
          <w:p w14:paraId="29F0D2F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auto" w:fill="auto"/>
            <w:noWrap/>
            <w:vAlign w:val="center"/>
          </w:tcPr>
          <w:p w14:paraId="16DA5B4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left w:val="single" w:sz="4" w:space="0" w:color="auto"/>
              <w:right w:val="single" w:sz="4" w:space="0" w:color="auto"/>
            </w:tcBorders>
            <w:vAlign w:val="center"/>
          </w:tcPr>
          <w:p w14:paraId="51EC447A" w14:textId="77777777" w:rsidR="00C6443A" w:rsidRPr="00BE5872" w:rsidRDefault="00C6443A" w:rsidP="00E037F7">
            <w:pPr>
              <w:rPr>
                <w:rFonts w:ascii="新宋体" w:eastAsia="新宋体" w:hAnsi="新宋体"/>
                <w:szCs w:val="21"/>
              </w:rPr>
            </w:pPr>
          </w:p>
        </w:tc>
      </w:tr>
      <w:tr w:rsidR="00C6443A" w:rsidRPr="00BE5872" w14:paraId="7821FCC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0603D5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w:t>
            </w:r>
          </w:p>
        </w:tc>
        <w:tc>
          <w:tcPr>
            <w:tcW w:w="5037" w:type="dxa"/>
            <w:tcBorders>
              <w:top w:val="nil"/>
              <w:left w:val="nil"/>
              <w:bottom w:val="single" w:sz="4" w:space="0" w:color="auto"/>
              <w:right w:val="single" w:sz="4" w:space="0" w:color="auto"/>
            </w:tcBorders>
            <w:shd w:val="clear" w:color="000000" w:fill="FFFFFF"/>
            <w:vAlign w:val="center"/>
          </w:tcPr>
          <w:p w14:paraId="571ED7A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蒸腾作用套件</w:t>
            </w:r>
          </w:p>
        </w:tc>
        <w:tc>
          <w:tcPr>
            <w:tcW w:w="567" w:type="dxa"/>
            <w:tcBorders>
              <w:top w:val="nil"/>
              <w:left w:val="nil"/>
              <w:bottom w:val="single" w:sz="4" w:space="0" w:color="auto"/>
              <w:right w:val="single" w:sz="4" w:space="0" w:color="auto"/>
            </w:tcBorders>
            <w:shd w:val="clear" w:color="000000" w:fill="FFFFFF"/>
            <w:noWrap/>
            <w:vAlign w:val="center"/>
          </w:tcPr>
          <w:p w14:paraId="5543E45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single" w:sz="4" w:space="0" w:color="auto"/>
              <w:bottom w:val="single" w:sz="4" w:space="0" w:color="auto"/>
              <w:right w:val="nil"/>
            </w:tcBorders>
            <w:shd w:val="clear" w:color="000000" w:fill="FFFFFF"/>
            <w:noWrap/>
            <w:vAlign w:val="center"/>
          </w:tcPr>
          <w:p w14:paraId="289C43D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000000" w:fill="FFFFFF"/>
            <w:noWrap/>
            <w:vAlign w:val="center"/>
          </w:tcPr>
          <w:p w14:paraId="0DE42FBC"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left w:val="single" w:sz="4" w:space="0" w:color="auto"/>
              <w:right w:val="single" w:sz="4" w:space="0" w:color="auto"/>
            </w:tcBorders>
            <w:vAlign w:val="center"/>
          </w:tcPr>
          <w:p w14:paraId="0607E67D" w14:textId="77777777" w:rsidR="00C6443A" w:rsidRPr="00BE5872" w:rsidRDefault="00C6443A" w:rsidP="00E037F7">
            <w:pPr>
              <w:rPr>
                <w:rFonts w:ascii="新宋体" w:eastAsia="新宋体" w:hAnsi="新宋体"/>
                <w:szCs w:val="21"/>
              </w:rPr>
            </w:pPr>
          </w:p>
        </w:tc>
      </w:tr>
      <w:tr w:rsidR="00C6443A" w:rsidRPr="00BE5872" w14:paraId="7B9A8F0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AEC824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4</w:t>
            </w:r>
          </w:p>
        </w:tc>
        <w:tc>
          <w:tcPr>
            <w:tcW w:w="5037" w:type="dxa"/>
            <w:tcBorders>
              <w:top w:val="nil"/>
              <w:left w:val="nil"/>
              <w:bottom w:val="single" w:sz="4" w:space="0" w:color="auto"/>
              <w:right w:val="single" w:sz="4" w:space="0" w:color="auto"/>
            </w:tcBorders>
            <w:shd w:val="clear" w:color="000000" w:fill="FFFFFF"/>
            <w:vAlign w:val="center"/>
          </w:tcPr>
          <w:p w14:paraId="6E4E484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光合与呼吸作用套件</w:t>
            </w:r>
          </w:p>
        </w:tc>
        <w:tc>
          <w:tcPr>
            <w:tcW w:w="567" w:type="dxa"/>
            <w:tcBorders>
              <w:top w:val="nil"/>
              <w:left w:val="nil"/>
              <w:bottom w:val="single" w:sz="4" w:space="0" w:color="auto"/>
              <w:right w:val="single" w:sz="4" w:space="0" w:color="auto"/>
            </w:tcBorders>
            <w:shd w:val="clear" w:color="000000" w:fill="FFFFFF"/>
            <w:noWrap/>
            <w:vAlign w:val="center"/>
          </w:tcPr>
          <w:p w14:paraId="4C3813B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single" w:sz="4" w:space="0" w:color="auto"/>
              <w:bottom w:val="single" w:sz="4" w:space="0" w:color="auto"/>
              <w:right w:val="nil"/>
            </w:tcBorders>
            <w:shd w:val="clear" w:color="000000" w:fill="FFFFFF"/>
            <w:noWrap/>
            <w:vAlign w:val="center"/>
          </w:tcPr>
          <w:p w14:paraId="1E58AB8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000000" w:fill="FFFFFF"/>
            <w:noWrap/>
            <w:vAlign w:val="center"/>
          </w:tcPr>
          <w:p w14:paraId="4AB9D47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left w:val="single" w:sz="4" w:space="0" w:color="auto"/>
              <w:right w:val="single" w:sz="4" w:space="0" w:color="auto"/>
            </w:tcBorders>
            <w:vAlign w:val="center"/>
          </w:tcPr>
          <w:p w14:paraId="561841A1" w14:textId="77777777" w:rsidR="00C6443A" w:rsidRPr="00BE5872" w:rsidRDefault="00C6443A" w:rsidP="00E037F7">
            <w:pPr>
              <w:rPr>
                <w:rFonts w:ascii="新宋体" w:eastAsia="新宋体" w:hAnsi="新宋体"/>
                <w:szCs w:val="21"/>
              </w:rPr>
            </w:pPr>
          </w:p>
        </w:tc>
      </w:tr>
      <w:tr w:rsidR="00C6443A" w:rsidRPr="00BE5872" w14:paraId="138CA31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36D318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5</w:t>
            </w:r>
          </w:p>
        </w:tc>
        <w:tc>
          <w:tcPr>
            <w:tcW w:w="5037" w:type="dxa"/>
            <w:tcBorders>
              <w:top w:val="nil"/>
              <w:left w:val="nil"/>
              <w:bottom w:val="single" w:sz="4" w:space="0" w:color="auto"/>
              <w:right w:val="single" w:sz="4" w:space="0" w:color="auto"/>
            </w:tcBorders>
            <w:shd w:val="clear" w:color="auto" w:fill="auto"/>
            <w:vAlign w:val="center"/>
          </w:tcPr>
          <w:p w14:paraId="3F12780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听诊器套件</w:t>
            </w:r>
          </w:p>
        </w:tc>
        <w:tc>
          <w:tcPr>
            <w:tcW w:w="567" w:type="dxa"/>
            <w:tcBorders>
              <w:top w:val="nil"/>
              <w:left w:val="nil"/>
              <w:bottom w:val="single" w:sz="4" w:space="0" w:color="auto"/>
              <w:right w:val="single" w:sz="4" w:space="0" w:color="auto"/>
            </w:tcBorders>
            <w:shd w:val="clear" w:color="auto" w:fill="auto"/>
            <w:noWrap/>
            <w:vAlign w:val="center"/>
          </w:tcPr>
          <w:p w14:paraId="4293E9A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single" w:sz="4" w:space="0" w:color="auto"/>
              <w:bottom w:val="single" w:sz="4" w:space="0" w:color="auto"/>
              <w:right w:val="nil"/>
            </w:tcBorders>
            <w:shd w:val="clear" w:color="000000" w:fill="FFFFFF"/>
            <w:noWrap/>
            <w:vAlign w:val="center"/>
          </w:tcPr>
          <w:p w14:paraId="3F788E1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000000" w:fill="FFFFFF"/>
            <w:noWrap/>
            <w:vAlign w:val="center"/>
          </w:tcPr>
          <w:p w14:paraId="0EEF754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left w:val="single" w:sz="4" w:space="0" w:color="auto"/>
              <w:right w:val="single" w:sz="4" w:space="0" w:color="auto"/>
            </w:tcBorders>
            <w:vAlign w:val="center"/>
          </w:tcPr>
          <w:p w14:paraId="1371E5E1" w14:textId="77777777" w:rsidR="00C6443A" w:rsidRPr="00BE5872" w:rsidRDefault="00C6443A" w:rsidP="00E037F7">
            <w:pPr>
              <w:rPr>
                <w:rFonts w:ascii="新宋体" w:eastAsia="新宋体" w:hAnsi="新宋体"/>
                <w:szCs w:val="21"/>
              </w:rPr>
            </w:pPr>
          </w:p>
        </w:tc>
      </w:tr>
      <w:tr w:rsidR="00C6443A" w:rsidRPr="00BE5872" w14:paraId="3CD01BD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55A2FC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w:t>
            </w:r>
          </w:p>
        </w:tc>
        <w:tc>
          <w:tcPr>
            <w:tcW w:w="5037" w:type="dxa"/>
            <w:tcBorders>
              <w:top w:val="nil"/>
              <w:left w:val="nil"/>
              <w:bottom w:val="single" w:sz="4" w:space="0" w:color="auto"/>
              <w:right w:val="single" w:sz="4" w:space="0" w:color="auto"/>
            </w:tcBorders>
            <w:shd w:val="clear" w:color="auto" w:fill="auto"/>
            <w:vAlign w:val="center"/>
          </w:tcPr>
          <w:p w14:paraId="3FE6DD0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温度传感器</w:t>
            </w:r>
          </w:p>
        </w:tc>
        <w:tc>
          <w:tcPr>
            <w:tcW w:w="567" w:type="dxa"/>
            <w:tcBorders>
              <w:top w:val="nil"/>
              <w:left w:val="nil"/>
              <w:bottom w:val="single" w:sz="4" w:space="0" w:color="auto"/>
              <w:right w:val="single" w:sz="4" w:space="0" w:color="auto"/>
            </w:tcBorders>
            <w:shd w:val="clear" w:color="auto" w:fill="auto"/>
            <w:noWrap/>
            <w:vAlign w:val="center"/>
          </w:tcPr>
          <w:p w14:paraId="16B91355"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个</w:t>
            </w:r>
            <w:proofErr w:type="gramEnd"/>
          </w:p>
        </w:tc>
        <w:tc>
          <w:tcPr>
            <w:tcW w:w="709" w:type="dxa"/>
            <w:tcBorders>
              <w:top w:val="nil"/>
              <w:left w:val="single" w:sz="4" w:space="0" w:color="auto"/>
              <w:bottom w:val="single" w:sz="4" w:space="0" w:color="auto"/>
              <w:right w:val="nil"/>
            </w:tcBorders>
            <w:shd w:val="clear" w:color="000000" w:fill="FFFFFF"/>
            <w:noWrap/>
            <w:vAlign w:val="center"/>
          </w:tcPr>
          <w:p w14:paraId="55275E8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000000" w:fill="FFFFFF"/>
            <w:noWrap/>
            <w:vAlign w:val="center"/>
          </w:tcPr>
          <w:p w14:paraId="62630350"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B8307D5" w14:textId="77777777" w:rsidR="00C6443A" w:rsidRPr="00BE5872" w:rsidRDefault="00C6443A" w:rsidP="00E037F7">
            <w:pPr>
              <w:rPr>
                <w:rFonts w:ascii="新宋体" w:eastAsia="新宋体" w:hAnsi="新宋体"/>
                <w:szCs w:val="21"/>
              </w:rPr>
            </w:pPr>
          </w:p>
        </w:tc>
      </w:tr>
      <w:tr w:rsidR="00C6443A" w:rsidRPr="00BE5872" w14:paraId="436D590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6C9006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w:t>
            </w:r>
          </w:p>
        </w:tc>
        <w:tc>
          <w:tcPr>
            <w:tcW w:w="5037" w:type="dxa"/>
            <w:tcBorders>
              <w:top w:val="nil"/>
              <w:left w:val="nil"/>
              <w:bottom w:val="single" w:sz="4" w:space="0" w:color="auto"/>
              <w:right w:val="single" w:sz="4" w:space="0" w:color="auto"/>
            </w:tcBorders>
            <w:shd w:val="clear" w:color="auto" w:fill="auto"/>
            <w:vAlign w:val="center"/>
          </w:tcPr>
          <w:p w14:paraId="3821BF4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溶解氧传感器</w:t>
            </w:r>
          </w:p>
        </w:tc>
        <w:tc>
          <w:tcPr>
            <w:tcW w:w="567" w:type="dxa"/>
            <w:tcBorders>
              <w:top w:val="nil"/>
              <w:left w:val="nil"/>
              <w:bottom w:val="single" w:sz="4" w:space="0" w:color="auto"/>
              <w:right w:val="single" w:sz="4" w:space="0" w:color="auto"/>
            </w:tcBorders>
            <w:shd w:val="clear" w:color="auto" w:fill="auto"/>
            <w:noWrap/>
            <w:vAlign w:val="center"/>
          </w:tcPr>
          <w:p w14:paraId="01B38EF7"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个</w:t>
            </w:r>
            <w:proofErr w:type="gramEnd"/>
          </w:p>
        </w:tc>
        <w:tc>
          <w:tcPr>
            <w:tcW w:w="709" w:type="dxa"/>
            <w:tcBorders>
              <w:top w:val="nil"/>
              <w:left w:val="single" w:sz="4" w:space="0" w:color="auto"/>
              <w:bottom w:val="single" w:sz="4" w:space="0" w:color="auto"/>
              <w:right w:val="nil"/>
            </w:tcBorders>
            <w:shd w:val="clear" w:color="000000" w:fill="FFFFFF"/>
            <w:noWrap/>
            <w:vAlign w:val="center"/>
          </w:tcPr>
          <w:p w14:paraId="6080457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000000" w:fill="FFFFFF"/>
            <w:noWrap/>
            <w:vAlign w:val="center"/>
          </w:tcPr>
          <w:p w14:paraId="33F6A940"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8C7C8C1" w14:textId="77777777" w:rsidR="00C6443A" w:rsidRPr="00BE5872" w:rsidRDefault="00C6443A" w:rsidP="00E037F7">
            <w:pPr>
              <w:rPr>
                <w:rFonts w:ascii="新宋体" w:eastAsia="新宋体" w:hAnsi="新宋体"/>
                <w:szCs w:val="21"/>
              </w:rPr>
            </w:pPr>
          </w:p>
        </w:tc>
      </w:tr>
      <w:tr w:rsidR="00C6443A" w:rsidRPr="00BE5872" w14:paraId="66C3090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4FDFF6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5037" w:type="dxa"/>
            <w:tcBorders>
              <w:top w:val="nil"/>
              <w:left w:val="nil"/>
              <w:bottom w:val="single" w:sz="4" w:space="0" w:color="auto"/>
              <w:right w:val="single" w:sz="4" w:space="0" w:color="auto"/>
            </w:tcBorders>
            <w:shd w:val="clear" w:color="auto" w:fill="auto"/>
            <w:vAlign w:val="center"/>
          </w:tcPr>
          <w:p w14:paraId="2F3B9DF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呼吸监控带套件</w:t>
            </w:r>
          </w:p>
        </w:tc>
        <w:tc>
          <w:tcPr>
            <w:tcW w:w="567" w:type="dxa"/>
            <w:tcBorders>
              <w:top w:val="nil"/>
              <w:left w:val="nil"/>
              <w:bottom w:val="single" w:sz="4" w:space="0" w:color="auto"/>
              <w:right w:val="single" w:sz="4" w:space="0" w:color="auto"/>
            </w:tcBorders>
            <w:shd w:val="clear" w:color="auto" w:fill="auto"/>
            <w:noWrap/>
            <w:vAlign w:val="center"/>
          </w:tcPr>
          <w:p w14:paraId="1D2798CC"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个</w:t>
            </w:r>
            <w:proofErr w:type="gramEnd"/>
          </w:p>
        </w:tc>
        <w:tc>
          <w:tcPr>
            <w:tcW w:w="709" w:type="dxa"/>
            <w:tcBorders>
              <w:top w:val="nil"/>
              <w:left w:val="single" w:sz="4" w:space="0" w:color="auto"/>
              <w:bottom w:val="single" w:sz="4" w:space="0" w:color="auto"/>
              <w:right w:val="nil"/>
            </w:tcBorders>
            <w:shd w:val="clear" w:color="000000" w:fill="FFFFFF"/>
            <w:noWrap/>
            <w:vAlign w:val="center"/>
          </w:tcPr>
          <w:p w14:paraId="131D86F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000000" w:fill="FFFFFF"/>
            <w:noWrap/>
            <w:vAlign w:val="center"/>
          </w:tcPr>
          <w:p w14:paraId="6ECF04FF"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6FF99FC" w14:textId="77777777" w:rsidR="00C6443A" w:rsidRPr="00BE5872" w:rsidRDefault="00C6443A" w:rsidP="00E037F7">
            <w:pPr>
              <w:rPr>
                <w:rFonts w:ascii="新宋体" w:eastAsia="新宋体" w:hAnsi="新宋体"/>
                <w:szCs w:val="21"/>
              </w:rPr>
            </w:pPr>
          </w:p>
        </w:tc>
      </w:tr>
      <w:tr w:rsidR="00C6443A" w:rsidRPr="00BE5872" w14:paraId="3732FEF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33E190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w:t>
            </w:r>
          </w:p>
        </w:tc>
        <w:tc>
          <w:tcPr>
            <w:tcW w:w="5037" w:type="dxa"/>
            <w:tcBorders>
              <w:top w:val="nil"/>
              <w:left w:val="nil"/>
              <w:bottom w:val="single" w:sz="4" w:space="0" w:color="auto"/>
              <w:right w:val="single" w:sz="4" w:space="0" w:color="auto"/>
            </w:tcBorders>
            <w:shd w:val="clear" w:color="auto" w:fill="auto"/>
            <w:vAlign w:val="center"/>
          </w:tcPr>
          <w:p w14:paraId="6052DFF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课程服务</w:t>
            </w:r>
          </w:p>
        </w:tc>
        <w:tc>
          <w:tcPr>
            <w:tcW w:w="567" w:type="dxa"/>
            <w:tcBorders>
              <w:top w:val="nil"/>
              <w:left w:val="nil"/>
              <w:bottom w:val="single" w:sz="4" w:space="0" w:color="auto"/>
              <w:right w:val="single" w:sz="4" w:space="0" w:color="auto"/>
            </w:tcBorders>
            <w:shd w:val="clear" w:color="auto" w:fill="auto"/>
            <w:noWrap/>
            <w:vAlign w:val="center"/>
          </w:tcPr>
          <w:p w14:paraId="66669F9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节</w:t>
            </w:r>
          </w:p>
        </w:tc>
        <w:tc>
          <w:tcPr>
            <w:tcW w:w="709" w:type="dxa"/>
            <w:tcBorders>
              <w:top w:val="nil"/>
              <w:left w:val="single" w:sz="4" w:space="0" w:color="auto"/>
              <w:bottom w:val="single" w:sz="4" w:space="0" w:color="auto"/>
              <w:right w:val="nil"/>
            </w:tcBorders>
            <w:shd w:val="clear" w:color="auto" w:fill="auto"/>
            <w:noWrap/>
            <w:vAlign w:val="center"/>
          </w:tcPr>
          <w:p w14:paraId="0A05E2D7"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2</w:t>
            </w:r>
          </w:p>
        </w:tc>
        <w:tc>
          <w:tcPr>
            <w:tcW w:w="874" w:type="dxa"/>
            <w:tcBorders>
              <w:top w:val="nil"/>
              <w:left w:val="single" w:sz="4" w:space="0" w:color="auto"/>
              <w:bottom w:val="single" w:sz="4" w:space="0" w:color="auto"/>
              <w:right w:val="nil"/>
            </w:tcBorders>
            <w:shd w:val="clear" w:color="auto" w:fill="auto"/>
            <w:noWrap/>
            <w:vAlign w:val="center"/>
          </w:tcPr>
          <w:p w14:paraId="1EDC0A4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left w:val="single" w:sz="4" w:space="0" w:color="auto"/>
              <w:right w:val="single" w:sz="4" w:space="0" w:color="auto"/>
            </w:tcBorders>
            <w:vAlign w:val="center"/>
          </w:tcPr>
          <w:p w14:paraId="7A840EA6" w14:textId="77777777" w:rsidR="00C6443A" w:rsidRPr="00BE5872" w:rsidRDefault="00C6443A" w:rsidP="00E037F7">
            <w:pPr>
              <w:rPr>
                <w:rFonts w:ascii="新宋体" w:eastAsia="新宋体" w:hAnsi="新宋体"/>
                <w:szCs w:val="21"/>
              </w:rPr>
            </w:pPr>
          </w:p>
        </w:tc>
      </w:tr>
      <w:tr w:rsidR="00C6443A" w:rsidRPr="00BE5872" w14:paraId="41AE927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A6C7C4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5037" w:type="dxa"/>
            <w:tcBorders>
              <w:top w:val="nil"/>
              <w:left w:val="nil"/>
              <w:bottom w:val="single" w:sz="4" w:space="0" w:color="auto"/>
              <w:right w:val="single" w:sz="4" w:space="0" w:color="auto"/>
            </w:tcBorders>
            <w:shd w:val="clear" w:color="auto" w:fill="auto"/>
            <w:vAlign w:val="center"/>
          </w:tcPr>
          <w:p w14:paraId="6EE8D09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打孔器</w:t>
            </w:r>
          </w:p>
        </w:tc>
        <w:tc>
          <w:tcPr>
            <w:tcW w:w="567" w:type="dxa"/>
            <w:tcBorders>
              <w:top w:val="nil"/>
              <w:left w:val="nil"/>
              <w:bottom w:val="single" w:sz="4" w:space="0" w:color="auto"/>
              <w:right w:val="single" w:sz="4" w:space="0" w:color="auto"/>
            </w:tcBorders>
            <w:shd w:val="clear" w:color="auto" w:fill="auto"/>
            <w:noWrap/>
            <w:vAlign w:val="center"/>
          </w:tcPr>
          <w:p w14:paraId="7497030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605CED9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w:t>
            </w:r>
          </w:p>
        </w:tc>
        <w:tc>
          <w:tcPr>
            <w:tcW w:w="874" w:type="dxa"/>
            <w:tcBorders>
              <w:top w:val="nil"/>
              <w:left w:val="single" w:sz="4" w:space="0" w:color="auto"/>
              <w:bottom w:val="single" w:sz="4" w:space="0" w:color="auto"/>
              <w:right w:val="nil"/>
            </w:tcBorders>
            <w:shd w:val="clear" w:color="auto" w:fill="auto"/>
            <w:noWrap/>
            <w:vAlign w:val="center"/>
          </w:tcPr>
          <w:p w14:paraId="68140BB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412D627" w14:textId="77777777" w:rsidR="00C6443A" w:rsidRPr="00BE5872" w:rsidRDefault="00C6443A" w:rsidP="00E037F7">
            <w:pPr>
              <w:rPr>
                <w:rFonts w:ascii="新宋体" w:eastAsia="新宋体" w:hAnsi="新宋体"/>
                <w:szCs w:val="21"/>
              </w:rPr>
            </w:pPr>
          </w:p>
        </w:tc>
      </w:tr>
      <w:tr w:rsidR="00C6443A" w:rsidRPr="00BE5872" w14:paraId="44FAB43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13612E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w:t>
            </w:r>
          </w:p>
        </w:tc>
        <w:tc>
          <w:tcPr>
            <w:tcW w:w="5037" w:type="dxa"/>
            <w:tcBorders>
              <w:top w:val="nil"/>
              <w:left w:val="nil"/>
              <w:bottom w:val="single" w:sz="4" w:space="0" w:color="auto"/>
              <w:right w:val="single" w:sz="4" w:space="0" w:color="auto"/>
            </w:tcBorders>
            <w:shd w:val="clear" w:color="auto" w:fill="auto"/>
            <w:vAlign w:val="center"/>
          </w:tcPr>
          <w:p w14:paraId="72803E2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仪器车</w:t>
            </w:r>
          </w:p>
        </w:tc>
        <w:tc>
          <w:tcPr>
            <w:tcW w:w="567" w:type="dxa"/>
            <w:tcBorders>
              <w:top w:val="nil"/>
              <w:left w:val="nil"/>
              <w:bottom w:val="single" w:sz="4" w:space="0" w:color="auto"/>
              <w:right w:val="single" w:sz="4" w:space="0" w:color="auto"/>
            </w:tcBorders>
            <w:shd w:val="clear" w:color="auto" w:fill="auto"/>
            <w:noWrap/>
            <w:vAlign w:val="center"/>
          </w:tcPr>
          <w:p w14:paraId="3CDD18E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辆</w:t>
            </w:r>
          </w:p>
        </w:tc>
        <w:tc>
          <w:tcPr>
            <w:tcW w:w="709" w:type="dxa"/>
            <w:tcBorders>
              <w:top w:val="nil"/>
              <w:left w:val="single" w:sz="4" w:space="0" w:color="auto"/>
              <w:bottom w:val="single" w:sz="4" w:space="0" w:color="auto"/>
              <w:right w:val="nil"/>
            </w:tcBorders>
            <w:shd w:val="clear" w:color="auto" w:fill="auto"/>
            <w:noWrap/>
            <w:vAlign w:val="center"/>
          </w:tcPr>
          <w:p w14:paraId="09118C1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013757D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330DF7E" w14:textId="77777777" w:rsidR="00C6443A" w:rsidRPr="00BE5872" w:rsidRDefault="00C6443A" w:rsidP="00E037F7">
            <w:pPr>
              <w:rPr>
                <w:rFonts w:ascii="新宋体" w:eastAsia="新宋体" w:hAnsi="新宋体"/>
                <w:szCs w:val="21"/>
              </w:rPr>
            </w:pPr>
          </w:p>
        </w:tc>
      </w:tr>
      <w:tr w:rsidR="00C6443A" w:rsidRPr="00BE5872" w14:paraId="24B836A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DFDC2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w:t>
            </w:r>
          </w:p>
        </w:tc>
        <w:tc>
          <w:tcPr>
            <w:tcW w:w="5037" w:type="dxa"/>
            <w:tcBorders>
              <w:top w:val="nil"/>
              <w:left w:val="nil"/>
              <w:bottom w:val="single" w:sz="4" w:space="0" w:color="auto"/>
              <w:right w:val="single" w:sz="4" w:space="0" w:color="auto"/>
            </w:tcBorders>
            <w:shd w:val="clear" w:color="auto" w:fill="auto"/>
            <w:vAlign w:val="center"/>
          </w:tcPr>
          <w:p w14:paraId="070D6C8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双目立体显微镜</w:t>
            </w:r>
          </w:p>
        </w:tc>
        <w:tc>
          <w:tcPr>
            <w:tcW w:w="567" w:type="dxa"/>
            <w:tcBorders>
              <w:top w:val="nil"/>
              <w:left w:val="nil"/>
              <w:bottom w:val="single" w:sz="4" w:space="0" w:color="auto"/>
              <w:right w:val="single" w:sz="4" w:space="0" w:color="auto"/>
            </w:tcBorders>
            <w:shd w:val="clear" w:color="auto" w:fill="auto"/>
            <w:noWrap/>
            <w:vAlign w:val="center"/>
          </w:tcPr>
          <w:p w14:paraId="290A59C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0D22169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6FCA1BD0"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799DCCB" w14:textId="77777777" w:rsidR="00C6443A" w:rsidRPr="00BE5872" w:rsidRDefault="00C6443A" w:rsidP="00E037F7">
            <w:pPr>
              <w:rPr>
                <w:rFonts w:ascii="新宋体" w:eastAsia="新宋体" w:hAnsi="新宋体"/>
                <w:szCs w:val="21"/>
              </w:rPr>
            </w:pPr>
          </w:p>
        </w:tc>
      </w:tr>
      <w:tr w:rsidR="00C6443A" w:rsidRPr="00BE5872" w14:paraId="7583777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A16905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w:t>
            </w:r>
          </w:p>
        </w:tc>
        <w:tc>
          <w:tcPr>
            <w:tcW w:w="5037" w:type="dxa"/>
            <w:tcBorders>
              <w:top w:val="nil"/>
              <w:left w:val="nil"/>
              <w:bottom w:val="single" w:sz="4" w:space="0" w:color="auto"/>
              <w:right w:val="single" w:sz="4" w:space="0" w:color="auto"/>
            </w:tcBorders>
            <w:shd w:val="clear" w:color="auto" w:fill="auto"/>
            <w:vAlign w:val="center"/>
          </w:tcPr>
          <w:p w14:paraId="5EAD5A3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放大镜</w:t>
            </w:r>
          </w:p>
        </w:tc>
        <w:tc>
          <w:tcPr>
            <w:tcW w:w="567" w:type="dxa"/>
            <w:tcBorders>
              <w:top w:val="nil"/>
              <w:left w:val="nil"/>
              <w:bottom w:val="single" w:sz="4" w:space="0" w:color="auto"/>
              <w:right w:val="single" w:sz="4" w:space="0" w:color="auto"/>
            </w:tcBorders>
            <w:shd w:val="clear" w:color="auto" w:fill="auto"/>
            <w:noWrap/>
            <w:vAlign w:val="center"/>
          </w:tcPr>
          <w:p w14:paraId="3B6AB152"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0721594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2569CA8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68ACA65" w14:textId="77777777" w:rsidR="00C6443A" w:rsidRPr="00BE5872" w:rsidRDefault="00C6443A" w:rsidP="00E037F7">
            <w:pPr>
              <w:rPr>
                <w:rFonts w:ascii="新宋体" w:eastAsia="新宋体" w:hAnsi="新宋体"/>
                <w:szCs w:val="21"/>
              </w:rPr>
            </w:pPr>
          </w:p>
        </w:tc>
      </w:tr>
      <w:tr w:rsidR="00C6443A" w:rsidRPr="00BE5872" w14:paraId="7FAD18D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F8B8E0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w:t>
            </w:r>
          </w:p>
        </w:tc>
        <w:tc>
          <w:tcPr>
            <w:tcW w:w="5037" w:type="dxa"/>
            <w:tcBorders>
              <w:top w:val="nil"/>
              <w:left w:val="nil"/>
              <w:bottom w:val="single" w:sz="4" w:space="0" w:color="auto"/>
              <w:right w:val="single" w:sz="4" w:space="0" w:color="auto"/>
            </w:tcBorders>
            <w:shd w:val="clear" w:color="auto" w:fill="auto"/>
            <w:vAlign w:val="center"/>
          </w:tcPr>
          <w:p w14:paraId="37D3EB5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电动离心机</w:t>
            </w:r>
          </w:p>
        </w:tc>
        <w:tc>
          <w:tcPr>
            <w:tcW w:w="567" w:type="dxa"/>
            <w:tcBorders>
              <w:top w:val="nil"/>
              <w:left w:val="nil"/>
              <w:bottom w:val="single" w:sz="4" w:space="0" w:color="auto"/>
              <w:right w:val="single" w:sz="4" w:space="0" w:color="auto"/>
            </w:tcBorders>
            <w:shd w:val="clear" w:color="auto" w:fill="auto"/>
            <w:noWrap/>
            <w:vAlign w:val="center"/>
          </w:tcPr>
          <w:p w14:paraId="57F787A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4E1BC37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1A27B0F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FBC8E54" w14:textId="77777777" w:rsidR="00C6443A" w:rsidRPr="00BE5872" w:rsidRDefault="00C6443A" w:rsidP="00E037F7">
            <w:pPr>
              <w:rPr>
                <w:rFonts w:ascii="新宋体" w:eastAsia="新宋体" w:hAnsi="新宋体"/>
                <w:szCs w:val="21"/>
              </w:rPr>
            </w:pPr>
          </w:p>
        </w:tc>
      </w:tr>
      <w:tr w:rsidR="00C6443A" w:rsidRPr="00BE5872" w14:paraId="2347632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E9FA2F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w:t>
            </w:r>
          </w:p>
        </w:tc>
        <w:tc>
          <w:tcPr>
            <w:tcW w:w="5037" w:type="dxa"/>
            <w:tcBorders>
              <w:top w:val="nil"/>
              <w:left w:val="nil"/>
              <w:bottom w:val="single" w:sz="4" w:space="0" w:color="auto"/>
              <w:right w:val="single" w:sz="4" w:space="0" w:color="auto"/>
            </w:tcBorders>
            <w:shd w:val="clear" w:color="auto" w:fill="auto"/>
            <w:vAlign w:val="center"/>
          </w:tcPr>
          <w:p w14:paraId="3D3AA42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离心沉淀器</w:t>
            </w:r>
          </w:p>
        </w:tc>
        <w:tc>
          <w:tcPr>
            <w:tcW w:w="567" w:type="dxa"/>
            <w:tcBorders>
              <w:top w:val="nil"/>
              <w:left w:val="nil"/>
              <w:bottom w:val="single" w:sz="4" w:space="0" w:color="auto"/>
              <w:right w:val="single" w:sz="4" w:space="0" w:color="auto"/>
            </w:tcBorders>
            <w:shd w:val="clear" w:color="auto" w:fill="auto"/>
            <w:noWrap/>
            <w:vAlign w:val="center"/>
          </w:tcPr>
          <w:p w14:paraId="0DB7891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5513F26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7948381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29C5A77" w14:textId="77777777" w:rsidR="00C6443A" w:rsidRPr="00BE5872" w:rsidRDefault="00C6443A" w:rsidP="00E037F7">
            <w:pPr>
              <w:rPr>
                <w:rFonts w:ascii="新宋体" w:eastAsia="新宋体" w:hAnsi="新宋体"/>
                <w:szCs w:val="21"/>
              </w:rPr>
            </w:pPr>
          </w:p>
        </w:tc>
      </w:tr>
      <w:tr w:rsidR="00C6443A" w:rsidRPr="00BE5872" w14:paraId="682E67F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4B43D9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16</w:t>
            </w:r>
          </w:p>
        </w:tc>
        <w:tc>
          <w:tcPr>
            <w:tcW w:w="5037" w:type="dxa"/>
            <w:tcBorders>
              <w:top w:val="nil"/>
              <w:left w:val="nil"/>
              <w:bottom w:val="single" w:sz="4" w:space="0" w:color="auto"/>
              <w:right w:val="single" w:sz="4" w:space="0" w:color="auto"/>
            </w:tcBorders>
            <w:shd w:val="clear" w:color="auto" w:fill="auto"/>
            <w:vAlign w:val="center"/>
          </w:tcPr>
          <w:p w14:paraId="11ABA2F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磁力加热搅拌器</w:t>
            </w:r>
          </w:p>
        </w:tc>
        <w:tc>
          <w:tcPr>
            <w:tcW w:w="567" w:type="dxa"/>
            <w:tcBorders>
              <w:top w:val="nil"/>
              <w:left w:val="nil"/>
              <w:bottom w:val="single" w:sz="4" w:space="0" w:color="auto"/>
              <w:right w:val="single" w:sz="4" w:space="0" w:color="auto"/>
            </w:tcBorders>
            <w:shd w:val="clear" w:color="auto" w:fill="auto"/>
            <w:noWrap/>
            <w:vAlign w:val="center"/>
          </w:tcPr>
          <w:p w14:paraId="0096F6A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3A805AB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69255C0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94932CA" w14:textId="77777777" w:rsidR="00C6443A" w:rsidRPr="00BE5872" w:rsidRDefault="00C6443A" w:rsidP="00E037F7">
            <w:pPr>
              <w:rPr>
                <w:rFonts w:ascii="新宋体" w:eastAsia="新宋体" w:hAnsi="新宋体"/>
                <w:szCs w:val="21"/>
              </w:rPr>
            </w:pPr>
          </w:p>
        </w:tc>
      </w:tr>
      <w:tr w:rsidR="00C6443A" w:rsidRPr="00BE5872" w14:paraId="22EFB8A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7566C5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17</w:t>
            </w:r>
          </w:p>
        </w:tc>
        <w:tc>
          <w:tcPr>
            <w:tcW w:w="5037" w:type="dxa"/>
            <w:tcBorders>
              <w:top w:val="nil"/>
              <w:left w:val="nil"/>
              <w:bottom w:val="single" w:sz="4" w:space="0" w:color="auto"/>
              <w:right w:val="single" w:sz="4" w:space="0" w:color="auto"/>
            </w:tcBorders>
            <w:shd w:val="clear" w:color="auto" w:fill="auto"/>
            <w:vAlign w:val="center"/>
          </w:tcPr>
          <w:p w14:paraId="2987B6C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酒精喷灯</w:t>
            </w:r>
          </w:p>
        </w:tc>
        <w:tc>
          <w:tcPr>
            <w:tcW w:w="567" w:type="dxa"/>
            <w:tcBorders>
              <w:top w:val="nil"/>
              <w:left w:val="nil"/>
              <w:bottom w:val="single" w:sz="4" w:space="0" w:color="auto"/>
              <w:right w:val="single" w:sz="4" w:space="0" w:color="auto"/>
            </w:tcBorders>
            <w:shd w:val="clear" w:color="auto" w:fill="auto"/>
            <w:noWrap/>
            <w:vAlign w:val="center"/>
          </w:tcPr>
          <w:p w14:paraId="567CA4D9"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06CCF28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w:t>
            </w:r>
          </w:p>
        </w:tc>
        <w:tc>
          <w:tcPr>
            <w:tcW w:w="874" w:type="dxa"/>
            <w:tcBorders>
              <w:top w:val="nil"/>
              <w:left w:val="single" w:sz="4" w:space="0" w:color="auto"/>
              <w:bottom w:val="single" w:sz="4" w:space="0" w:color="auto"/>
              <w:right w:val="nil"/>
            </w:tcBorders>
            <w:shd w:val="clear" w:color="auto" w:fill="auto"/>
            <w:noWrap/>
            <w:vAlign w:val="center"/>
          </w:tcPr>
          <w:p w14:paraId="7F80C26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9AF3E25" w14:textId="77777777" w:rsidR="00C6443A" w:rsidRPr="00BE5872" w:rsidRDefault="00C6443A" w:rsidP="00E037F7">
            <w:pPr>
              <w:rPr>
                <w:rFonts w:ascii="新宋体" w:eastAsia="新宋体" w:hAnsi="新宋体"/>
                <w:szCs w:val="21"/>
              </w:rPr>
            </w:pPr>
          </w:p>
        </w:tc>
      </w:tr>
      <w:tr w:rsidR="00C6443A" w:rsidRPr="00BE5872" w14:paraId="37DAD21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18AD24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18</w:t>
            </w:r>
          </w:p>
        </w:tc>
        <w:tc>
          <w:tcPr>
            <w:tcW w:w="5037" w:type="dxa"/>
            <w:tcBorders>
              <w:top w:val="nil"/>
              <w:left w:val="nil"/>
              <w:bottom w:val="single" w:sz="4" w:space="0" w:color="auto"/>
              <w:right w:val="single" w:sz="4" w:space="0" w:color="auto"/>
            </w:tcBorders>
            <w:shd w:val="clear" w:color="auto" w:fill="auto"/>
            <w:vAlign w:val="center"/>
          </w:tcPr>
          <w:p w14:paraId="25B0D25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电炉</w:t>
            </w:r>
          </w:p>
        </w:tc>
        <w:tc>
          <w:tcPr>
            <w:tcW w:w="567" w:type="dxa"/>
            <w:tcBorders>
              <w:top w:val="nil"/>
              <w:left w:val="nil"/>
              <w:bottom w:val="single" w:sz="4" w:space="0" w:color="auto"/>
              <w:right w:val="single" w:sz="4" w:space="0" w:color="auto"/>
            </w:tcBorders>
            <w:shd w:val="clear" w:color="auto" w:fill="auto"/>
            <w:noWrap/>
            <w:vAlign w:val="center"/>
          </w:tcPr>
          <w:p w14:paraId="0B814AF1"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7A24A70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w:t>
            </w:r>
          </w:p>
        </w:tc>
        <w:tc>
          <w:tcPr>
            <w:tcW w:w="874" w:type="dxa"/>
            <w:tcBorders>
              <w:top w:val="nil"/>
              <w:left w:val="single" w:sz="4" w:space="0" w:color="auto"/>
              <w:bottom w:val="single" w:sz="4" w:space="0" w:color="auto"/>
              <w:right w:val="nil"/>
            </w:tcBorders>
            <w:shd w:val="clear" w:color="auto" w:fill="auto"/>
            <w:noWrap/>
            <w:vAlign w:val="center"/>
          </w:tcPr>
          <w:p w14:paraId="6B28F9E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E081A04" w14:textId="77777777" w:rsidR="00C6443A" w:rsidRPr="00BE5872" w:rsidRDefault="00C6443A" w:rsidP="00E037F7">
            <w:pPr>
              <w:rPr>
                <w:rFonts w:ascii="新宋体" w:eastAsia="新宋体" w:hAnsi="新宋体"/>
                <w:szCs w:val="21"/>
              </w:rPr>
            </w:pPr>
          </w:p>
        </w:tc>
      </w:tr>
      <w:tr w:rsidR="00C6443A" w:rsidRPr="00BE5872" w14:paraId="147A4C4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BB610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19</w:t>
            </w:r>
          </w:p>
        </w:tc>
        <w:tc>
          <w:tcPr>
            <w:tcW w:w="5037" w:type="dxa"/>
            <w:tcBorders>
              <w:top w:val="nil"/>
              <w:left w:val="nil"/>
              <w:bottom w:val="single" w:sz="4" w:space="0" w:color="auto"/>
              <w:right w:val="single" w:sz="4" w:space="0" w:color="auto"/>
            </w:tcBorders>
            <w:shd w:val="clear" w:color="auto" w:fill="auto"/>
            <w:vAlign w:val="center"/>
          </w:tcPr>
          <w:p w14:paraId="0F860FC1"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移液器</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25171A2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02534F7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511C676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9B73508" w14:textId="77777777" w:rsidR="00C6443A" w:rsidRPr="00BE5872" w:rsidRDefault="00C6443A" w:rsidP="00E037F7">
            <w:pPr>
              <w:rPr>
                <w:rFonts w:ascii="新宋体" w:eastAsia="新宋体" w:hAnsi="新宋体"/>
                <w:szCs w:val="21"/>
              </w:rPr>
            </w:pPr>
          </w:p>
        </w:tc>
      </w:tr>
      <w:tr w:rsidR="00C6443A" w:rsidRPr="00BE5872" w14:paraId="5F3CFC9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2CBECA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20</w:t>
            </w:r>
          </w:p>
        </w:tc>
        <w:tc>
          <w:tcPr>
            <w:tcW w:w="5037" w:type="dxa"/>
            <w:tcBorders>
              <w:top w:val="nil"/>
              <w:left w:val="nil"/>
              <w:bottom w:val="single" w:sz="4" w:space="0" w:color="auto"/>
              <w:right w:val="single" w:sz="4" w:space="0" w:color="auto"/>
            </w:tcBorders>
            <w:shd w:val="clear" w:color="auto" w:fill="auto"/>
            <w:vAlign w:val="center"/>
          </w:tcPr>
          <w:p w14:paraId="5442550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听诊器</w:t>
            </w:r>
          </w:p>
        </w:tc>
        <w:tc>
          <w:tcPr>
            <w:tcW w:w="567" w:type="dxa"/>
            <w:tcBorders>
              <w:top w:val="nil"/>
              <w:left w:val="nil"/>
              <w:bottom w:val="single" w:sz="4" w:space="0" w:color="auto"/>
              <w:right w:val="single" w:sz="4" w:space="0" w:color="auto"/>
            </w:tcBorders>
            <w:shd w:val="clear" w:color="auto" w:fill="auto"/>
            <w:noWrap/>
            <w:vAlign w:val="center"/>
          </w:tcPr>
          <w:p w14:paraId="0FC4B447"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0844CD4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w:t>
            </w:r>
          </w:p>
        </w:tc>
        <w:tc>
          <w:tcPr>
            <w:tcW w:w="874" w:type="dxa"/>
            <w:tcBorders>
              <w:top w:val="nil"/>
              <w:left w:val="single" w:sz="4" w:space="0" w:color="auto"/>
              <w:bottom w:val="single" w:sz="4" w:space="0" w:color="auto"/>
              <w:right w:val="nil"/>
            </w:tcBorders>
            <w:shd w:val="clear" w:color="auto" w:fill="auto"/>
            <w:noWrap/>
            <w:vAlign w:val="center"/>
          </w:tcPr>
          <w:p w14:paraId="5282F8B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58BCCD0" w14:textId="77777777" w:rsidR="00C6443A" w:rsidRPr="00BE5872" w:rsidRDefault="00C6443A" w:rsidP="00E037F7">
            <w:pPr>
              <w:rPr>
                <w:rFonts w:ascii="新宋体" w:eastAsia="新宋体" w:hAnsi="新宋体"/>
                <w:szCs w:val="21"/>
              </w:rPr>
            </w:pPr>
          </w:p>
        </w:tc>
      </w:tr>
      <w:tr w:rsidR="00C6443A" w:rsidRPr="00BE5872" w14:paraId="42B20AC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1B3DD9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21</w:t>
            </w:r>
          </w:p>
        </w:tc>
        <w:tc>
          <w:tcPr>
            <w:tcW w:w="5037" w:type="dxa"/>
            <w:tcBorders>
              <w:top w:val="nil"/>
              <w:left w:val="nil"/>
              <w:bottom w:val="single" w:sz="4" w:space="0" w:color="auto"/>
              <w:right w:val="single" w:sz="4" w:space="0" w:color="auto"/>
            </w:tcBorders>
            <w:shd w:val="clear" w:color="auto" w:fill="auto"/>
            <w:vAlign w:val="center"/>
          </w:tcPr>
          <w:p w14:paraId="2C48B96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整理箱</w:t>
            </w:r>
          </w:p>
        </w:tc>
        <w:tc>
          <w:tcPr>
            <w:tcW w:w="567" w:type="dxa"/>
            <w:tcBorders>
              <w:top w:val="nil"/>
              <w:left w:val="nil"/>
              <w:bottom w:val="single" w:sz="4" w:space="0" w:color="auto"/>
              <w:right w:val="single" w:sz="4" w:space="0" w:color="auto"/>
            </w:tcBorders>
            <w:shd w:val="clear" w:color="auto" w:fill="auto"/>
            <w:noWrap/>
            <w:vAlign w:val="center"/>
          </w:tcPr>
          <w:p w14:paraId="7CFE870D"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4B8FF29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874" w:type="dxa"/>
            <w:tcBorders>
              <w:top w:val="nil"/>
              <w:left w:val="single" w:sz="4" w:space="0" w:color="auto"/>
              <w:bottom w:val="single" w:sz="4" w:space="0" w:color="auto"/>
              <w:right w:val="nil"/>
            </w:tcBorders>
            <w:shd w:val="clear" w:color="auto" w:fill="auto"/>
            <w:noWrap/>
            <w:vAlign w:val="center"/>
          </w:tcPr>
          <w:p w14:paraId="6C5B324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1A56F78" w14:textId="77777777" w:rsidR="00C6443A" w:rsidRPr="00BE5872" w:rsidRDefault="00C6443A" w:rsidP="00E037F7">
            <w:pPr>
              <w:rPr>
                <w:rFonts w:ascii="新宋体" w:eastAsia="新宋体" w:hAnsi="新宋体"/>
                <w:szCs w:val="21"/>
              </w:rPr>
            </w:pPr>
          </w:p>
        </w:tc>
      </w:tr>
      <w:tr w:rsidR="00C6443A" w:rsidRPr="00BE5872" w14:paraId="77B28ED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353AF3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22</w:t>
            </w:r>
          </w:p>
        </w:tc>
        <w:tc>
          <w:tcPr>
            <w:tcW w:w="5037" w:type="dxa"/>
            <w:tcBorders>
              <w:top w:val="nil"/>
              <w:left w:val="nil"/>
              <w:bottom w:val="single" w:sz="4" w:space="0" w:color="auto"/>
              <w:right w:val="single" w:sz="4" w:space="0" w:color="auto"/>
            </w:tcBorders>
            <w:shd w:val="clear" w:color="auto" w:fill="auto"/>
            <w:vAlign w:val="center"/>
          </w:tcPr>
          <w:p w14:paraId="7C757DC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保温桶</w:t>
            </w:r>
          </w:p>
        </w:tc>
        <w:tc>
          <w:tcPr>
            <w:tcW w:w="567" w:type="dxa"/>
            <w:tcBorders>
              <w:top w:val="nil"/>
              <w:left w:val="nil"/>
              <w:bottom w:val="single" w:sz="4" w:space="0" w:color="auto"/>
              <w:right w:val="single" w:sz="4" w:space="0" w:color="auto"/>
            </w:tcBorders>
            <w:shd w:val="clear" w:color="auto" w:fill="auto"/>
            <w:noWrap/>
            <w:vAlign w:val="center"/>
          </w:tcPr>
          <w:p w14:paraId="426779B0"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16B41D8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16DE37B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60C0F44" w14:textId="77777777" w:rsidR="00C6443A" w:rsidRPr="00BE5872" w:rsidRDefault="00C6443A" w:rsidP="00E037F7">
            <w:pPr>
              <w:rPr>
                <w:rFonts w:ascii="新宋体" w:eastAsia="新宋体" w:hAnsi="新宋体"/>
                <w:szCs w:val="21"/>
              </w:rPr>
            </w:pPr>
          </w:p>
        </w:tc>
      </w:tr>
      <w:tr w:rsidR="00C6443A" w:rsidRPr="00BE5872" w14:paraId="4C5DAAF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81F114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23</w:t>
            </w:r>
          </w:p>
        </w:tc>
        <w:tc>
          <w:tcPr>
            <w:tcW w:w="5037" w:type="dxa"/>
            <w:tcBorders>
              <w:top w:val="nil"/>
              <w:left w:val="nil"/>
              <w:bottom w:val="single" w:sz="4" w:space="0" w:color="auto"/>
              <w:right w:val="single" w:sz="4" w:space="0" w:color="auto"/>
            </w:tcBorders>
            <w:shd w:val="clear" w:color="auto" w:fill="auto"/>
            <w:vAlign w:val="center"/>
          </w:tcPr>
          <w:p w14:paraId="7AE74AD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方座支架</w:t>
            </w:r>
          </w:p>
        </w:tc>
        <w:tc>
          <w:tcPr>
            <w:tcW w:w="567" w:type="dxa"/>
            <w:tcBorders>
              <w:top w:val="nil"/>
              <w:left w:val="nil"/>
              <w:bottom w:val="single" w:sz="4" w:space="0" w:color="auto"/>
              <w:right w:val="single" w:sz="4" w:space="0" w:color="auto"/>
            </w:tcBorders>
            <w:shd w:val="clear" w:color="auto" w:fill="auto"/>
            <w:noWrap/>
            <w:vAlign w:val="center"/>
          </w:tcPr>
          <w:p w14:paraId="162E860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11D87A4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38D8F24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5D375DE" w14:textId="77777777" w:rsidR="00C6443A" w:rsidRPr="00BE5872" w:rsidRDefault="00C6443A" w:rsidP="00E037F7">
            <w:pPr>
              <w:rPr>
                <w:rFonts w:ascii="新宋体" w:eastAsia="新宋体" w:hAnsi="新宋体"/>
                <w:szCs w:val="21"/>
              </w:rPr>
            </w:pPr>
          </w:p>
        </w:tc>
      </w:tr>
      <w:tr w:rsidR="00C6443A" w:rsidRPr="00BE5872" w14:paraId="21B43D4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0741C4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24</w:t>
            </w:r>
          </w:p>
        </w:tc>
        <w:tc>
          <w:tcPr>
            <w:tcW w:w="5037" w:type="dxa"/>
            <w:tcBorders>
              <w:top w:val="nil"/>
              <w:left w:val="nil"/>
              <w:bottom w:val="single" w:sz="4" w:space="0" w:color="auto"/>
              <w:right w:val="single" w:sz="4" w:space="0" w:color="auto"/>
            </w:tcBorders>
            <w:shd w:val="clear" w:color="auto" w:fill="auto"/>
            <w:vAlign w:val="center"/>
          </w:tcPr>
          <w:p w14:paraId="416E584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三脚架</w:t>
            </w:r>
          </w:p>
        </w:tc>
        <w:tc>
          <w:tcPr>
            <w:tcW w:w="567" w:type="dxa"/>
            <w:tcBorders>
              <w:top w:val="nil"/>
              <w:left w:val="nil"/>
              <w:bottom w:val="single" w:sz="4" w:space="0" w:color="auto"/>
              <w:right w:val="single" w:sz="4" w:space="0" w:color="auto"/>
            </w:tcBorders>
            <w:shd w:val="clear" w:color="auto" w:fill="auto"/>
            <w:noWrap/>
            <w:vAlign w:val="center"/>
          </w:tcPr>
          <w:p w14:paraId="413DF011"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002F863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3A3C646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9E50316" w14:textId="77777777" w:rsidR="00C6443A" w:rsidRPr="00BE5872" w:rsidRDefault="00C6443A" w:rsidP="00E037F7">
            <w:pPr>
              <w:rPr>
                <w:rFonts w:ascii="新宋体" w:eastAsia="新宋体" w:hAnsi="新宋体"/>
                <w:szCs w:val="21"/>
              </w:rPr>
            </w:pPr>
          </w:p>
        </w:tc>
      </w:tr>
      <w:tr w:rsidR="00C6443A" w:rsidRPr="00BE5872" w14:paraId="0EAD600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A9FC84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5037" w:type="dxa"/>
            <w:tcBorders>
              <w:top w:val="nil"/>
              <w:left w:val="nil"/>
              <w:bottom w:val="single" w:sz="4" w:space="0" w:color="auto"/>
              <w:right w:val="single" w:sz="4" w:space="0" w:color="auto"/>
            </w:tcBorders>
            <w:shd w:val="clear" w:color="auto" w:fill="auto"/>
            <w:vAlign w:val="center"/>
          </w:tcPr>
          <w:p w14:paraId="7ED30C7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试管架</w:t>
            </w:r>
          </w:p>
        </w:tc>
        <w:tc>
          <w:tcPr>
            <w:tcW w:w="567" w:type="dxa"/>
            <w:tcBorders>
              <w:top w:val="nil"/>
              <w:left w:val="nil"/>
              <w:bottom w:val="single" w:sz="4" w:space="0" w:color="auto"/>
              <w:right w:val="single" w:sz="4" w:space="0" w:color="auto"/>
            </w:tcBorders>
            <w:shd w:val="clear" w:color="auto" w:fill="auto"/>
            <w:noWrap/>
            <w:vAlign w:val="center"/>
          </w:tcPr>
          <w:p w14:paraId="0191B4FB"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4DD8B7F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0E16036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D8C6937" w14:textId="77777777" w:rsidR="00C6443A" w:rsidRPr="00BE5872" w:rsidRDefault="00C6443A" w:rsidP="00E037F7">
            <w:pPr>
              <w:rPr>
                <w:rFonts w:ascii="新宋体" w:eastAsia="新宋体" w:hAnsi="新宋体"/>
                <w:szCs w:val="21"/>
              </w:rPr>
            </w:pPr>
          </w:p>
        </w:tc>
      </w:tr>
      <w:tr w:rsidR="00C6443A" w:rsidRPr="00BE5872" w14:paraId="3554066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C4A194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26</w:t>
            </w:r>
          </w:p>
        </w:tc>
        <w:tc>
          <w:tcPr>
            <w:tcW w:w="5037" w:type="dxa"/>
            <w:tcBorders>
              <w:top w:val="nil"/>
              <w:left w:val="nil"/>
              <w:bottom w:val="single" w:sz="4" w:space="0" w:color="auto"/>
              <w:right w:val="single" w:sz="4" w:space="0" w:color="auto"/>
            </w:tcBorders>
            <w:shd w:val="clear" w:color="auto" w:fill="auto"/>
            <w:vAlign w:val="center"/>
          </w:tcPr>
          <w:p w14:paraId="31B7A03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软尺</w:t>
            </w:r>
          </w:p>
        </w:tc>
        <w:tc>
          <w:tcPr>
            <w:tcW w:w="567" w:type="dxa"/>
            <w:tcBorders>
              <w:top w:val="nil"/>
              <w:left w:val="nil"/>
              <w:bottom w:val="single" w:sz="4" w:space="0" w:color="auto"/>
              <w:right w:val="single" w:sz="4" w:space="0" w:color="auto"/>
            </w:tcBorders>
            <w:shd w:val="clear" w:color="auto" w:fill="auto"/>
            <w:noWrap/>
            <w:vAlign w:val="center"/>
          </w:tcPr>
          <w:p w14:paraId="6C8B24E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31132BC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478328F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DC76400" w14:textId="77777777" w:rsidR="00C6443A" w:rsidRPr="00BE5872" w:rsidRDefault="00C6443A" w:rsidP="00E037F7">
            <w:pPr>
              <w:rPr>
                <w:rFonts w:ascii="新宋体" w:eastAsia="新宋体" w:hAnsi="新宋体"/>
                <w:szCs w:val="21"/>
              </w:rPr>
            </w:pPr>
          </w:p>
        </w:tc>
      </w:tr>
      <w:tr w:rsidR="00C6443A" w:rsidRPr="00BE5872" w14:paraId="5AE8D2D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38766C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27</w:t>
            </w:r>
          </w:p>
        </w:tc>
        <w:tc>
          <w:tcPr>
            <w:tcW w:w="5037" w:type="dxa"/>
            <w:tcBorders>
              <w:top w:val="nil"/>
              <w:left w:val="nil"/>
              <w:bottom w:val="single" w:sz="4" w:space="0" w:color="auto"/>
              <w:right w:val="single" w:sz="4" w:space="0" w:color="auto"/>
            </w:tcBorders>
            <w:shd w:val="clear" w:color="auto" w:fill="auto"/>
            <w:vAlign w:val="center"/>
          </w:tcPr>
          <w:p w14:paraId="2C7FB33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测微尺</w:t>
            </w:r>
          </w:p>
        </w:tc>
        <w:tc>
          <w:tcPr>
            <w:tcW w:w="567" w:type="dxa"/>
            <w:tcBorders>
              <w:top w:val="nil"/>
              <w:left w:val="nil"/>
              <w:bottom w:val="single" w:sz="4" w:space="0" w:color="auto"/>
              <w:right w:val="single" w:sz="4" w:space="0" w:color="auto"/>
            </w:tcBorders>
            <w:shd w:val="clear" w:color="auto" w:fill="auto"/>
            <w:noWrap/>
            <w:vAlign w:val="center"/>
          </w:tcPr>
          <w:p w14:paraId="3A0A4E38"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3867980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auto" w:fill="auto"/>
            <w:noWrap/>
            <w:vAlign w:val="center"/>
          </w:tcPr>
          <w:p w14:paraId="793F3A2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9A6B134" w14:textId="77777777" w:rsidR="00C6443A" w:rsidRPr="00BE5872" w:rsidRDefault="00C6443A" w:rsidP="00E037F7">
            <w:pPr>
              <w:rPr>
                <w:rFonts w:ascii="新宋体" w:eastAsia="新宋体" w:hAnsi="新宋体"/>
                <w:szCs w:val="21"/>
              </w:rPr>
            </w:pPr>
          </w:p>
        </w:tc>
      </w:tr>
      <w:tr w:rsidR="00C6443A" w:rsidRPr="00BE5872" w14:paraId="34EA6A6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0EE19E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28</w:t>
            </w:r>
          </w:p>
        </w:tc>
        <w:tc>
          <w:tcPr>
            <w:tcW w:w="5037" w:type="dxa"/>
            <w:tcBorders>
              <w:top w:val="nil"/>
              <w:left w:val="nil"/>
              <w:bottom w:val="single" w:sz="4" w:space="0" w:color="auto"/>
              <w:right w:val="single" w:sz="4" w:space="0" w:color="auto"/>
            </w:tcBorders>
            <w:shd w:val="clear" w:color="auto" w:fill="auto"/>
            <w:vAlign w:val="center"/>
          </w:tcPr>
          <w:p w14:paraId="3963FCB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托盘天平</w:t>
            </w:r>
          </w:p>
        </w:tc>
        <w:tc>
          <w:tcPr>
            <w:tcW w:w="567" w:type="dxa"/>
            <w:tcBorders>
              <w:top w:val="nil"/>
              <w:left w:val="nil"/>
              <w:bottom w:val="single" w:sz="4" w:space="0" w:color="auto"/>
              <w:right w:val="single" w:sz="4" w:space="0" w:color="auto"/>
            </w:tcBorders>
            <w:shd w:val="clear" w:color="auto" w:fill="auto"/>
            <w:noWrap/>
            <w:vAlign w:val="center"/>
          </w:tcPr>
          <w:p w14:paraId="4BE3F8B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03C9495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auto" w:fill="auto"/>
            <w:noWrap/>
            <w:vAlign w:val="center"/>
          </w:tcPr>
          <w:p w14:paraId="5C0F65A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5BC53DF" w14:textId="77777777" w:rsidR="00C6443A" w:rsidRPr="00BE5872" w:rsidRDefault="00C6443A" w:rsidP="00E037F7">
            <w:pPr>
              <w:rPr>
                <w:rFonts w:ascii="新宋体" w:eastAsia="新宋体" w:hAnsi="新宋体"/>
                <w:szCs w:val="21"/>
              </w:rPr>
            </w:pPr>
          </w:p>
        </w:tc>
      </w:tr>
      <w:tr w:rsidR="00C6443A" w:rsidRPr="00BE5872" w14:paraId="5095C6F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001BE5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29</w:t>
            </w:r>
          </w:p>
        </w:tc>
        <w:tc>
          <w:tcPr>
            <w:tcW w:w="5037" w:type="dxa"/>
            <w:tcBorders>
              <w:top w:val="nil"/>
              <w:left w:val="nil"/>
              <w:bottom w:val="single" w:sz="4" w:space="0" w:color="auto"/>
              <w:right w:val="single" w:sz="4" w:space="0" w:color="auto"/>
            </w:tcBorders>
            <w:shd w:val="clear" w:color="auto" w:fill="auto"/>
            <w:vAlign w:val="center"/>
          </w:tcPr>
          <w:p w14:paraId="7DEF511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电子天平</w:t>
            </w:r>
          </w:p>
        </w:tc>
        <w:tc>
          <w:tcPr>
            <w:tcW w:w="567" w:type="dxa"/>
            <w:tcBorders>
              <w:top w:val="nil"/>
              <w:left w:val="nil"/>
              <w:bottom w:val="single" w:sz="4" w:space="0" w:color="auto"/>
              <w:right w:val="single" w:sz="4" w:space="0" w:color="auto"/>
            </w:tcBorders>
            <w:shd w:val="clear" w:color="auto" w:fill="auto"/>
            <w:noWrap/>
            <w:vAlign w:val="center"/>
          </w:tcPr>
          <w:p w14:paraId="6107B30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7F6B15B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A2DCE7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A56D77D" w14:textId="77777777" w:rsidR="00C6443A" w:rsidRPr="00BE5872" w:rsidRDefault="00C6443A" w:rsidP="00E037F7">
            <w:pPr>
              <w:rPr>
                <w:rFonts w:ascii="新宋体" w:eastAsia="新宋体" w:hAnsi="新宋体"/>
                <w:szCs w:val="21"/>
              </w:rPr>
            </w:pPr>
          </w:p>
        </w:tc>
      </w:tr>
      <w:tr w:rsidR="00C6443A" w:rsidRPr="00BE5872" w14:paraId="5F290E5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CFE51B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5037" w:type="dxa"/>
            <w:tcBorders>
              <w:top w:val="nil"/>
              <w:left w:val="nil"/>
              <w:bottom w:val="single" w:sz="4" w:space="0" w:color="auto"/>
              <w:right w:val="single" w:sz="4" w:space="0" w:color="auto"/>
            </w:tcBorders>
            <w:shd w:val="clear" w:color="auto" w:fill="auto"/>
            <w:vAlign w:val="center"/>
          </w:tcPr>
          <w:p w14:paraId="639283F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温度计</w:t>
            </w:r>
          </w:p>
        </w:tc>
        <w:tc>
          <w:tcPr>
            <w:tcW w:w="567" w:type="dxa"/>
            <w:tcBorders>
              <w:top w:val="nil"/>
              <w:left w:val="nil"/>
              <w:bottom w:val="single" w:sz="4" w:space="0" w:color="auto"/>
              <w:right w:val="single" w:sz="4" w:space="0" w:color="auto"/>
            </w:tcBorders>
            <w:shd w:val="clear" w:color="auto" w:fill="auto"/>
            <w:noWrap/>
            <w:vAlign w:val="center"/>
          </w:tcPr>
          <w:p w14:paraId="06DE9A4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24D1DBC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60</w:t>
            </w:r>
          </w:p>
        </w:tc>
        <w:tc>
          <w:tcPr>
            <w:tcW w:w="874" w:type="dxa"/>
            <w:tcBorders>
              <w:top w:val="nil"/>
              <w:left w:val="single" w:sz="4" w:space="0" w:color="auto"/>
              <w:bottom w:val="single" w:sz="4" w:space="0" w:color="auto"/>
              <w:right w:val="nil"/>
            </w:tcBorders>
            <w:shd w:val="clear" w:color="auto" w:fill="auto"/>
            <w:noWrap/>
            <w:vAlign w:val="center"/>
          </w:tcPr>
          <w:p w14:paraId="21E850E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874AD4B" w14:textId="77777777" w:rsidR="00C6443A" w:rsidRPr="00BE5872" w:rsidRDefault="00C6443A" w:rsidP="00E037F7">
            <w:pPr>
              <w:rPr>
                <w:rFonts w:ascii="新宋体" w:eastAsia="新宋体" w:hAnsi="新宋体"/>
                <w:szCs w:val="21"/>
              </w:rPr>
            </w:pPr>
          </w:p>
        </w:tc>
      </w:tr>
      <w:tr w:rsidR="00C6443A" w:rsidRPr="00BE5872" w14:paraId="501F8E2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518996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31</w:t>
            </w:r>
          </w:p>
        </w:tc>
        <w:tc>
          <w:tcPr>
            <w:tcW w:w="5037" w:type="dxa"/>
            <w:tcBorders>
              <w:top w:val="nil"/>
              <w:left w:val="nil"/>
              <w:bottom w:val="single" w:sz="4" w:space="0" w:color="auto"/>
              <w:right w:val="single" w:sz="4" w:space="0" w:color="auto"/>
            </w:tcBorders>
            <w:shd w:val="clear" w:color="auto" w:fill="auto"/>
            <w:vAlign w:val="center"/>
          </w:tcPr>
          <w:p w14:paraId="5BC267F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温度计</w:t>
            </w:r>
          </w:p>
        </w:tc>
        <w:tc>
          <w:tcPr>
            <w:tcW w:w="567" w:type="dxa"/>
            <w:tcBorders>
              <w:top w:val="nil"/>
              <w:left w:val="nil"/>
              <w:bottom w:val="single" w:sz="4" w:space="0" w:color="auto"/>
              <w:right w:val="single" w:sz="4" w:space="0" w:color="auto"/>
            </w:tcBorders>
            <w:shd w:val="clear" w:color="auto" w:fill="auto"/>
            <w:noWrap/>
            <w:vAlign w:val="center"/>
          </w:tcPr>
          <w:p w14:paraId="4C1BADF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5CED0BB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0CE7F79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A1198CC" w14:textId="77777777" w:rsidR="00C6443A" w:rsidRPr="00BE5872" w:rsidRDefault="00C6443A" w:rsidP="00E037F7">
            <w:pPr>
              <w:rPr>
                <w:rFonts w:ascii="新宋体" w:eastAsia="新宋体" w:hAnsi="新宋体"/>
                <w:szCs w:val="21"/>
              </w:rPr>
            </w:pPr>
          </w:p>
        </w:tc>
      </w:tr>
      <w:tr w:rsidR="00C6443A" w:rsidRPr="00BE5872" w14:paraId="41D1EC9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59CF89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32</w:t>
            </w:r>
          </w:p>
        </w:tc>
        <w:tc>
          <w:tcPr>
            <w:tcW w:w="5037" w:type="dxa"/>
            <w:tcBorders>
              <w:top w:val="nil"/>
              <w:left w:val="nil"/>
              <w:bottom w:val="single" w:sz="4" w:space="0" w:color="auto"/>
              <w:right w:val="single" w:sz="4" w:space="0" w:color="auto"/>
            </w:tcBorders>
            <w:shd w:val="clear" w:color="auto" w:fill="auto"/>
            <w:vAlign w:val="center"/>
          </w:tcPr>
          <w:p w14:paraId="51F94F7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干湿球温度计</w:t>
            </w:r>
          </w:p>
        </w:tc>
        <w:tc>
          <w:tcPr>
            <w:tcW w:w="567" w:type="dxa"/>
            <w:tcBorders>
              <w:top w:val="nil"/>
              <w:left w:val="nil"/>
              <w:bottom w:val="single" w:sz="4" w:space="0" w:color="auto"/>
              <w:right w:val="single" w:sz="4" w:space="0" w:color="auto"/>
            </w:tcBorders>
            <w:shd w:val="clear" w:color="auto" w:fill="auto"/>
            <w:noWrap/>
            <w:vAlign w:val="center"/>
          </w:tcPr>
          <w:p w14:paraId="646B1C5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付</w:t>
            </w:r>
          </w:p>
        </w:tc>
        <w:tc>
          <w:tcPr>
            <w:tcW w:w="709" w:type="dxa"/>
            <w:tcBorders>
              <w:top w:val="nil"/>
              <w:left w:val="single" w:sz="4" w:space="0" w:color="auto"/>
              <w:bottom w:val="single" w:sz="4" w:space="0" w:color="auto"/>
              <w:right w:val="nil"/>
            </w:tcBorders>
            <w:shd w:val="clear" w:color="auto" w:fill="auto"/>
            <w:noWrap/>
            <w:vAlign w:val="center"/>
          </w:tcPr>
          <w:p w14:paraId="7C2B1CB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1CF9233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CC80E1B" w14:textId="77777777" w:rsidR="00C6443A" w:rsidRPr="00BE5872" w:rsidRDefault="00C6443A" w:rsidP="00E037F7">
            <w:pPr>
              <w:rPr>
                <w:rFonts w:ascii="新宋体" w:eastAsia="新宋体" w:hAnsi="新宋体"/>
                <w:szCs w:val="21"/>
              </w:rPr>
            </w:pPr>
          </w:p>
        </w:tc>
      </w:tr>
      <w:tr w:rsidR="00C6443A" w:rsidRPr="00BE5872" w14:paraId="09D5566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D6E1AF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33</w:t>
            </w:r>
          </w:p>
        </w:tc>
        <w:tc>
          <w:tcPr>
            <w:tcW w:w="5037" w:type="dxa"/>
            <w:tcBorders>
              <w:top w:val="nil"/>
              <w:left w:val="nil"/>
              <w:bottom w:val="single" w:sz="4" w:space="0" w:color="auto"/>
              <w:right w:val="single" w:sz="4" w:space="0" w:color="auto"/>
            </w:tcBorders>
            <w:shd w:val="clear" w:color="auto" w:fill="auto"/>
            <w:vAlign w:val="center"/>
          </w:tcPr>
          <w:p w14:paraId="740D8C2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血压计</w:t>
            </w:r>
          </w:p>
        </w:tc>
        <w:tc>
          <w:tcPr>
            <w:tcW w:w="567" w:type="dxa"/>
            <w:tcBorders>
              <w:top w:val="nil"/>
              <w:left w:val="nil"/>
              <w:bottom w:val="single" w:sz="4" w:space="0" w:color="auto"/>
              <w:right w:val="single" w:sz="4" w:space="0" w:color="auto"/>
            </w:tcBorders>
            <w:shd w:val="clear" w:color="auto" w:fill="auto"/>
            <w:noWrap/>
            <w:vAlign w:val="center"/>
          </w:tcPr>
          <w:p w14:paraId="46C7DD16"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7C79722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5A1C2D5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6050674" w14:textId="77777777" w:rsidR="00C6443A" w:rsidRPr="00BE5872" w:rsidRDefault="00C6443A" w:rsidP="00E037F7">
            <w:pPr>
              <w:rPr>
                <w:rFonts w:ascii="新宋体" w:eastAsia="新宋体" w:hAnsi="新宋体"/>
                <w:szCs w:val="21"/>
              </w:rPr>
            </w:pPr>
          </w:p>
        </w:tc>
      </w:tr>
      <w:tr w:rsidR="00C6443A" w:rsidRPr="00BE5872" w14:paraId="311D236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861559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34</w:t>
            </w:r>
          </w:p>
        </w:tc>
        <w:tc>
          <w:tcPr>
            <w:tcW w:w="5037" w:type="dxa"/>
            <w:tcBorders>
              <w:top w:val="nil"/>
              <w:left w:val="nil"/>
              <w:bottom w:val="single" w:sz="4" w:space="0" w:color="auto"/>
              <w:right w:val="single" w:sz="4" w:space="0" w:color="auto"/>
            </w:tcBorders>
            <w:shd w:val="clear" w:color="auto" w:fill="auto"/>
            <w:vAlign w:val="center"/>
          </w:tcPr>
          <w:p w14:paraId="291E1C7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肺活量计</w:t>
            </w:r>
          </w:p>
        </w:tc>
        <w:tc>
          <w:tcPr>
            <w:tcW w:w="567" w:type="dxa"/>
            <w:tcBorders>
              <w:top w:val="nil"/>
              <w:left w:val="nil"/>
              <w:bottom w:val="single" w:sz="4" w:space="0" w:color="auto"/>
              <w:right w:val="single" w:sz="4" w:space="0" w:color="auto"/>
            </w:tcBorders>
            <w:shd w:val="clear" w:color="auto" w:fill="auto"/>
            <w:noWrap/>
            <w:vAlign w:val="center"/>
          </w:tcPr>
          <w:p w14:paraId="0337A09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08183E5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251B2FCD"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F058071" w14:textId="77777777" w:rsidR="00C6443A" w:rsidRPr="00BE5872" w:rsidRDefault="00C6443A" w:rsidP="00E037F7">
            <w:pPr>
              <w:rPr>
                <w:rFonts w:ascii="新宋体" w:eastAsia="新宋体" w:hAnsi="新宋体"/>
                <w:szCs w:val="21"/>
              </w:rPr>
            </w:pPr>
          </w:p>
        </w:tc>
      </w:tr>
      <w:tr w:rsidR="00C6443A" w:rsidRPr="00BE5872" w14:paraId="64005BD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5E3753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35</w:t>
            </w:r>
          </w:p>
        </w:tc>
        <w:tc>
          <w:tcPr>
            <w:tcW w:w="5037" w:type="dxa"/>
            <w:tcBorders>
              <w:top w:val="nil"/>
              <w:left w:val="nil"/>
              <w:bottom w:val="single" w:sz="4" w:space="0" w:color="auto"/>
              <w:right w:val="single" w:sz="4" w:space="0" w:color="auto"/>
            </w:tcBorders>
            <w:shd w:val="clear" w:color="auto" w:fill="auto"/>
            <w:vAlign w:val="center"/>
          </w:tcPr>
          <w:p w14:paraId="4215159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计数器</w:t>
            </w:r>
          </w:p>
        </w:tc>
        <w:tc>
          <w:tcPr>
            <w:tcW w:w="567" w:type="dxa"/>
            <w:tcBorders>
              <w:top w:val="nil"/>
              <w:left w:val="nil"/>
              <w:bottom w:val="single" w:sz="4" w:space="0" w:color="auto"/>
              <w:right w:val="single" w:sz="4" w:space="0" w:color="auto"/>
            </w:tcBorders>
            <w:shd w:val="clear" w:color="auto" w:fill="auto"/>
            <w:noWrap/>
            <w:vAlign w:val="center"/>
          </w:tcPr>
          <w:p w14:paraId="3DEAFA9B"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7A9CEC9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712D465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0F0E14E" w14:textId="77777777" w:rsidR="00C6443A" w:rsidRPr="00BE5872" w:rsidRDefault="00C6443A" w:rsidP="00E037F7">
            <w:pPr>
              <w:rPr>
                <w:rFonts w:ascii="新宋体" w:eastAsia="新宋体" w:hAnsi="新宋体"/>
                <w:szCs w:val="21"/>
              </w:rPr>
            </w:pPr>
          </w:p>
        </w:tc>
      </w:tr>
      <w:tr w:rsidR="00C6443A" w:rsidRPr="00BE5872" w14:paraId="67F614F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CD0B76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36</w:t>
            </w:r>
          </w:p>
        </w:tc>
        <w:tc>
          <w:tcPr>
            <w:tcW w:w="5037" w:type="dxa"/>
            <w:tcBorders>
              <w:top w:val="nil"/>
              <w:left w:val="nil"/>
              <w:bottom w:val="single" w:sz="4" w:space="0" w:color="auto"/>
              <w:right w:val="single" w:sz="4" w:space="0" w:color="auto"/>
            </w:tcBorders>
            <w:shd w:val="clear" w:color="auto" w:fill="auto"/>
            <w:vAlign w:val="center"/>
          </w:tcPr>
          <w:p w14:paraId="6E18B1E6"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解剖器</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446DA97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3E0BC74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64E992DD"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FB40378" w14:textId="77777777" w:rsidR="00C6443A" w:rsidRPr="00BE5872" w:rsidRDefault="00C6443A" w:rsidP="00E037F7">
            <w:pPr>
              <w:rPr>
                <w:rFonts w:ascii="新宋体" w:eastAsia="新宋体" w:hAnsi="新宋体"/>
                <w:szCs w:val="21"/>
              </w:rPr>
            </w:pPr>
          </w:p>
        </w:tc>
      </w:tr>
      <w:tr w:rsidR="00C6443A" w:rsidRPr="00BE5872" w14:paraId="63B342E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68F4A0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37</w:t>
            </w:r>
          </w:p>
        </w:tc>
        <w:tc>
          <w:tcPr>
            <w:tcW w:w="5037" w:type="dxa"/>
            <w:tcBorders>
              <w:top w:val="nil"/>
              <w:left w:val="nil"/>
              <w:bottom w:val="single" w:sz="4" w:space="0" w:color="auto"/>
              <w:right w:val="single" w:sz="4" w:space="0" w:color="auto"/>
            </w:tcBorders>
            <w:shd w:val="clear" w:color="auto" w:fill="auto"/>
            <w:vAlign w:val="center"/>
          </w:tcPr>
          <w:p w14:paraId="2217E9E1"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解剖器</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0A740F7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218220F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1836C02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77662A7" w14:textId="77777777" w:rsidR="00C6443A" w:rsidRPr="00BE5872" w:rsidRDefault="00C6443A" w:rsidP="00E037F7">
            <w:pPr>
              <w:rPr>
                <w:rFonts w:ascii="新宋体" w:eastAsia="新宋体" w:hAnsi="新宋体"/>
                <w:szCs w:val="21"/>
              </w:rPr>
            </w:pPr>
          </w:p>
        </w:tc>
      </w:tr>
      <w:tr w:rsidR="00C6443A" w:rsidRPr="00BE5872" w14:paraId="7B67C2F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F1ABED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38</w:t>
            </w:r>
          </w:p>
        </w:tc>
        <w:tc>
          <w:tcPr>
            <w:tcW w:w="5037" w:type="dxa"/>
            <w:tcBorders>
              <w:top w:val="nil"/>
              <w:left w:val="nil"/>
              <w:bottom w:val="single" w:sz="4" w:space="0" w:color="auto"/>
              <w:right w:val="single" w:sz="4" w:space="0" w:color="auto"/>
            </w:tcBorders>
            <w:shd w:val="clear" w:color="auto" w:fill="auto"/>
            <w:vAlign w:val="center"/>
          </w:tcPr>
          <w:p w14:paraId="7018CC1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解剖盘</w:t>
            </w:r>
          </w:p>
        </w:tc>
        <w:tc>
          <w:tcPr>
            <w:tcW w:w="567" w:type="dxa"/>
            <w:tcBorders>
              <w:top w:val="nil"/>
              <w:left w:val="nil"/>
              <w:bottom w:val="single" w:sz="4" w:space="0" w:color="auto"/>
              <w:right w:val="single" w:sz="4" w:space="0" w:color="auto"/>
            </w:tcBorders>
            <w:shd w:val="clear" w:color="auto" w:fill="auto"/>
            <w:noWrap/>
            <w:vAlign w:val="center"/>
          </w:tcPr>
          <w:p w14:paraId="0259B9C4"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473844F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54BB348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CDB7D6E" w14:textId="77777777" w:rsidR="00C6443A" w:rsidRPr="00BE5872" w:rsidRDefault="00C6443A" w:rsidP="00E037F7">
            <w:pPr>
              <w:rPr>
                <w:rFonts w:ascii="新宋体" w:eastAsia="新宋体" w:hAnsi="新宋体"/>
                <w:szCs w:val="21"/>
              </w:rPr>
            </w:pPr>
          </w:p>
        </w:tc>
      </w:tr>
      <w:tr w:rsidR="00C6443A" w:rsidRPr="00BE5872" w14:paraId="350E70B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6B088E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39</w:t>
            </w:r>
          </w:p>
        </w:tc>
        <w:tc>
          <w:tcPr>
            <w:tcW w:w="5037" w:type="dxa"/>
            <w:tcBorders>
              <w:top w:val="nil"/>
              <w:left w:val="nil"/>
              <w:bottom w:val="single" w:sz="4" w:space="0" w:color="auto"/>
              <w:right w:val="single" w:sz="4" w:space="0" w:color="auto"/>
            </w:tcBorders>
            <w:shd w:val="clear" w:color="auto" w:fill="auto"/>
            <w:vAlign w:val="center"/>
          </w:tcPr>
          <w:p w14:paraId="4D80DEDB"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骨剪</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63F268B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65A77F8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65D367F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A47F1A6" w14:textId="77777777" w:rsidR="00C6443A" w:rsidRPr="00BE5872" w:rsidRDefault="00C6443A" w:rsidP="00E037F7">
            <w:pPr>
              <w:rPr>
                <w:rFonts w:ascii="新宋体" w:eastAsia="新宋体" w:hAnsi="新宋体"/>
                <w:szCs w:val="21"/>
              </w:rPr>
            </w:pPr>
          </w:p>
        </w:tc>
      </w:tr>
      <w:tr w:rsidR="00C6443A" w:rsidRPr="00BE5872" w14:paraId="4CB5D31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607807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40</w:t>
            </w:r>
          </w:p>
        </w:tc>
        <w:tc>
          <w:tcPr>
            <w:tcW w:w="5037" w:type="dxa"/>
            <w:tcBorders>
              <w:top w:val="nil"/>
              <w:left w:val="nil"/>
              <w:bottom w:val="single" w:sz="4" w:space="0" w:color="auto"/>
              <w:right w:val="single" w:sz="4" w:space="0" w:color="auto"/>
            </w:tcBorders>
            <w:shd w:val="clear" w:color="auto" w:fill="auto"/>
            <w:vAlign w:val="center"/>
          </w:tcPr>
          <w:p w14:paraId="68D90AF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接种箱</w:t>
            </w:r>
          </w:p>
        </w:tc>
        <w:tc>
          <w:tcPr>
            <w:tcW w:w="567" w:type="dxa"/>
            <w:tcBorders>
              <w:top w:val="nil"/>
              <w:left w:val="nil"/>
              <w:bottom w:val="single" w:sz="4" w:space="0" w:color="auto"/>
              <w:right w:val="single" w:sz="4" w:space="0" w:color="auto"/>
            </w:tcBorders>
            <w:shd w:val="clear" w:color="auto" w:fill="auto"/>
            <w:noWrap/>
            <w:vAlign w:val="center"/>
          </w:tcPr>
          <w:p w14:paraId="69873BA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台</w:t>
            </w:r>
          </w:p>
        </w:tc>
        <w:tc>
          <w:tcPr>
            <w:tcW w:w="709" w:type="dxa"/>
            <w:tcBorders>
              <w:top w:val="nil"/>
              <w:left w:val="single" w:sz="4" w:space="0" w:color="auto"/>
              <w:bottom w:val="single" w:sz="4" w:space="0" w:color="auto"/>
              <w:right w:val="nil"/>
            </w:tcBorders>
            <w:shd w:val="clear" w:color="auto" w:fill="auto"/>
            <w:noWrap/>
            <w:vAlign w:val="center"/>
          </w:tcPr>
          <w:p w14:paraId="0407D11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3AEDBA1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D082665" w14:textId="77777777" w:rsidR="00C6443A" w:rsidRPr="00BE5872" w:rsidRDefault="00C6443A" w:rsidP="00E037F7">
            <w:pPr>
              <w:rPr>
                <w:rFonts w:ascii="新宋体" w:eastAsia="新宋体" w:hAnsi="新宋体"/>
                <w:szCs w:val="21"/>
              </w:rPr>
            </w:pPr>
          </w:p>
        </w:tc>
      </w:tr>
      <w:tr w:rsidR="00C6443A" w:rsidRPr="00BE5872" w14:paraId="3DF59B2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66F465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41</w:t>
            </w:r>
          </w:p>
        </w:tc>
        <w:tc>
          <w:tcPr>
            <w:tcW w:w="5037" w:type="dxa"/>
            <w:tcBorders>
              <w:top w:val="nil"/>
              <w:left w:val="nil"/>
              <w:bottom w:val="single" w:sz="4" w:space="0" w:color="auto"/>
              <w:right w:val="single" w:sz="4" w:space="0" w:color="auto"/>
            </w:tcBorders>
            <w:shd w:val="clear" w:color="auto" w:fill="auto"/>
            <w:vAlign w:val="center"/>
          </w:tcPr>
          <w:p w14:paraId="25EA213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接种环</w:t>
            </w:r>
          </w:p>
        </w:tc>
        <w:tc>
          <w:tcPr>
            <w:tcW w:w="567" w:type="dxa"/>
            <w:tcBorders>
              <w:top w:val="nil"/>
              <w:left w:val="nil"/>
              <w:bottom w:val="single" w:sz="4" w:space="0" w:color="auto"/>
              <w:right w:val="single" w:sz="4" w:space="0" w:color="auto"/>
            </w:tcBorders>
            <w:shd w:val="clear" w:color="auto" w:fill="auto"/>
            <w:noWrap/>
            <w:vAlign w:val="center"/>
          </w:tcPr>
          <w:p w14:paraId="2208277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2DDE27A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3EA48A2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9543156" w14:textId="77777777" w:rsidR="00C6443A" w:rsidRPr="00BE5872" w:rsidRDefault="00C6443A" w:rsidP="00E037F7">
            <w:pPr>
              <w:rPr>
                <w:rFonts w:ascii="新宋体" w:eastAsia="新宋体" w:hAnsi="新宋体"/>
                <w:szCs w:val="21"/>
              </w:rPr>
            </w:pPr>
          </w:p>
        </w:tc>
      </w:tr>
      <w:tr w:rsidR="00C6443A" w:rsidRPr="00BE5872" w14:paraId="7626FE9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24E7BD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42</w:t>
            </w:r>
          </w:p>
        </w:tc>
        <w:tc>
          <w:tcPr>
            <w:tcW w:w="5037" w:type="dxa"/>
            <w:tcBorders>
              <w:top w:val="nil"/>
              <w:left w:val="nil"/>
              <w:bottom w:val="single" w:sz="4" w:space="0" w:color="auto"/>
              <w:right w:val="single" w:sz="4" w:space="0" w:color="auto"/>
            </w:tcBorders>
            <w:shd w:val="clear" w:color="auto" w:fill="auto"/>
            <w:vAlign w:val="center"/>
          </w:tcPr>
          <w:p w14:paraId="67F0C76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植物光合作用、呼吸作用、蒸腾作用</w:t>
            </w:r>
            <w:proofErr w:type="gramStart"/>
            <w:r w:rsidRPr="00BE5872">
              <w:rPr>
                <w:rFonts w:ascii="新宋体" w:eastAsia="新宋体" w:hAnsi="新宋体" w:cs="宋体" w:hint="eastAsia"/>
                <w:color w:val="000000"/>
                <w:kern w:val="0"/>
                <w:szCs w:val="21"/>
                <w:lang w:bidi="ar"/>
              </w:rPr>
              <w:t>演示器</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1B1FC43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2CB84CF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w:t>
            </w:r>
          </w:p>
        </w:tc>
        <w:tc>
          <w:tcPr>
            <w:tcW w:w="874" w:type="dxa"/>
            <w:tcBorders>
              <w:top w:val="nil"/>
              <w:left w:val="single" w:sz="4" w:space="0" w:color="auto"/>
              <w:bottom w:val="single" w:sz="4" w:space="0" w:color="auto"/>
              <w:right w:val="nil"/>
            </w:tcBorders>
            <w:shd w:val="clear" w:color="auto" w:fill="auto"/>
            <w:noWrap/>
            <w:vAlign w:val="center"/>
          </w:tcPr>
          <w:p w14:paraId="356DCD1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062B783" w14:textId="77777777" w:rsidR="00C6443A" w:rsidRPr="00BE5872" w:rsidRDefault="00C6443A" w:rsidP="00E037F7">
            <w:pPr>
              <w:rPr>
                <w:rFonts w:ascii="新宋体" w:eastAsia="新宋体" w:hAnsi="新宋体"/>
                <w:szCs w:val="21"/>
              </w:rPr>
            </w:pPr>
          </w:p>
        </w:tc>
      </w:tr>
      <w:tr w:rsidR="00C6443A" w:rsidRPr="00BE5872" w14:paraId="244139F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101FD8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43</w:t>
            </w:r>
          </w:p>
        </w:tc>
        <w:tc>
          <w:tcPr>
            <w:tcW w:w="5037" w:type="dxa"/>
            <w:tcBorders>
              <w:top w:val="nil"/>
              <w:left w:val="nil"/>
              <w:bottom w:val="single" w:sz="4" w:space="0" w:color="auto"/>
              <w:right w:val="single" w:sz="4" w:space="0" w:color="auto"/>
            </w:tcBorders>
            <w:shd w:val="clear" w:color="auto" w:fill="auto"/>
            <w:vAlign w:val="center"/>
          </w:tcPr>
          <w:p w14:paraId="5468556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徒手切片器</w:t>
            </w:r>
          </w:p>
        </w:tc>
        <w:tc>
          <w:tcPr>
            <w:tcW w:w="567" w:type="dxa"/>
            <w:tcBorders>
              <w:top w:val="nil"/>
              <w:left w:val="nil"/>
              <w:bottom w:val="single" w:sz="4" w:space="0" w:color="auto"/>
              <w:right w:val="single" w:sz="4" w:space="0" w:color="auto"/>
            </w:tcBorders>
            <w:shd w:val="clear" w:color="auto" w:fill="auto"/>
            <w:noWrap/>
            <w:vAlign w:val="center"/>
          </w:tcPr>
          <w:p w14:paraId="41A101B9"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8CBDD9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auto" w:fill="auto"/>
            <w:noWrap/>
            <w:vAlign w:val="center"/>
          </w:tcPr>
          <w:p w14:paraId="2001ADD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B772130" w14:textId="77777777" w:rsidR="00C6443A" w:rsidRPr="00BE5872" w:rsidRDefault="00C6443A" w:rsidP="00E037F7">
            <w:pPr>
              <w:rPr>
                <w:rFonts w:ascii="新宋体" w:eastAsia="新宋体" w:hAnsi="新宋体"/>
                <w:szCs w:val="21"/>
              </w:rPr>
            </w:pPr>
          </w:p>
        </w:tc>
      </w:tr>
      <w:tr w:rsidR="00C6443A" w:rsidRPr="00BE5872" w14:paraId="53A41B7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55927D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44</w:t>
            </w:r>
          </w:p>
        </w:tc>
        <w:tc>
          <w:tcPr>
            <w:tcW w:w="5037" w:type="dxa"/>
            <w:tcBorders>
              <w:top w:val="nil"/>
              <w:left w:val="nil"/>
              <w:bottom w:val="single" w:sz="4" w:space="0" w:color="auto"/>
              <w:right w:val="single" w:sz="4" w:space="0" w:color="auto"/>
            </w:tcBorders>
            <w:shd w:val="clear" w:color="auto" w:fill="auto"/>
            <w:vAlign w:val="center"/>
          </w:tcPr>
          <w:p w14:paraId="785B74D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孵化器</w:t>
            </w:r>
          </w:p>
        </w:tc>
        <w:tc>
          <w:tcPr>
            <w:tcW w:w="567" w:type="dxa"/>
            <w:tcBorders>
              <w:top w:val="nil"/>
              <w:left w:val="nil"/>
              <w:bottom w:val="single" w:sz="4" w:space="0" w:color="auto"/>
              <w:right w:val="single" w:sz="4" w:space="0" w:color="auto"/>
            </w:tcBorders>
            <w:shd w:val="clear" w:color="auto" w:fill="auto"/>
            <w:noWrap/>
            <w:vAlign w:val="center"/>
          </w:tcPr>
          <w:p w14:paraId="679F675A"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694CC78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418F6C1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632BDB2" w14:textId="77777777" w:rsidR="00C6443A" w:rsidRPr="00BE5872" w:rsidRDefault="00C6443A" w:rsidP="00E037F7">
            <w:pPr>
              <w:rPr>
                <w:rFonts w:ascii="新宋体" w:eastAsia="新宋体" w:hAnsi="新宋体"/>
                <w:szCs w:val="21"/>
              </w:rPr>
            </w:pPr>
          </w:p>
        </w:tc>
      </w:tr>
      <w:tr w:rsidR="00C6443A" w:rsidRPr="00BE5872" w14:paraId="035F6EB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9BFBC1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45</w:t>
            </w:r>
          </w:p>
        </w:tc>
        <w:tc>
          <w:tcPr>
            <w:tcW w:w="5037" w:type="dxa"/>
            <w:tcBorders>
              <w:top w:val="nil"/>
              <w:left w:val="nil"/>
              <w:bottom w:val="single" w:sz="4" w:space="0" w:color="auto"/>
              <w:right w:val="single" w:sz="4" w:space="0" w:color="auto"/>
            </w:tcBorders>
            <w:shd w:val="clear" w:color="auto" w:fill="auto"/>
            <w:vAlign w:val="center"/>
          </w:tcPr>
          <w:p w14:paraId="2B9EA55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研磨过滤器</w:t>
            </w:r>
          </w:p>
        </w:tc>
        <w:tc>
          <w:tcPr>
            <w:tcW w:w="567" w:type="dxa"/>
            <w:tcBorders>
              <w:top w:val="nil"/>
              <w:left w:val="nil"/>
              <w:bottom w:val="single" w:sz="4" w:space="0" w:color="auto"/>
              <w:right w:val="single" w:sz="4" w:space="0" w:color="auto"/>
            </w:tcBorders>
            <w:shd w:val="clear" w:color="auto" w:fill="auto"/>
            <w:noWrap/>
            <w:vAlign w:val="center"/>
          </w:tcPr>
          <w:p w14:paraId="003A4AFC"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75B5E7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6744E36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8D520FD" w14:textId="77777777" w:rsidR="00C6443A" w:rsidRPr="00BE5872" w:rsidRDefault="00C6443A" w:rsidP="00E037F7">
            <w:pPr>
              <w:rPr>
                <w:rFonts w:ascii="新宋体" w:eastAsia="新宋体" w:hAnsi="新宋体"/>
                <w:szCs w:val="21"/>
              </w:rPr>
            </w:pPr>
          </w:p>
        </w:tc>
      </w:tr>
      <w:tr w:rsidR="00C6443A" w:rsidRPr="00BE5872" w14:paraId="0969628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F263B8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46</w:t>
            </w:r>
          </w:p>
        </w:tc>
        <w:tc>
          <w:tcPr>
            <w:tcW w:w="5037" w:type="dxa"/>
            <w:tcBorders>
              <w:top w:val="nil"/>
              <w:left w:val="nil"/>
              <w:bottom w:val="single" w:sz="4" w:space="0" w:color="auto"/>
              <w:right w:val="single" w:sz="4" w:space="0" w:color="auto"/>
            </w:tcBorders>
            <w:shd w:val="clear" w:color="auto" w:fill="auto"/>
            <w:vAlign w:val="center"/>
          </w:tcPr>
          <w:p w14:paraId="78C702A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光照培养架</w:t>
            </w:r>
          </w:p>
        </w:tc>
        <w:tc>
          <w:tcPr>
            <w:tcW w:w="567" w:type="dxa"/>
            <w:tcBorders>
              <w:top w:val="nil"/>
              <w:left w:val="nil"/>
              <w:bottom w:val="single" w:sz="4" w:space="0" w:color="auto"/>
              <w:right w:val="single" w:sz="4" w:space="0" w:color="auto"/>
            </w:tcBorders>
            <w:shd w:val="clear" w:color="auto" w:fill="auto"/>
            <w:noWrap/>
            <w:vAlign w:val="center"/>
          </w:tcPr>
          <w:p w14:paraId="05BDEC0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6214B24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F07BFDB"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75816A3" w14:textId="77777777" w:rsidR="00C6443A" w:rsidRPr="00BE5872" w:rsidRDefault="00C6443A" w:rsidP="00E037F7">
            <w:pPr>
              <w:rPr>
                <w:rFonts w:ascii="新宋体" w:eastAsia="新宋体" w:hAnsi="新宋体"/>
                <w:szCs w:val="21"/>
              </w:rPr>
            </w:pPr>
          </w:p>
        </w:tc>
      </w:tr>
      <w:tr w:rsidR="00C6443A" w:rsidRPr="00BE5872" w14:paraId="1BF2A05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AF4A8E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47</w:t>
            </w:r>
          </w:p>
        </w:tc>
        <w:tc>
          <w:tcPr>
            <w:tcW w:w="5037" w:type="dxa"/>
            <w:tcBorders>
              <w:top w:val="nil"/>
              <w:left w:val="nil"/>
              <w:bottom w:val="single" w:sz="4" w:space="0" w:color="auto"/>
              <w:right w:val="single" w:sz="4" w:space="0" w:color="auto"/>
            </w:tcBorders>
            <w:shd w:val="clear" w:color="auto" w:fill="auto"/>
            <w:vAlign w:val="center"/>
          </w:tcPr>
          <w:p w14:paraId="0701A9E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植物细胞模型</w:t>
            </w:r>
          </w:p>
        </w:tc>
        <w:tc>
          <w:tcPr>
            <w:tcW w:w="567" w:type="dxa"/>
            <w:tcBorders>
              <w:top w:val="nil"/>
              <w:left w:val="nil"/>
              <w:bottom w:val="single" w:sz="4" w:space="0" w:color="auto"/>
              <w:right w:val="single" w:sz="4" w:space="0" w:color="auto"/>
            </w:tcBorders>
            <w:shd w:val="clear" w:color="auto" w:fill="auto"/>
            <w:noWrap/>
            <w:vAlign w:val="center"/>
          </w:tcPr>
          <w:p w14:paraId="65DFA48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4FB8F12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0507E13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A572351" w14:textId="77777777" w:rsidR="00C6443A" w:rsidRPr="00BE5872" w:rsidRDefault="00C6443A" w:rsidP="00E037F7">
            <w:pPr>
              <w:rPr>
                <w:rFonts w:ascii="新宋体" w:eastAsia="新宋体" w:hAnsi="新宋体"/>
                <w:szCs w:val="21"/>
              </w:rPr>
            </w:pPr>
          </w:p>
        </w:tc>
      </w:tr>
      <w:tr w:rsidR="00C6443A" w:rsidRPr="00BE5872" w14:paraId="1230457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5FDC8C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48</w:t>
            </w:r>
          </w:p>
        </w:tc>
        <w:tc>
          <w:tcPr>
            <w:tcW w:w="5037" w:type="dxa"/>
            <w:tcBorders>
              <w:top w:val="nil"/>
              <w:left w:val="nil"/>
              <w:bottom w:val="single" w:sz="4" w:space="0" w:color="auto"/>
              <w:right w:val="single" w:sz="4" w:space="0" w:color="auto"/>
            </w:tcBorders>
            <w:shd w:val="clear" w:color="auto" w:fill="auto"/>
            <w:vAlign w:val="center"/>
          </w:tcPr>
          <w:p w14:paraId="340C4359"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根纵剖</w:t>
            </w:r>
            <w:proofErr w:type="gramEnd"/>
            <w:r w:rsidRPr="00BE5872">
              <w:rPr>
                <w:rFonts w:ascii="新宋体" w:eastAsia="新宋体" w:hAnsi="新宋体" w:cs="宋体" w:hint="eastAsia"/>
                <w:color w:val="000000"/>
                <w:kern w:val="0"/>
                <w:szCs w:val="21"/>
                <w:lang w:bidi="ar"/>
              </w:rPr>
              <w:t>模型</w:t>
            </w:r>
          </w:p>
        </w:tc>
        <w:tc>
          <w:tcPr>
            <w:tcW w:w="567" w:type="dxa"/>
            <w:tcBorders>
              <w:top w:val="nil"/>
              <w:left w:val="nil"/>
              <w:bottom w:val="single" w:sz="4" w:space="0" w:color="auto"/>
              <w:right w:val="single" w:sz="4" w:space="0" w:color="auto"/>
            </w:tcBorders>
            <w:shd w:val="clear" w:color="auto" w:fill="auto"/>
            <w:noWrap/>
            <w:vAlign w:val="center"/>
          </w:tcPr>
          <w:p w14:paraId="55808AF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3F610E1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096542D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CC239CE" w14:textId="77777777" w:rsidR="00C6443A" w:rsidRPr="00BE5872" w:rsidRDefault="00C6443A" w:rsidP="00E037F7">
            <w:pPr>
              <w:rPr>
                <w:rFonts w:ascii="新宋体" w:eastAsia="新宋体" w:hAnsi="新宋体"/>
                <w:szCs w:val="21"/>
              </w:rPr>
            </w:pPr>
          </w:p>
        </w:tc>
      </w:tr>
      <w:tr w:rsidR="00C6443A" w:rsidRPr="00BE5872" w14:paraId="615FD3E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E4BCF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49</w:t>
            </w:r>
          </w:p>
        </w:tc>
        <w:tc>
          <w:tcPr>
            <w:tcW w:w="5037" w:type="dxa"/>
            <w:tcBorders>
              <w:top w:val="nil"/>
              <w:left w:val="nil"/>
              <w:bottom w:val="single" w:sz="4" w:space="0" w:color="auto"/>
              <w:right w:val="single" w:sz="4" w:space="0" w:color="auto"/>
            </w:tcBorders>
            <w:shd w:val="clear" w:color="auto" w:fill="auto"/>
            <w:vAlign w:val="center"/>
          </w:tcPr>
          <w:p w14:paraId="4232436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导管、筛管结构模型</w:t>
            </w:r>
          </w:p>
        </w:tc>
        <w:tc>
          <w:tcPr>
            <w:tcW w:w="567" w:type="dxa"/>
            <w:tcBorders>
              <w:top w:val="nil"/>
              <w:left w:val="nil"/>
              <w:bottom w:val="single" w:sz="4" w:space="0" w:color="auto"/>
              <w:right w:val="single" w:sz="4" w:space="0" w:color="auto"/>
            </w:tcBorders>
            <w:shd w:val="clear" w:color="auto" w:fill="auto"/>
            <w:noWrap/>
            <w:vAlign w:val="center"/>
          </w:tcPr>
          <w:p w14:paraId="1D514B1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52BAAEC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ED0316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4043B32" w14:textId="77777777" w:rsidR="00C6443A" w:rsidRPr="00BE5872" w:rsidRDefault="00C6443A" w:rsidP="00E037F7">
            <w:pPr>
              <w:rPr>
                <w:rFonts w:ascii="新宋体" w:eastAsia="新宋体" w:hAnsi="新宋体"/>
                <w:szCs w:val="21"/>
              </w:rPr>
            </w:pPr>
          </w:p>
        </w:tc>
      </w:tr>
      <w:tr w:rsidR="00C6443A" w:rsidRPr="00BE5872" w14:paraId="7851BE6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450ACD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50</w:t>
            </w:r>
          </w:p>
        </w:tc>
        <w:tc>
          <w:tcPr>
            <w:tcW w:w="5037" w:type="dxa"/>
            <w:tcBorders>
              <w:top w:val="nil"/>
              <w:left w:val="nil"/>
              <w:bottom w:val="single" w:sz="4" w:space="0" w:color="auto"/>
              <w:right w:val="single" w:sz="4" w:space="0" w:color="auto"/>
            </w:tcBorders>
            <w:shd w:val="clear" w:color="auto" w:fill="auto"/>
            <w:vAlign w:val="center"/>
          </w:tcPr>
          <w:p w14:paraId="16048EBA"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蛙</w:t>
            </w:r>
            <w:proofErr w:type="gramEnd"/>
            <w:r w:rsidRPr="00BE5872">
              <w:rPr>
                <w:rFonts w:ascii="新宋体" w:eastAsia="新宋体" w:hAnsi="新宋体" w:cs="宋体" w:hint="eastAsia"/>
                <w:color w:val="000000"/>
                <w:kern w:val="0"/>
                <w:szCs w:val="21"/>
                <w:lang w:bidi="ar"/>
              </w:rPr>
              <w:t>胚胎发育模型</w:t>
            </w:r>
          </w:p>
        </w:tc>
        <w:tc>
          <w:tcPr>
            <w:tcW w:w="567" w:type="dxa"/>
            <w:tcBorders>
              <w:top w:val="nil"/>
              <w:left w:val="nil"/>
              <w:bottom w:val="single" w:sz="4" w:space="0" w:color="auto"/>
              <w:right w:val="single" w:sz="4" w:space="0" w:color="auto"/>
            </w:tcBorders>
            <w:shd w:val="clear" w:color="auto" w:fill="auto"/>
            <w:noWrap/>
            <w:vAlign w:val="center"/>
          </w:tcPr>
          <w:p w14:paraId="47E4336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1894313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082FB83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9BAA4D1" w14:textId="77777777" w:rsidR="00C6443A" w:rsidRPr="00BE5872" w:rsidRDefault="00C6443A" w:rsidP="00E037F7">
            <w:pPr>
              <w:rPr>
                <w:rFonts w:ascii="新宋体" w:eastAsia="新宋体" w:hAnsi="新宋体"/>
                <w:szCs w:val="21"/>
              </w:rPr>
            </w:pPr>
          </w:p>
        </w:tc>
      </w:tr>
      <w:tr w:rsidR="00C6443A" w:rsidRPr="00BE5872" w14:paraId="78592A3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302D63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51</w:t>
            </w:r>
          </w:p>
        </w:tc>
        <w:tc>
          <w:tcPr>
            <w:tcW w:w="5037" w:type="dxa"/>
            <w:tcBorders>
              <w:top w:val="nil"/>
              <w:left w:val="nil"/>
              <w:bottom w:val="single" w:sz="4" w:space="0" w:color="auto"/>
              <w:right w:val="single" w:sz="4" w:space="0" w:color="auto"/>
            </w:tcBorders>
            <w:shd w:val="clear" w:color="auto" w:fill="auto"/>
            <w:vAlign w:val="center"/>
          </w:tcPr>
          <w:p w14:paraId="4EE05FB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草履虫模型</w:t>
            </w:r>
          </w:p>
        </w:tc>
        <w:tc>
          <w:tcPr>
            <w:tcW w:w="567" w:type="dxa"/>
            <w:tcBorders>
              <w:top w:val="nil"/>
              <w:left w:val="nil"/>
              <w:bottom w:val="single" w:sz="4" w:space="0" w:color="auto"/>
              <w:right w:val="single" w:sz="4" w:space="0" w:color="auto"/>
            </w:tcBorders>
            <w:shd w:val="clear" w:color="auto" w:fill="auto"/>
            <w:noWrap/>
            <w:vAlign w:val="center"/>
          </w:tcPr>
          <w:p w14:paraId="10C576D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026D74F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3C2C230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448CFD1" w14:textId="77777777" w:rsidR="00C6443A" w:rsidRPr="00BE5872" w:rsidRDefault="00C6443A" w:rsidP="00E037F7">
            <w:pPr>
              <w:rPr>
                <w:rFonts w:ascii="新宋体" w:eastAsia="新宋体" w:hAnsi="新宋体"/>
                <w:szCs w:val="21"/>
              </w:rPr>
            </w:pPr>
          </w:p>
        </w:tc>
      </w:tr>
      <w:tr w:rsidR="00C6443A" w:rsidRPr="00BE5872" w14:paraId="51FD2F4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FB6518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52</w:t>
            </w:r>
          </w:p>
        </w:tc>
        <w:tc>
          <w:tcPr>
            <w:tcW w:w="5037" w:type="dxa"/>
            <w:tcBorders>
              <w:top w:val="nil"/>
              <w:left w:val="nil"/>
              <w:bottom w:val="single" w:sz="4" w:space="0" w:color="auto"/>
              <w:right w:val="single" w:sz="4" w:space="0" w:color="auto"/>
            </w:tcBorders>
            <w:shd w:val="clear" w:color="auto" w:fill="auto"/>
            <w:vAlign w:val="center"/>
          </w:tcPr>
          <w:p w14:paraId="6062B37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血吸虫模型</w:t>
            </w:r>
          </w:p>
        </w:tc>
        <w:tc>
          <w:tcPr>
            <w:tcW w:w="567" w:type="dxa"/>
            <w:tcBorders>
              <w:top w:val="nil"/>
              <w:left w:val="nil"/>
              <w:bottom w:val="single" w:sz="4" w:space="0" w:color="auto"/>
              <w:right w:val="single" w:sz="4" w:space="0" w:color="auto"/>
            </w:tcBorders>
            <w:shd w:val="clear" w:color="auto" w:fill="auto"/>
            <w:noWrap/>
            <w:vAlign w:val="center"/>
          </w:tcPr>
          <w:p w14:paraId="458C772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38C434F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A2FBB3F"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42F347A" w14:textId="77777777" w:rsidR="00C6443A" w:rsidRPr="00BE5872" w:rsidRDefault="00C6443A" w:rsidP="00E037F7">
            <w:pPr>
              <w:rPr>
                <w:rFonts w:ascii="新宋体" w:eastAsia="新宋体" w:hAnsi="新宋体"/>
                <w:szCs w:val="21"/>
              </w:rPr>
            </w:pPr>
          </w:p>
        </w:tc>
      </w:tr>
      <w:tr w:rsidR="00C6443A" w:rsidRPr="00BE5872" w14:paraId="53F7DB4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90C3D9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53</w:t>
            </w:r>
          </w:p>
        </w:tc>
        <w:tc>
          <w:tcPr>
            <w:tcW w:w="5037" w:type="dxa"/>
            <w:tcBorders>
              <w:top w:val="nil"/>
              <w:left w:val="nil"/>
              <w:bottom w:val="single" w:sz="4" w:space="0" w:color="auto"/>
              <w:right w:val="single" w:sz="4" w:space="0" w:color="auto"/>
            </w:tcBorders>
            <w:shd w:val="clear" w:color="auto" w:fill="auto"/>
            <w:vAlign w:val="center"/>
          </w:tcPr>
          <w:p w14:paraId="65A2BE0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头、颈、躯干模型</w:t>
            </w:r>
          </w:p>
        </w:tc>
        <w:tc>
          <w:tcPr>
            <w:tcW w:w="567" w:type="dxa"/>
            <w:tcBorders>
              <w:top w:val="nil"/>
              <w:left w:val="nil"/>
              <w:bottom w:val="single" w:sz="4" w:space="0" w:color="auto"/>
              <w:right w:val="single" w:sz="4" w:space="0" w:color="auto"/>
            </w:tcBorders>
            <w:shd w:val="clear" w:color="auto" w:fill="auto"/>
            <w:noWrap/>
            <w:vAlign w:val="center"/>
          </w:tcPr>
          <w:p w14:paraId="2F6161D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45F4727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DD9146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BEFA774" w14:textId="77777777" w:rsidR="00C6443A" w:rsidRPr="00BE5872" w:rsidRDefault="00C6443A" w:rsidP="00E037F7">
            <w:pPr>
              <w:rPr>
                <w:rFonts w:ascii="新宋体" w:eastAsia="新宋体" w:hAnsi="新宋体"/>
                <w:szCs w:val="21"/>
              </w:rPr>
            </w:pPr>
          </w:p>
        </w:tc>
      </w:tr>
      <w:tr w:rsidR="00C6443A" w:rsidRPr="00BE5872" w14:paraId="308034F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6A4910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54</w:t>
            </w:r>
          </w:p>
        </w:tc>
        <w:tc>
          <w:tcPr>
            <w:tcW w:w="5037" w:type="dxa"/>
            <w:tcBorders>
              <w:top w:val="nil"/>
              <w:left w:val="nil"/>
              <w:bottom w:val="single" w:sz="4" w:space="0" w:color="auto"/>
              <w:right w:val="single" w:sz="4" w:space="0" w:color="auto"/>
            </w:tcBorders>
            <w:shd w:val="clear" w:color="auto" w:fill="auto"/>
            <w:vAlign w:val="center"/>
          </w:tcPr>
          <w:p w14:paraId="525CB00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人体骨骼模型</w:t>
            </w:r>
          </w:p>
        </w:tc>
        <w:tc>
          <w:tcPr>
            <w:tcW w:w="567" w:type="dxa"/>
            <w:tcBorders>
              <w:top w:val="nil"/>
              <w:left w:val="nil"/>
              <w:bottom w:val="single" w:sz="4" w:space="0" w:color="auto"/>
              <w:right w:val="single" w:sz="4" w:space="0" w:color="auto"/>
            </w:tcBorders>
            <w:shd w:val="clear" w:color="auto" w:fill="auto"/>
            <w:noWrap/>
            <w:vAlign w:val="center"/>
          </w:tcPr>
          <w:p w14:paraId="48D8F6D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4683A10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2C659F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E766EA9" w14:textId="77777777" w:rsidR="00C6443A" w:rsidRPr="00BE5872" w:rsidRDefault="00C6443A" w:rsidP="00E037F7">
            <w:pPr>
              <w:rPr>
                <w:rFonts w:ascii="新宋体" w:eastAsia="新宋体" w:hAnsi="新宋体"/>
                <w:szCs w:val="21"/>
              </w:rPr>
            </w:pPr>
          </w:p>
        </w:tc>
      </w:tr>
      <w:tr w:rsidR="00C6443A" w:rsidRPr="00BE5872" w14:paraId="16D5AC1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17DC7D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55</w:t>
            </w:r>
          </w:p>
        </w:tc>
        <w:tc>
          <w:tcPr>
            <w:tcW w:w="5037" w:type="dxa"/>
            <w:tcBorders>
              <w:top w:val="nil"/>
              <w:left w:val="nil"/>
              <w:bottom w:val="single" w:sz="4" w:space="0" w:color="auto"/>
              <w:right w:val="single" w:sz="4" w:space="0" w:color="auto"/>
            </w:tcBorders>
            <w:shd w:val="clear" w:color="auto" w:fill="auto"/>
            <w:vAlign w:val="center"/>
          </w:tcPr>
          <w:p w14:paraId="11678B1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眼球解剖模型</w:t>
            </w:r>
          </w:p>
        </w:tc>
        <w:tc>
          <w:tcPr>
            <w:tcW w:w="567" w:type="dxa"/>
            <w:tcBorders>
              <w:top w:val="nil"/>
              <w:left w:val="nil"/>
              <w:bottom w:val="single" w:sz="4" w:space="0" w:color="auto"/>
              <w:right w:val="single" w:sz="4" w:space="0" w:color="auto"/>
            </w:tcBorders>
            <w:shd w:val="clear" w:color="auto" w:fill="auto"/>
            <w:noWrap/>
            <w:vAlign w:val="center"/>
          </w:tcPr>
          <w:p w14:paraId="4C4F0BD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0F85992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w:t>
            </w:r>
          </w:p>
        </w:tc>
        <w:tc>
          <w:tcPr>
            <w:tcW w:w="874" w:type="dxa"/>
            <w:tcBorders>
              <w:top w:val="nil"/>
              <w:left w:val="single" w:sz="4" w:space="0" w:color="auto"/>
              <w:bottom w:val="single" w:sz="4" w:space="0" w:color="auto"/>
              <w:right w:val="nil"/>
            </w:tcBorders>
            <w:shd w:val="clear" w:color="auto" w:fill="auto"/>
            <w:noWrap/>
            <w:vAlign w:val="center"/>
          </w:tcPr>
          <w:p w14:paraId="1350946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5591DB7" w14:textId="77777777" w:rsidR="00C6443A" w:rsidRPr="00BE5872" w:rsidRDefault="00C6443A" w:rsidP="00E037F7">
            <w:pPr>
              <w:rPr>
                <w:rFonts w:ascii="新宋体" w:eastAsia="新宋体" w:hAnsi="新宋体"/>
                <w:szCs w:val="21"/>
              </w:rPr>
            </w:pPr>
          </w:p>
        </w:tc>
      </w:tr>
      <w:tr w:rsidR="00C6443A" w:rsidRPr="00BE5872" w14:paraId="258C0D9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E384B3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56</w:t>
            </w:r>
          </w:p>
        </w:tc>
        <w:tc>
          <w:tcPr>
            <w:tcW w:w="5037" w:type="dxa"/>
            <w:tcBorders>
              <w:top w:val="nil"/>
              <w:left w:val="nil"/>
              <w:bottom w:val="single" w:sz="4" w:space="0" w:color="auto"/>
              <w:right w:val="single" w:sz="4" w:space="0" w:color="auto"/>
            </w:tcBorders>
            <w:shd w:val="clear" w:color="auto" w:fill="auto"/>
            <w:vAlign w:val="center"/>
          </w:tcPr>
          <w:p w14:paraId="70AB75A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眼球仪</w:t>
            </w:r>
          </w:p>
        </w:tc>
        <w:tc>
          <w:tcPr>
            <w:tcW w:w="567" w:type="dxa"/>
            <w:tcBorders>
              <w:top w:val="nil"/>
              <w:left w:val="nil"/>
              <w:bottom w:val="single" w:sz="4" w:space="0" w:color="auto"/>
              <w:right w:val="single" w:sz="4" w:space="0" w:color="auto"/>
            </w:tcBorders>
            <w:shd w:val="clear" w:color="auto" w:fill="auto"/>
            <w:noWrap/>
            <w:vAlign w:val="center"/>
          </w:tcPr>
          <w:p w14:paraId="7CCD18E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6341275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59005B5"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137D250" w14:textId="77777777" w:rsidR="00C6443A" w:rsidRPr="00BE5872" w:rsidRDefault="00C6443A" w:rsidP="00E037F7">
            <w:pPr>
              <w:rPr>
                <w:rFonts w:ascii="新宋体" w:eastAsia="新宋体" w:hAnsi="新宋体"/>
                <w:szCs w:val="21"/>
              </w:rPr>
            </w:pPr>
          </w:p>
        </w:tc>
      </w:tr>
      <w:tr w:rsidR="00C6443A" w:rsidRPr="00BE5872" w14:paraId="7949E33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8F170F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57</w:t>
            </w:r>
          </w:p>
        </w:tc>
        <w:tc>
          <w:tcPr>
            <w:tcW w:w="5037" w:type="dxa"/>
            <w:tcBorders>
              <w:top w:val="nil"/>
              <w:left w:val="nil"/>
              <w:bottom w:val="single" w:sz="4" w:space="0" w:color="auto"/>
              <w:right w:val="single" w:sz="4" w:space="0" w:color="auto"/>
            </w:tcBorders>
            <w:shd w:val="clear" w:color="auto" w:fill="auto"/>
            <w:vAlign w:val="center"/>
          </w:tcPr>
          <w:p w14:paraId="3187357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肾单位、肾小体模型</w:t>
            </w:r>
          </w:p>
        </w:tc>
        <w:tc>
          <w:tcPr>
            <w:tcW w:w="567" w:type="dxa"/>
            <w:tcBorders>
              <w:top w:val="nil"/>
              <w:left w:val="nil"/>
              <w:bottom w:val="single" w:sz="4" w:space="0" w:color="auto"/>
              <w:right w:val="single" w:sz="4" w:space="0" w:color="auto"/>
            </w:tcBorders>
            <w:shd w:val="clear" w:color="auto" w:fill="auto"/>
            <w:noWrap/>
            <w:vAlign w:val="center"/>
          </w:tcPr>
          <w:p w14:paraId="2B1A83C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333F0F1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1532A100"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25746F4" w14:textId="77777777" w:rsidR="00C6443A" w:rsidRPr="00BE5872" w:rsidRDefault="00C6443A" w:rsidP="00E037F7">
            <w:pPr>
              <w:rPr>
                <w:rFonts w:ascii="新宋体" w:eastAsia="新宋体" w:hAnsi="新宋体"/>
                <w:szCs w:val="21"/>
              </w:rPr>
            </w:pPr>
          </w:p>
        </w:tc>
      </w:tr>
      <w:tr w:rsidR="00C6443A" w:rsidRPr="00BE5872" w14:paraId="2BBB294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29DC5D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58</w:t>
            </w:r>
          </w:p>
        </w:tc>
        <w:tc>
          <w:tcPr>
            <w:tcW w:w="5037" w:type="dxa"/>
            <w:tcBorders>
              <w:top w:val="nil"/>
              <w:left w:val="nil"/>
              <w:bottom w:val="single" w:sz="4" w:space="0" w:color="auto"/>
              <w:right w:val="single" w:sz="4" w:space="0" w:color="auto"/>
            </w:tcBorders>
            <w:shd w:val="clear" w:color="auto" w:fill="auto"/>
            <w:vAlign w:val="center"/>
          </w:tcPr>
          <w:p w14:paraId="19BC7AE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心搏与血液循环模型</w:t>
            </w:r>
          </w:p>
        </w:tc>
        <w:tc>
          <w:tcPr>
            <w:tcW w:w="567" w:type="dxa"/>
            <w:tcBorders>
              <w:top w:val="nil"/>
              <w:left w:val="nil"/>
              <w:bottom w:val="single" w:sz="4" w:space="0" w:color="auto"/>
              <w:right w:val="single" w:sz="4" w:space="0" w:color="auto"/>
            </w:tcBorders>
            <w:shd w:val="clear" w:color="auto" w:fill="auto"/>
            <w:noWrap/>
            <w:vAlign w:val="center"/>
          </w:tcPr>
          <w:p w14:paraId="6EC33AD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52B63FC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34B962C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70F2996" w14:textId="77777777" w:rsidR="00C6443A" w:rsidRPr="00BE5872" w:rsidRDefault="00C6443A" w:rsidP="00E037F7">
            <w:pPr>
              <w:rPr>
                <w:rFonts w:ascii="新宋体" w:eastAsia="新宋体" w:hAnsi="新宋体"/>
                <w:szCs w:val="21"/>
              </w:rPr>
            </w:pPr>
          </w:p>
        </w:tc>
      </w:tr>
      <w:tr w:rsidR="00C6443A" w:rsidRPr="00BE5872" w14:paraId="2DABD89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62C1F3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59</w:t>
            </w:r>
          </w:p>
        </w:tc>
        <w:tc>
          <w:tcPr>
            <w:tcW w:w="5037" w:type="dxa"/>
            <w:tcBorders>
              <w:top w:val="nil"/>
              <w:left w:val="nil"/>
              <w:bottom w:val="single" w:sz="4" w:space="0" w:color="auto"/>
              <w:right w:val="single" w:sz="4" w:space="0" w:color="auto"/>
            </w:tcBorders>
            <w:shd w:val="clear" w:color="auto" w:fill="auto"/>
            <w:vAlign w:val="center"/>
          </w:tcPr>
          <w:p w14:paraId="25B6CD0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人体肌肉模型</w:t>
            </w:r>
          </w:p>
        </w:tc>
        <w:tc>
          <w:tcPr>
            <w:tcW w:w="567" w:type="dxa"/>
            <w:tcBorders>
              <w:top w:val="nil"/>
              <w:left w:val="nil"/>
              <w:bottom w:val="single" w:sz="4" w:space="0" w:color="auto"/>
              <w:right w:val="single" w:sz="4" w:space="0" w:color="auto"/>
            </w:tcBorders>
            <w:shd w:val="clear" w:color="auto" w:fill="auto"/>
            <w:noWrap/>
            <w:vAlign w:val="center"/>
          </w:tcPr>
          <w:p w14:paraId="70E3B6D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6AEB472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F1486CB"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183F070" w14:textId="77777777" w:rsidR="00C6443A" w:rsidRPr="00BE5872" w:rsidRDefault="00C6443A" w:rsidP="00E037F7">
            <w:pPr>
              <w:rPr>
                <w:rFonts w:ascii="新宋体" w:eastAsia="新宋体" w:hAnsi="新宋体"/>
                <w:szCs w:val="21"/>
              </w:rPr>
            </w:pPr>
          </w:p>
        </w:tc>
      </w:tr>
      <w:tr w:rsidR="00C6443A" w:rsidRPr="00BE5872" w14:paraId="4175D24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4A12C3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60</w:t>
            </w:r>
          </w:p>
        </w:tc>
        <w:tc>
          <w:tcPr>
            <w:tcW w:w="5037" w:type="dxa"/>
            <w:tcBorders>
              <w:top w:val="nil"/>
              <w:left w:val="nil"/>
              <w:bottom w:val="single" w:sz="4" w:space="0" w:color="auto"/>
              <w:right w:val="single" w:sz="4" w:space="0" w:color="auto"/>
            </w:tcBorders>
            <w:shd w:val="clear" w:color="auto" w:fill="auto"/>
            <w:vAlign w:val="center"/>
          </w:tcPr>
          <w:p w14:paraId="262B050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肘关节活动模型</w:t>
            </w:r>
          </w:p>
        </w:tc>
        <w:tc>
          <w:tcPr>
            <w:tcW w:w="567" w:type="dxa"/>
            <w:tcBorders>
              <w:top w:val="nil"/>
              <w:left w:val="nil"/>
              <w:bottom w:val="single" w:sz="4" w:space="0" w:color="auto"/>
              <w:right w:val="single" w:sz="4" w:space="0" w:color="auto"/>
            </w:tcBorders>
            <w:shd w:val="clear" w:color="auto" w:fill="auto"/>
            <w:noWrap/>
            <w:vAlign w:val="center"/>
          </w:tcPr>
          <w:p w14:paraId="5B6C30A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6093A4C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1B262B6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25C13F1" w14:textId="77777777" w:rsidR="00C6443A" w:rsidRPr="00BE5872" w:rsidRDefault="00C6443A" w:rsidP="00E037F7">
            <w:pPr>
              <w:rPr>
                <w:rFonts w:ascii="新宋体" w:eastAsia="新宋体" w:hAnsi="新宋体"/>
                <w:szCs w:val="21"/>
              </w:rPr>
            </w:pPr>
          </w:p>
        </w:tc>
      </w:tr>
      <w:tr w:rsidR="00C6443A" w:rsidRPr="00BE5872" w14:paraId="4E50DA1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0FC8F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61</w:t>
            </w:r>
          </w:p>
        </w:tc>
        <w:tc>
          <w:tcPr>
            <w:tcW w:w="5037" w:type="dxa"/>
            <w:tcBorders>
              <w:top w:val="nil"/>
              <w:left w:val="nil"/>
              <w:bottom w:val="single" w:sz="4" w:space="0" w:color="auto"/>
              <w:right w:val="single" w:sz="4" w:space="0" w:color="auto"/>
            </w:tcBorders>
            <w:shd w:val="clear" w:color="auto" w:fill="auto"/>
            <w:vAlign w:val="center"/>
          </w:tcPr>
          <w:p w14:paraId="589CFB1A"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牙列及磨牙</w:t>
            </w:r>
            <w:proofErr w:type="gramEnd"/>
            <w:r w:rsidRPr="00BE5872">
              <w:rPr>
                <w:rFonts w:ascii="新宋体" w:eastAsia="新宋体" w:hAnsi="新宋体" w:cs="宋体" w:hint="eastAsia"/>
                <w:color w:val="000000"/>
                <w:kern w:val="0"/>
                <w:szCs w:val="21"/>
                <w:lang w:bidi="ar"/>
              </w:rPr>
              <w:t>解剖模型</w:t>
            </w:r>
          </w:p>
        </w:tc>
        <w:tc>
          <w:tcPr>
            <w:tcW w:w="567" w:type="dxa"/>
            <w:tcBorders>
              <w:top w:val="nil"/>
              <w:left w:val="nil"/>
              <w:bottom w:val="single" w:sz="4" w:space="0" w:color="auto"/>
              <w:right w:val="single" w:sz="4" w:space="0" w:color="auto"/>
            </w:tcBorders>
            <w:shd w:val="clear" w:color="auto" w:fill="auto"/>
            <w:noWrap/>
            <w:vAlign w:val="center"/>
          </w:tcPr>
          <w:p w14:paraId="1959F2B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2AC0D09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20DF0BD"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BD966FE" w14:textId="77777777" w:rsidR="00C6443A" w:rsidRPr="00BE5872" w:rsidRDefault="00C6443A" w:rsidP="00E037F7">
            <w:pPr>
              <w:rPr>
                <w:rFonts w:ascii="新宋体" w:eastAsia="新宋体" w:hAnsi="新宋体"/>
                <w:szCs w:val="21"/>
              </w:rPr>
            </w:pPr>
          </w:p>
        </w:tc>
      </w:tr>
      <w:tr w:rsidR="00C6443A" w:rsidRPr="00BE5872" w14:paraId="63179C9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ECA961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62</w:t>
            </w:r>
          </w:p>
        </w:tc>
        <w:tc>
          <w:tcPr>
            <w:tcW w:w="5037" w:type="dxa"/>
            <w:tcBorders>
              <w:top w:val="nil"/>
              <w:left w:val="nil"/>
              <w:bottom w:val="single" w:sz="4" w:space="0" w:color="auto"/>
              <w:right w:val="single" w:sz="4" w:space="0" w:color="auto"/>
            </w:tcBorders>
            <w:shd w:val="clear" w:color="auto" w:fill="auto"/>
            <w:vAlign w:val="center"/>
          </w:tcPr>
          <w:p w14:paraId="0CEBE67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胃解剖模型</w:t>
            </w:r>
          </w:p>
        </w:tc>
        <w:tc>
          <w:tcPr>
            <w:tcW w:w="567" w:type="dxa"/>
            <w:tcBorders>
              <w:top w:val="nil"/>
              <w:left w:val="nil"/>
              <w:bottom w:val="single" w:sz="4" w:space="0" w:color="auto"/>
              <w:right w:val="single" w:sz="4" w:space="0" w:color="auto"/>
            </w:tcBorders>
            <w:shd w:val="clear" w:color="auto" w:fill="auto"/>
            <w:noWrap/>
            <w:vAlign w:val="center"/>
          </w:tcPr>
          <w:p w14:paraId="50F61AD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0C712E6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6D0E265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2E2D524" w14:textId="77777777" w:rsidR="00C6443A" w:rsidRPr="00BE5872" w:rsidRDefault="00C6443A" w:rsidP="00E037F7">
            <w:pPr>
              <w:rPr>
                <w:rFonts w:ascii="新宋体" w:eastAsia="新宋体" w:hAnsi="新宋体"/>
                <w:szCs w:val="21"/>
              </w:rPr>
            </w:pPr>
          </w:p>
        </w:tc>
      </w:tr>
      <w:tr w:rsidR="00C6443A" w:rsidRPr="00BE5872" w14:paraId="654E81F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BE051B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63</w:t>
            </w:r>
          </w:p>
        </w:tc>
        <w:tc>
          <w:tcPr>
            <w:tcW w:w="5037" w:type="dxa"/>
            <w:tcBorders>
              <w:top w:val="nil"/>
              <w:left w:val="nil"/>
              <w:bottom w:val="single" w:sz="4" w:space="0" w:color="auto"/>
              <w:right w:val="single" w:sz="4" w:space="0" w:color="auto"/>
            </w:tcBorders>
            <w:shd w:val="clear" w:color="auto" w:fill="auto"/>
            <w:vAlign w:val="center"/>
          </w:tcPr>
          <w:p w14:paraId="07AC683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尿的形成动态模型</w:t>
            </w:r>
          </w:p>
        </w:tc>
        <w:tc>
          <w:tcPr>
            <w:tcW w:w="567" w:type="dxa"/>
            <w:tcBorders>
              <w:top w:val="nil"/>
              <w:left w:val="nil"/>
              <w:bottom w:val="single" w:sz="4" w:space="0" w:color="auto"/>
              <w:right w:val="single" w:sz="4" w:space="0" w:color="auto"/>
            </w:tcBorders>
            <w:shd w:val="clear" w:color="auto" w:fill="auto"/>
            <w:noWrap/>
            <w:vAlign w:val="center"/>
          </w:tcPr>
          <w:p w14:paraId="7C262A4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5F30665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ED215C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C996F45" w14:textId="77777777" w:rsidR="00C6443A" w:rsidRPr="00BE5872" w:rsidRDefault="00C6443A" w:rsidP="00E037F7">
            <w:pPr>
              <w:rPr>
                <w:rFonts w:ascii="新宋体" w:eastAsia="新宋体" w:hAnsi="新宋体"/>
                <w:szCs w:val="21"/>
              </w:rPr>
            </w:pPr>
          </w:p>
        </w:tc>
      </w:tr>
      <w:tr w:rsidR="00C6443A" w:rsidRPr="00BE5872" w14:paraId="607E076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FDC705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64</w:t>
            </w:r>
          </w:p>
        </w:tc>
        <w:tc>
          <w:tcPr>
            <w:tcW w:w="5037" w:type="dxa"/>
            <w:tcBorders>
              <w:top w:val="nil"/>
              <w:left w:val="nil"/>
              <w:bottom w:val="single" w:sz="4" w:space="0" w:color="auto"/>
              <w:right w:val="single" w:sz="4" w:space="0" w:color="auto"/>
            </w:tcBorders>
            <w:shd w:val="clear" w:color="auto" w:fill="auto"/>
            <w:vAlign w:val="center"/>
          </w:tcPr>
          <w:p w14:paraId="16CDA4E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人体呼吸运动模型</w:t>
            </w:r>
          </w:p>
        </w:tc>
        <w:tc>
          <w:tcPr>
            <w:tcW w:w="567" w:type="dxa"/>
            <w:tcBorders>
              <w:top w:val="nil"/>
              <w:left w:val="nil"/>
              <w:bottom w:val="single" w:sz="4" w:space="0" w:color="auto"/>
              <w:right w:val="single" w:sz="4" w:space="0" w:color="auto"/>
            </w:tcBorders>
            <w:shd w:val="clear" w:color="auto" w:fill="auto"/>
            <w:noWrap/>
            <w:vAlign w:val="center"/>
          </w:tcPr>
          <w:p w14:paraId="6A3AE9D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712A778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0537A73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316E5E3" w14:textId="77777777" w:rsidR="00C6443A" w:rsidRPr="00BE5872" w:rsidRDefault="00C6443A" w:rsidP="00E037F7">
            <w:pPr>
              <w:rPr>
                <w:rFonts w:ascii="新宋体" w:eastAsia="新宋体" w:hAnsi="新宋体"/>
                <w:szCs w:val="21"/>
              </w:rPr>
            </w:pPr>
          </w:p>
        </w:tc>
      </w:tr>
      <w:tr w:rsidR="00C6443A" w:rsidRPr="00BE5872" w14:paraId="069293E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DF0229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65</w:t>
            </w:r>
          </w:p>
        </w:tc>
        <w:tc>
          <w:tcPr>
            <w:tcW w:w="5037" w:type="dxa"/>
            <w:tcBorders>
              <w:top w:val="nil"/>
              <w:left w:val="nil"/>
              <w:bottom w:val="single" w:sz="4" w:space="0" w:color="auto"/>
              <w:right w:val="single" w:sz="4" w:space="0" w:color="auto"/>
            </w:tcBorders>
            <w:shd w:val="clear" w:color="auto" w:fill="auto"/>
            <w:vAlign w:val="center"/>
          </w:tcPr>
          <w:p w14:paraId="606BB89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膈肌运动模拟器</w:t>
            </w:r>
          </w:p>
        </w:tc>
        <w:tc>
          <w:tcPr>
            <w:tcW w:w="567" w:type="dxa"/>
            <w:tcBorders>
              <w:top w:val="nil"/>
              <w:left w:val="nil"/>
              <w:bottom w:val="single" w:sz="4" w:space="0" w:color="auto"/>
              <w:right w:val="single" w:sz="4" w:space="0" w:color="auto"/>
            </w:tcBorders>
            <w:shd w:val="clear" w:color="auto" w:fill="auto"/>
            <w:noWrap/>
            <w:vAlign w:val="center"/>
          </w:tcPr>
          <w:p w14:paraId="1F9592D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482ED9A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85FF70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49516A6" w14:textId="77777777" w:rsidR="00C6443A" w:rsidRPr="00BE5872" w:rsidRDefault="00C6443A" w:rsidP="00E037F7">
            <w:pPr>
              <w:rPr>
                <w:rFonts w:ascii="新宋体" w:eastAsia="新宋体" w:hAnsi="新宋体"/>
                <w:szCs w:val="21"/>
              </w:rPr>
            </w:pPr>
          </w:p>
        </w:tc>
      </w:tr>
      <w:tr w:rsidR="00C6443A" w:rsidRPr="00BE5872" w14:paraId="40A9C4A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03FF3B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66</w:t>
            </w:r>
          </w:p>
        </w:tc>
        <w:tc>
          <w:tcPr>
            <w:tcW w:w="5037" w:type="dxa"/>
            <w:tcBorders>
              <w:top w:val="nil"/>
              <w:left w:val="nil"/>
              <w:bottom w:val="single" w:sz="4" w:space="0" w:color="auto"/>
              <w:right w:val="single" w:sz="4" w:space="0" w:color="auto"/>
            </w:tcBorders>
            <w:shd w:val="clear" w:color="auto" w:fill="auto"/>
            <w:vAlign w:val="center"/>
          </w:tcPr>
          <w:p w14:paraId="70753FD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护理人模型</w:t>
            </w:r>
          </w:p>
        </w:tc>
        <w:tc>
          <w:tcPr>
            <w:tcW w:w="567" w:type="dxa"/>
            <w:tcBorders>
              <w:top w:val="nil"/>
              <w:left w:val="nil"/>
              <w:bottom w:val="single" w:sz="4" w:space="0" w:color="auto"/>
              <w:right w:val="single" w:sz="4" w:space="0" w:color="auto"/>
            </w:tcBorders>
            <w:shd w:val="clear" w:color="auto" w:fill="auto"/>
            <w:noWrap/>
            <w:vAlign w:val="center"/>
          </w:tcPr>
          <w:p w14:paraId="5D1F1A2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0D3C595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F3B1C8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9C2C919" w14:textId="77777777" w:rsidR="00C6443A" w:rsidRPr="00BE5872" w:rsidRDefault="00C6443A" w:rsidP="00E037F7">
            <w:pPr>
              <w:rPr>
                <w:rFonts w:ascii="新宋体" w:eastAsia="新宋体" w:hAnsi="新宋体"/>
                <w:szCs w:val="21"/>
              </w:rPr>
            </w:pPr>
          </w:p>
        </w:tc>
      </w:tr>
      <w:tr w:rsidR="00C6443A" w:rsidRPr="00BE5872" w14:paraId="49D0E91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BEA558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67</w:t>
            </w:r>
          </w:p>
        </w:tc>
        <w:tc>
          <w:tcPr>
            <w:tcW w:w="5037" w:type="dxa"/>
            <w:tcBorders>
              <w:top w:val="nil"/>
              <w:left w:val="nil"/>
              <w:bottom w:val="single" w:sz="4" w:space="0" w:color="auto"/>
              <w:right w:val="single" w:sz="4" w:space="0" w:color="auto"/>
            </w:tcBorders>
            <w:shd w:val="clear" w:color="auto" w:fill="auto"/>
            <w:vAlign w:val="center"/>
          </w:tcPr>
          <w:p w14:paraId="77E0A0A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始祖鸟化石及复原</w:t>
            </w:r>
          </w:p>
        </w:tc>
        <w:tc>
          <w:tcPr>
            <w:tcW w:w="567" w:type="dxa"/>
            <w:tcBorders>
              <w:top w:val="nil"/>
              <w:left w:val="nil"/>
              <w:bottom w:val="single" w:sz="4" w:space="0" w:color="auto"/>
              <w:right w:val="single" w:sz="4" w:space="0" w:color="auto"/>
            </w:tcBorders>
            <w:shd w:val="clear" w:color="auto" w:fill="auto"/>
            <w:noWrap/>
            <w:vAlign w:val="center"/>
          </w:tcPr>
          <w:p w14:paraId="7F7FAA0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5FAB223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34C771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7808DE8" w14:textId="77777777" w:rsidR="00C6443A" w:rsidRPr="00BE5872" w:rsidRDefault="00C6443A" w:rsidP="00E037F7">
            <w:pPr>
              <w:rPr>
                <w:rFonts w:ascii="新宋体" w:eastAsia="新宋体" w:hAnsi="新宋体"/>
                <w:szCs w:val="21"/>
              </w:rPr>
            </w:pPr>
          </w:p>
        </w:tc>
      </w:tr>
      <w:tr w:rsidR="00C6443A" w:rsidRPr="00BE5872" w14:paraId="4993A92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E8B72E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68</w:t>
            </w:r>
          </w:p>
        </w:tc>
        <w:tc>
          <w:tcPr>
            <w:tcW w:w="5037" w:type="dxa"/>
            <w:tcBorders>
              <w:top w:val="nil"/>
              <w:left w:val="nil"/>
              <w:bottom w:val="single" w:sz="4" w:space="0" w:color="auto"/>
              <w:right w:val="single" w:sz="4" w:space="0" w:color="auto"/>
            </w:tcBorders>
            <w:shd w:val="clear" w:color="auto" w:fill="auto"/>
            <w:vAlign w:val="center"/>
          </w:tcPr>
          <w:p w14:paraId="76C39CF8"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鸽</w:t>
            </w:r>
            <w:proofErr w:type="gramEnd"/>
            <w:r w:rsidRPr="00BE5872">
              <w:rPr>
                <w:rFonts w:ascii="新宋体" w:eastAsia="新宋体" w:hAnsi="新宋体" w:cs="宋体" w:hint="eastAsia"/>
                <w:color w:val="000000"/>
                <w:kern w:val="0"/>
                <w:szCs w:val="21"/>
                <w:lang w:bidi="ar"/>
              </w:rPr>
              <w:t>解剖浸制标本</w:t>
            </w:r>
          </w:p>
        </w:tc>
        <w:tc>
          <w:tcPr>
            <w:tcW w:w="567" w:type="dxa"/>
            <w:tcBorders>
              <w:top w:val="nil"/>
              <w:left w:val="nil"/>
              <w:bottom w:val="single" w:sz="4" w:space="0" w:color="auto"/>
              <w:right w:val="single" w:sz="4" w:space="0" w:color="auto"/>
            </w:tcBorders>
            <w:shd w:val="clear" w:color="auto" w:fill="auto"/>
            <w:noWrap/>
            <w:vAlign w:val="center"/>
          </w:tcPr>
          <w:p w14:paraId="4969D7F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瓶</w:t>
            </w:r>
          </w:p>
        </w:tc>
        <w:tc>
          <w:tcPr>
            <w:tcW w:w="709" w:type="dxa"/>
            <w:tcBorders>
              <w:top w:val="nil"/>
              <w:left w:val="single" w:sz="4" w:space="0" w:color="auto"/>
              <w:bottom w:val="single" w:sz="4" w:space="0" w:color="auto"/>
              <w:right w:val="nil"/>
            </w:tcBorders>
            <w:shd w:val="clear" w:color="auto" w:fill="auto"/>
            <w:noWrap/>
            <w:vAlign w:val="center"/>
          </w:tcPr>
          <w:p w14:paraId="7C8E308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75E7E40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C23196F" w14:textId="77777777" w:rsidR="00C6443A" w:rsidRPr="00BE5872" w:rsidRDefault="00C6443A" w:rsidP="00E037F7">
            <w:pPr>
              <w:rPr>
                <w:rFonts w:ascii="新宋体" w:eastAsia="新宋体" w:hAnsi="新宋体"/>
                <w:szCs w:val="21"/>
              </w:rPr>
            </w:pPr>
          </w:p>
        </w:tc>
      </w:tr>
      <w:tr w:rsidR="00C6443A" w:rsidRPr="00BE5872" w14:paraId="0F6F333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0CCA08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69</w:t>
            </w:r>
          </w:p>
        </w:tc>
        <w:tc>
          <w:tcPr>
            <w:tcW w:w="5037" w:type="dxa"/>
            <w:tcBorders>
              <w:top w:val="nil"/>
              <w:left w:val="nil"/>
              <w:bottom w:val="single" w:sz="4" w:space="0" w:color="auto"/>
              <w:right w:val="single" w:sz="4" w:space="0" w:color="auto"/>
            </w:tcBorders>
            <w:shd w:val="clear" w:color="auto" w:fill="auto"/>
            <w:vAlign w:val="center"/>
          </w:tcPr>
          <w:p w14:paraId="0537E5DE"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兔</w:t>
            </w:r>
            <w:proofErr w:type="gramEnd"/>
            <w:r w:rsidRPr="00BE5872">
              <w:rPr>
                <w:rFonts w:ascii="新宋体" w:eastAsia="新宋体" w:hAnsi="新宋体" w:cs="宋体" w:hint="eastAsia"/>
                <w:color w:val="000000"/>
                <w:kern w:val="0"/>
                <w:szCs w:val="21"/>
                <w:lang w:bidi="ar"/>
              </w:rPr>
              <w:t>解剖浸制标本</w:t>
            </w:r>
          </w:p>
        </w:tc>
        <w:tc>
          <w:tcPr>
            <w:tcW w:w="567" w:type="dxa"/>
            <w:tcBorders>
              <w:top w:val="nil"/>
              <w:left w:val="nil"/>
              <w:bottom w:val="single" w:sz="4" w:space="0" w:color="auto"/>
              <w:right w:val="single" w:sz="4" w:space="0" w:color="auto"/>
            </w:tcBorders>
            <w:shd w:val="clear" w:color="auto" w:fill="auto"/>
            <w:noWrap/>
            <w:vAlign w:val="center"/>
          </w:tcPr>
          <w:p w14:paraId="4C7A224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瓶</w:t>
            </w:r>
          </w:p>
        </w:tc>
        <w:tc>
          <w:tcPr>
            <w:tcW w:w="709" w:type="dxa"/>
            <w:tcBorders>
              <w:top w:val="nil"/>
              <w:left w:val="single" w:sz="4" w:space="0" w:color="auto"/>
              <w:bottom w:val="single" w:sz="4" w:space="0" w:color="auto"/>
              <w:right w:val="nil"/>
            </w:tcBorders>
            <w:shd w:val="clear" w:color="auto" w:fill="auto"/>
            <w:noWrap/>
            <w:vAlign w:val="center"/>
          </w:tcPr>
          <w:p w14:paraId="0482EE1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2DF3D2F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DF086C5" w14:textId="77777777" w:rsidR="00C6443A" w:rsidRPr="00BE5872" w:rsidRDefault="00C6443A" w:rsidP="00E037F7">
            <w:pPr>
              <w:rPr>
                <w:rFonts w:ascii="新宋体" w:eastAsia="新宋体" w:hAnsi="新宋体"/>
                <w:szCs w:val="21"/>
              </w:rPr>
            </w:pPr>
          </w:p>
        </w:tc>
      </w:tr>
      <w:tr w:rsidR="00C6443A" w:rsidRPr="00BE5872" w14:paraId="0F8C798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80DBF2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70</w:t>
            </w:r>
          </w:p>
        </w:tc>
        <w:tc>
          <w:tcPr>
            <w:tcW w:w="5037" w:type="dxa"/>
            <w:tcBorders>
              <w:top w:val="nil"/>
              <w:left w:val="nil"/>
              <w:bottom w:val="single" w:sz="4" w:space="0" w:color="auto"/>
              <w:right w:val="single" w:sz="4" w:space="0" w:color="auto"/>
            </w:tcBorders>
            <w:shd w:val="clear" w:color="auto" w:fill="auto"/>
            <w:vAlign w:val="center"/>
          </w:tcPr>
          <w:p w14:paraId="026ABE5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蛔虫标本</w:t>
            </w:r>
          </w:p>
        </w:tc>
        <w:tc>
          <w:tcPr>
            <w:tcW w:w="567" w:type="dxa"/>
            <w:tcBorders>
              <w:top w:val="nil"/>
              <w:left w:val="nil"/>
              <w:bottom w:val="single" w:sz="4" w:space="0" w:color="auto"/>
              <w:right w:val="single" w:sz="4" w:space="0" w:color="auto"/>
            </w:tcBorders>
            <w:shd w:val="clear" w:color="auto" w:fill="auto"/>
            <w:noWrap/>
            <w:vAlign w:val="center"/>
          </w:tcPr>
          <w:p w14:paraId="5413F50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瓶</w:t>
            </w:r>
          </w:p>
        </w:tc>
        <w:tc>
          <w:tcPr>
            <w:tcW w:w="709" w:type="dxa"/>
            <w:tcBorders>
              <w:top w:val="nil"/>
              <w:left w:val="single" w:sz="4" w:space="0" w:color="auto"/>
              <w:bottom w:val="single" w:sz="4" w:space="0" w:color="auto"/>
              <w:right w:val="nil"/>
            </w:tcBorders>
            <w:shd w:val="clear" w:color="auto" w:fill="auto"/>
            <w:noWrap/>
            <w:vAlign w:val="center"/>
          </w:tcPr>
          <w:p w14:paraId="1CABF1F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0B6DD10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EF95DB4" w14:textId="77777777" w:rsidR="00C6443A" w:rsidRPr="00BE5872" w:rsidRDefault="00C6443A" w:rsidP="00E037F7">
            <w:pPr>
              <w:rPr>
                <w:rFonts w:ascii="新宋体" w:eastAsia="新宋体" w:hAnsi="新宋体"/>
                <w:szCs w:val="21"/>
              </w:rPr>
            </w:pPr>
          </w:p>
        </w:tc>
      </w:tr>
      <w:tr w:rsidR="00C6443A" w:rsidRPr="00BE5872" w14:paraId="53D573D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B1F70F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71</w:t>
            </w:r>
          </w:p>
        </w:tc>
        <w:tc>
          <w:tcPr>
            <w:tcW w:w="5037" w:type="dxa"/>
            <w:tcBorders>
              <w:top w:val="nil"/>
              <w:left w:val="nil"/>
              <w:bottom w:val="single" w:sz="4" w:space="0" w:color="auto"/>
              <w:right w:val="single" w:sz="4" w:space="0" w:color="auto"/>
            </w:tcBorders>
            <w:shd w:val="clear" w:color="auto" w:fill="auto"/>
            <w:vAlign w:val="center"/>
          </w:tcPr>
          <w:p w14:paraId="203E42D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花序类型保色浸制标本</w:t>
            </w:r>
          </w:p>
        </w:tc>
        <w:tc>
          <w:tcPr>
            <w:tcW w:w="567" w:type="dxa"/>
            <w:tcBorders>
              <w:top w:val="nil"/>
              <w:left w:val="nil"/>
              <w:bottom w:val="single" w:sz="4" w:space="0" w:color="auto"/>
              <w:right w:val="single" w:sz="4" w:space="0" w:color="auto"/>
            </w:tcBorders>
            <w:shd w:val="clear" w:color="auto" w:fill="auto"/>
            <w:noWrap/>
            <w:vAlign w:val="center"/>
          </w:tcPr>
          <w:p w14:paraId="0F9652E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瓶</w:t>
            </w:r>
          </w:p>
        </w:tc>
        <w:tc>
          <w:tcPr>
            <w:tcW w:w="709" w:type="dxa"/>
            <w:tcBorders>
              <w:top w:val="nil"/>
              <w:left w:val="single" w:sz="4" w:space="0" w:color="auto"/>
              <w:bottom w:val="single" w:sz="4" w:space="0" w:color="auto"/>
              <w:right w:val="nil"/>
            </w:tcBorders>
            <w:shd w:val="clear" w:color="auto" w:fill="auto"/>
            <w:noWrap/>
            <w:vAlign w:val="center"/>
          </w:tcPr>
          <w:p w14:paraId="14F6140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3F6AE9F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39DB27F" w14:textId="77777777" w:rsidR="00C6443A" w:rsidRPr="00BE5872" w:rsidRDefault="00C6443A" w:rsidP="00E037F7">
            <w:pPr>
              <w:rPr>
                <w:rFonts w:ascii="新宋体" w:eastAsia="新宋体" w:hAnsi="新宋体"/>
                <w:szCs w:val="21"/>
              </w:rPr>
            </w:pPr>
          </w:p>
        </w:tc>
      </w:tr>
      <w:tr w:rsidR="00C6443A" w:rsidRPr="00BE5872" w14:paraId="4487EE1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ECA312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72</w:t>
            </w:r>
          </w:p>
        </w:tc>
        <w:tc>
          <w:tcPr>
            <w:tcW w:w="5037" w:type="dxa"/>
            <w:tcBorders>
              <w:top w:val="nil"/>
              <w:left w:val="nil"/>
              <w:bottom w:val="single" w:sz="4" w:space="0" w:color="auto"/>
              <w:right w:val="single" w:sz="4" w:space="0" w:color="auto"/>
            </w:tcBorders>
            <w:shd w:val="clear" w:color="auto" w:fill="auto"/>
            <w:vAlign w:val="center"/>
          </w:tcPr>
          <w:p w14:paraId="6DCBD55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花冠类型保色浸制标本</w:t>
            </w:r>
          </w:p>
        </w:tc>
        <w:tc>
          <w:tcPr>
            <w:tcW w:w="567" w:type="dxa"/>
            <w:tcBorders>
              <w:top w:val="nil"/>
              <w:left w:val="nil"/>
              <w:bottom w:val="single" w:sz="4" w:space="0" w:color="auto"/>
              <w:right w:val="single" w:sz="4" w:space="0" w:color="auto"/>
            </w:tcBorders>
            <w:shd w:val="clear" w:color="auto" w:fill="auto"/>
            <w:noWrap/>
            <w:vAlign w:val="center"/>
          </w:tcPr>
          <w:p w14:paraId="3FC5663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瓶</w:t>
            </w:r>
          </w:p>
        </w:tc>
        <w:tc>
          <w:tcPr>
            <w:tcW w:w="709" w:type="dxa"/>
            <w:tcBorders>
              <w:top w:val="nil"/>
              <w:left w:val="single" w:sz="4" w:space="0" w:color="auto"/>
              <w:bottom w:val="single" w:sz="4" w:space="0" w:color="auto"/>
              <w:right w:val="nil"/>
            </w:tcBorders>
            <w:shd w:val="clear" w:color="auto" w:fill="auto"/>
            <w:noWrap/>
            <w:vAlign w:val="center"/>
          </w:tcPr>
          <w:p w14:paraId="12EE472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A2BBB5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ABDF5B4" w14:textId="77777777" w:rsidR="00C6443A" w:rsidRPr="00BE5872" w:rsidRDefault="00C6443A" w:rsidP="00E037F7">
            <w:pPr>
              <w:rPr>
                <w:rFonts w:ascii="新宋体" w:eastAsia="新宋体" w:hAnsi="新宋体"/>
                <w:szCs w:val="21"/>
              </w:rPr>
            </w:pPr>
          </w:p>
        </w:tc>
      </w:tr>
      <w:tr w:rsidR="00C6443A" w:rsidRPr="00BE5872" w14:paraId="1C32D5B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DC5607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73</w:t>
            </w:r>
          </w:p>
        </w:tc>
        <w:tc>
          <w:tcPr>
            <w:tcW w:w="5037" w:type="dxa"/>
            <w:tcBorders>
              <w:top w:val="nil"/>
              <w:left w:val="nil"/>
              <w:bottom w:val="single" w:sz="4" w:space="0" w:color="auto"/>
              <w:right w:val="single" w:sz="4" w:space="0" w:color="auto"/>
            </w:tcBorders>
            <w:shd w:val="clear" w:color="auto" w:fill="auto"/>
            <w:vAlign w:val="center"/>
          </w:tcPr>
          <w:p w14:paraId="0813727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红藻类植物保色浸制标本</w:t>
            </w:r>
          </w:p>
        </w:tc>
        <w:tc>
          <w:tcPr>
            <w:tcW w:w="567" w:type="dxa"/>
            <w:tcBorders>
              <w:top w:val="nil"/>
              <w:left w:val="nil"/>
              <w:bottom w:val="single" w:sz="4" w:space="0" w:color="auto"/>
              <w:right w:val="single" w:sz="4" w:space="0" w:color="auto"/>
            </w:tcBorders>
            <w:shd w:val="clear" w:color="auto" w:fill="auto"/>
            <w:noWrap/>
            <w:vAlign w:val="center"/>
          </w:tcPr>
          <w:p w14:paraId="6D1B8EB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瓶</w:t>
            </w:r>
          </w:p>
        </w:tc>
        <w:tc>
          <w:tcPr>
            <w:tcW w:w="709" w:type="dxa"/>
            <w:tcBorders>
              <w:top w:val="nil"/>
              <w:left w:val="single" w:sz="4" w:space="0" w:color="auto"/>
              <w:bottom w:val="single" w:sz="4" w:space="0" w:color="auto"/>
              <w:right w:val="nil"/>
            </w:tcBorders>
            <w:shd w:val="clear" w:color="auto" w:fill="auto"/>
            <w:noWrap/>
            <w:vAlign w:val="center"/>
          </w:tcPr>
          <w:p w14:paraId="553E8E2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BE0EE5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F24A74B" w14:textId="77777777" w:rsidR="00C6443A" w:rsidRPr="00BE5872" w:rsidRDefault="00C6443A" w:rsidP="00E037F7">
            <w:pPr>
              <w:rPr>
                <w:rFonts w:ascii="新宋体" w:eastAsia="新宋体" w:hAnsi="新宋体"/>
                <w:szCs w:val="21"/>
              </w:rPr>
            </w:pPr>
          </w:p>
        </w:tc>
      </w:tr>
      <w:tr w:rsidR="00C6443A" w:rsidRPr="00BE5872" w14:paraId="255046F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53DB5C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74</w:t>
            </w:r>
          </w:p>
        </w:tc>
        <w:tc>
          <w:tcPr>
            <w:tcW w:w="5037" w:type="dxa"/>
            <w:tcBorders>
              <w:top w:val="nil"/>
              <w:left w:val="nil"/>
              <w:bottom w:val="single" w:sz="4" w:space="0" w:color="auto"/>
              <w:right w:val="single" w:sz="4" w:space="0" w:color="auto"/>
            </w:tcBorders>
            <w:shd w:val="clear" w:color="auto" w:fill="auto"/>
            <w:vAlign w:val="center"/>
          </w:tcPr>
          <w:p w14:paraId="0B738D8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黑</w:t>
            </w:r>
            <w:proofErr w:type="gramStart"/>
            <w:r w:rsidRPr="00BE5872">
              <w:rPr>
                <w:rFonts w:ascii="新宋体" w:eastAsia="新宋体" w:hAnsi="新宋体" w:cs="宋体" w:hint="eastAsia"/>
                <w:color w:val="000000"/>
                <w:kern w:val="0"/>
                <w:szCs w:val="21"/>
                <w:lang w:bidi="ar"/>
              </w:rPr>
              <w:t>根霉装片</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6B084B2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3838075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587E44EF"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F2764BB" w14:textId="77777777" w:rsidR="00C6443A" w:rsidRPr="00BE5872" w:rsidRDefault="00C6443A" w:rsidP="00E037F7">
            <w:pPr>
              <w:rPr>
                <w:rFonts w:ascii="新宋体" w:eastAsia="新宋体" w:hAnsi="新宋体"/>
                <w:szCs w:val="21"/>
              </w:rPr>
            </w:pPr>
          </w:p>
        </w:tc>
      </w:tr>
      <w:tr w:rsidR="00C6443A" w:rsidRPr="00BE5872" w14:paraId="4D4312F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3BEE39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75</w:t>
            </w:r>
          </w:p>
        </w:tc>
        <w:tc>
          <w:tcPr>
            <w:tcW w:w="5037" w:type="dxa"/>
            <w:tcBorders>
              <w:top w:val="nil"/>
              <w:left w:val="nil"/>
              <w:bottom w:val="single" w:sz="4" w:space="0" w:color="auto"/>
              <w:right w:val="single" w:sz="4" w:space="0" w:color="auto"/>
            </w:tcBorders>
            <w:shd w:val="clear" w:color="auto" w:fill="auto"/>
            <w:vAlign w:val="center"/>
          </w:tcPr>
          <w:p w14:paraId="1D2D253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水螅纵切</w:t>
            </w:r>
          </w:p>
        </w:tc>
        <w:tc>
          <w:tcPr>
            <w:tcW w:w="567" w:type="dxa"/>
            <w:tcBorders>
              <w:top w:val="nil"/>
              <w:left w:val="nil"/>
              <w:bottom w:val="single" w:sz="4" w:space="0" w:color="auto"/>
              <w:right w:val="single" w:sz="4" w:space="0" w:color="auto"/>
            </w:tcBorders>
            <w:shd w:val="clear" w:color="auto" w:fill="auto"/>
            <w:noWrap/>
            <w:vAlign w:val="center"/>
          </w:tcPr>
          <w:p w14:paraId="67F98C4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6B86EC0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32190AB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5BD611C" w14:textId="77777777" w:rsidR="00C6443A" w:rsidRPr="00BE5872" w:rsidRDefault="00C6443A" w:rsidP="00E037F7">
            <w:pPr>
              <w:rPr>
                <w:rFonts w:ascii="新宋体" w:eastAsia="新宋体" w:hAnsi="新宋体"/>
                <w:szCs w:val="21"/>
              </w:rPr>
            </w:pPr>
          </w:p>
        </w:tc>
      </w:tr>
      <w:tr w:rsidR="00C6443A" w:rsidRPr="00BE5872" w14:paraId="65E3E5E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13C470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76</w:t>
            </w:r>
          </w:p>
        </w:tc>
        <w:tc>
          <w:tcPr>
            <w:tcW w:w="5037" w:type="dxa"/>
            <w:tcBorders>
              <w:top w:val="nil"/>
              <w:left w:val="nil"/>
              <w:bottom w:val="single" w:sz="4" w:space="0" w:color="auto"/>
              <w:right w:val="single" w:sz="4" w:space="0" w:color="auto"/>
            </w:tcBorders>
            <w:shd w:val="clear" w:color="auto" w:fill="auto"/>
            <w:vAlign w:val="center"/>
          </w:tcPr>
          <w:p w14:paraId="207CDC1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蚯蚓横切</w:t>
            </w:r>
          </w:p>
        </w:tc>
        <w:tc>
          <w:tcPr>
            <w:tcW w:w="567" w:type="dxa"/>
            <w:tcBorders>
              <w:top w:val="nil"/>
              <w:left w:val="nil"/>
              <w:bottom w:val="single" w:sz="4" w:space="0" w:color="auto"/>
              <w:right w:val="single" w:sz="4" w:space="0" w:color="auto"/>
            </w:tcBorders>
            <w:shd w:val="clear" w:color="auto" w:fill="auto"/>
            <w:noWrap/>
            <w:vAlign w:val="center"/>
          </w:tcPr>
          <w:p w14:paraId="71131E7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05848E1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494C516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FDB29EB" w14:textId="77777777" w:rsidR="00C6443A" w:rsidRPr="00BE5872" w:rsidRDefault="00C6443A" w:rsidP="00E037F7">
            <w:pPr>
              <w:rPr>
                <w:rFonts w:ascii="新宋体" w:eastAsia="新宋体" w:hAnsi="新宋体"/>
                <w:szCs w:val="21"/>
              </w:rPr>
            </w:pPr>
          </w:p>
        </w:tc>
      </w:tr>
      <w:tr w:rsidR="00C6443A" w:rsidRPr="00BE5872" w14:paraId="6E31F03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2F6A37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77</w:t>
            </w:r>
          </w:p>
        </w:tc>
        <w:tc>
          <w:tcPr>
            <w:tcW w:w="5037" w:type="dxa"/>
            <w:tcBorders>
              <w:top w:val="nil"/>
              <w:left w:val="nil"/>
              <w:bottom w:val="single" w:sz="4" w:space="0" w:color="auto"/>
              <w:right w:val="single" w:sz="4" w:space="0" w:color="auto"/>
            </w:tcBorders>
            <w:shd w:val="clear" w:color="auto" w:fill="auto"/>
            <w:vAlign w:val="center"/>
          </w:tcPr>
          <w:p w14:paraId="7AEA8F1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动物细胞有丝分裂（马蛔虫受精卵切片）</w:t>
            </w:r>
          </w:p>
        </w:tc>
        <w:tc>
          <w:tcPr>
            <w:tcW w:w="567" w:type="dxa"/>
            <w:tcBorders>
              <w:top w:val="nil"/>
              <w:left w:val="nil"/>
              <w:bottom w:val="single" w:sz="4" w:space="0" w:color="auto"/>
              <w:right w:val="single" w:sz="4" w:space="0" w:color="auto"/>
            </w:tcBorders>
            <w:shd w:val="clear" w:color="auto" w:fill="auto"/>
            <w:noWrap/>
            <w:vAlign w:val="center"/>
          </w:tcPr>
          <w:p w14:paraId="1380EE8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544B844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60</w:t>
            </w:r>
          </w:p>
        </w:tc>
        <w:tc>
          <w:tcPr>
            <w:tcW w:w="874" w:type="dxa"/>
            <w:tcBorders>
              <w:top w:val="nil"/>
              <w:left w:val="single" w:sz="4" w:space="0" w:color="auto"/>
              <w:bottom w:val="single" w:sz="4" w:space="0" w:color="auto"/>
              <w:right w:val="nil"/>
            </w:tcBorders>
            <w:shd w:val="clear" w:color="auto" w:fill="auto"/>
            <w:noWrap/>
            <w:vAlign w:val="center"/>
          </w:tcPr>
          <w:p w14:paraId="701EDD2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B170BF0" w14:textId="77777777" w:rsidR="00C6443A" w:rsidRPr="00BE5872" w:rsidRDefault="00C6443A" w:rsidP="00E037F7">
            <w:pPr>
              <w:rPr>
                <w:rFonts w:ascii="新宋体" w:eastAsia="新宋体" w:hAnsi="新宋体"/>
                <w:szCs w:val="21"/>
              </w:rPr>
            </w:pPr>
          </w:p>
        </w:tc>
      </w:tr>
      <w:tr w:rsidR="00C6443A" w:rsidRPr="00BE5872" w14:paraId="3D87DEF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CDA76A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78</w:t>
            </w:r>
          </w:p>
        </w:tc>
        <w:tc>
          <w:tcPr>
            <w:tcW w:w="5037" w:type="dxa"/>
            <w:tcBorders>
              <w:top w:val="nil"/>
              <w:left w:val="nil"/>
              <w:bottom w:val="single" w:sz="4" w:space="0" w:color="auto"/>
              <w:right w:val="single" w:sz="4" w:space="0" w:color="auto"/>
            </w:tcBorders>
            <w:shd w:val="clear" w:color="auto" w:fill="auto"/>
            <w:vAlign w:val="center"/>
          </w:tcPr>
          <w:p w14:paraId="3407CA4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草履虫接合生殖装片</w:t>
            </w:r>
          </w:p>
        </w:tc>
        <w:tc>
          <w:tcPr>
            <w:tcW w:w="567" w:type="dxa"/>
            <w:tcBorders>
              <w:top w:val="nil"/>
              <w:left w:val="nil"/>
              <w:bottom w:val="single" w:sz="4" w:space="0" w:color="auto"/>
              <w:right w:val="single" w:sz="4" w:space="0" w:color="auto"/>
            </w:tcBorders>
            <w:shd w:val="clear" w:color="auto" w:fill="auto"/>
            <w:noWrap/>
            <w:vAlign w:val="center"/>
          </w:tcPr>
          <w:p w14:paraId="29E8C4B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61CE702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47B238D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B3AE5A0" w14:textId="77777777" w:rsidR="00C6443A" w:rsidRPr="00BE5872" w:rsidRDefault="00C6443A" w:rsidP="00E037F7">
            <w:pPr>
              <w:rPr>
                <w:rFonts w:ascii="新宋体" w:eastAsia="新宋体" w:hAnsi="新宋体"/>
                <w:szCs w:val="21"/>
              </w:rPr>
            </w:pPr>
          </w:p>
        </w:tc>
      </w:tr>
      <w:tr w:rsidR="00C6443A" w:rsidRPr="00BE5872" w14:paraId="421556C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081EAF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79</w:t>
            </w:r>
          </w:p>
        </w:tc>
        <w:tc>
          <w:tcPr>
            <w:tcW w:w="5037" w:type="dxa"/>
            <w:tcBorders>
              <w:top w:val="nil"/>
              <w:left w:val="nil"/>
              <w:bottom w:val="single" w:sz="4" w:space="0" w:color="auto"/>
              <w:right w:val="single" w:sz="4" w:space="0" w:color="auto"/>
            </w:tcBorders>
            <w:shd w:val="clear" w:color="auto" w:fill="auto"/>
            <w:vAlign w:val="center"/>
          </w:tcPr>
          <w:p w14:paraId="3320173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草履虫分裂生殖装片</w:t>
            </w:r>
          </w:p>
        </w:tc>
        <w:tc>
          <w:tcPr>
            <w:tcW w:w="567" w:type="dxa"/>
            <w:tcBorders>
              <w:top w:val="nil"/>
              <w:left w:val="nil"/>
              <w:bottom w:val="single" w:sz="4" w:space="0" w:color="auto"/>
              <w:right w:val="single" w:sz="4" w:space="0" w:color="auto"/>
            </w:tcBorders>
            <w:shd w:val="clear" w:color="auto" w:fill="auto"/>
            <w:noWrap/>
            <w:vAlign w:val="center"/>
          </w:tcPr>
          <w:p w14:paraId="7128759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3835354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6C49701B"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85EA60E" w14:textId="77777777" w:rsidR="00C6443A" w:rsidRPr="00BE5872" w:rsidRDefault="00C6443A" w:rsidP="00E037F7">
            <w:pPr>
              <w:rPr>
                <w:rFonts w:ascii="新宋体" w:eastAsia="新宋体" w:hAnsi="新宋体"/>
                <w:szCs w:val="21"/>
              </w:rPr>
            </w:pPr>
          </w:p>
        </w:tc>
      </w:tr>
      <w:tr w:rsidR="00C6443A" w:rsidRPr="00BE5872" w14:paraId="5E1EA12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7AFF00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80</w:t>
            </w:r>
          </w:p>
        </w:tc>
        <w:tc>
          <w:tcPr>
            <w:tcW w:w="5037" w:type="dxa"/>
            <w:tcBorders>
              <w:top w:val="nil"/>
              <w:left w:val="nil"/>
              <w:bottom w:val="single" w:sz="4" w:space="0" w:color="auto"/>
              <w:right w:val="single" w:sz="4" w:space="0" w:color="auto"/>
            </w:tcBorders>
            <w:shd w:val="clear" w:color="auto" w:fill="auto"/>
            <w:vAlign w:val="center"/>
          </w:tcPr>
          <w:p w14:paraId="4397480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囊虫装片</w:t>
            </w:r>
          </w:p>
        </w:tc>
        <w:tc>
          <w:tcPr>
            <w:tcW w:w="567" w:type="dxa"/>
            <w:tcBorders>
              <w:top w:val="nil"/>
              <w:left w:val="nil"/>
              <w:bottom w:val="single" w:sz="4" w:space="0" w:color="auto"/>
              <w:right w:val="single" w:sz="4" w:space="0" w:color="auto"/>
            </w:tcBorders>
            <w:shd w:val="clear" w:color="auto" w:fill="auto"/>
            <w:noWrap/>
            <w:vAlign w:val="center"/>
          </w:tcPr>
          <w:p w14:paraId="1DB3237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7C6352E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09716D1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F731CA4" w14:textId="77777777" w:rsidR="00C6443A" w:rsidRPr="00BE5872" w:rsidRDefault="00C6443A" w:rsidP="00E037F7">
            <w:pPr>
              <w:rPr>
                <w:rFonts w:ascii="新宋体" w:eastAsia="新宋体" w:hAnsi="新宋体"/>
                <w:szCs w:val="21"/>
              </w:rPr>
            </w:pPr>
          </w:p>
        </w:tc>
      </w:tr>
      <w:tr w:rsidR="00C6443A" w:rsidRPr="00BE5872" w14:paraId="0F995B4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818823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81</w:t>
            </w:r>
          </w:p>
        </w:tc>
        <w:tc>
          <w:tcPr>
            <w:tcW w:w="5037" w:type="dxa"/>
            <w:tcBorders>
              <w:top w:val="nil"/>
              <w:left w:val="nil"/>
              <w:bottom w:val="single" w:sz="4" w:space="0" w:color="auto"/>
              <w:right w:val="single" w:sz="4" w:space="0" w:color="auto"/>
            </w:tcBorders>
            <w:shd w:val="clear" w:color="auto" w:fill="auto"/>
            <w:vAlign w:val="center"/>
          </w:tcPr>
          <w:p w14:paraId="3F489BA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脊髓横切</w:t>
            </w:r>
          </w:p>
        </w:tc>
        <w:tc>
          <w:tcPr>
            <w:tcW w:w="567" w:type="dxa"/>
            <w:tcBorders>
              <w:top w:val="nil"/>
              <w:left w:val="nil"/>
              <w:bottom w:val="single" w:sz="4" w:space="0" w:color="auto"/>
              <w:right w:val="single" w:sz="4" w:space="0" w:color="auto"/>
            </w:tcBorders>
            <w:shd w:val="clear" w:color="auto" w:fill="auto"/>
            <w:noWrap/>
            <w:vAlign w:val="center"/>
          </w:tcPr>
          <w:p w14:paraId="5F87179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5CA0430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0B397C6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767439B" w14:textId="77777777" w:rsidR="00C6443A" w:rsidRPr="00BE5872" w:rsidRDefault="00C6443A" w:rsidP="00E037F7">
            <w:pPr>
              <w:rPr>
                <w:rFonts w:ascii="新宋体" w:eastAsia="新宋体" w:hAnsi="新宋体"/>
                <w:szCs w:val="21"/>
              </w:rPr>
            </w:pPr>
          </w:p>
        </w:tc>
      </w:tr>
      <w:tr w:rsidR="00C6443A" w:rsidRPr="00BE5872" w14:paraId="799B7DE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94EFDE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82</w:t>
            </w:r>
          </w:p>
        </w:tc>
        <w:tc>
          <w:tcPr>
            <w:tcW w:w="5037" w:type="dxa"/>
            <w:tcBorders>
              <w:top w:val="nil"/>
              <w:left w:val="nil"/>
              <w:bottom w:val="single" w:sz="4" w:space="0" w:color="auto"/>
              <w:right w:val="single" w:sz="4" w:space="0" w:color="auto"/>
            </w:tcBorders>
            <w:shd w:val="clear" w:color="auto" w:fill="auto"/>
            <w:vAlign w:val="center"/>
          </w:tcPr>
          <w:p w14:paraId="366F0AE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运动神末梢装片</w:t>
            </w:r>
          </w:p>
        </w:tc>
        <w:tc>
          <w:tcPr>
            <w:tcW w:w="567" w:type="dxa"/>
            <w:tcBorders>
              <w:top w:val="nil"/>
              <w:left w:val="nil"/>
              <w:bottom w:val="single" w:sz="4" w:space="0" w:color="auto"/>
              <w:right w:val="single" w:sz="4" w:space="0" w:color="auto"/>
            </w:tcBorders>
            <w:shd w:val="clear" w:color="auto" w:fill="auto"/>
            <w:noWrap/>
            <w:vAlign w:val="center"/>
          </w:tcPr>
          <w:p w14:paraId="5D01985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213EB87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7E38A70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E6C3E36" w14:textId="77777777" w:rsidR="00C6443A" w:rsidRPr="00BE5872" w:rsidRDefault="00C6443A" w:rsidP="00E037F7">
            <w:pPr>
              <w:rPr>
                <w:rFonts w:ascii="新宋体" w:eastAsia="新宋体" w:hAnsi="新宋体"/>
                <w:szCs w:val="21"/>
              </w:rPr>
            </w:pPr>
          </w:p>
        </w:tc>
      </w:tr>
      <w:tr w:rsidR="00C6443A" w:rsidRPr="00BE5872" w14:paraId="7C522C6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D39CA0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83</w:t>
            </w:r>
          </w:p>
        </w:tc>
        <w:tc>
          <w:tcPr>
            <w:tcW w:w="5037" w:type="dxa"/>
            <w:tcBorders>
              <w:top w:val="nil"/>
              <w:left w:val="nil"/>
              <w:bottom w:val="single" w:sz="4" w:space="0" w:color="auto"/>
              <w:right w:val="single" w:sz="4" w:space="0" w:color="auto"/>
            </w:tcBorders>
            <w:shd w:val="clear" w:color="auto" w:fill="auto"/>
            <w:vAlign w:val="center"/>
          </w:tcPr>
          <w:p w14:paraId="0D094B5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胃壁切片</w:t>
            </w:r>
          </w:p>
        </w:tc>
        <w:tc>
          <w:tcPr>
            <w:tcW w:w="567" w:type="dxa"/>
            <w:tcBorders>
              <w:top w:val="nil"/>
              <w:left w:val="nil"/>
              <w:bottom w:val="single" w:sz="4" w:space="0" w:color="auto"/>
              <w:right w:val="single" w:sz="4" w:space="0" w:color="auto"/>
            </w:tcBorders>
            <w:shd w:val="clear" w:color="auto" w:fill="auto"/>
            <w:noWrap/>
            <w:vAlign w:val="center"/>
          </w:tcPr>
          <w:p w14:paraId="389BEA5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507941F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56E3F24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1D24FF5" w14:textId="77777777" w:rsidR="00C6443A" w:rsidRPr="00BE5872" w:rsidRDefault="00C6443A" w:rsidP="00E037F7">
            <w:pPr>
              <w:rPr>
                <w:rFonts w:ascii="新宋体" w:eastAsia="新宋体" w:hAnsi="新宋体"/>
                <w:szCs w:val="21"/>
              </w:rPr>
            </w:pPr>
          </w:p>
        </w:tc>
      </w:tr>
      <w:tr w:rsidR="00C6443A" w:rsidRPr="00BE5872" w14:paraId="06B80CD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77DCF9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84</w:t>
            </w:r>
          </w:p>
        </w:tc>
        <w:tc>
          <w:tcPr>
            <w:tcW w:w="5037" w:type="dxa"/>
            <w:tcBorders>
              <w:top w:val="nil"/>
              <w:left w:val="nil"/>
              <w:bottom w:val="single" w:sz="4" w:space="0" w:color="auto"/>
              <w:right w:val="single" w:sz="4" w:space="0" w:color="auto"/>
            </w:tcBorders>
            <w:shd w:val="clear" w:color="auto" w:fill="auto"/>
            <w:vAlign w:val="center"/>
          </w:tcPr>
          <w:p w14:paraId="3092E8B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肾脏纵切</w:t>
            </w:r>
          </w:p>
        </w:tc>
        <w:tc>
          <w:tcPr>
            <w:tcW w:w="567" w:type="dxa"/>
            <w:tcBorders>
              <w:top w:val="nil"/>
              <w:left w:val="nil"/>
              <w:bottom w:val="single" w:sz="4" w:space="0" w:color="auto"/>
              <w:right w:val="single" w:sz="4" w:space="0" w:color="auto"/>
            </w:tcBorders>
            <w:shd w:val="clear" w:color="auto" w:fill="auto"/>
            <w:noWrap/>
            <w:vAlign w:val="center"/>
          </w:tcPr>
          <w:p w14:paraId="0EF5B7B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039623D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31EA2E6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002CE7C" w14:textId="77777777" w:rsidR="00C6443A" w:rsidRPr="00BE5872" w:rsidRDefault="00C6443A" w:rsidP="00E037F7">
            <w:pPr>
              <w:rPr>
                <w:rFonts w:ascii="新宋体" w:eastAsia="新宋体" w:hAnsi="新宋体"/>
                <w:szCs w:val="21"/>
              </w:rPr>
            </w:pPr>
          </w:p>
        </w:tc>
      </w:tr>
      <w:tr w:rsidR="00C6443A" w:rsidRPr="00BE5872" w14:paraId="34EE843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DD16AD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85</w:t>
            </w:r>
          </w:p>
        </w:tc>
        <w:tc>
          <w:tcPr>
            <w:tcW w:w="5037" w:type="dxa"/>
            <w:tcBorders>
              <w:top w:val="nil"/>
              <w:left w:val="nil"/>
              <w:bottom w:val="single" w:sz="4" w:space="0" w:color="auto"/>
              <w:right w:val="single" w:sz="4" w:space="0" w:color="auto"/>
            </w:tcBorders>
            <w:shd w:val="clear" w:color="auto" w:fill="auto"/>
            <w:vAlign w:val="center"/>
          </w:tcPr>
          <w:p w14:paraId="45FDE1B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口腔上皮细胞装片</w:t>
            </w:r>
          </w:p>
        </w:tc>
        <w:tc>
          <w:tcPr>
            <w:tcW w:w="567" w:type="dxa"/>
            <w:tcBorders>
              <w:top w:val="nil"/>
              <w:left w:val="nil"/>
              <w:bottom w:val="single" w:sz="4" w:space="0" w:color="auto"/>
              <w:right w:val="single" w:sz="4" w:space="0" w:color="auto"/>
            </w:tcBorders>
            <w:shd w:val="clear" w:color="auto" w:fill="auto"/>
            <w:noWrap/>
            <w:vAlign w:val="center"/>
          </w:tcPr>
          <w:p w14:paraId="37C9487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3FEE5B1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36297B5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06D875A" w14:textId="77777777" w:rsidR="00C6443A" w:rsidRPr="00BE5872" w:rsidRDefault="00C6443A" w:rsidP="00E037F7">
            <w:pPr>
              <w:rPr>
                <w:rFonts w:ascii="新宋体" w:eastAsia="新宋体" w:hAnsi="新宋体"/>
                <w:szCs w:val="21"/>
              </w:rPr>
            </w:pPr>
          </w:p>
        </w:tc>
      </w:tr>
      <w:tr w:rsidR="00C6443A" w:rsidRPr="00BE5872" w14:paraId="2E9AB48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D537AB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86</w:t>
            </w:r>
          </w:p>
        </w:tc>
        <w:tc>
          <w:tcPr>
            <w:tcW w:w="5037" w:type="dxa"/>
            <w:tcBorders>
              <w:top w:val="nil"/>
              <w:left w:val="nil"/>
              <w:bottom w:val="single" w:sz="4" w:space="0" w:color="auto"/>
              <w:right w:val="single" w:sz="4" w:space="0" w:color="auto"/>
            </w:tcBorders>
            <w:shd w:val="clear" w:color="auto" w:fill="auto"/>
            <w:vAlign w:val="center"/>
          </w:tcPr>
          <w:p w14:paraId="4697898F"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蛔虫卵装片</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3E850CF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114E32C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7FFF8D4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9DAEBF4" w14:textId="77777777" w:rsidR="00C6443A" w:rsidRPr="00BE5872" w:rsidRDefault="00C6443A" w:rsidP="00E037F7">
            <w:pPr>
              <w:rPr>
                <w:rFonts w:ascii="新宋体" w:eastAsia="新宋体" w:hAnsi="新宋体"/>
                <w:szCs w:val="21"/>
              </w:rPr>
            </w:pPr>
          </w:p>
        </w:tc>
      </w:tr>
      <w:tr w:rsidR="00C6443A" w:rsidRPr="00BE5872" w14:paraId="206B8BE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00B699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87</w:t>
            </w:r>
          </w:p>
        </w:tc>
        <w:tc>
          <w:tcPr>
            <w:tcW w:w="5037" w:type="dxa"/>
            <w:tcBorders>
              <w:top w:val="nil"/>
              <w:left w:val="nil"/>
              <w:bottom w:val="single" w:sz="4" w:space="0" w:color="auto"/>
              <w:right w:val="single" w:sz="4" w:space="0" w:color="auto"/>
            </w:tcBorders>
            <w:shd w:val="clear" w:color="auto" w:fill="auto"/>
            <w:vAlign w:val="center"/>
          </w:tcPr>
          <w:p w14:paraId="50DDBC1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字母</w:t>
            </w:r>
            <w:proofErr w:type="gramStart"/>
            <w:r w:rsidRPr="00BE5872">
              <w:rPr>
                <w:rFonts w:ascii="新宋体" w:eastAsia="新宋体" w:hAnsi="新宋体" w:cs="宋体" w:hint="eastAsia"/>
                <w:color w:val="000000"/>
                <w:kern w:val="0"/>
                <w:szCs w:val="21"/>
                <w:lang w:bidi="ar"/>
              </w:rPr>
              <w:t>“e”字装片</w:t>
            </w:r>
            <w:proofErr w:type="gramEnd"/>
          </w:p>
        </w:tc>
        <w:tc>
          <w:tcPr>
            <w:tcW w:w="567" w:type="dxa"/>
            <w:tcBorders>
              <w:top w:val="nil"/>
              <w:left w:val="nil"/>
              <w:bottom w:val="single" w:sz="4" w:space="0" w:color="auto"/>
              <w:right w:val="single" w:sz="4" w:space="0" w:color="auto"/>
            </w:tcBorders>
            <w:shd w:val="clear" w:color="auto" w:fill="auto"/>
            <w:noWrap/>
            <w:vAlign w:val="center"/>
          </w:tcPr>
          <w:p w14:paraId="65848A3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28B7C77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60</w:t>
            </w:r>
          </w:p>
        </w:tc>
        <w:tc>
          <w:tcPr>
            <w:tcW w:w="874" w:type="dxa"/>
            <w:tcBorders>
              <w:top w:val="nil"/>
              <w:left w:val="single" w:sz="4" w:space="0" w:color="auto"/>
              <w:bottom w:val="single" w:sz="4" w:space="0" w:color="auto"/>
              <w:right w:val="nil"/>
            </w:tcBorders>
            <w:shd w:val="clear" w:color="auto" w:fill="auto"/>
            <w:noWrap/>
            <w:vAlign w:val="center"/>
          </w:tcPr>
          <w:p w14:paraId="2D6ACA8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4E8C21B" w14:textId="77777777" w:rsidR="00C6443A" w:rsidRPr="00BE5872" w:rsidRDefault="00C6443A" w:rsidP="00E037F7">
            <w:pPr>
              <w:rPr>
                <w:rFonts w:ascii="新宋体" w:eastAsia="新宋体" w:hAnsi="新宋体"/>
                <w:szCs w:val="21"/>
              </w:rPr>
            </w:pPr>
          </w:p>
        </w:tc>
      </w:tr>
      <w:tr w:rsidR="00C6443A" w:rsidRPr="00BE5872" w14:paraId="4D9FD5C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8E408B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88</w:t>
            </w:r>
          </w:p>
        </w:tc>
        <w:tc>
          <w:tcPr>
            <w:tcW w:w="5037" w:type="dxa"/>
            <w:tcBorders>
              <w:top w:val="nil"/>
              <w:left w:val="nil"/>
              <w:bottom w:val="single" w:sz="4" w:space="0" w:color="auto"/>
              <w:right w:val="single" w:sz="4" w:space="0" w:color="auto"/>
            </w:tcBorders>
            <w:shd w:val="clear" w:color="auto" w:fill="auto"/>
            <w:vAlign w:val="center"/>
          </w:tcPr>
          <w:p w14:paraId="3F2E695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正常人染色体装片</w:t>
            </w:r>
          </w:p>
        </w:tc>
        <w:tc>
          <w:tcPr>
            <w:tcW w:w="567" w:type="dxa"/>
            <w:tcBorders>
              <w:top w:val="nil"/>
              <w:left w:val="nil"/>
              <w:bottom w:val="single" w:sz="4" w:space="0" w:color="auto"/>
              <w:right w:val="single" w:sz="4" w:space="0" w:color="auto"/>
            </w:tcBorders>
            <w:shd w:val="clear" w:color="auto" w:fill="auto"/>
            <w:noWrap/>
            <w:vAlign w:val="center"/>
          </w:tcPr>
          <w:p w14:paraId="728BC57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772302B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60</w:t>
            </w:r>
          </w:p>
        </w:tc>
        <w:tc>
          <w:tcPr>
            <w:tcW w:w="874" w:type="dxa"/>
            <w:tcBorders>
              <w:top w:val="nil"/>
              <w:left w:val="single" w:sz="4" w:space="0" w:color="auto"/>
              <w:bottom w:val="single" w:sz="4" w:space="0" w:color="auto"/>
              <w:right w:val="nil"/>
            </w:tcBorders>
            <w:shd w:val="clear" w:color="auto" w:fill="auto"/>
            <w:noWrap/>
            <w:vAlign w:val="center"/>
          </w:tcPr>
          <w:p w14:paraId="152B8E2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2F860A1" w14:textId="77777777" w:rsidR="00C6443A" w:rsidRPr="00BE5872" w:rsidRDefault="00C6443A" w:rsidP="00E037F7">
            <w:pPr>
              <w:rPr>
                <w:rFonts w:ascii="新宋体" w:eastAsia="新宋体" w:hAnsi="新宋体"/>
                <w:szCs w:val="21"/>
              </w:rPr>
            </w:pPr>
          </w:p>
        </w:tc>
      </w:tr>
      <w:tr w:rsidR="00C6443A" w:rsidRPr="00BE5872" w14:paraId="47B0CDF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7D8421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89</w:t>
            </w:r>
          </w:p>
        </w:tc>
        <w:tc>
          <w:tcPr>
            <w:tcW w:w="5037" w:type="dxa"/>
            <w:tcBorders>
              <w:top w:val="nil"/>
              <w:left w:val="nil"/>
              <w:bottom w:val="single" w:sz="4" w:space="0" w:color="auto"/>
              <w:right w:val="single" w:sz="4" w:space="0" w:color="auto"/>
            </w:tcBorders>
            <w:shd w:val="clear" w:color="auto" w:fill="auto"/>
            <w:vAlign w:val="center"/>
          </w:tcPr>
          <w:p w14:paraId="0E6BC18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量筒</w:t>
            </w:r>
          </w:p>
        </w:tc>
        <w:tc>
          <w:tcPr>
            <w:tcW w:w="567" w:type="dxa"/>
            <w:tcBorders>
              <w:top w:val="nil"/>
              <w:left w:val="nil"/>
              <w:bottom w:val="single" w:sz="4" w:space="0" w:color="auto"/>
              <w:right w:val="single" w:sz="4" w:space="0" w:color="auto"/>
            </w:tcBorders>
            <w:shd w:val="clear" w:color="auto" w:fill="auto"/>
            <w:noWrap/>
            <w:vAlign w:val="center"/>
          </w:tcPr>
          <w:p w14:paraId="56EB02DF"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10DA07C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1768D37B"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B85D107" w14:textId="77777777" w:rsidR="00C6443A" w:rsidRPr="00BE5872" w:rsidRDefault="00C6443A" w:rsidP="00E037F7">
            <w:pPr>
              <w:rPr>
                <w:rFonts w:ascii="新宋体" w:eastAsia="新宋体" w:hAnsi="新宋体"/>
                <w:szCs w:val="21"/>
              </w:rPr>
            </w:pPr>
          </w:p>
        </w:tc>
      </w:tr>
      <w:tr w:rsidR="00C6443A" w:rsidRPr="00BE5872" w14:paraId="13441FF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4DB319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90</w:t>
            </w:r>
          </w:p>
        </w:tc>
        <w:tc>
          <w:tcPr>
            <w:tcW w:w="5037" w:type="dxa"/>
            <w:tcBorders>
              <w:top w:val="nil"/>
              <w:left w:val="nil"/>
              <w:bottom w:val="single" w:sz="4" w:space="0" w:color="auto"/>
              <w:right w:val="single" w:sz="4" w:space="0" w:color="auto"/>
            </w:tcBorders>
            <w:shd w:val="clear" w:color="auto" w:fill="auto"/>
            <w:vAlign w:val="center"/>
          </w:tcPr>
          <w:p w14:paraId="480A16B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量筒</w:t>
            </w:r>
          </w:p>
        </w:tc>
        <w:tc>
          <w:tcPr>
            <w:tcW w:w="567" w:type="dxa"/>
            <w:tcBorders>
              <w:top w:val="nil"/>
              <w:left w:val="nil"/>
              <w:bottom w:val="single" w:sz="4" w:space="0" w:color="auto"/>
              <w:right w:val="single" w:sz="4" w:space="0" w:color="auto"/>
            </w:tcBorders>
            <w:shd w:val="clear" w:color="auto" w:fill="auto"/>
            <w:noWrap/>
            <w:vAlign w:val="center"/>
          </w:tcPr>
          <w:p w14:paraId="46155DEA"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3CC0BD2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4924CD7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3EB41B2" w14:textId="77777777" w:rsidR="00C6443A" w:rsidRPr="00BE5872" w:rsidRDefault="00C6443A" w:rsidP="00E037F7">
            <w:pPr>
              <w:rPr>
                <w:rFonts w:ascii="新宋体" w:eastAsia="新宋体" w:hAnsi="新宋体"/>
                <w:szCs w:val="21"/>
              </w:rPr>
            </w:pPr>
          </w:p>
        </w:tc>
      </w:tr>
      <w:tr w:rsidR="00C6443A" w:rsidRPr="00BE5872" w14:paraId="171B269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78BC39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91</w:t>
            </w:r>
          </w:p>
        </w:tc>
        <w:tc>
          <w:tcPr>
            <w:tcW w:w="5037" w:type="dxa"/>
            <w:tcBorders>
              <w:top w:val="nil"/>
              <w:left w:val="nil"/>
              <w:bottom w:val="single" w:sz="4" w:space="0" w:color="auto"/>
              <w:right w:val="single" w:sz="4" w:space="0" w:color="auto"/>
            </w:tcBorders>
            <w:shd w:val="clear" w:color="auto" w:fill="auto"/>
            <w:vAlign w:val="center"/>
          </w:tcPr>
          <w:p w14:paraId="07DC394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量筒</w:t>
            </w:r>
          </w:p>
        </w:tc>
        <w:tc>
          <w:tcPr>
            <w:tcW w:w="567" w:type="dxa"/>
            <w:tcBorders>
              <w:top w:val="nil"/>
              <w:left w:val="nil"/>
              <w:bottom w:val="single" w:sz="4" w:space="0" w:color="auto"/>
              <w:right w:val="single" w:sz="4" w:space="0" w:color="auto"/>
            </w:tcBorders>
            <w:shd w:val="clear" w:color="auto" w:fill="auto"/>
            <w:noWrap/>
            <w:vAlign w:val="center"/>
          </w:tcPr>
          <w:p w14:paraId="268EFB97"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656A7A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556B46D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F890896" w14:textId="77777777" w:rsidR="00C6443A" w:rsidRPr="00BE5872" w:rsidRDefault="00C6443A" w:rsidP="00E037F7">
            <w:pPr>
              <w:rPr>
                <w:rFonts w:ascii="新宋体" w:eastAsia="新宋体" w:hAnsi="新宋体"/>
                <w:szCs w:val="21"/>
              </w:rPr>
            </w:pPr>
          </w:p>
        </w:tc>
      </w:tr>
      <w:tr w:rsidR="00C6443A" w:rsidRPr="00BE5872" w14:paraId="668877A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7A4C00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92</w:t>
            </w:r>
          </w:p>
        </w:tc>
        <w:tc>
          <w:tcPr>
            <w:tcW w:w="5037" w:type="dxa"/>
            <w:tcBorders>
              <w:top w:val="nil"/>
              <w:left w:val="nil"/>
              <w:bottom w:val="single" w:sz="4" w:space="0" w:color="auto"/>
              <w:right w:val="single" w:sz="4" w:space="0" w:color="auto"/>
            </w:tcBorders>
            <w:shd w:val="clear" w:color="auto" w:fill="auto"/>
            <w:vAlign w:val="center"/>
          </w:tcPr>
          <w:p w14:paraId="5668B85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w:t>
            </w:r>
          </w:p>
        </w:tc>
        <w:tc>
          <w:tcPr>
            <w:tcW w:w="567" w:type="dxa"/>
            <w:tcBorders>
              <w:top w:val="nil"/>
              <w:left w:val="nil"/>
              <w:bottom w:val="single" w:sz="4" w:space="0" w:color="auto"/>
              <w:right w:val="single" w:sz="4" w:space="0" w:color="auto"/>
            </w:tcBorders>
            <w:shd w:val="clear" w:color="auto" w:fill="auto"/>
            <w:noWrap/>
            <w:vAlign w:val="center"/>
          </w:tcPr>
          <w:p w14:paraId="0A73F67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1DC2CA1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60</w:t>
            </w:r>
          </w:p>
        </w:tc>
        <w:tc>
          <w:tcPr>
            <w:tcW w:w="874" w:type="dxa"/>
            <w:tcBorders>
              <w:top w:val="nil"/>
              <w:left w:val="single" w:sz="4" w:space="0" w:color="auto"/>
              <w:bottom w:val="single" w:sz="4" w:space="0" w:color="auto"/>
              <w:right w:val="nil"/>
            </w:tcBorders>
            <w:shd w:val="clear" w:color="auto" w:fill="auto"/>
            <w:noWrap/>
            <w:vAlign w:val="center"/>
          </w:tcPr>
          <w:p w14:paraId="54CF70D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5284FC1" w14:textId="77777777" w:rsidR="00C6443A" w:rsidRPr="00BE5872" w:rsidRDefault="00C6443A" w:rsidP="00E037F7">
            <w:pPr>
              <w:rPr>
                <w:rFonts w:ascii="新宋体" w:eastAsia="新宋体" w:hAnsi="新宋体"/>
                <w:szCs w:val="21"/>
              </w:rPr>
            </w:pPr>
          </w:p>
        </w:tc>
      </w:tr>
      <w:tr w:rsidR="00C6443A" w:rsidRPr="00BE5872" w14:paraId="726AE9B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C641C8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93</w:t>
            </w:r>
          </w:p>
        </w:tc>
        <w:tc>
          <w:tcPr>
            <w:tcW w:w="5037" w:type="dxa"/>
            <w:tcBorders>
              <w:top w:val="nil"/>
              <w:left w:val="nil"/>
              <w:bottom w:val="single" w:sz="4" w:space="0" w:color="auto"/>
              <w:right w:val="single" w:sz="4" w:space="0" w:color="auto"/>
            </w:tcBorders>
            <w:shd w:val="clear" w:color="auto" w:fill="auto"/>
            <w:vAlign w:val="center"/>
          </w:tcPr>
          <w:p w14:paraId="47A6A04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w:t>
            </w:r>
          </w:p>
        </w:tc>
        <w:tc>
          <w:tcPr>
            <w:tcW w:w="567" w:type="dxa"/>
            <w:tcBorders>
              <w:top w:val="nil"/>
              <w:left w:val="nil"/>
              <w:bottom w:val="single" w:sz="4" w:space="0" w:color="auto"/>
              <w:right w:val="single" w:sz="4" w:space="0" w:color="auto"/>
            </w:tcBorders>
            <w:shd w:val="clear" w:color="auto" w:fill="auto"/>
            <w:noWrap/>
            <w:vAlign w:val="center"/>
          </w:tcPr>
          <w:p w14:paraId="5E60E4E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463AECA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5D94AD7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BD05573" w14:textId="77777777" w:rsidR="00C6443A" w:rsidRPr="00BE5872" w:rsidRDefault="00C6443A" w:rsidP="00E037F7">
            <w:pPr>
              <w:rPr>
                <w:rFonts w:ascii="新宋体" w:eastAsia="新宋体" w:hAnsi="新宋体"/>
                <w:szCs w:val="21"/>
              </w:rPr>
            </w:pPr>
          </w:p>
        </w:tc>
      </w:tr>
      <w:tr w:rsidR="00C6443A" w:rsidRPr="00BE5872" w14:paraId="7E15817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A95735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94</w:t>
            </w:r>
          </w:p>
        </w:tc>
        <w:tc>
          <w:tcPr>
            <w:tcW w:w="5037" w:type="dxa"/>
            <w:tcBorders>
              <w:top w:val="nil"/>
              <w:left w:val="nil"/>
              <w:bottom w:val="single" w:sz="4" w:space="0" w:color="auto"/>
              <w:right w:val="single" w:sz="4" w:space="0" w:color="auto"/>
            </w:tcBorders>
            <w:shd w:val="clear" w:color="auto" w:fill="auto"/>
            <w:vAlign w:val="center"/>
          </w:tcPr>
          <w:p w14:paraId="2275AFE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 w:type="dxa"/>
            <w:tcBorders>
              <w:top w:val="nil"/>
              <w:left w:val="nil"/>
              <w:bottom w:val="single" w:sz="4" w:space="0" w:color="auto"/>
              <w:right w:val="single" w:sz="4" w:space="0" w:color="auto"/>
            </w:tcBorders>
            <w:shd w:val="clear" w:color="auto" w:fill="auto"/>
            <w:noWrap/>
            <w:vAlign w:val="center"/>
          </w:tcPr>
          <w:p w14:paraId="17E9598E"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6E1D580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76C5F9C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40C11D9" w14:textId="77777777" w:rsidR="00C6443A" w:rsidRPr="00BE5872" w:rsidRDefault="00C6443A" w:rsidP="00E037F7">
            <w:pPr>
              <w:rPr>
                <w:rFonts w:ascii="新宋体" w:eastAsia="新宋体" w:hAnsi="新宋体"/>
                <w:szCs w:val="21"/>
              </w:rPr>
            </w:pPr>
          </w:p>
        </w:tc>
      </w:tr>
      <w:tr w:rsidR="00C6443A" w:rsidRPr="00BE5872" w14:paraId="6A475EC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A1528B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95</w:t>
            </w:r>
          </w:p>
        </w:tc>
        <w:tc>
          <w:tcPr>
            <w:tcW w:w="5037" w:type="dxa"/>
            <w:tcBorders>
              <w:top w:val="nil"/>
              <w:left w:val="nil"/>
              <w:bottom w:val="single" w:sz="4" w:space="0" w:color="auto"/>
              <w:right w:val="single" w:sz="4" w:space="0" w:color="auto"/>
            </w:tcBorders>
            <w:shd w:val="clear" w:color="auto" w:fill="auto"/>
            <w:vAlign w:val="center"/>
          </w:tcPr>
          <w:p w14:paraId="38C8F1F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 w:type="dxa"/>
            <w:tcBorders>
              <w:top w:val="nil"/>
              <w:left w:val="nil"/>
              <w:bottom w:val="single" w:sz="4" w:space="0" w:color="auto"/>
              <w:right w:val="single" w:sz="4" w:space="0" w:color="auto"/>
            </w:tcBorders>
            <w:shd w:val="clear" w:color="auto" w:fill="auto"/>
            <w:noWrap/>
            <w:vAlign w:val="center"/>
          </w:tcPr>
          <w:p w14:paraId="0FF67A21"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7DB7F3B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150DA85F"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80105C6" w14:textId="77777777" w:rsidR="00C6443A" w:rsidRPr="00BE5872" w:rsidRDefault="00C6443A" w:rsidP="00E037F7">
            <w:pPr>
              <w:rPr>
                <w:rFonts w:ascii="新宋体" w:eastAsia="新宋体" w:hAnsi="新宋体"/>
                <w:szCs w:val="21"/>
              </w:rPr>
            </w:pPr>
          </w:p>
        </w:tc>
      </w:tr>
      <w:tr w:rsidR="00C6443A" w:rsidRPr="00BE5872" w14:paraId="649E5D5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F0C276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96</w:t>
            </w:r>
          </w:p>
        </w:tc>
        <w:tc>
          <w:tcPr>
            <w:tcW w:w="5037" w:type="dxa"/>
            <w:tcBorders>
              <w:top w:val="nil"/>
              <w:left w:val="nil"/>
              <w:bottom w:val="single" w:sz="4" w:space="0" w:color="auto"/>
              <w:right w:val="single" w:sz="4" w:space="0" w:color="auto"/>
            </w:tcBorders>
            <w:shd w:val="clear" w:color="auto" w:fill="auto"/>
            <w:vAlign w:val="center"/>
          </w:tcPr>
          <w:p w14:paraId="205060D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 w:type="dxa"/>
            <w:tcBorders>
              <w:top w:val="nil"/>
              <w:left w:val="nil"/>
              <w:bottom w:val="single" w:sz="4" w:space="0" w:color="auto"/>
              <w:right w:val="single" w:sz="4" w:space="0" w:color="auto"/>
            </w:tcBorders>
            <w:shd w:val="clear" w:color="auto" w:fill="auto"/>
            <w:noWrap/>
            <w:vAlign w:val="center"/>
          </w:tcPr>
          <w:p w14:paraId="46A05B25"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10D56D0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66C3EC5F"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54FE204" w14:textId="77777777" w:rsidR="00C6443A" w:rsidRPr="00BE5872" w:rsidRDefault="00C6443A" w:rsidP="00E037F7">
            <w:pPr>
              <w:rPr>
                <w:rFonts w:ascii="新宋体" w:eastAsia="新宋体" w:hAnsi="新宋体"/>
                <w:szCs w:val="21"/>
              </w:rPr>
            </w:pPr>
          </w:p>
        </w:tc>
      </w:tr>
      <w:tr w:rsidR="00C6443A" w:rsidRPr="00BE5872" w14:paraId="09DB9AC7"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A6F9AB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97</w:t>
            </w:r>
          </w:p>
        </w:tc>
        <w:tc>
          <w:tcPr>
            <w:tcW w:w="5037" w:type="dxa"/>
            <w:tcBorders>
              <w:top w:val="nil"/>
              <w:left w:val="nil"/>
              <w:bottom w:val="single" w:sz="4" w:space="0" w:color="auto"/>
              <w:right w:val="single" w:sz="4" w:space="0" w:color="auto"/>
            </w:tcBorders>
            <w:shd w:val="clear" w:color="auto" w:fill="auto"/>
            <w:vAlign w:val="center"/>
          </w:tcPr>
          <w:p w14:paraId="168E21B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 w:type="dxa"/>
            <w:tcBorders>
              <w:top w:val="nil"/>
              <w:left w:val="nil"/>
              <w:bottom w:val="single" w:sz="4" w:space="0" w:color="auto"/>
              <w:right w:val="single" w:sz="4" w:space="0" w:color="auto"/>
            </w:tcBorders>
            <w:shd w:val="clear" w:color="auto" w:fill="auto"/>
            <w:noWrap/>
            <w:vAlign w:val="center"/>
          </w:tcPr>
          <w:p w14:paraId="65B1144B"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56469C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083A935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A3261B8" w14:textId="77777777" w:rsidR="00C6443A" w:rsidRPr="00BE5872" w:rsidRDefault="00C6443A" w:rsidP="00E037F7">
            <w:pPr>
              <w:rPr>
                <w:rFonts w:ascii="新宋体" w:eastAsia="新宋体" w:hAnsi="新宋体"/>
                <w:szCs w:val="21"/>
              </w:rPr>
            </w:pPr>
          </w:p>
        </w:tc>
      </w:tr>
      <w:tr w:rsidR="00C6443A" w:rsidRPr="00BE5872" w14:paraId="77A2AE1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8CD69F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98</w:t>
            </w:r>
          </w:p>
        </w:tc>
        <w:tc>
          <w:tcPr>
            <w:tcW w:w="5037" w:type="dxa"/>
            <w:tcBorders>
              <w:top w:val="nil"/>
              <w:left w:val="nil"/>
              <w:bottom w:val="single" w:sz="4" w:space="0" w:color="auto"/>
              <w:right w:val="single" w:sz="4" w:space="0" w:color="auto"/>
            </w:tcBorders>
            <w:shd w:val="clear" w:color="auto" w:fill="auto"/>
            <w:vAlign w:val="center"/>
          </w:tcPr>
          <w:p w14:paraId="0B67AA0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锥形瓶</w:t>
            </w:r>
          </w:p>
        </w:tc>
        <w:tc>
          <w:tcPr>
            <w:tcW w:w="567" w:type="dxa"/>
            <w:tcBorders>
              <w:top w:val="nil"/>
              <w:left w:val="nil"/>
              <w:bottom w:val="single" w:sz="4" w:space="0" w:color="auto"/>
              <w:right w:val="single" w:sz="4" w:space="0" w:color="auto"/>
            </w:tcBorders>
            <w:shd w:val="clear" w:color="auto" w:fill="auto"/>
            <w:noWrap/>
            <w:vAlign w:val="center"/>
          </w:tcPr>
          <w:p w14:paraId="22F2EBAB"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C47D52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4AC88DA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AEE6B9A" w14:textId="77777777" w:rsidR="00C6443A" w:rsidRPr="00BE5872" w:rsidRDefault="00C6443A" w:rsidP="00E037F7">
            <w:pPr>
              <w:rPr>
                <w:rFonts w:ascii="新宋体" w:eastAsia="新宋体" w:hAnsi="新宋体"/>
                <w:szCs w:val="21"/>
              </w:rPr>
            </w:pPr>
          </w:p>
        </w:tc>
      </w:tr>
      <w:tr w:rsidR="00C6443A" w:rsidRPr="00BE5872" w14:paraId="45E20E7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6FC81B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99</w:t>
            </w:r>
          </w:p>
        </w:tc>
        <w:tc>
          <w:tcPr>
            <w:tcW w:w="5037" w:type="dxa"/>
            <w:tcBorders>
              <w:top w:val="nil"/>
              <w:left w:val="nil"/>
              <w:bottom w:val="single" w:sz="4" w:space="0" w:color="auto"/>
              <w:right w:val="single" w:sz="4" w:space="0" w:color="auto"/>
            </w:tcBorders>
            <w:shd w:val="clear" w:color="auto" w:fill="auto"/>
            <w:vAlign w:val="center"/>
          </w:tcPr>
          <w:p w14:paraId="1009248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锥形瓶</w:t>
            </w:r>
          </w:p>
        </w:tc>
        <w:tc>
          <w:tcPr>
            <w:tcW w:w="567" w:type="dxa"/>
            <w:tcBorders>
              <w:top w:val="nil"/>
              <w:left w:val="nil"/>
              <w:bottom w:val="single" w:sz="4" w:space="0" w:color="auto"/>
              <w:right w:val="single" w:sz="4" w:space="0" w:color="auto"/>
            </w:tcBorders>
            <w:shd w:val="clear" w:color="auto" w:fill="auto"/>
            <w:noWrap/>
            <w:vAlign w:val="center"/>
          </w:tcPr>
          <w:p w14:paraId="49CAD064"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04A9708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734DFF7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24D988D" w14:textId="77777777" w:rsidR="00C6443A" w:rsidRPr="00BE5872" w:rsidRDefault="00C6443A" w:rsidP="00E037F7">
            <w:pPr>
              <w:rPr>
                <w:rFonts w:ascii="新宋体" w:eastAsia="新宋体" w:hAnsi="新宋体"/>
                <w:szCs w:val="21"/>
              </w:rPr>
            </w:pPr>
          </w:p>
        </w:tc>
      </w:tr>
      <w:tr w:rsidR="00C6443A" w:rsidRPr="00BE5872" w14:paraId="53A7F51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C52FD9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100</w:t>
            </w:r>
          </w:p>
        </w:tc>
        <w:tc>
          <w:tcPr>
            <w:tcW w:w="5037" w:type="dxa"/>
            <w:tcBorders>
              <w:top w:val="nil"/>
              <w:left w:val="nil"/>
              <w:bottom w:val="single" w:sz="4" w:space="0" w:color="auto"/>
              <w:right w:val="single" w:sz="4" w:space="0" w:color="auto"/>
            </w:tcBorders>
            <w:shd w:val="clear" w:color="auto" w:fill="auto"/>
            <w:vAlign w:val="center"/>
          </w:tcPr>
          <w:p w14:paraId="66D799C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酒精灯</w:t>
            </w:r>
          </w:p>
        </w:tc>
        <w:tc>
          <w:tcPr>
            <w:tcW w:w="567" w:type="dxa"/>
            <w:tcBorders>
              <w:top w:val="nil"/>
              <w:left w:val="nil"/>
              <w:bottom w:val="single" w:sz="4" w:space="0" w:color="auto"/>
              <w:right w:val="single" w:sz="4" w:space="0" w:color="auto"/>
            </w:tcBorders>
            <w:shd w:val="clear" w:color="auto" w:fill="auto"/>
            <w:noWrap/>
            <w:vAlign w:val="center"/>
          </w:tcPr>
          <w:p w14:paraId="7833D7F6"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77F0E2B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6F35708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02B9960" w14:textId="77777777" w:rsidR="00C6443A" w:rsidRPr="00BE5872" w:rsidRDefault="00C6443A" w:rsidP="00E037F7">
            <w:pPr>
              <w:rPr>
                <w:rFonts w:ascii="新宋体" w:eastAsia="新宋体" w:hAnsi="新宋体"/>
                <w:szCs w:val="21"/>
              </w:rPr>
            </w:pPr>
          </w:p>
        </w:tc>
      </w:tr>
      <w:tr w:rsidR="00C6443A" w:rsidRPr="00BE5872" w14:paraId="18291D0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D71EE2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101</w:t>
            </w:r>
          </w:p>
        </w:tc>
        <w:tc>
          <w:tcPr>
            <w:tcW w:w="5037" w:type="dxa"/>
            <w:tcBorders>
              <w:top w:val="nil"/>
              <w:left w:val="nil"/>
              <w:bottom w:val="single" w:sz="4" w:space="0" w:color="auto"/>
              <w:right w:val="single" w:sz="4" w:space="0" w:color="auto"/>
            </w:tcBorders>
            <w:shd w:val="clear" w:color="auto" w:fill="auto"/>
            <w:vAlign w:val="center"/>
          </w:tcPr>
          <w:p w14:paraId="46CB6CD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干燥器</w:t>
            </w:r>
          </w:p>
        </w:tc>
        <w:tc>
          <w:tcPr>
            <w:tcW w:w="567" w:type="dxa"/>
            <w:tcBorders>
              <w:top w:val="nil"/>
              <w:left w:val="nil"/>
              <w:bottom w:val="single" w:sz="4" w:space="0" w:color="auto"/>
              <w:right w:val="single" w:sz="4" w:space="0" w:color="auto"/>
            </w:tcBorders>
            <w:shd w:val="clear" w:color="auto" w:fill="auto"/>
            <w:noWrap/>
            <w:vAlign w:val="center"/>
          </w:tcPr>
          <w:p w14:paraId="051A95ED"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67F64C3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6ED6866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6EF5F55" w14:textId="77777777" w:rsidR="00C6443A" w:rsidRPr="00BE5872" w:rsidRDefault="00C6443A" w:rsidP="00E037F7">
            <w:pPr>
              <w:rPr>
                <w:rFonts w:ascii="新宋体" w:eastAsia="新宋体" w:hAnsi="新宋体"/>
                <w:szCs w:val="21"/>
              </w:rPr>
            </w:pPr>
          </w:p>
        </w:tc>
      </w:tr>
      <w:tr w:rsidR="00C6443A" w:rsidRPr="00BE5872" w14:paraId="4591A1A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C4AF3D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102</w:t>
            </w:r>
          </w:p>
        </w:tc>
        <w:tc>
          <w:tcPr>
            <w:tcW w:w="5037" w:type="dxa"/>
            <w:tcBorders>
              <w:top w:val="nil"/>
              <w:left w:val="nil"/>
              <w:bottom w:val="single" w:sz="4" w:space="0" w:color="auto"/>
              <w:right w:val="single" w:sz="4" w:space="0" w:color="auto"/>
            </w:tcBorders>
            <w:shd w:val="clear" w:color="auto" w:fill="auto"/>
            <w:vAlign w:val="center"/>
          </w:tcPr>
          <w:p w14:paraId="6278C98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漏斗</w:t>
            </w:r>
          </w:p>
        </w:tc>
        <w:tc>
          <w:tcPr>
            <w:tcW w:w="567" w:type="dxa"/>
            <w:tcBorders>
              <w:top w:val="nil"/>
              <w:left w:val="nil"/>
              <w:bottom w:val="single" w:sz="4" w:space="0" w:color="auto"/>
              <w:right w:val="single" w:sz="4" w:space="0" w:color="auto"/>
            </w:tcBorders>
            <w:shd w:val="clear" w:color="auto" w:fill="auto"/>
            <w:noWrap/>
            <w:vAlign w:val="center"/>
          </w:tcPr>
          <w:p w14:paraId="4ED84531"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9E33A0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7D35CE1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4316237" w14:textId="77777777" w:rsidR="00C6443A" w:rsidRPr="00BE5872" w:rsidRDefault="00C6443A" w:rsidP="00E037F7">
            <w:pPr>
              <w:rPr>
                <w:rFonts w:ascii="新宋体" w:eastAsia="新宋体" w:hAnsi="新宋体"/>
                <w:szCs w:val="21"/>
              </w:rPr>
            </w:pPr>
          </w:p>
        </w:tc>
      </w:tr>
      <w:tr w:rsidR="00C6443A" w:rsidRPr="00BE5872" w14:paraId="412A819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EF2B2E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103</w:t>
            </w:r>
          </w:p>
        </w:tc>
        <w:tc>
          <w:tcPr>
            <w:tcW w:w="5037" w:type="dxa"/>
            <w:tcBorders>
              <w:top w:val="nil"/>
              <w:left w:val="nil"/>
              <w:bottom w:val="single" w:sz="4" w:space="0" w:color="auto"/>
              <w:right w:val="single" w:sz="4" w:space="0" w:color="auto"/>
            </w:tcBorders>
            <w:shd w:val="clear" w:color="auto" w:fill="auto"/>
            <w:vAlign w:val="center"/>
          </w:tcPr>
          <w:p w14:paraId="3FC5DC6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Y形管</w:t>
            </w:r>
          </w:p>
        </w:tc>
        <w:tc>
          <w:tcPr>
            <w:tcW w:w="567" w:type="dxa"/>
            <w:tcBorders>
              <w:top w:val="nil"/>
              <w:left w:val="nil"/>
              <w:bottom w:val="single" w:sz="4" w:space="0" w:color="auto"/>
              <w:right w:val="single" w:sz="4" w:space="0" w:color="auto"/>
            </w:tcBorders>
            <w:shd w:val="clear" w:color="auto" w:fill="auto"/>
            <w:noWrap/>
            <w:vAlign w:val="center"/>
          </w:tcPr>
          <w:p w14:paraId="24A418FB"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465F215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4A8DC285"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B6C3498" w14:textId="77777777" w:rsidR="00C6443A" w:rsidRPr="00BE5872" w:rsidRDefault="00C6443A" w:rsidP="00E037F7">
            <w:pPr>
              <w:rPr>
                <w:rFonts w:ascii="新宋体" w:eastAsia="新宋体" w:hAnsi="新宋体"/>
                <w:szCs w:val="21"/>
              </w:rPr>
            </w:pPr>
          </w:p>
        </w:tc>
      </w:tr>
      <w:tr w:rsidR="00C6443A" w:rsidRPr="00BE5872" w14:paraId="432BA62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6BB281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104</w:t>
            </w:r>
          </w:p>
        </w:tc>
        <w:tc>
          <w:tcPr>
            <w:tcW w:w="5037" w:type="dxa"/>
            <w:tcBorders>
              <w:top w:val="nil"/>
              <w:left w:val="nil"/>
              <w:bottom w:val="single" w:sz="4" w:space="0" w:color="auto"/>
              <w:right w:val="single" w:sz="4" w:space="0" w:color="auto"/>
            </w:tcBorders>
            <w:shd w:val="clear" w:color="auto" w:fill="auto"/>
            <w:vAlign w:val="center"/>
          </w:tcPr>
          <w:p w14:paraId="24FD11A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滴管</w:t>
            </w:r>
          </w:p>
        </w:tc>
        <w:tc>
          <w:tcPr>
            <w:tcW w:w="567" w:type="dxa"/>
            <w:tcBorders>
              <w:top w:val="nil"/>
              <w:left w:val="nil"/>
              <w:bottom w:val="single" w:sz="4" w:space="0" w:color="auto"/>
              <w:right w:val="single" w:sz="4" w:space="0" w:color="auto"/>
            </w:tcBorders>
            <w:shd w:val="clear" w:color="auto" w:fill="auto"/>
            <w:noWrap/>
            <w:vAlign w:val="center"/>
          </w:tcPr>
          <w:p w14:paraId="1B9C239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500D45F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2842223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C26AF9C" w14:textId="77777777" w:rsidR="00C6443A" w:rsidRPr="00BE5872" w:rsidRDefault="00C6443A" w:rsidP="00E037F7">
            <w:pPr>
              <w:rPr>
                <w:rFonts w:ascii="新宋体" w:eastAsia="新宋体" w:hAnsi="新宋体"/>
                <w:szCs w:val="21"/>
              </w:rPr>
            </w:pPr>
          </w:p>
        </w:tc>
      </w:tr>
      <w:tr w:rsidR="00C6443A" w:rsidRPr="00BE5872" w14:paraId="2E4DD58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C92D02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105</w:t>
            </w:r>
          </w:p>
        </w:tc>
        <w:tc>
          <w:tcPr>
            <w:tcW w:w="5037" w:type="dxa"/>
            <w:tcBorders>
              <w:top w:val="nil"/>
              <w:left w:val="nil"/>
              <w:bottom w:val="single" w:sz="4" w:space="0" w:color="auto"/>
              <w:right w:val="single" w:sz="4" w:space="0" w:color="auto"/>
            </w:tcBorders>
            <w:shd w:val="clear" w:color="auto" w:fill="auto"/>
            <w:vAlign w:val="center"/>
          </w:tcPr>
          <w:p w14:paraId="2748772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离心管</w:t>
            </w:r>
          </w:p>
        </w:tc>
        <w:tc>
          <w:tcPr>
            <w:tcW w:w="567" w:type="dxa"/>
            <w:tcBorders>
              <w:top w:val="nil"/>
              <w:left w:val="nil"/>
              <w:bottom w:val="single" w:sz="4" w:space="0" w:color="auto"/>
              <w:right w:val="single" w:sz="4" w:space="0" w:color="auto"/>
            </w:tcBorders>
            <w:shd w:val="clear" w:color="auto" w:fill="auto"/>
            <w:noWrap/>
            <w:vAlign w:val="center"/>
          </w:tcPr>
          <w:p w14:paraId="220F1CB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38CD1EE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3028356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19578F4" w14:textId="77777777" w:rsidR="00C6443A" w:rsidRPr="00BE5872" w:rsidRDefault="00C6443A" w:rsidP="00E037F7">
            <w:pPr>
              <w:rPr>
                <w:rFonts w:ascii="新宋体" w:eastAsia="新宋体" w:hAnsi="新宋体"/>
                <w:szCs w:val="21"/>
              </w:rPr>
            </w:pPr>
          </w:p>
        </w:tc>
      </w:tr>
      <w:tr w:rsidR="00C6443A" w:rsidRPr="00BE5872" w14:paraId="437DE40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B0547F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106</w:t>
            </w:r>
          </w:p>
        </w:tc>
        <w:tc>
          <w:tcPr>
            <w:tcW w:w="5037" w:type="dxa"/>
            <w:tcBorders>
              <w:top w:val="nil"/>
              <w:left w:val="nil"/>
              <w:bottom w:val="single" w:sz="4" w:space="0" w:color="auto"/>
              <w:right w:val="single" w:sz="4" w:space="0" w:color="auto"/>
            </w:tcBorders>
            <w:shd w:val="clear" w:color="auto" w:fill="auto"/>
            <w:vAlign w:val="center"/>
          </w:tcPr>
          <w:p w14:paraId="14A6200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玻璃钟罩</w:t>
            </w:r>
          </w:p>
        </w:tc>
        <w:tc>
          <w:tcPr>
            <w:tcW w:w="567" w:type="dxa"/>
            <w:tcBorders>
              <w:top w:val="nil"/>
              <w:left w:val="nil"/>
              <w:bottom w:val="single" w:sz="4" w:space="0" w:color="auto"/>
              <w:right w:val="single" w:sz="4" w:space="0" w:color="auto"/>
            </w:tcBorders>
            <w:shd w:val="clear" w:color="auto" w:fill="auto"/>
            <w:noWrap/>
            <w:vAlign w:val="center"/>
          </w:tcPr>
          <w:p w14:paraId="4428666B"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CEDEC9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2E9A2EE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C0629C9" w14:textId="77777777" w:rsidR="00C6443A" w:rsidRPr="00BE5872" w:rsidRDefault="00C6443A" w:rsidP="00E037F7">
            <w:pPr>
              <w:rPr>
                <w:rFonts w:ascii="新宋体" w:eastAsia="新宋体" w:hAnsi="新宋体"/>
                <w:szCs w:val="21"/>
              </w:rPr>
            </w:pPr>
          </w:p>
        </w:tc>
      </w:tr>
      <w:tr w:rsidR="00C6443A" w:rsidRPr="00BE5872" w14:paraId="6AD4684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FA0C81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107</w:t>
            </w:r>
          </w:p>
        </w:tc>
        <w:tc>
          <w:tcPr>
            <w:tcW w:w="5037" w:type="dxa"/>
            <w:tcBorders>
              <w:top w:val="nil"/>
              <w:left w:val="nil"/>
              <w:bottom w:val="single" w:sz="4" w:space="0" w:color="auto"/>
              <w:right w:val="single" w:sz="4" w:space="0" w:color="auto"/>
            </w:tcBorders>
            <w:shd w:val="clear" w:color="auto" w:fill="auto"/>
            <w:vAlign w:val="center"/>
          </w:tcPr>
          <w:p w14:paraId="6627F58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玻璃弯管</w:t>
            </w:r>
          </w:p>
        </w:tc>
        <w:tc>
          <w:tcPr>
            <w:tcW w:w="567" w:type="dxa"/>
            <w:tcBorders>
              <w:top w:val="nil"/>
              <w:left w:val="nil"/>
              <w:bottom w:val="single" w:sz="4" w:space="0" w:color="auto"/>
              <w:right w:val="single" w:sz="4" w:space="0" w:color="auto"/>
            </w:tcBorders>
            <w:shd w:val="clear" w:color="auto" w:fill="auto"/>
            <w:noWrap/>
            <w:vAlign w:val="center"/>
          </w:tcPr>
          <w:p w14:paraId="26028B6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千克</w:t>
            </w:r>
          </w:p>
        </w:tc>
        <w:tc>
          <w:tcPr>
            <w:tcW w:w="709" w:type="dxa"/>
            <w:tcBorders>
              <w:top w:val="nil"/>
              <w:left w:val="single" w:sz="4" w:space="0" w:color="auto"/>
              <w:bottom w:val="single" w:sz="4" w:space="0" w:color="auto"/>
              <w:right w:val="nil"/>
            </w:tcBorders>
            <w:shd w:val="clear" w:color="auto" w:fill="auto"/>
            <w:noWrap/>
            <w:vAlign w:val="center"/>
          </w:tcPr>
          <w:p w14:paraId="4AAB3FC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26BA2F60"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FB8424D" w14:textId="77777777" w:rsidR="00C6443A" w:rsidRPr="00BE5872" w:rsidRDefault="00C6443A" w:rsidP="00E037F7">
            <w:pPr>
              <w:rPr>
                <w:rFonts w:ascii="新宋体" w:eastAsia="新宋体" w:hAnsi="新宋体"/>
                <w:szCs w:val="21"/>
              </w:rPr>
            </w:pPr>
          </w:p>
        </w:tc>
      </w:tr>
      <w:tr w:rsidR="00C6443A" w:rsidRPr="00BE5872" w14:paraId="024EFDE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1B2342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108</w:t>
            </w:r>
          </w:p>
        </w:tc>
        <w:tc>
          <w:tcPr>
            <w:tcW w:w="5037" w:type="dxa"/>
            <w:tcBorders>
              <w:top w:val="nil"/>
              <w:left w:val="nil"/>
              <w:bottom w:val="single" w:sz="4" w:space="0" w:color="auto"/>
              <w:right w:val="single" w:sz="4" w:space="0" w:color="auto"/>
            </w:tcBorders>
            <w:shd w:val="clear" w:color="auto" w:fill="auto"/>
            <w:vAlign w:val="center"/>
          </w:tcPr>
          <w:p w14:paraId="5C86AE0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U形管</w:t>
            </w:r>
          </w:p>
        </w:tc>
        <w:tc>
          <w:tcPr>
            <w:tcW w:w="567" w:type="dxa"/>
            <w:tcBorders>
              <w:top w:val="nil"/>
              <w:left w:val="nil"/>
              <w:bottom w:val="single" w:sz="4" w:space="0" w:color="auto"/>
              <w:right w:val="single" w:sz="4" w:space="0" w:color="auto"/>
            </w:tcBorders>
            <w:shd w:val="clear" w:color="auto" w:fill="auto"/>
            <w:noWrap/>
            <w:vAlign w:val="center"/>
          </w:tcPr>
          <w:p w14:paraId="35CF2CDE"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67F910D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59072FC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3C04620" w14:textId="77777777" w:rsidR="00C6443A" w:rsidRPr="00BE5872" w:rsidRDefault="00C6443A" w:rsidP="00E037F7">
            <w:pPr>
              <w:rPr>
                <w:rFonts w:ascii="新宋体" w:eastAsia="新宋体" w:hAnsi="新宋体"/>
                <w:szCs w:val="21"/>
              </w:rPr>
            </w:pPr>
          </w:p>
        </w:tc>
      </w:tr>
      <w:tr w:rsidR="00C6443A" w:rsidRPr="00BE5872" w14:paraId="3D2E3B9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B6EB32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109</w:t>
            </w:r>
          </w:p>
        </w:tc>
        <w:tc>
          <w:tcPr>
            <w:tcW w:w="5037" w:type="dxa"/>
            <w:tcBorders>
              <w:top w:val="nil"/>
              <w:left w:val="nil"/>
              <w:bottom w:val="single" w:sz="4" w:space="0" w:color="auto"/>
              <w:right w:val="single" w:sz="4" w:space="0" w:color="auto"/>
            </w:tcBorders>
            <w:shd w:val="clear" w:color="auto" w:fill="auto"/>
            <w:vAlign w:val="center"/>
          </w:tcPr>
          <w:p w14:paraId="50DB8FC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广口瓶</w:t>
            </w:r>
          </w:p>
        </w:tc>
        <w:tc>
          <w:tcPr>
            <w:tcW w:w="567" w:type="dxa"/>
            <w:tcBorders>
              <w:top w:val="nil"/>
              <w:left w:val="nil"/>
              <w:bottom w:val="single" w:sz="4" w:space="0" w:color="auto"/>
              <w:right w:val="single" w:sz="4" w:space="0" w:color="auto"/>
            </w:tcBorders>
            <w:shd w:val="clear" w:color="auto" w:fill="auto"/>
            <w:noWrap/>
            <w:vAlign w:val="center"/>
          </w:tcPr>
          <w:p w14:paraId="12287189"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349841E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5024158D"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35BA0A3" w14:textId="77777777" w:rsidR="00C6443A" w:rsidRPr="00BE5872" w:rsidRDefault="00C6443A" w:rsidP="00E037F7">
            <w:pPr>
              <w:rPr>
                <w:rFonts w:ascii="新宋体" w:eastAsia="新宋体" w:hAnsi="新宋体"/>
                <w:szCs w:val="21"/>
              </w:rPr>
            </w:pPr>
          </w:p>
        </w:tc>
      </w:tr>
      <w:tr w:rsidR="00C6443A" w:rsidRPr="00BE5872" w14:paraId="660DEBE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1B120C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110</w:t>
            </w:r>
          </w:p>
        </w:tc>
        <w:tc>
          <w:tcPr>
            <w:tcW w:w="5037" w:type="dxa"/>
            <w:tcBorders>
              <w:top w:val="nil"/>
              <w:left w:val="nil"/>
              <w:bottom w:val="single" w:sz="4" w:space="0" w:color="auto"/>
              <w:right w:val="single" w:sz="4" w:space="0" w:color="auto"/>
            </w:tcBorders>
            <w:shd w:val="clear" w:color="auto" w:fill="auto"/>
            <w:vAlign w:val="center"/>
          </w:tcPr>
          <w:p w14:paraId="7342E44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广口瓶</w:t>
            </w:r>
          </w:p>
        </w:tc>
        <w:tc>
          <w:tcPr>
            <w:tcW w:w="567" w:type="dxa"/>
            <w:tcBorders>
              <w:top w:val="nil"/>
              <w:left w:val="nil"/>
              <w:bottom w:val="single" w:sz="4" w:space="0" w:color="auto"/>
              <w:right w:val="single" w:sz="4" w:space="0" w:color="auto"/>
            </w:tcBorders>
            <w:shd w:val="clear" w:color="auto" w:fill="auto"/>
            <w:noWrap/>
            <w:vAlign w:val="center"/>
          </w:tcPr>
          <w:p w14:paraId="683C7944"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7305211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26D40F3B"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0591F2E" w14:textId="77777777" w:rsidR="00C6443A" w:rsidRPr="00BE5872" w:rsidRDefault="00C6443A" w:rsidP="00E037F7">
            <w:pPr>
              <w:rPr>
                <w:rFonts w:ascii="新宋体" w:eastAsia="新宋体" w:hAnsi="新宋体"/>
                <w:szCs w:val="21"/>
              </w:rPr>
            </w:pPr>
          </w:p>
        </w:tc>
      </w:tr>
      <w:tr w:rsidR="00C6443A" w:rsidRPr="00BE5872" w14:paraId="06EB6DF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F1F954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111</w:t>
            </w:r>
          </w:p>
        </w:tc>
        <w:tc>
          <w:tcPr>
            <w:tcW w:w="5037" w:type="dxa"/>
            <w:tcBorders>
              <w:top w:val="nil"/>
              <w:left w:val="nil"/>
              <w:bottom w:val="single" w:sz="4" w:space="0" w:color="auto"/>
              <w:right w:val="single" w:sz="4" w:space="0" w:color="auto"/>
            </w:tcBorders>
            <w:shd w:val="clear" w:color="auto" w:fill="auto"/>
            <w:vAlign w:val="center"/>
          </w:tcPr>
          <w:p w14:paraId="39AE532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细口瓶</w:t>
            </w:r>
          </w:p>
        </w:tc>
        <w:tc>
          <w:tcPr>
            <w:tcW w:w="567" w:type="dxa"/>
            <w:tcBorders>
              <w:top w:val="nil"/>
              <w:left w:val="nil"/>
              <w:bottom w:val="single" w:sz="4" w:space="0" w:color="auto"/>
              <w:right w:val="single" w:sz="4" w:space="0" w:color="auto"/>
            </w:tcBorders>
            <w:shd w:val="clear" w:color="auto" w:fill="auto"/>
            <w:noWrap/>
            <w:vAlign w:val="center"/>
          </w:tcPr>
          <w:p w14:paraId="6FB9E0C1"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48F02C2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874" w:type="dxa"/>
            <w:tcBorders>
              <w:top w:val="nil"/>
              <w:left w:val="single" w:sz="4" w:space="0" w:color="auto"/>
              <w:bottom w:val="single" w:sz="4" w:space="0" w:color="auto"/>
              <w:right w:val="nil"/>
            </w:tcBorders>
            <w:shd w:val="clear" w:color="auto" w:fill="auto"/>
            <w:noWrap/>
            <w:vAlign w:val="center"/>
          </w:tcPr>
          <w:p w14:paraId="40DB68BB"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C4D921E" w14:textId="77777777" w:rsidR="00C6443A" w:rsidRPr="00BE5872" w:rsidRDefault="00C6443A" w:rsidP="00E037F7">
            <w:pPr>
              <w:rPr>
                <w:rFonts w:ascii="新宋体" w:eastAsia="新宋体" w:hAnsi="新宋体"/>
                <w:szCs w:val="21"/>
              </w:rPr>
            </w:pPr>
          </w:p>
        </w:tc>
      </w:tr>
      <w:tr w:rsidR="00C6443A" w:rsidRPr="00BE5872" w14:paraId="2D66EC6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0E6EAF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112</w:t>
            </w:r>
          </w:p>
        </w:tc>
        <w:tc>
          <w:tcPr>
            <w:tcW w:w="5037" w:type="dxa"/>
            <w:tcBorders>
              <w:top w:val="nil"/>
              <w:left w:val="nil"/>
              <w:bottom w:val="single" w:sz="4" w:space="0" w:color="auto"/>
              <w:right w:val="single" w:sz="4" w:space="0" w:color="auto"/>
            </w:tcBorders>
            <w:shd w:val="clear" w:color="auto" w:fill="auto"/>
            <w:vAlign w:val="center"/>
          </w:tcPr>
          <w:p w14:paraId="05CFA7D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细口瓶</w:t>
            </w:r>
          </w:p>
        </w:tc>
        <w:tc>
          <w:tcPr>
            <w:tcW w:w="567" w:type="dxa"/>
            <w:tcBorders>
              <w:top w:val="nil"/>
              <w:left w:val="nil"/>
              <w:bottom w:val="single" w:sz="4" w:space="0" w:color="auto"/>
              <w:right w:val="single" w:sz="4" w:space="0" w:color="auto"/>
            </w:tcBorders>
            <w:shd w:val="clear" w:color="auto" w:fill="auto"/>
            <w:noWrap/>
            <w:vAlign w:val="center"/>
          </w:tcPr>
          <w:p w14:paraId="0A67CFB6"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4B98275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874" w:type="dxa"/>
            <w:tcBorders>
              <w:top w:val="nil"/>
              <w:left w:val="single" w:sz="4" w:space="0" w:color="auto"/>
              <w:bottom w:val="single" w:sz="4" w:space="0" w:color="auto"/>
              <w:right w:val="nil"/>
            </w:tcBorders>
            <w:shd w:val="clear" w:color="auto" w:fill="auto"/>
            <w:noWrap/>
            <w:vAlign w:val="center"/>
          </w:tcPr>
          <w:p w14:paraId="272A5DF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F62D3E0" w14:textId="77777777" w:rsidR="00C6443A" w:rsidRPr="00BE5872" w:rsidRDefault="00C6443A" w:rsidP="00E037F7">
            <w:pPr>
              <w:rPr>
                <w:rFonts w:ascii="新宋体" w:eastAsia="新宋体" w:hAnsi="新宋体"/>
                <w:szCs w:val="21"/>
              </w:rPr>
            </w:pPr>
          </w:p>
        </w:tc>
      </w:tr>
      <w:tr w:rsidR="00C6443A" w:rsidRPr="00BE5872" w14:paraId="3A9786C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86FAF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113</w:t>
            </w:r>
          </w:p>
        </w:tc>
        <w:tc>
          <w:tcPr>
            <w:tcW w:w="5037" w:type="dxa"/>
            <w:tcBorders>
              <w:top w:val="nil"/>
              <w:left w:val="nil"/>
              <w:bottom w:val="single" w:sz="4" w:space="0" w:color="auto"/>
              <w:right w:val="single" w:sz="4" w:space="0" w:color="auto"/>
            </w:tcBorders>
            <w:shd w:val="clear" w:color="auto" w:fill="auto"/>
            <w:vAlign w:val="center"/>
          </w:tcPr>
          <w:p w14:paraId="3556924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滴瓶</w:t>
            </w:r>
          </w:p>
        </w:tc>
        <w:tc>
          <w:tcPr>
            <w:tcW w:w="567" w:type="dxa"/>
            <w:tcBorders>
              <w:top w:val="nil"/>
              <w:left w:val="nil"/>
              <w:bottom w:val="single" w:sz="4" w:space="0" w:color="auto"/>
              <w:right w:val="single" w:sz="4" w:space="0" w:color="auto"/>
            </w:tcBorders>
            <w:shd w:val="clear" w:color="auto" w:fill="auto"/>
            <w:noWrap/>
            <w:vAlign w:val="center"/>
          </w:tcPr>
          <w:p w14:paraId="55365847"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20E5754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1DD03A2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854719D" w14:textId="77777777" w:rsidR="00C6443A" w:rsidRPr="00BE5872" w:rsidRDefault="00C6443A" w:rsidP="00E037F7">
            <w:pPr>
              <w:rPr>
                <w:rFonts w:ascii="新宋体" w:eastAsia="新宋体" w:hAnsi="新宋体"/>
                <w:szCs w:val="21"/>
              </w:rPr>
            </w:pPr>
          </w:p>
        </w:tc>
      </w:tr>
      <w:tr w:rsidR="00C6443A" w:rsidRPr="00BE5872" w14:paraId="4067FE4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219511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114</w:t>
            </w:r>
          </w:p>
        </w:tc>
        <w:tc>
          <w:tcPr>
            <w:tcW w:w="5037" w:type="dxa"/>
            <w:tcBorders>
              <w:top w:val="nil"/>
              <w:left w:val="nil"/>
              <w:bottom w:val="single" w:sz="4" w:space="0" w:color="auto"/>
              <w:right w:val="single" w:sz="4" w:space="0" w:color="auto"/>
            </w:tcBorders>
            <w:shd w:val="clear" w:color="auto" w:fill="auto"/>
            <w:vAlign w:val="center"/>
          </w:tcPr>
          <w:p w14:paraId="0049857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滴瓶</w:t>
            </w:r>
          </w:p>
        </w:tc>
        <w:tc>
          <w:tcPr>
            <w:tcW w:w="567" w:type="dxa"/>
            <w:tcBorders>
              <w:top w:val="nil"/>
              <w:left w:val="nil"/>
              <w:bottom w:val="single" w:sz="4" w:space="0" w:color="auto"/>
              <w:right w:val="single" w:sz="4" w:space="0" w:color="auto"/>
            </w:tcBorders>
            <w:shd w:val="clear" w:color="auto" w:fill="auto"/>
            <w:noWrap/>
            <w:vAlign w:val="center"/>
          </w:tcPr>
          <w:p w14:paraId="1F91644C"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27C1711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431C00B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453DD92" w14:textId="77777777" w:rsidR="00C6443A" w:rsidRPr="00BE5872" w:rsidRDefault="00C6443A" w:rsidP="00E037F7">
            <w:pPr>
              <w:rPr>
                <w:rFonts w:ascii="新宋体" w:eastAsia="新宋体" w:hAnsi="新宋体"/>
                <w:szCs w:val="21"/>
              </w:rPr>
            </w:pPr>
          </w:p>
        </w:tc>
      </w:tr>
      <w:tr w:rsidR="00C6443A" w:rsidRPr="00BE5872" w14:paraId="44D4F35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0920A1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115</w:t>
            </w:r>
          </w:p>
        </w:tc>
        <w:tc>
          <w:tcPr>
            <w:tcW w:w="5037" w:type="dxa"/>
            <w:tcBorders>
              <w:top w:val="nil"/>
              <w:left w:val="nil"/>
              <w:bottom w:val="single" w:sz="4" w:space="0" w:color="auto"/>
              <w:right w:val="single" w:sz="4" w:space="0" w:color="auto"/>
            </w:tcBorders>
            <w:shd w:val="clear" w:color="auto" w:fill="auto"/>
            <w:vAlign w:val="center"/>
          </w:tcPr>
          <w:p w14:paraId="2D9AAFB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滴瓶</w:t>
            </w:r>
          </w:p>
        </w:tc>
        <w:tc>
          <w:tcPr>
            <w:tcW w:w="567" w:type="dxa"/>
            <w:tcBorders>
              <w:top w:val="nil"/>
              <w:left w:val="nil"/>
              <w:bottom w:val="single" w:sz="4" w:space="0" w:color="auto"/>
              <w:right w:val="single" w:sz="4" w:space="0" w:color="auto"/>
            </w:tcBorders>
            <w:shd w:val="clear" w:color="auto" w:fill="auto"/>
            <w:noWrap/>
            <w:vAlign w:val="center"/>
          </w:tcPr>
          <w:p w14:paraId="225497F0"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2255A77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4B06021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08B8E0A" w14:textId="77777777" w:rsidR="00C6443A" w:rsidRPr="00BE5872" w:rsidRDefault="00C6443A" w:rsidP="00E037F7">
            <w:pPr>
              <w:rPr>
                <w:rFonts w:ascii="新宋体" w:eastAsia="新宋体" w:hAnsi="新宋体"/>
                <w:szCs w:val="21"/>
              </w:rPr>
            </w:pPr>
          </w:p>
        </w:tc>
      </w:tr>
      <w:tr w:rsidR="00C6443A" w:rsidRPr="00BE5872" w14:paraId="11FD495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8893FE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116</w:t>
            </w:r>
          </w:p>
        </w:tc>
        <w:tc>
          <w:tcPr>
            <w:tcW w:w="5037" w:type="dxa"/>
            <w:tcBorders>
              <w:top w:val="nil"/>
              <w:left w:val="nil"/>
              <w:bottom w:val="single" w:sz="4" w:space="0" w:color="auto"/>
              <w:right w:val="single" w:sz="4" w:space="0" w:color="auto"/>
            </w:tcBorders>
            <w:shd w:val="clear" w:color="auto" w:fill="auto"/>
            <w:vAlign w:val="center"/>
          </w:tcPr>
          <w:p w14:paraId="04656A3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试管夹</w:t>
            </w:r>
          </w:p>
        </w:tc>
        <w:tc>
          <w:tcPr>
            <w:tcW w:w="567" w:type="dxa"/>
            <w:tcBorders>
              <w:top w:val="nil"/>
              <w:left w:val="nil"/>
              <w:bottom w:val="single" w:sz="4" w:space="0" w:color="auto"/>
              <w:right w:val="single" w:sz="4" w:space="0" w:color="auto"/>
            </w:tcBorders>
            <w:shd w:val="clear" w:color="auto" w:fill="auto"/>
            <w:noWrap/>
            <w:vAlign w:val="center"/>
          </w:tcPr>
          <w:p w14:paraId="41A7BB8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5AD13EA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285E1B2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D44C318" w14:textId="77777777" w:rsidR="00C6443A" w:rsidRPr="00BE5872" w:rsidRDefault="00C6443A" w:rsidP="00E037F7">
            <w:pPr>
              <w:rPr>
                <w:rFonts w:ascii="新宋体" w:eastAsia="新宋体" w:hAnsi="新宋体"/>
                <w:szCs w:val="21"/>
              </w:rPr>
            </w:pPr>
          </w:p>
        </w:tc>
      </w:tr>
      <w:tr w:rsidR="00C6443A" w:rsidRPr="00BE5872" w14:paraId="4ABB508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CF3250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117</w:t>
            </w:r>
          </w:p>
        </w:tc>
        <w:tc>
          <w:tcPr>
            <w:tcW w:w="5037" w:type="dxa"/>
            <w:tcBorders>
              <w:top w:val="nil"/>
              <w:left w:val="nil"/>
              <w:bottom w:val="single" w:sz="4" w:space="0" w:color="auto"/>
              <w:right w:val="single" w:sz="4" w:space="0" w:color="auto"/>
            </w:tcBorders>
            <w:shd w:val="clear" w:color="auto" w:fill="auto"/>
            <w:vAlign w:val="center"/>
          </w:tcPr>
          <w:p w14:paraId="56DFA37A"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水止皮管</w:t>
            </w:r>
            <w:proofErr w:type="gramEnd"/>
            <w:r w:rsidRPr="00BE5872">
              <w:rPr>
                <w:rFonts w:ascii="新宋体" w:eastAsia="新宋体" w:hAnsi="新宋体" w:cs="宋体" w:hint="eastAsia"/>
                <w:color w:val="000000"/>
                <w:kern w:val="0"/>
                <w:szCs w:val="21"/>
                <w:lang w:bidi="ar"/>
              </w:rPr>
              <w:t>夹</w:t>
            </w:r>
          </w:p>
        </w:tc>
        <w:tc>
          <w:tcPr>
            <w:tcW w:w="567" w:type="dxa"/>
            <w:tcBorders>
              <w:top w:val="nil"/>
              <w:left w:val="nil"/>
              <w:bottom w:val="single" w:sz="4" w:space="0" w:color="auto"/>
              <w:right w:val="single" w:sz="4" w:space="0" w:color="auto"/>
            </w:tcBorders>
            <w:shd w:val="clear" w:color="auto" w:fill="auto"/>
            <w:noWrap/>
            <w:vAlign w:val="center"/>
          </w:tcPr>
          <w:p w14:paraId="5C8F72C9"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06335F5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7BDD49AB"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36026BF" w14:textId="77777777" w:rsidR="00C6443A" w:rsidRPr="00BE5872" w:rsidRDefault="00C6443A" w:rsidP="00E037F7">
            <w:pPr>
              <w:rPr>
                <w:rFonts w:ascii="新宋体" w:eastAsia="新宋体" w:hAnsi="新宋体"/>
                <w:szCs w:val="21"/>
              </w:rPr>
            </w:pPr>
          </w:p>
        </w:tc>
      </w:tr>
      <w:tr w:rsidR="00C6443A" w:rsidRPr="00BE5872" w14:paraId="0740BDF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F0CBDC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118</w:t>
            </w:r>
          </w:p>
        </w:tc>
        <w:tc>
          <w:tcPr>
            <w:tcW w:w="5037" w:type="dxa"/>
            <w:tcBorders>
              <w:top w:val="nil"/>
              <w:left w:val="nil"/>
              <w:bottom w:val="single" w:sz="4" w:space="0" w:color="auto"/>
              <w:right w:val="single" w:sz="4" w:space="0" w:color="auto"/>
            </w:tcBorders>
            <w:shd w:val="clear" w:color="auto" w:fill="auto"/>
            <w:vAlign w:val="center"/>
          </w:tcPr>
          <w:p w14:paraId="76D975B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石棉网</w:t>
            </w:r>
          </w:p>
        </w:tc>
        <w:tc>
          <w:tcPr>
            <w:tcW w:w="567" w:type="dxa"/>
            <w:tcBorders>
              <w:top w:val="nil"/>
              <w:left w:val="nil"/>
              <w:bottom w:val="single" w:sz="4" w:space="0" w:color="auto"/>
              <w:right w:val="single" w:sz="4" w:space="0" w:color="auto"/>
            </w:tcBorders>
            <w:shd w:val="clear" w:color="auto" w:fill="auto"/>
            <w:noWrap/>
            <w:vAlign w:val="center"/>
          </w:tcPr>
          <w:p w14:paraId="0F8632C5"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2A566D1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50A39D5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FD7DCDC" w14:textId="77777777" w:rsidR="00C6443A" w:rsidRPr="00BE5872" w:rsidRDefault="00C6443A" w:rsidP="00E037F7">
            <w:pPr>
              <w:rPr>
                <w:rFonts w:ascii="新宋体" w:eastAsia="新宋体" w:hAnsi="新宋体"/>
                <w:szCs w:val="21"/>
              </w:rPr>
            </w:pPr>
          </w:p>
        </w:tc>
      </w:tr>
      <w:tr w:rsidR="00C6443A" w:rsidRPr="00BE5872" w14:paraId="28EEEEA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9C5531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119</w:t>
            </w:r>
          </w:p>
        </w:tc>
        <w:tc>
          <w:tcPr>
            <w:tcW w:w="5037" w:type="dxa"/>
            <w:tcBorders>
              <w:top w:val="nil"/>
              <w:left w:val="nil"/>
              <w:bottom w:val="single" w:sz="4" w:space="0" w:color="auto"/>
              <w:right w:val="single" w:sz="4" w:space="0" w:color="auto"/>
            </w:tcBorders>
            <w:shd w:val="clear" w:color="auto" w:fill="auto"/>
            <w:vAlign w:val="center"/>
          </w:tcPr>
          <w:p w14:paraId="0212BFA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药匙</w:t>
            </w:r>
          </w:p>
        </w:tc>
        <w:tc>
          <w:tcPr>
            <w:tcW w:w="567" w:type="dxa"/>
            <w:tcBorders>
              <w:top w:val="nil"/>
              <w:left w:val="nil"/>
              <w:bottom w:val="single" w:sz="4" w:space="0" w:color="auto"/>
              <w:right w:val="single" w:sz="4" w:space="0" w:color="auto"/>
            </w:tcBorders>
            <w:shd w:val="clear" w:color="auto" w:fill="auto"/>
            <w:noWrap/>
            <w:vAlign w:val="center"/>
          </w:tcPr>
          <w:p w14:paraId="244F390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0E4B360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7663B640"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A53B90C" w14:textId="77777777" w:rsidR="00C6443A" w:rsidRPr="00BE5872" w:rsidRDefault="00C6443A" w:rsidP="00E037F7">
            <w:pPr>
              <w:rPr>
                <w:rFonts w:ascii="新宋体" w:eastAsia="新宋体" w:hAnsi="新宋体"/>
                <w:szCs w:val="21"/>
              </w:rPr>
            </w:pPr>
          </w:p>
        </w:tc>
      </w:tr>
      <w:tr w:rsidR="00C6443A" w:rsidRPr="00BE5872" w14:paraId="72395CF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147639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120</w:t>
            </w:r>
          </w:p>
        </w:tc>
        <w:tc>
          <w:tcPr>
            <w:tcW w:w="5037" w:type="dxa"/>
            <w:tcBorders>
              <w:top w:val="nil"/>
              <w:left w:val="nil"/>
              <w:bottom w:val="single" w:sz="4" w:space="0" w:color="auto"/>
              <w:right w:val="single" w:sz="4" w:space="0" w:color="auto"/>
            </w:tcBorders>
            <w:shd w:val="clear" w:color="auto" w:fill="auto"/>
            <w:vAlign w:val="center"/>
          </w:tcPr>
          <w:p w14:paraId="5AC3DA7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玻璃管</w:t>
            </w:r>
          </w:p>
        </w:tc>
        <w:tc>
          <w:tcPr>
            <w:tcW w:w="567" w:type="dxa"/>
            <w:tcBorders>
              <w:top w:val="nil"/>
              <w:left w:val="nil"/>
              <w:bottom w:val="single" w:sz="4" w:space="0" w:color="auto"/>
              <w:right w:val="single" w:sz="4" w:space="0" w:color="auto"/>
            </w:tcBorders>
            <w:shd w:val="clear" w:color="auto" w:fill="auto"/>
            <w:noWrap/>
            <w:vAlign w:val="center"/>
          </w:tcPr>
          <w:p w14:paraId="26A1D06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千克</w:t>
            </w:r>
          </w:p>
        </w:tc>
        <w:tc>
          <w:tcPr>
            <w:tcW w:w="709" w:type="dxa"/>
            <w:tcBorders>
              <w:top w:val="nil"/>
              <w:left w:val="single" w:sz="4" w:space="0" w:color="auto"/>
              <w:bottom w:val="single" w:sz="4" w:space="0" w:color="auto"/>
              <w:right w:val="nil"/>
            </w:tcBorders>
            <w:shd w:val="clear" w:color="auto" w:fill="auto"/>
            <w:noWrap/>
            <w:vAlign w:val="center"/>
          </w:tcPr>
          <w:p w14:paraId="28C4642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1142B4C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71E5896" w14:textId="77777777" w:rsidR="00C6443A" w:rsidRPr="00BE5872" w:rsidRDefault="00C6443A" w:rsidP="00E037F7">
            <w:pPr>
              <w:rPr>
                <w:rFonts w:ascii="新宋体" w:eastAsia="新宋体" w:hAnsi="新宋体"/>
                <w:szCs w:val="21"/>
              </w:rPr>
            </w:pPr>
          </w:p>
        </w:tc>
      </w:tr>
      <w:tr w:rsidR="00C6443A" w:rsidRPr="00BE5872" w14:paraId="4649A06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DB04DD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121</w:t>
            </w:r>
          </w:p>
        </w:tc>
        <w:tc>
          <w:tcPr>
            <w:tcW w:w="5037" w:type="dxa"/>
            <w:tcBorders>
              <w:top w:val="nil"/>
              <w:left w:val="nil"/>
              <w:bottom w:val="single" w:sz="4" w:space="0" w:color="auto"/>
              <w:right w:val="single" w:sz="4" w:space="0" w:color="auto"/>
            </w:tcBorders>
            <w:shd w:val="clear" w:color="auto" w:fill="auto"/>
            <w:vAlign w:val="center"/>
          </w:tcPr>
          <w:p w14:paraId="0FA7105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玻璃棒</w:t>
            </w:r>
          </w:p>
        </w:tc>
        <w:tc>
          <w:tcPr>
            <w:tcW w:w="567" w:type="dxa"/>
            <w:tcBorders>
              <w:top w:val="nil"/>
              <w:left w:val="nil"/>
              <w:bottom w:val="single" w:sz="4" w:space="0" w:color="auto"/>
              <w:right w:val="single" w:sz="4" w:space="0" w:color="auto"/>
            </w:tcBorders>
            <w:shd w:val="clear" w:color="auto" w:fill="auto"/>
            <w:noWrap/>
            <w:vAlign w:val="center"/>
          </w:tcPr>
          <w:p w14:paraId="172AAE4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千克</w:t>
            </w:r>
          </w:p>
        </w:tc>
        <w:tc>
          <w:tcPr>
            <w:tcW w:w="709" w:type="dxa"/>
            <w:tcBorders>
              <w:top w:val="nil"/>
              <w:left w:val="single" w:sz="4" w:space="0" w:color="auto"/>
              <w:bottom w:val="single" w:sz="4" w:space="0" w:color="auto"/>
              <w:right w:val="nil"/>
            </w:tcBorders>
            <w:shd w:val="clear" w:color="auto" w:fill="auto"/>
            <w:noWrap/>
            <w:vAlign w:val="center"/>
          </w:tcPr>
          <w:p w14:paraId="5B6C970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6FEA10E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1982ED7" w14:textId="77777777" w:rsidR="00C6443A" w:rsidRPr="00BE5872" w:rsidRDefault="00C6443A" w:rsidP="00E037F7">
            <w:pPr>
              <w:rPr>
                <w:rFonts w:ascii="新宋体" w:eastAsia="新宋体" w:hAnsi="新宋体"/>
                <w:szCs w:val="21"/>
              </w:rPr>
            </w:pPr>
          </w:p>
        </w:tc>
      </w:tr>
      <w:tr w:rsidR="00C6443A" w:rsidRPr="00BE5872" w14:paraId="15C6E7C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19AA4E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122</w:t>
            </w:r>
          </w:p>
        </w:tc>
        <w:tc>
          <w:tcPr>
            <w:tcW w:w="5037" w:type="dxa"/>
            <w:tcBorders>
              <w:top w:val="nil"/>
              <w:left w:val="nil"/>
              <w:bottom w:val="single" w:sz="4" w:space="0" w:color="auto"/>
              <w:right w:val="single" w:sz="4" w:space="0" w:color="auto"/>
            </w:tcBorders>
            <w:shd w:val="clear" w:color="auto" w:fill="auto"/>
            <w:vAlign w:val="center"/>
          </w:tcPr>
          <w:p w14:paraId="74B3D91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软胶塞</w:t>
            </w:r>
          </w:p>
        </w:tc>
        <w:tc>
          <w:tcPr>
            <w:tcW w:w="567" w:type="dxa"/>
            <w:tcBorders>
              <w:top w:val="nil"/>
              <w:left w:val="nil"/>
              <w:bottom w:val="single" w:sz="4" w:space="0" w:color="auto"/>
              <w:right w:val="single" w:sz="4" w:space="0" w:color="auto"/>
            </w:tcBorders>
            <w:shd w:val="clear" w:color="auto" w:fill="auto"/>
            <w:noWrap/>
            <w:vAlign w:val="center"/>
          </w:tcPr>
          <w:p w14:paraId="329B947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千克</w:t>
            </w:r>
          </w:p>
        </w:tc>
        <w:tc>
          <w:tcPr>
            <w:tcW w:w="709" w:type="dxa"/>
            <w:tcBorders>
              <w:top w:val="nil"/>
              <w:left w:val="single" w:sz="4" w:space="0" w:color="auto"/>
              <w:bottom w:val="single" w:sz="4" w:space="0" w:color="auto"/>
              <w:right w:val="nil"/>
            </w:tcBorders>
            <w:shd w:val="clear" w:color="auto" w:fill="auto"/>
            <w:noWrap/>
            <w:vAlign w:val="center"/>
          </w:tcPr>
          <w:p w14:paraId="159BFFC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1CB0985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DD0FEAC" w14:textId="77777777" w:rsidR="00C6443A" w:rsidRPr="00BE5872" w:rsidRDefault="00C6443A" w:rsidP="00E037F7">
            <w:pPr>
              <w:rPr>
                <w:rFonts w:ascii="新宋体" w:eastAsia="新宋体" w:hAnsi="新宋体"/>
                <w:szCs w:val="21"/>
              </w:rPr>
            </w:pPr>
          </w:p>
        </w:tc>
      </w:tr>
      <w:tr w:rsidR="00C6443A" w:rsidRPr="00BE5872" w14:paraId="0E4AD4F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AB56D5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123</w:t>
            </w:r>
          </w:p>
        </w:tc>
        <w:tc>
          <w:tcPr>
            <w:tcW w:w="5037" w:type="dxa"/>
            <w:tcBorders>
              <w:top w:val="nil"/>
              <w:left w:val="nil"/>
              <w:bottom w:val="single" w:sz="4" w:space="0" w:color="auto"/>
              <w:right w:val="single" w:sz="4" w:space="0" w:color="auto"/>
            </w:tcBorders>
            <w:shd w:val="clear" w:color="auto" w:fill="auto"/>
            <w:vAlign w:val="center"/>
          </w:tcPr>
          <w:p w14:paraId="6D3186F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橡胶管</w:t>
            </w:r>
          </w:p>
        </w:tc>
        <w:tc>
          <w:tcPr>
            <w:tcW w:w="567" w:type="dxa"/>
            <w:tcBorders>
              <w:top w:val="nil"/>
              <w:left w:val="nil"/>
              <w:bottom w:val="single" w:sz="4" w:space="0" w:color="auto"/>
              <w:right w:val="single" w:sz="4" w:space="0" w:color="auto"/>
            </w:tcBorders>
            <w:shd w:val="clear" w:color="auto" w:fill="auto"/>
            <w:noWrap/>
            <w:vAlign w:val="center"/>
          </w:tcPr>
          <w:p w14:paraId="2013871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千克</w:t>
            </w:r>
          </w:p>
        </w:tc>
        <w:tc>
          <w:tcPr>
            <w:tcW w:w="709" w:type="dxa"/>
            <w:tcBorders>
              <w:top w:val="nil"/>
              <w:left w:val="single" w:sz="4" w:space="0" w:color="auto"/>
              <w:bottom w:val="single" w:sz="4" w:space="0" w:color="auto"/>
              <w:right w:val="nil"/>
            </w:tcBorders>
            <w:shd w:val="clear" w:color="auto" w:fill="auto"/>
            <w:noWrap/>
            <w:vAlign w:val="center"/>
          </w:tcPr>
          <w:p w14:paraId="2831B98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874" w:type="dxa"/>
            <w:tcBorders>
              <w:top w:val="nil"/>
              <w:left w:val="single" w:sz="4" w:space="0" w:color="auto"/>
              <w:bottom w:val="single" w:sz="4" w:space="0" w:color="auto"/>
              <w:right w:val="nil"/>
            </w:tcBorders>
            <w:shd w:val="clear" w:color="auto" w:fill="auto"/>
            <w:noWrap/>
            <w:vAlign w:val="center"/>
          </w:tcPr>
          <w:p w14:paraId="16A7FAF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552A32D" w14:textId="77777777" w:rsidR="00C6443A" w:rsidRPr="00BE5872" w:rsidRDefault="00C6443A" w:rsidP="00E037F7">
            <w:pPr>
              <w:rPr>
                <w:rFonts w:ascii="新宋体" w:eastAsia="新宋体" w:hAnsi="新宋体"/>
                <w:szCs w:val="21"/>
              </w:rPr>
            </w:pPr>
          </w:p>
        </w:tc>
      </w:tr>
      <w:tr w:rsidR="00C6443A" w:rsidRPr="00BE5872" w14:paraId="7B064F9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7D88C2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124</w:t>
            </w:r>
          </w:p>
        </w:tc>
        <w:tc>
          <w:tcPr>
            <w:tcW w:w="5037" w:type="dxa"/>
            <w:tcBorders>
              <w:top w:val="nil"/>
              <w:left w:val="nil"/>
              <w:bottom w:val="single" w:sz="4" w:space="0" w:color="auto"/>
              <w:right w:val="single" w:sz="4" w:space="0" w:color="auto"/>
            </w:tcBorders>
            <w:shd w:val="clear" w:color="auto" w:fill="auto"/>
            <w:vAlign w:val="center"/>
          </w:tcPr>
          <w:p w14:paraId="7985832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培养皿</w:t>
            </w:r>
          </w:p>
        </w:tc>
        <w:tc>
          <w:tcPr>
            <w:tcW w:w="567" w:type="dxa"/>
            <w:tcBorders>
              <w:top w:val="nil"/>
              <w:left w:val="nil"/>
              <w:bottom w:val="single" w:sz="4" w:space="0" w:color="auto"/>
              <w:right w:val="single" w:sz="4" w:space="0" w:color="auto"/>
            </w:tcBorders>
            <w:shd w:val="clear" w:color="auto" w:fill="auto"/>
            <w:noWrap/>
            <w:vAlign w:val="center"/>
          </w:tcPr>
          <w:p w14:paraId="1204E727"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61248C5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522A041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0EC79B8" w14:textId="77777777" w:rsidR="00C6443A" w:rsidRPr="00BE5872" w:rsidRDefault="00C6443A" w:rsidP="00E037F7">
            <w:pPr>
              <w:rPr>
                <w:rFonts w:ascii="新宋体" w:eastAsia="新宋体" w:hAnsi="新宋体"/>
                <w:szCs w:val="21"/>
              </w:rPr>
            </w:pPr>
          </w:p>
        </w:tc>
      </w:tr>
      <w:tr w:rsidR="00C6443A" w:rsidRPr="00BE5872" w14:paraId="66BFAA3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C29876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125</w:t>
            </w:r>
          </w:p>
        </w:tc>
        <w:tc>
          <w:tcPr>
            <w:tcW w:w="5037" w:type="dxa"/>
            <w:tcBorders>
              <w:top w:val="nil"/>
              <w:left w:val="nil"/>
              <w:bottom w:val="single" w:sz="4" w:space="0" w:color="auto"/>
              <w:right w:val="single" w:sz="4" w:space="0" w:color="auto"/>
            </w:tcBorders>
            <w:shd w:val="clear" w:color="auto" w:fill="auto"/>
            <w:vAlign w:val="center"/>
          </w:tcPr>
          <w:p w14:paraId="203CC2B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培养皿</w:t>
            </w:r>
          </w:p>
        </w:tc>
        <w:tc>
          <w:tcPr>
            <w:tcW w:w="567" w:type="dxa"/>
            <w:tcBorders>
              <w:top w:val="nil"/>
              <w:left w:val="nil"/>
              <w:bottom w:val="single" w:sz="4" w:space="0" w:color="auto"/>
              <w:right w:val="single" w:sz="4" w:space="0" w:color="auto"/>
            </w:tcBorders>
            <w:shd w:val="clear" w:color="auto" w:fill="auto"/>
            <w:noWrap/>
            <w:vAlign w:val="center"/>
          </w:tcPr>
          <w:p w14:paraId="56063B05"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4813218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20FA3BC5"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AD3B47B" w14:textId="77777777" w:rsidR="00C6443A" w:rsidRPr="00BE5872" w:rsidRDefault="00C6443A" w:rsidP="00E037F7">
            <w:pPr>
              <w:rPr>
                <w:rFonts w:ascii="新宋体" w:eastAsia="新宋体" w:hAnsi="新宋体"/>
                <w:szCs w:val="21"/>
              </w:rPr>
            </w:pPr>
          </w:p>
        </w:tc>
      </w:tr>
      <w:tr w:rsidR="00C6443A" w:rsidRPr="00BE5872" w14:paraId="44D028CA"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1F1465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126</w:t>
            </w:r>
          </w:p>
        </w:tc>
        <w:tc>
          <w:tcPr>
            <w:tcW w:w="5037" w:type="dxa"/>
            <w:tcBorders>
              <w:top w:val="nil"/>
              <w:left w:val="nil"/>
              <w:bottom w:val="single" w:sz="4" w:space="0" w:color="auto"/>
              <w:right w:val="single" w:sz="4" w:space="0" w:color="auto"/>
            </w:tcBorders>
            <w:shd w:val="clear" w:color="auto" w:fill="auto"/>
            <w:vAlign w:val="center"/>
          </w:tcPr>
          <w:p w14:paraId="00251D7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研钵</w:t>
            </w:r>
          </w:p>
        </w:tc>
        <w:tc>
          <w:tcPr>
            <w:tcW w:w="567" w:type="dxa"/>
            <w:tcBorders>
              <w:top w:val="nil"/>
              <w:left w:val="nil"/>
              <w:bottom w:val="single" w:sz="4" w:space="0" w:color="auto"/>
              <w:right w:val="single" w:sz="4" w:space="0" w:color="auto"/>
            </w:tcBorders>
            <w:shd w:val="clear" w:color="auto" w:fill="auto"/>
            <w:noWrap/>
            <w:vAlign w:val="center"/>
          </w:tcPr>
          <w:p w14:paraId="2AE893EF"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377FFDA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874" w:type="dxa"/>
            <w:tcBorders>
              <w:top w:val="nil"/>
              <w:left w:val="single" w:sz="4" w:space="0" w:color="auto"/>
              <w:bottom w:val="single" w:sz="4" w:space="0" w:color="auto"/>
              <w:right w:val="nil"/>
            </w:tcBorders>
            <w:shd w:val="clear" w:color="auto" w:fill="auto"/>
            <w:noWrap/>
            <w:vAlign w:val="center"/>
          </w:tcPr>
          <w:p w14:paraId="4433095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4FA63B6" w14:textId="77777777" w:rsidR="00C6443A" w:rsidRPr="00BE5872" w:rsidRDefault="00C6443A" w:rsidP="00E037F7">
            <w:pPr>
              <w:rPr>
                <w:rFonts w:ascii="新宋体" w:eastAsia="新宋体" w:hAnsi="新宋体"/>
                <w:szCs w:val="21"/>
              </w:rPr>
            </w:pPr>
          </w:p>
        </w:tc>
      </w:tr>
      <w:tr w:rsidR="00C6443A" w:rsidRPr="00BE5872" w14:paraId="3073BDC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0B9A7F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127</w:t>
            </w:r>
          </w:p>
        </w:tc>
        <w:tc>
          <w:tcPr>
            <w:tcW w:w="5037" w:type="dxa"/>
            <w:tcBorders>
              <w:top w:val="nil"/>
              <w:left w:val="nil"/>
              <w:bottom w:val="single" w:sz="4" w:space="0" w:color="auto"/>
              <w:right w:val="single" w:sz="4" w:space="0" w:color="auto"/>
            </w:tcBorders>
            <w:shd w:val="clear" w:color="auto" w:fill="auto"/>
            <w:vAlign w:val="center"/>
          </w:tcPr>
          <w:p w14:paraId="6D6DC61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棉纱缸</w:t>
            </w:r>
          </w:p>
        </w:tc>
        <w:tc>
          <w:tcPr>
            <w:tcW w:w="567" w:type="dxa"/>
            <w:tcBorders>
              <w:top w:val="nil"/>
              <w:left w:val="nil"/>
              <w:bottom w:val="single" w:sz="4" w:space="0" w:color="auto"/>
              <w:right w:val="single" w:sz="4" w:space="0" w:color="auto"/>
            </w:tcBorders>
            <w:shd w:val="clear" w:color="auto" w:fill="auto"/>
            <w:noWrap/>
            <w:vAlign w:val="center"/>
          </w:tcPr>
          <w:p w14:paraId="2755108A"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0568355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09D3B8E2"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A685AE5" w14:textId="77777777" w:rsidR="00C6443A" w:rsidRPr="00BE5872" w:rsidRDefault="00C6443A" w:rsidP="00E037F7">
            <w:pPr>
              <w:rPr>
                <w:rFonts w:ascii="新宋体" w:eastAsia="新宋体" w:hAnsi="新宋体"/>
                <w:szCs w:val="21"/>
              </w:rPr>
            </w:pPr>
          </w:p>
        </w:tc>
      </w:tr>
      <w:tr w:rsidR="00C6443A" w:rsidRPr="00BE5872" w14:paraId="78AAEDE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344A38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128</w:t>
            </w:r>
          </w:p>
        </w:tc>
        <w:tc>
          <w:tcPr>
            <w:tcW w:w="5037" w:type="dxa"/>
            <w:tcBorders>
              <w:top w:val="nil"/>
              <w:left w:val="nil"/>
              <w:bottom w:val="single" w:sz="4" w:space="0" w:color="auto"/>
              <w:right w:val="single" w:sz="4" w:space="0" w:color="auto"/>
            </w:tcBorders>
            <w:shd w:val="clear" w:color="auto" w:fill="auto"/>
            <w:vAlign w:val="center"/>
          </w:tcPr>
          <w:p w14:paraId="5B4183B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记数载玻片（计数板）</w:t>
            </w:r>
          </w:p>
        </w:tc>
        <w:tc>
          <w:tcPr>
            <w:tcW w:w="567" w:type="dxa"/>
            <w:tcBorders>
              <w:top w:val="nil"/>
              <w:left w:val="nil"/>
              <w:bottom w:val="single" w:sz="4" w:space="0" w:color="auto"/>
              <w:right w:val="single" w:sz="4" w:space="0" w:color="auto"/>
            </w:tcBorders>
            <w:shd w:val="clear" w:color="auto" w:fill="auto"/>
            <w:noWrap/>
            <w:vAlign w:val="center"/>
          </w:tcPr>
          <w:p w14:paraId="7B68283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65DB295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23CE799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31ADD5C" w14:textId="77777777" w:rsidR="00C6443A" w:rsidRPr="00BE5872" w:rsidRDefault="00C6443A" w:rsidP="00E037F7">
            <w:pPr>
              <w:rPr>
                <w:rFonts w:ascii="新宋体" w:eastAsia="新宋体" w:hAnsi="新宋体"/>
                <w:szCs w:val="21"/>
              </w:rPr>
            </w:pPr>
          </w:p>
        </w:tc>
      </w:tr>
      <w:tr w:rsidR="00C6443A" w:rsidRPr="00BE5872" w14:paraId="4EB7183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075D52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129</w:t>
            </w:r>
          </w:p>
        </w:tc>
        <w:tc>
          <w:tcPr>
            <w:tcW w:w="5037" w:type="dxa"/>
            <w:tcBorders>
              <w:top w:val="nil"/>
              <w:left w:val="nil"/>
              <w:bottom w:val="single" w:sz="4" w:space="0" w:color="auto"/>
              <w:right w:val="single" w:sz="4" w:space="0" w:color="auto"/>
            </w:tcBorders>
            <w:shd w:val="clear" w:color="auto" w:fill="auto"/>
            <w:vAlign w:val="center"/>
          </w:tcPr>
          <w:p w14:paraId="537F9E1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pH广范围试纸</w:t>
            </w:r>
          </w:p>
        </w:tc>
        <w:tc>
          <w:tcPr>
            <w:tcW w:w="567" w:type="dxa"/>
            <w:tcBorders>
              <w:top w:val="nil"/>
              <w:left w:val="nil"/>
              <w:bottom w:val="single" w:sz="4" w:space="0" w:color="auto"/>
              <w:right w:val="single" w:sz="4" w:space="0" w:color="auto"/>
            </w:tcBorders>
            <w:shd w:val="clear" w:color="auto" w:fill="auto"/>
            <w:noWrap/>
            <w:vAlign w:val="center"/>
          </w:tcPr>
          <w:p w14:paraId="61E0155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本</w:t>
            </w:r>
          </w:p>
        </w:tc>
        <w:tc>
          <w:tcPr>
            <w:tcW w:w="709" w:type="dxa"/>
            <w:tcBorders>
              <w:top w:val="nil"/>
              <w:left w:val="single" w:sz="4" w:space="0" w:color="auto"/>
              <w:bottom w:val="single" w:sz="4" w:space="0" w:color="auto"/>
              <w:right w:val="nil"/>
            </w:tcBorders>
            <w:shd w:val="clear" w:color="auto" w:fill="auto"/>
            <w:noWrap/>
            <w:vAlign w:val="center"/>
          </w:tcPr>
          <w:p w14:paraId="6CA0A88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w:t>
            </w:r>
          </w:p>
        </w:tc>
        <w:tc>
          <w:tcPr>
            <w:tcW w:w="874" w:type="dxa"/>
            <w:tcBorders>
              <w:top w:val="nil"/>
              <w:left w:val="single" w:sz="4" w:space="0" w:color="auto"/>
              <w:bottom w:val="single" w:sz="4" w:space="0" w:color="auto"/>
              <w:right w:val="nil"/>
            </w:tcBorders>
            <w:shd w:val="clear" w:color="auto" w:fill="auto"/>
            <w:noWrap/>
            <w:vAlign w:val="center"/>
          </w:tcPr>
          <w:p w14:paraId="6A6DA2F9"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B120E31" w14:textId="77777777" w:rsidR="00C6443A" w:rsidRPr="00BE5872" w:rsidRDefault="00C6443A" w:rsidP="00E037F7">
            <w:pPr>
              <w:rPr>
                <w:rFonts w:ascii="新宋体" w:eastAsia="新宋体" w:hAnsi="新宋体"/>
                <w:szCs w:val="21"/>
              </w:rPr>
            </w:pPr>
          </w:p>
        </w:tc>
      </w:tr>
      <w:tr w:rsidR="00C6443A" w:rsidRPr="00BE5872" w14:paraId="5D9E65B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128A21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130</w:t>
            </w:r>
          </w:p>
        </w:tc>
        <w:tc>
          <w:tcPr>
            <w:tcW w:w="5037" w:type="dxa"/>
            <w:tcBorders>
              <w:top w:val="nil"/>
              <w:left w:val="nil"/>
              <w:bottom w:val="single" w:sz="4" w:space="0" w:color="auto"/>
              <w:right w:val="single" w:sz="4" w:space="0" w:color="auto"/>
            </w:tcBorders>
            <w:shd w:val="clear" w:color="auto" w:fill="auto"/>
            <w:vAlign w:val="center"/>
          </w:tcPr>
          <w:p w14:paraId="6EE00BD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生物实验材料</w:t>
            </w:r>
          </w:p>
        </w:tc>
        <w:tc>
          <w:tcPr>
            <w:tcW w:w="567" w:type="dxa"/>
            <w:tcBorders>
              <w:top w:val="nil"/>
              <w:left w:val="nil"/>
              <w:bottom w:val="single" w:sz="4" w:space="0" w:color="auto"/>
              <w:right w:val="single" w:sz="4" w:space="0" w:color="auto"/>
            </w:tcBorders>
            <w:shd w:val="clear" w:color="auto" w:fill="auto"/>
            <w:noWrap/>
            <w:vAlign w:val="center"/>
          </w:tcPr>
          <w:p w14:paraId="2433717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64943F1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264527E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6198F61" w14:textId="77777777" w:rsidR="00C6443A" w:rsidRPr="00BE5872" w:rsidRDefault="00C6443A" w:rsidP="00E037F7">
            <w:pPr>
              <w:rPr>
                <w:rFonts w:ascii="新宋体" w:eastAsia="新宋体" w:hAnsi="新宋体"/>
                <w:szCs w:val="21"/>
              </w:rPr>
            </w:pPr>
          </w:p>
        </w:tc>
      </w:tr>
      <w:tr w:rsidR="00C6443A" w:rsidRPr="00BE5872" w14:paraId="6A4995F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0B1D3E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131</w:t>
            </w:r>
          </w:p>
        </w:tc>
        <w:tc>
          <w:tcPr>
            <w:tcW w:w="5037" w:type="dxa"/>
            <w:tcBorders>
              <w:top w:val="nil"/>
              <w:left w:val="nil"/>
              <w:bottom w:val="single" w:sz="4" w:space="0" w:color="auto"/>
              <w:right w:val="single" w:sz="4" w:space="0" w:color="auto"/>
            </w:tcBorders>
            <w:shd w:val="clear" w:color="auto" w:fill="auto"/>
            <w:vAlign w:val="center"/>
          </w:tcPr>
          <w:p w14:paraId="611B59B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载玻片</w:t>
            </w:r>
          </w:p>
        </w:tc>
        <w:tc>
          <w:tcPr>
            <w:tcW w:w="567" w:type="dxa"/>
            <w:tcBorders>
              <w:top w:val="nil"/>
              <w:left w:val="nil"/>
              <w:bottom w:val="single" w:sz="4" w:space="0" w:color="auto"/>
              <w:right w:val="single" w:sz="4" w:space="0" w:color="auto"/>
            </w:tcBorders>
            <w:shd w:val="clear" w:color="auto" w:fill="auto"/>
            <w:noWrap/>
            <w:vAlign w:val="center"/>
          </w:tcPr>
          <w:p w14:paraId="714E045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盒</w:t>
            </w:r>
          </w:p>
        </w:tc>
        <w:tc>
          <w:tcPr>
            <w:tcW w:w="709" w:type="dxa"/>
            <w:tcBorders>
              <w:top w:val="nil"/>
              <w:left w:val="single" w:sz="4" w:space="0" w:color="auto"/>
              <w:bottom w:val="single" w:sz="4" w:space="0" w:color="auto"/>
              <w:right w:val="nil"/>
            </w:tcBorders>
            <w:shd w:val="clear" w:color="auto" w:fill="auto"/>
            <w:noWrap/>
            <w:vAlign w:val="center"/>
          </w:tcPr>
          <w:p w14:paraId="590A752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874" w:type="dxa"/>
            <w:tcBorders>
              <w:top w:val="nil"/>
              <w:left w:val="single" w:sz="4" w:space="0" w:color="auto"/>
              <w:bottom w:val="single" w:sz="4" w:space="0" w:color="auto"/>
              <w:right w:val="nil"/>
            </w:tcBorders>
            <w:shd w:val="clear" w:color="auto" w:fill="auto"/>
            <w:noWrap/>
            <w:vAlign w:val="center"/>
          </w:tcPr>
          <w:p w14:paraId="013CF4F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A8E907C" w14:textId="77777777" w:rsidR="00C6443A" w:rsidRPr="00BE5872" w:rsidRDefault="00C6443A" w:rsidP="00E037F7">
            <w:pPr>
              <w:rPr>
                <w:rFonts w:ascii="新宋体" w:eastAsia="新宋体" w:hAnsi="新宋体"/>
                <w:szCs w:val="21"/>
              </w:rPr>
            </w:pPr>
          </w:p>
        </w:tc>
      </w:tr>
      <w:tr w:rsidR="00C6443A" w:rsidRPr="00BE5872" w14:paraId="31B4294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40B6E4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132</w:t>
            </w:r>
          </w:p>
        </w:tc>
        <w:tc>
          <w:tcPr>
            <w:tcW w:w="5037" w:type="dxa"/>
            <w:tcBorders>
              <w:top w:val="nil"/>
              <w:left w:val="nil"/>
              <w:bottom w:val="single" w:sz="4" w:space="0" w:color="auto"/>
              <w:right w:val="single" w:sz="4" w:space="0" w:color="auto"/>
            </w:tcBorders>
            <w:shd w:val="clear" w:color="auto" w:fill="auto"/>
            <w:vAlign w:val="center"/>
          </w:tcPr>
          <w:p w14:paraId="659167E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盖玻片</w:t>
            </w:r>
          </w:p>
        </w:tc>
        <w:tc>
          <w:tcPr>
            <w:tcW w:w="567" w:type="dxa"/>
            <w:tcBorders>
              <w:top w:val="nil"/>
              <w:left w:val="nil"/>
              <w:bottom w:val="single" w:sz="4" w:space="0" w:color="auto"/>
              <w:right w:val="single" w:sz="4" w:space="0" w:color="auto"/>
            </w:tcBorders>
            <w:shd w:val="clear" w:color="auto" w:fill="auto"/>
            <w:noWrap/>
            <w:vAlign w:val="center"/>
          </w:tcPr>
          <w:p w14:paraId="164C4D9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包</w:t>
            </w:r>
          </w:p>
        </w:tc>
        <w:tc>
          <w:tcPr>
            <w:tcW w:w="709" w:type="dxa"/>
            <w:tcBorders>
              <w:top w:val="nil"/>
              <w:left w:val="single" w:sz="4" w:space="0" w:color="auto"/>
              <w:bottom w:val="single" w:sz="4" w:space="0" w:color="auto"/>
              <w:right w:val="nil"/>
            </w:tcBorders>
            <w:shd w:val="clear" w:color="auto" w:fill="auto"/>
            <w:noWrap/>
            <w:vAlign w:val="center"/>
          </w:tcPr>
          <w:p w14:paraId="084A05B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874" w:type="dxa"/>
            <w:tcBorders>
              <w:top w:val="nil"/>
              <w:left w:val="single" w:sz="4" w:space="0" w:color="auto"/>
              <w:bottom w:val="single" w:sz="4" w:space="0" w:color="auto"/>
              <w:right w:val="nil"/>
            </w:tcBorders>
            <w:shd w:val="clear" w:color="auto" w:fill="auto"/>
            <w:noWrap/>
            <w:vAlign w:val="center"/>
          </w:tcPr>
          <w:p w14:paraId="1ACAA94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BCCFA88" w14:textId="77777777" w:rsidR="00C6443A" w:rsidRPr="00BE5872" w:rsidRDefault="00C6443A" w:rsidP="00E037F7">
            <w:pPr>
              <w:rPr>
                <w:rFonts w:ascii="新宋体" w:eastAsia="新宋体" w:hAnsi="新宋体"/>
                <w:szCs w:val="21"/>
              </w:rPr>
            </w:pPr>
          </w:p>
        </w:tc>
      </w:tr>
      <w:tr w:rsidR="00C6443A" w:rsidRPr="00BE5872" w14:paraId="16B8126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7A00B4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133</w:t>
            </w:r>
          </w:p>
        </w:tc>
        <w:tc>
          <w:tcPr>
            <w:tcW w:w="5037" w:type="dxa"/>
            <w:tcBorders>
              <w:top w:val="nil"/>
              <w:left w:val="nil"/>
              <w:bottom w:val="single" w:sz="4" w:space="0" w:color="auto"/>
              <w:right w:val="single" w:sz="4" w:space="0" w:color="auto"/>
            </w:tcBorders>
            <w:shd w:val="clear" w:color="auto" w:fill="auto"/>
            <w:vAlign w:val="center"/>
          </w:tcPr>
          <w:p w14:paraId="01DD095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标记笔</w:t>
            </w:r>
          </w:p>
        </w:tc>
        <w:tc>
          <w:tcPr>
            <w:tcW w:w="567" w:type="dxa"/>
            <w:tcBorders>
              <w:top w:val="nil"/>
              <w:left w:val="nil"/>
              <w:bottom w:val="single" w:sz="4" w:space="0" w:color="auto"/>
              <w:right w:val="single" w:sz="4" w:space="0" w:color="auto"/>
            </w:tcBorders>
            <w:shd w:val="clear" w:color="auto" w:fill="auto"/>
            <w:noWrap/>
            <w:vAlign w:val="center"/>
          </w:tcPr>
          <w:p w14:paraId="17BB4B8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074E6C5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874" w:type="dxa"/>
            <w:tcBorders>
              <w:top w:val="nil"/>
              <w:left w:val="single" w:sz="4" w:space="0" w:color="auto"/>
              <w:bottom w:val="single" w:sz="4" w:space="0" w:color="auto"/>
              <w:right w:val="nil"/>
            </w:tcBorders>
            <w:shd w:val="clear" w:color="auto" w:fill="auto"/>
            <w:noWrap/>
            <w:vAlign w:val="center"/>
          </w:tcPr>
          <w:p w14:paraId="669F29B5"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30FF85F" w14:textId="77777777" w:rsidR="00C6443A" w:rsidRPr="00BE5872" w:rsidRDefault="00C6443A" w:rsidP="00E037F7">
            <w:pPr>
              <w:rPr>
                <w:rFonts w:ascii="新宋体" w:eastAsia="新宋体" w:hAnsi="新宋体"/>
                <w:szCs w:val="21"/>
              </w:rPr>
            </w:pPr>
          </w:p>
        </w:tc>
      </w:tr>
      <w:tr w:rsidR="00C6443A" w:rsidRPr="00BE5872" w14:paraId="192508D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EA6D49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134</w:t>
            </w:r>
          </w:p>
        </w:tc>
        <w:tc>
          <w:tcPr>
            <w:tcW w:w="5037" w:type="dxa"/>
            <w:tcBorders>
              <w:top w:val="nil"/>
              <w:left w:val="nil"/>
              <w:bottom w:val="single" w:sz="4" w:space="0" w:color="auto"/>
              <w:right w:val="single" w:sz="4" w:space="0" w:color="auto"/>
            </w:tcBorders>
            <w:shd w:val="clear" w:color="auto" w:fill="auto"/>
            <w:vAlign w:val="center"/>
          </w:tcPr>
          <w:p w14:paraId="5137315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生理盐水</w:t>
            </w:r>
          </w:p>
        </w:tc>
        <w:tc>
          <w:tcPr>
            <w:tcW w:w="567" w:type="dxa"/>
            <w:tcBorders>
              <w:top w:val="nil"/>
              <w:left w:val="nil"/>
              <w:bottom w:val="single" w:sz="4" w:space="0" w:color="auto"/>
              <w:right w:val="single" w:sz="4" w:space="0" w:color="auto"/>
            </w:tcBorders>
            <w:shd w:val="clear" w:color="auto" w:fill="auto"/>
            <w:noWrap/>
            <w:vAlign w:val="center"/>
          </w:tcPr>
          <w:p w14:paraId="4D6C100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瓶</w:t>
            </w:r>
          </w:p>
        </w:tc>
        <w:tc>
          <w:tcPr>
            <w:tcW w:w="709" w:type="dxa"/>
            <w:tcBorders>
              <w:top w:val="nil"/>
              <w:left w:val="single" w:sz="4" w:space="0" w:color="auto"/>
              <w:bottom w:val="single" w:sz="4" w:space="0" w:color="auto"/>
              <w:right w:val="nil"/>
            </w:tcBorders>
            <w:shd w:val="clear" w:color="auto" w:fill="auto"/>
            <w:noWrap/>
            <w:vAlign w:val="center"/>
          </w:tcPr>
          <w:p w14:paraId="45AF8BF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7A99A87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3E0FBB3" w14:textId="77777777" w:rsidR="00C6443A" w:rsidRPr="00BE5872" w:rsidRDefault="00C6443A" w:rsidP="00E037F7">
            <w:pPr>
              <w:rPr>
                <w:rFonts w:ascii="新宋体" w:eastAsia="新宋体" w:hAnsi="新宋体"/>
                <w:szCs w:val="21"/>
              </w:rPr>
            </w:pPr>
          </w:p>
        </w:tc>
      </w:tr>
      <w:tr w:rsidR="00C6443A" w:rsidRPr="00BE5872" w14:paraId="2EA1C2A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CD057C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135</w:t>
            </w:r>
          </w:p>
        </w:tc>
        <w:tc>
          <w:tcPr>
            <w:tcW w:w="5037" w:type="dxa"/>
            <w:tcBorders>
              <w:top w:val="nil"/>
              <w:left w:val="nil"/>
              <w:bottom w:val="single" w:sz="4" w:space="0" w:color="auto"/>
              <w:right w:val="single" w:sz="4" w:space="0" w:color="auto"/>
            </w:tcBorders>
            <w:shd w:val="clear" w:color="auto" w:fill="auto"/>
            <w:vAlign w:val="center"/>
          </w:tcPr>
          <w:p w14:paraId="1FC5227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砾石</w:t>
            </w:r>
          </w:p>
        </w:tc>
        <w:tc>
          <w:tcPr>
            <w:tcW w:w="567" w:type="dxa"/>
            <w:tcBorders>
              <w:top w:val="nil"/>
              <w:left w:val="nil"/>
              <w:bottom w:val="single" w:sz="4" w:space="0" w:color="auto"/>
              <w:right w:val="single" w:sz="4" w:space="0" w:color="auto"/>
            </w:tcBorders>
            <w:shd w:val="clear" w:color="auto" w:fill="auto"/>
            <w:noWrap/>
            <w:vAlign w:val="center"/>
          </w:tcPr>
          <w:p w14:paraId="68C75A7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千克</w:t>
            </w:r>
          </w:p>
        </w:tc>
        <w:tc>
          <w:tcPr>
            <w:tcW w:w="709" w:type="dxa"/>
            <w:tcBorders>
              <w:top w:val="nil"/>
              <w:left w:val="single" w:sz="4" w:space="0" w:color="auto"/>
              <w:bottom w:val="single" w:sz="4" w:space="0" w:color="auto"/>
              <w:right w:val="nil"/>
            </w:tcBorders>
            <w:shd w:val="clear" w:color="auto" w:fill="auto"/>
            <w:noWrap/>
            <w:vAlign w:val="center"/>
          </w:tcPr>
          <w:p w14:paraId="42E7368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3B2430C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66F8081" w14:textId="77777777" w:rsidR="00C6443A" w:rsidRPr="00BE5872" w:rsidRDefault="00C6443A" w:rsidP="00E037F7">
            <w:pPr>
              <w:rPr>
                <w:rFonts w:ascii="新宋体" w:eastAsia="新宋体" w:hAnsi="新宋体"/>
                <w:szCs w:val="21"/>
              </w:rPr>
            </w:pPr>
          </w:p>
        </w:tc>
      </w:tr>
      <w:tr w:rsidR="00C6443A" w:rsidRPr="00BE5872" w14:paraId="397B7BD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0EB49EB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136</w:t>
            </w:r>
          </w:p>
        </w:tc>
        <w:tc>
          <w:tcPr>
            <w:tcW w:w="5037" w:type="dxa"/>
            <w:tcBorders>
              <w:top w:val="nil"/>
              <w:left w:val="nil"/>
              <w:bottom w:val="single" w:sz="4" w:space="0" w:color="auto"/>
              <w:right w:val="single" w:sz="4" w:space="0" w:color="auto"/>
            </w:tcBorders>
            <w:shd w:val="clear" w:color="auto" w:fill="auto"/>
            <w:vAlign w:val="center"/>
          </w:tcPr>
          <w:p w14:paraId="423A82F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珍珠岩</w:t>
            </w:r>
          </w:p>
        </w:tc>
        <w:tc>
          <w:tcPr>
            <w:tcW w:w="567" w:type="dxa"/>
            <w:tcBorders>
              <w:top w:val="nil"/>
              <w:left w:val="nil"/>
              <w:bottom w:val="single" w:sz="4" w:space="0" w:color="auto"/>
              <w:right w:val="single" w:sz="4" w:space="0" w:color="auto"/>
            </w:tcBorders>
            <w:shd w:val="clear" w:color="auto" w:fill="auto"/>
            <w:noWrap/>
            <w:vAlign w:val="center"/>
          </w:tcPr>
          <w:p w14:paraId="59C004F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千克</w:t>
            </w:r>
          </w:p>
        </w:tc>
        <w:tc>
          <w:tcPr>
            <w:tcW w:w="709" w:type="dxa"/>
            <w:tcBorders>
              <w:top w:val="nil"/>
              <w:left w:val="single" w:sz="4" w:space="0" w:color="auto"/>
              <w:bottom w:val="single" w:sz="4" w:space="0" w:color="auto"/>
              <w:right w:val="nil"/>
            </w:tcBorders>
            <w:shd w:val="clear" w:color="auto" w:fill="auto"/>
            <w:noWrap/>
            <w:vAlign w:val="center"/>
          </w:tcPr>
          <w:p w14:paraId="368A740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78913E20"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70943D0" w14:textId="77777777" w:rsidR="00C6443A" w:rsidRPr="00BE5872" w:rsidRDefault="00C6443A" w:rsidP="00E037F7">
            <w:pPr>
              <w:rPr>
                <w:rFonts w:ascii="新宋体" w:eastAsia="新宋体" w:hAnsi="新宋体"/>
                <w:szCs w:val="21"/>
              </w:rPr>
            </w:pPr>
          </w:p>
        </w:tc>
      </w:tr>
      <w:tr w:rsidR="00C6443A" w:rsidRPr="00BE5872" w14:paraId="75E1DEA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14BF6D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137</w:t>
            </w:r>
          </w:p>
        </w:tc>
        <w:tc>
          <w:tcPr>
            <w:tcW w:w="5037" w:type="dxa"/>
            <w:tcBorders>
              <w:top w:val="nil"/>
              <w:left w:val="nil"/>
              <w:bottom w:val="single" w:sz="4" w:space="0" w:color="auto"/>
              <w:right w:val="single" w:sz="4" w:space="0" w:color="auto"/>
            </w:tcBorders>
            <w:shd w:val="clear" w:color="auto" w:fill="auto"/>
            <w:vAlign w:val="center"/>
          </w:tcPr>
          <w:p w14:paraId="6A49BEB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ABO血型实验盒</w:t>
            </w:r>
          </w:p>
        </w:tc>
        <w:tc>
          <w:tcPr>
            <w:tcW w:w="567" w:type="dxa"/>
            <w:tcBorders>
              <w:top w:val="nil"/>
              <w:left w:val="nil"/>
              <w:bottom w:val="single" w:sz="4" w:space="0" w:color="auto"/>
              <w:right w:val="single" w:sz="4" w:space="0" w:color="auto"/>
            </w:tcBorders>
            <w:shd w:val="clear" w:color="auto" w:fill="auto"/>
            <w:noWrap/>
            <w:vAlign w:val="center"/>
          </w:tcPr>
          <w:p w14:paraId="2A2580A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盒</w:t>
            </w:r>
          </w:p>
        </w:tc>
        <w:tc>
          <w:tcPr>
            <w:tcW w:w="709" w:type="dxa"/>
            <w:tcBorders>
              <w:top w:val="nil"/>
              <w:left w:val="single" w:sz="4" w:space="0" w:color="auto"/>
              <w:bottom w:val="single" w:sz="4" w:space="0" w:color="auto"/>
              <w:right w:val="nil"/>
            </w:tcBorders>
            <w:shd w:val="clear" w:color="auto" w:fill="auto"/>
            <w:noWrap/>
            <w:vAlign w:val="center"/>
          </w:tcPr>
          <w:p w14:paraId="7BC5D6F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6FD4C06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FE74228" w14:textId="77777777" w:rsidR="00C6443A" w:rsidRPr="00BE5872" w:rsidRDefault="00C6443A" w:rsidP="00E037F7">
            <w:pPr>
              <w:rPr>
                <w:rFonts w:ascii="新宋体" w:eastAsia="新宋体" w:hAnsi="新宋体"/>
                <w:szCs w:val="21"/>
              </w:rPr>
            </w:pPr>
          </w:p>
        </w:tc>
      </w:tr>
      <w:tr w:rsidR="00C6443A" w:rsidRPr="00BE5872" w14:paraId="4959E4C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527C2F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138</w:t>
            </w:r>
          </w:p>
        </w:tc>
        <w:tc>
          <w:tcPr>
            <w:tcW w:w="5037" w:type="dxa"/>
            <w:tcBorders>
              <w:top w:val="nil"/>
              <w:left w:val="nil"/>
              <w:bottom w:val="single" w:sz="4" w:space="0" w:color="auto"/>
              <w:right w:val="single" w:sz="4" w:space="0" w:color="auto"/>
            </w:tcBorders>
            <w:shd w:val="clear" w:color="auto" w:fill="auto"/>
            <w:vAlign w:val="center"/>
          </w:tcPr>
          <w:p w14:paraId="116FB2A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组织培养基试剂盒</w:t>
            </w:r>
          </w:p>
        </w:tc>
        <w:tc>
          <w:tcPr>
            <w:tcW w:w="567" w:type="dxa"/>
            <w:tcBorders>
              <w:top w:val="nil"/>
              <w:left w:val="nil"/>
              <w:bottom w:val="single" w:sz="4" w:space="0" w:color="auto"/>
              <w:right w:val="single" w:sz="4" w:space="0" w:color="auto"/>
            </w:tcBorders>
            <w:shd w:val="clear" w:color="auto" w:fill="auto"/>
            <w:noWrap/>
            <w:vAlign w:val="center"/>
          </w:tcPr>
          <w:p w14:paraId="0526B08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套</w:t>
            </w:r>
          </w:p>
        </w:tc>
        <w:tc>
          <w:tcPr>
            <w:tcW w:w="709" w:type="dxa"/>
            <w:tcBorders>
              <w:top w:val="nil"/>
              <w:left w:val="single" w:sz="4" w:space="0" w:color="auto"/>
              <w:bottom w:val="single" w:sz="4" w:space="0" w:color="auto"/>
              <w:right w:val="nil"/>
            </w:tcBorders>
            <w:shd w:val="clear" w:color="auto" w:fill="auto"/>
            <w:noWrap/>
            <w:vAlign w:val="center"/>
          </w:tcPr>
          <w:p w14:paraId="384EF36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7DD61E8"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301DBCC" w14:textId="77777777" w:rsidR="00C6443A" w:rsidRPr="00BE5872" w:rsidRDefault="00C6443A" w:rsidP="00E037F7">
            <w:pPr>
              <w:rPr>
                <w:rFonts w:ascii="新宋体" w:eastAsia="新宋体" w:hAnsi="新宋体"/>
                <w:szCs w:val="21"/>
              </w:rPr>
            </w:pPr>
          </w:p>
        </w:tc>
      </w:tr>
      <w:tr w:rsidR="00C6443A" w:rsidRPr="00BE5872" w14:paraId="2B6938F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8AA343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139</w:t>
            </w:r>
          </w:p>
        </w:tc>
        <w:tc>
          <w:tcPr>
            <w:tcW w:w="5037" w:type="dxa"/>
            <w:tcBorders>
              <w:top w:val="nil"/>
              <w:left w:val="nil"/>
              <w:bottom w:val="single" w:sz="4" w:space="0" w:color="auto"/>
              <w:right w:val="single" w:sz="4" w:space="0" w:color="auto"/>
            </w:tcBorders>
            <w:shd w:val="clear" w:color="auto" w:fill="auto"/>
            <w:vAlign w:val="center"/>
          </w:tcPr>
          <w:p w14:paraId="54A28D0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昆虫针</w:t>
            </w:r>
          </w:p>
        </w:tc>
        <w:tc>
          <w:tcPr>
            <w:tcW w:w="567" w:type="dxa"/>
            <w:tcBorders>
              <w:top w:val="nil"/>
              <w:left w:val="nil"/>
              <w:bottom w:val="single" w:sz="4" w:space="0" w:color="auto"/>
              <w:right w:val="single" w:sz="4" w:space="0" w:color="auto"/>
            </w:tcBorders>
            <w:shd w:val="clear" w:color="auto" w:fill="auto"/>
            <w:noWrap/>
            <w:vAlign w:val="center"/>
          </w:tcPr>
          <w:p w14:paraId="7B093E5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盒</w:t>
            </w:r>
          </w:p>
        </w:tc>
        <w:tc>
          <w:tcPr>
            <w:tcW w:w="709" w:type="dxa"/>
            <w:tcBorders>
              <w:top w:val="nil"/>
              <w:left w:val="single" w:sz="4" w:space="0" w:color="auto"/>
              <w:bottom w:val="single" w:sz="4" w:space="0" w:color="auto"/>
              <w:right w:val="nil"/>
            </w:tcBorders>
            <w:shd w:val="clear" w:color="auto" w:fill="auto"/>
            <w:noWrap/>
            <w:vAlign w:val="center"/>
          </w:tcPr>
          <w:p w14:paraId="2CA8EED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67E05FBC"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25C5AC21" w14:textId="77777777" w:rsidR="00C6443A" w:rsidRPr="00BE5872" w:rsidRDefault="00C6443A" w:rsidP="00E037F7">
            <w:pPr>
              <w:rPr>
                <w:rFonts w:ascii="新宋体" w:eastAsia="新宋体" w:hAnsi="新宋体"/>
                <w:szCs w:val="21"/>
              </w:rPr>
            </w:pPr>
          </w:p>
        </w:tc>
      </w:tr>
      <w:tr w:rsidR="00C6443A" w:rsidRPr="00BE5872" w14:paraId="3D3E966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EBC3B4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140</w:t>
            </w:r>
          </w:p>
        </w:tc>
        <w:tc>
          <w:tcPr>
            <w:tcW w:w="5037" w:type="dxa"/>
            <w:tcBorders>
              <w:top w:val="nil"/>
              <w:left w:val="nil"/>
              <w:bottom w:val="single" w:sz="4" w:space="0" w:color="auto"/>
              <w:right w:val="single" w:sz="4" w:space="0" w:color="auto"/>
            </w:tcBorders>
            <w:shd w:val="clear" w:color="auto" w:fill="auto"/>
            <w:vAlign w:val="center"/>
          </w:tcPr>
          <w:p w14:paraId="163B8FF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昆虫盒</w:t>
            </w:r>
          </w:p>
        </w:tc>
        <w:tc>
          <w:tcPr>
            <w:tcW w:w="567" w:type="dxa"/>
            <w:tcBorders>
              <w:top w:val="nil"/>
              <w:left w:val="nil"/>
              <w:bottom w:val="single" w:sz="4" w:space="0" w:color="auto"/>
              <w:right w:val="single" w:sz="4" w:space="0" w:color="auto"/>
            </w:tcBorders>
            <w:shd w:val="clear" w:color="auto" w:fill="auto"/>
            <w:noWrap/>
            <w:vAlign w:val="center"/>
          </w:tcPr>
          <w:p w14:paraId="060F3AA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盒</w:t>
            </w:r>
          </w:p>
        </w:tc>
        <w:tc>
          <w:tcPr>
            <w:tcW w:w="709" w:type="dxa"/>
            <w:tcBorders>
              <w:top w:val="nil"/>
              <w:left w:val="single" w:sz="4" w:space="0" w:color="auto"/>
              <w:bottom w:val="single" w:sz="4" w:space="0" w:color="auto"/>
              <w:right w:val="nil"/>
            </w:tcBorders>
            <w:shd w:val="clear" w:color="auto" w:fill="auto"/>
            <w:noWrap/>
            <w:vAlign w:val="center"/>
          </w:tcPr>
          <w:p w14:paraId="114A8B9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874" w:type="dxa"/>
            <w:tcBorders>
              <w:top w:val="nil"/>
              <w:left w:val="single" w:sz="4" w:space="0" w:color="auto"/>
              <w:bottom w:val="single" w:sz="4" w:space="0" w:color="auto"/>
              <w:right w:val="nil"/>
            </w:tcBorders>
            <w:shd w:val="clear" w:color="auto" w:fill="auto"/>
            <w:noWrap/>
            <w:vAlign w:val="center"/>
          </w:tcPr>
          <w:p w14:paraId="73D9CEAF"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5DAFD93" w14:textId="77777777" w:rsidR="00C6443A" w:rsidRPr="00BE5872" w:rsidRDefault="00C6443A" w:rsidP="00E037F7">
            <w:pPr>
              <w:rPr>
                <w:rFonts w:ascii="新宋体" w:eastAsia="新宋体" w:hAnsi="新宋体"/>
                <w:szCs w:val="21"/>
              </w:rPr>
            </w:pPr>
          </w:p>
        </w:tc>
      </w:tr>
      <w:tr w:rsidR="00C6443A" w:rsidRPr="00BE5872" w14:paraId="672077B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51C57B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141</w:t>
            </w:r>
          </w:p>
        </w:tc>
        <w:tc>
          <w:tcPr>
            <w:tcW w:w="5037" w:type="dxa"/>
            <w:tcBorders>
              <w:top w:val="nil"/>
              <w:left w:val="nil"/>
              <w:bottom w:val="single" w:sz="4" w:space="0" w:color="auto"/>
              <w:right w:val="single" w:sz="4" w:space="0" w:color="auto"/>
            </w:tcBorders>
            <w:shd w:val="clear" w:color="auto" w:fill="auto"/>
            <w:vAlign w:val="center"/>
          </w:tcPr>
          <w:p w14:paraId="4B5CE137"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测电笔</w:t>
            </w:r>
          </w:p>
        </w:tc>
        <w:tc>
          <w:tcPr>
            <w:tcW w:w="567" w:type="dxa"/>
            <w:tcBorders>
              <w:top w:val="nil"/>
              <w:left w:val="nil"/>
              <w:bottom w:val="single" w:sz="4" w:space="0" w:color="auto"/>
              <w:right w:val="single" w:sz="4" w:space="0" w:color="auto"/>
            </w:tcBorders>
            <w:shd w:val="clear" w:color="auto" w:fill="auto"/>
            <w:noWrap/>
            <w:vAlign w:val="center"/>
          </w:tcPr>
          <w:p w14:paraId="4538D27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2FF031F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2CB9DD26"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165BD6A" w14:textId="77777777" w:rsidR="00C6443A" w:rsidRPr="00BE5872" w:rsidRDefault="00C6443A" w:rsidP="00E037F7">
            <w:pPr>
              <w:rPr>
                <w:rFonts w:ascii="新宋体" w:eastAsia="新宋体" w:hAnsi="新宋体"/>
                <w:szCs w:val="21"/>
              </w:rPr>
            </w:pPr>
          </w:p>
        </w:tc>
      </w:tr>
      <w:tr w:rsidR="00C6443A" w:rsidRPr="00BE5872" w14:paraId="125F72DF"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39D195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142</w:t>
            </w:r>
          </w:p>
        </w:tc>
        <w:tc>
          <w:tcPr>
            <w:tcW w:w="5037" w:type="dxa"/>
            <w:tcBorders>
              <w:top w:val="nil"/>
              <w:left w:val="nil"/>
              <w:bottom w:val="single" w:sz="4" w:space="0" w:color="auto"/>
              <w:right w:val="single" w:sz="4" w:space="0" w:color="auto"/>
            </w:tcBorders>
            <w:shd w:val="clear" w:color="auto" w:fill="auto"/>
            <w:vAlign w:val="center"/>
          </w:tcPr>
          <w:p w14:paraId="1CE12BF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一字螺丝刀</w:t>
            </w:r>
          </w:p>
        </w:tc>
        <w:tc>
          <w:tcPr>
            <w:tcW w:w="567" w:type="dxa"/>
            <w:tcBorders>
              <w:top w:val="nil"/>
              <w:left w:val="nil"/>
              <w:bottom w:val="single" w:sz="4" w:space="0" w:color="auto"/>
              <w:right w:val="single" w:sz="4" w:space="0" w:color="auto"/>
            </w:tcBorders>
            <w:shd w:val="clear" w:color="auto" w:fill="auto"/>
            <w:noWrap/>
            <w:vAlign w:val="center"/>
          </w:tcPr>
          <w:p w14:paraId="0560800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621BF8C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66232C7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6E6E23C7" w14:textId="77777777" w:rsidR="00C6443A" w:rsidRPr="00BE5872" w:rsidRDefault="00C6443A" w:rsidP="00E037F7">
            <w:pPr>
              <w:rPr>
                <w:rFonts w:ascii="新宋体" w:eastAsia="新宋体" w:hAnsi="新宋体"/>
                <w:szCs w:val="21"/>
              </w:rPr>
            </w:pPr>
          </w:p>
        </w:tc>
      </w:tr>
      <w:tr w:rsidR="00C6443A" w:rsidRPr="00BE5872" w14:paraId="5C4B673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2C685F0"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143</w:t>
            </w:r>
          </w:p>
        </w:tc>
        <w:tc>
          <w:tcPr>
            <w:tcW w:w="5037" w:type="dxa"/>
            <w:tcBorders>
              <w:top w:val="nil"/>
              <w:left w:val="nil"/>
              <w:bottom w:val="single" w:sz="4" w:space="0" w:color="auto"/>
              <w:right w:val="single" w:sz="4" w:space="0" w:color="auto"/>
            </w:tcBorders>
            <w:shd w:val="clear" w:color="auto" w:fill="auto"/>
            <w:vAlign w:val="center"/>
          </w:tcPr>
          <w:p w14:paraId="450D397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十字螺丝刀</w:t>
            </w:r>
          </w:p>
        </w:tc>
        <w:tc>
          <w:tcPr>
            <w:tcW w:w="567" w:type="dxa"/>
            <w:tcBorders>
              <w:top w:val="nil"/>
              <w:left w:val="nil"/>
              <w:bottom w:val="single" w:sz="4" w:space="0" w:color="auto"/>
              <w:right w:val="single" w:sz="4" w:space="0" w:color="auto"/>
            </w:tcBorders>
            <w:shd w:val="clear" w:color="auto" w:fill="auto"/>
            <w:noWrap/>
            <w:vAlign w:val="center"/>
          </w:tcPr>
          <w:p w14:paraId="2762EFB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支</w:t>
            </w:r>
          </w:p>
        </w:tc>
        <w:tc>
          <w:tcPr>
            <w:tcW w:w="709" w:type="dxa"/>
            <w:tcBorders>
              <w:top w:val="nil"/>
              <w:left w:val="single" w:sz="4" w:space="0" w:color="auto"/>
              <w:bottom w:val="single" w:sz="4" w:space="0" w:color="auto"/>
              <w:right w:val="nil"/>
            </w:tcBorders>
            <w:shd w:val="clear" w:color="auto" w:fill="auto"/>
            <w:noWrap/>
            <w:vAlign w:val="center"/>
          </w:tcPr>
          <w:p w14:paraId="1993E72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A176D3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FC539E8" w14:textId="77777777" w:rsidR="00C6443A" w:rsidRPr="00BE5872" w:rsidRDefault="00C6443A" w:rsidP="00E037F7">
            <w:pPr>
              <w:rPr>
                <w:rFonts w:ascii="新宋体" w:eastAsia="新宋体" w:hAnsi="新宋体"/>
                <w:szCs w:val="21"/>
              </w:rPr>
            </w:pPr>
          </w:p>
        </w:tc>
      </w:tr>
      <w:tr w:rsidR="00C6443A" w:rsidRPr="00BE5872" w14:paraId="45AD9757"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53C2FB4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144</w:t>
            </w:r>
          </w:p>
        </w:tc>
        <w:tc>
          <w:tcPr>
            <w:tcW w:w="5037" w:type="dxa"/>
            <w:tcBorders>
              <w:top w:val="nil"/>
              <w:left w:val="nil"/>
              <w:bottom w:val="single" w:sz="4" w:space="0" w:color="auto"/>
              <w:right w:val="single" w:sz="4" w:space="0" w:color="auto"/>
            </w:tcBorders>
            <w:shd w:val="clear" w:color="auto" w:fill="auto"/>
            <w:vAlign w:val="center"/>
          </w:tcPr>
          <w:p w14:paraId="7A2E8DE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钢手锯</w:t>
            </w:r>
          </w:p>
        </w:tc>
        <w:tc>
          <w:tcPr>
            <w:tcW w:w="567" w:type="dxa"/>
            <w:tcBorders>
              <w:top w:val="nil"/>
              <w:left w:val="nil"/>
              <w:bottom w:val="single" w:sz="4" w:space="0" w:color="auto"/>
              <w:right w:val="single" w:sz="4" w:space="0" w:color="auto"/>
            </w:tcBorders>
            <w:shd w:val="clear" w:color="auto" w:fill="auto"/>
            <w:noWrap/>
            <w:vAlign w:val="center"/>
          </w:tcPr>
          <w:p w14:paraId="6707098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14061AE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942B7A1"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1F8B7FAB" w14:textId="77777777" w:rsidR="00C6443A" w:rsidRPr="00BE5872" w:rsidRDefault="00C6443A" w:rsidP="00E037F7">
            <w:pPr>
              <w:rPr>
                <w:rFonts w:ascii="新宋体" w:eastAsia="新宋体" w:hAnsi="新宋体"/>
                <w:szCs w:val="21"/>
              </w:rPr>
            </w:pPr>
          </w:p>
        </w:tc>
      </w:tr>
      <w:tr w:rsidR="00C6443A" w:rsidRPr="00BE5872" w14:paraId="08064E5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F93C4B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145</w:t>
            </w:r>
          </w:p>
        </w:tc>
        <w:tc>
          <w:tcPr>
            <w:tcW w:w="5037" w:type="dxa"/>
            <w:tcBorders>
              <w:top w:val="nil"/>
              <w:left w:val="nil"/>
              <w:bottom w:val="single" w:sz="4" w:space="0" w:color="auto"/>
              <w:right w:val="single" w:sz="4" w:space="0" w:color="auto"/>
            </w:tcBorders>
            <w:shd w:val="clear" w:color="auto" w:fill="auto"/>
            <w:vAlign w:val="center"/>
          </w:tcPr>
          <w:p w14:paraId="52EF623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剥线钳</w:t>
            </w:r>
          </w:p>
        </w:tc>
        <w:tc>
          <w:tcPr>
            <w:tcW w:w="567" w:type="dxa"/>
            <w:tcBorders>
              <w:top w:val="nil"/>
              <w:left w:val="nil"/>
              <w:bottom w:val="single" w:sz="4" w:space="0" w:color="auto"/>
              <w:right w:val="single" w:sz="4" w:space="0" w:color="auto"/>
            </w:tcBorders>
            <w:shd w:val="clear" w:color="auto" w:fill="auto"/>
            <w:noWrap/>
            <w:vAlign w:val="center"/>
          </w:tcPr>
          <w:p w14:paraId="4497FD3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15D954D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4D9952C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E08F0B0" w14:textId="77777777" w:rsidR="00C6443A" w:rsidRPr="00BE5872" w:rsidRDefault="00C6443A" w:rsidP="00E037F7">
            <w:pPr>
              <w:rPr>
                <w:rFonts w:ascii="新宋体" w:eastAsia="新宋体" w:hAnsi="新宋体"/>
                <w:szCs w:val="21"/>
              </w:rPr>
            </w:pPr>
          </w:p>
        </w:tc>
      </w:tr>
      <w:tr w:rsidR="00C6443A" w:rsidRPr="00BE5872" w14:paraId="75D2E13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4F8B84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146</w:t>
            </w:r>
          </w:p>
        </w:tc>
        <w:tc>
          <w:tcPr>
            <w:tcW w:w="5037" w:type="dxa"/>
            <w:tcBorders>
              <w:top w:val="nil"/>
              <w:left w:val="nil"/>
              <w:bottom w:val="single" w:sz="4" w:space="0" w:color="auto"/>
              <w:right w:val="single" w:sz="4" w:space="0" w:color="auto"/>
            </w:tcBorders>
            <w:shd w:val="clear" w:color="auto" w:fill="auto"/>
            <w:vAlign w:val="center"/>
          </w:tcPr>
          <w:p w14:paraId="04C3212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钢丝钳</w:t>
            </w:r>
          </w:p>
        </w:tc>
        <w:tc>
          <w:tcPr>
            <w:tcW w:w="567" w:type="dxa"/>
            <w:tcBorders>
              <w:top w:val="nil"/>
              <w:left w:val="nil"/>
              <w:bottom w:val="single" w:sz="4" w:space="0" w:color="auto"/>
              <w:right w:val="single" w:sz="4" w:space="0" w:color="auto"/>
            </w:tcBorders>
            <w:shd w:val="clear" w:color="auto" w:fill="auto"/>
            <w:noWrap/>
            <w:vAlign w:val="center"/>
          </w:tcPr>
          <w:p w14:paraId="4CDB1A59"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0C8EB1F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94EC85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E69A45A" w14:textId="77777777" w:rsidR="00C6443A" w:rsidRPr="00BE5872" w:rsidRDefault="00C6443A" w:rsidP="00E037F7">
            <w:pPr>
              <w:rPr>
                <w:rFonts w:ascii="新宋体" w:eastAsia="新宋体" w:hAnsi="新宋体"/>
                <w:szCs w:val="21"/>
              </w:rPr>
            </w:pPr>
          </w:p>
        </w:tc>
      </w:tr>
      <w:tr w:rsidR="00C6443A" w:rsidRPr="00BE5872" w14:paraId="0552751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3617EB7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147</w:t>
            </w:r>
          </w:p>
        </w:tc>
        <w:tc>
          <w:tcPr>
            <w:tcW w:w="5037" w:type="dxa"/>
            <w:tcBorders>
              <w:top w:val="nil"/>
              <w:left w:val="nil"/>
              <w:bottom w:val="single" w:sz="4" w:space="0" w:color="auto"/>
              <w:right w:val="single" w:sz="4" w:space="0" w:color="auto"/>
            </w:tcBorders>
            <w:shd w:val="clear" w:color="auto" w:fill="auto"/>
            <w:vAlign w:val="center"/>
          </w:tcPr>
          <w:p w14:paraId="4EB18D2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手锤</w:t>
            </w:r>
          </w:p>
        </w:tc>
        <w:tc>
          <w:tcPr>
            <w:tcW w:w="567" w:type="dxa"/>
            <w:tcBorders>
              <w:top w:val="nil"/>
              <w:left w:val="nil"/>
              <w:bottom w:val="single" w:sz="4" w:space="0" w:color="auto"/>
              <w:right w:val="single" w:sz="4" w:space="0" w:color="auto"/>
            </w:tcBorders>
            <w:shd w:val="clear" w:color="auto" w:fill="auto"/>
            <w:noWrap/>
            <w:vAlign w:val="center"/>
          </w:tcPr>
          <w:p w14:paraId="0C80BEE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4227699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7D09E9D7"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005CDB37" w14:textId="77777777" w:rsidR="00C6443A" w:rsidRPr="00BE5872" w:rsidRDefault="00C6443A" w:rsidP="00E037F7">
            <w:pPr>
              <w:rPr>
                <w:rFonts w:ascii="新宋体" w:eastAsia="新宋体" w:hAnsi="新宋体"/>
                <w:szCs w:val="21"/>
              </w:rPr>
            </w:pPr>
          </w:p>
        </w:tc>
      </w:tr>
      <w:tr w:rsidR="00C6443A" w:rsidRPr="00BE5872" w14:paraId="478F856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761EDD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148</w:t>
            </w:r>
          </w:p>
        </w:tc>
        <w:tc>
          <w:tcPr>
            <w:tcW w:w="5037" w:type="dxa"/>
            <w:tcBorders>
              <w:top w:val="nil"/>
              <w:left w:val="nil"/>
              <w:bottom w:val="single" w:sz="4" w:space="0" w:color="auto"/>
              <w:right w:val="single" w:sz="4" w:space="0" w:color="auto"/>
            </w:tcBorders>
            <w:shd w:val="clear" w:color="auto" w:fill="auto"/>
            <w:vAlign w:val="center"/>
          </w:tcPr>
          <w:p w14:paraId="12EDF8B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活扳手</w:t>
            </w:r>
          </w:p>
        </w:tc>
        <w:tc>
          <w:tcPr>
            <w:tcW w:w="567" w:type="dxa"/>
            <w:tcBorders>
              <w:top w:val="nil"/>
              <w:left w:val="nil"/>
              <w:bottom w:val="single" w:sz="4" w:space="0" w:color="auto"/>
              <w:right w:val="single" w:sz="4" w:space="0" w:color="auto"/>
            </w:tcBorders>
            <w:shd w:val="clear" w:color="auto" w:fill="auto"/>
            <w:noWrap/>
            <w:vAlign w:val="center"/>
          </w:tcPr>
          <w:p w14:paraId="4E6BE44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1C21DA3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9BDB9C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E8C4DBF" w14:textId="77777777" w:rsidR="00C6443A" w:rsidRPr="00BE5872" w:rsidRDefault="00C6443A" w:rsidP="00E037F7">
            <w:pPr>
              <w:rPr>
                <w:rFonts w:ascii="新宋体" w:eastAsia="新宋体" w:hAnsi="新宋体"/>
                <w:szCs w:val="21"/>
              </w:rPr>
            </w:pPr>
          </w:p>
        </w:tc>
      </w:tr>
      <w:tr w:rsidR="00C6443A" w:rsidRPr="00BE5872" w14:paraId="61E7C85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7FDCBA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149</w:t>
            </w:r>
          </w:p>
        </w:tc>
        <w:tc>
          <w:tcPr>
            <w:tcW w:w="5037" w:type="dxa"/>
            <w:tcBorders>
              <w:top w:val="nil"/>
              <w:left w:val="nil"/>
              <w:bottom w:val="single" w:sz="4" w:space="0" w:color="auto"/>
              <w:right w:val="single" w:sz="4" w:space="0" w:color="auto"/>
            </w:tcBorders>
            <w:shd w:val="clear" w:color="auto" w:fill="auto"/>
            <w:vAlign w:val="center"/>
          </w:tcPr>
          <w:p w14:paraId="0E79F26D"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砂轮片</w:t>
            </w:r>
          </w:p>
        </w:tc>
        <w:tc>
          <w:tcPr>
            <w:tcW w:w="567" w:type="dxa"/>
            <w:tcBorders>
              <w:top w:val="nil"/>
              <w:left w:val="nil"/>
              <w:bottom w:val="single" w:sz="4" w:space="0" w:color="auto"/>
              <w:right w:val="single" w:sz="4" w:space="0" w:color="auto"/>
            </w:tcBorders>
            <w:shd w:val="clear" w:color="auto" w:fill="auto"/>
            <w:noWrap/>
            <w:vAlign w:val="center"/>
          </w:tcPr>
          <w:p w14:paraId="7755FAA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片</w:t>
            </w:r>
          </w:p>
        </w:tc>
        <w:tc>
          <w:tcPr>
            <w:tcW w:w="709" w:type="dxa"/>
            <w:tcBorders>
              <w:top w:val="nil"/>
              <w:left w:val="single" w:sz="4" w:space="0" w:color="auto"/>
              <w:bottom w:val="single" w:sz="4" w:space="0" w:color="auto"/>
              <w:right w:val="nil"/>
            </w:tcBorders>
            <w:shd w:val="clear" w:color="auto" w:fill="auto"/>
            <w:noWrap/>
            <w:vAlign w:val="center"/>
          </w:tcPr>
          <w:p w14:paraId="387D448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874" w:type="dxa"/>
            <w:tcBorders>
              <w:top w:val="nil"/>
              <w:left w:val="single" w:sz="4" w:space="0" w:color="auto"/>
              <w:bottom w:val="single" w:sz="4" w:space="0" w:color="auto"/>
              <w:right w:val="nil"/>
            </w:tcBorders>
            <w:shd w:val="clear" w:color="auto" w:fill="auto"/>
            <w:noWrap/>
            <w:vAlign w:val="center"/>
          </w:tcPr>
          <w:p w14:paraId="38BA34D3"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A895752" w14:textId="77777777" w:rsidR="00C6443A" w:rsidRPr="00BE5872" w:rsidRDefault="00C6443A" w:rsidP="00E037F7">
            <w:pPr>
              <w:rPr>
                <w:rFonts w:ascii="新宋体" w:eastAsia="新宋体" w:hAnsi="新宋体"/>
                <w:szCs w:val="21"/>
              </w:rPr>
            </w:pPr>
          </w:p>
        </w:tc>
      </w:tr>
      <w:tr w:rsidR="00C6443A" w:rsidRPr="00BE5872" w14:paraId="1D3C4F9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3FEA75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150</w:t>
            </w:r>
          </w:p>
        </w:tc>
        <w:tc>
          <w:tcPr>
            <w:tcW w:w="5037" w:type="dxa"/>
            <w:tcBorders>
              <w:top w:val="nil"/>
              <w:left w:val="nil"/>
              <w:bottom w:val="single" w:sz="4" w:space="0" w:color="auto"/>
              <w:right w:val="single" w:sz="4" w:space="0" w:color="auto"/>
            </w:tcBorders>
            <w:shd w:val="clear" w:color="auto" w:fill="auto"/>
            <w:vAlign w:val="center"/>
          </w:tcPr>
          <w:p w14:paraId="2B66DC12"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橡皮锤</w:t>
            </w:r>
          </w:p>
        </w:tc>
        <w:tc>
          <w:tcPr>
            <w:tcW w:w="567" w:type="dxa"/>
            <w:tcBorders>
              <w:top w:val="nil"/>
              <w:left w:val="nil"/>
              <w:bottom w:val="single" w:sz="4" w:space="0" w:color="auto"/>
              <w:right w:val="single" w:sz="4" w:space="0" w:color="auto"/>
            </w:tcBorders>
            <w:shd w:val="clear" w:color="auto" w:fill="auto"/>
            <w:noWrap/>
            <w:vAlign w:val="center"/>
          </w:tcPr>
          <w:p w14:paraId="2415771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把</w:t>
            </w:r>
          </w:p>
        </w:tc>
        <w:tc>
          <w:tcPr>
            <w:tcW w:w="709" w:type="dxa"/>
            <w:tcBorders>
              <w:top w:val="nil"/>
              <w:left w:val="single" w:sz="4" w:space="0" w:color="auto"/>
              <w:bottom w:val="single" w:sz="4" w:space="0" w:color="auto"/>
              <w:right w:val="nil"/>
            </w:tcBorders>
            <w:shd w:val="clear" w:color="auto" w:fill="auto"/>
            <w:noWrap/>
            <w:vAlign w:val="center"/>
          </w:tcPr>
          <w:p w14:paraId="6687151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w:t>
            </w:r>
          </w:p>
        </w:tc>
        <w:tc>
          <w:tcPr>
            <w:tcW w:w="874" w:type="dxa"/>
            <w:tcBorders>
              <w:top w:val="nil"/>
              <w:left w:val="single" w:sz="4" w:space="0" w:color="auto"/>
              <w:bottom w:val="single" w:sz="4" w:space="0" w:color="auto"/>
              <w:right w:val="nil"/>
            </w:tcBorders>
            <w:shd w:val="clear" w:color="auto" w:fill="auto"/>
            <w:noWrap/>
            <w:vAlign w:val="center"/>
          </w:tcPr>
          <w:p w14:paraId="6741A5E4"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5C860A0C" w14:textId="77777777" w:rsidR="00C6443A" w:rsidRPr="00BE5872" w:rsidRDefault="00C6443A" w:rsidP="00E037F7">
            <w:pPr>
              <w:rPr>
                <w:rFonts w:ascii="新宋体" w:eastAsia="新宋体" w:hAnsi="新宋体"/>
                <w:szCs w:val="21"/>
              </w:rPr>
            </w:pPr>
          </w:p>
        </w:tc>
      </w:tr>
      <w:tr w:rsidR="00C6443A" w:rsidRPr="00BE5872" w14:paraId="25B9B5F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2DC73166"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151</w:t>
            </w:r>
          </w:p>
        </w:tc>
        <w:tc>
          <w:tcPr>
            <w:tcW w:w="5037" w:type="dxa"/>
            <w:tcBorders>
              <w:top w:val="nil"/>
              <w:left w:val="nil"/>
              <w:bottom w:val="single" w:sz="4" w:space="0" w:color="auto"/>
              <w:right w:val="single" w:sz="4" w:space="0" w:color="auto"/>
            </w:tcBorders>
            <w:shd w:val="clear" w:color="auto" w:fill="auto"/>
            <w:vAlign w:val="center"/>
          </w:tcPr>
          <w:p w14:paraId="4DBED71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工作服</w:t>
            </w:r>
          </w:p>
        </w:tc>
        <w:tc>
          <w:tcPr>
            <w:tcW w:w="567" w:type="dxa"/>
            <w:tcBorders>
              <w:top w:val="nil"/>
              <w:left w:val="nil"/>
              <w:bottom w:val="single" w:sz="4" w:space="0" w:color="auto"/>
              <w:right w:val="single" w:sz="4" w:space="0" w:color="auto"/>
            </w:tcBorders>
            <w:shd w:val="clear" w:color="auto" w:fill="auto"/>
            <w:noWrap/>
            <w:vAlign w:val="center"/>
          </w:tcPr>
          <w:p w14:paraId="2D4E80AC"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件</w:t>
            </w:r>
          </w:p>
        </w:tc>
        <w:tc>
          <w:tcPr>
            <w:tcW w:w="709" w:type="dxa"/>
            <w:tcBorders>
              <w:top w:val="nil"/>
              <w:left w:val="single" w:sz="4" w:space="0" w:color="auto"/>
              <w:bottom w:val="single" w:sz="4" w:space="0" w:color="auto"/>
              <w:right w:val="nil"/>
            </w:tcBorders>
            <w:shd w:val="clear" w:color="auto" w:fill="auto"/>
            <w:noWrap/>
            <w:vAlign w:val="center"/>
          </w:tcPr>
          <w:p w14:paraId="37AB0ED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874" w:type="dxa"/>
            <w:tcBorders>
              <w:top w:val="nil"/>
              <w:left w:val="single" w:sz="4" w:space="0" w:color="auto"/>
              <w:bottom w:val="single" w:sz="4" w:space="0" w:color="auto"/>
              <w:right w:val="nil"/>
            </w:tcBorders>
            <w:shd w:val="clear" w:color="auto" w:fill="auto"/>
            <w:noWrap/>
            <w:vAlign w:val="center"/>
          </w:tcPr>
          <w:p w14:paraId="38661FF5"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40E4D484" w14:textId="77777777" w:rsidR="00C6443A" w:rsidRPr="00BE5872" w:rsidRDefault="00C6443A" w:rsidP="00E037F7">
            <w:pPr>
              <w:rPr>
                <w:rFonts w:ascii="新宋体" w:eastAsia="新宋体" w:hAnsi="新宋体"/>
                <w:szCs w:val="21"/>
              </w:rPr>
            </w:pPr>
          </w:p>
        </w:tc>
      </w:tr>
      <w:tr w:rsidR="00C6443A" w:rsidRPr="00BE5872" w14:paraId="7A0E538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087127B"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152</w:t>
            </w:r>
          </w:p>
        </w:tc>
        <w:tc>
          <w:tcPr>
            <w:tcW w:w="5037" w:type="dxa"/>
            <w:tcBorders>
              <w:top w:val="nil"/>
              <w:left w:val="nil"/>
              <w:bottom w:val="single" w:sz="4" w:space="0" w:color="auto"/>
              <w:right w:val="single" w:sz="4" w:space="0" w:color="auto"/>
            </w:tcBorders>
            <w:shd w:val="clear" w:color="auto" w:fill="auto"/>
            <w:vAlign w:val="center"/>
          </w:tcPr>
          <w:p w14:paraId="38DCF0A5"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护目镜</w:t>
            </w:r>
          </w:p>
        </w:tc>
        <w:tc>
          <w:tcPr>
            <w:tcW w:w="567" w:type="dxa"/>
            <w:tcBorders>
              <w:top w:val="nil"/>
              <w:left w:val="nil"/>
              <w:bottom w:val="single" w:sz="4" w:space="0" w:color="auto"/>
              <w:right w:val="single" w:sz="4" w:space="0" w:color="auto"/>
            </w:tcBorders>
            <w:shd w:val="clear" w:color="auto" w:fill="auto"/>
            <w:noWrap/>
            <w:vAlign w:val="center"/>
          </w:tcPr>
          <w:p w14:paraId="0F08BC5E"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D2F0E21"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52</w:t>
            </w:r>
          </w:p>
        </w:tc>
        <w:tc>
          <w:tcPr>
            <w:tcW w:w="874" w:type="dxa"/>
            <w:tcBorders>
              <w:top w:val="nil"/>
              <w:left w:val="single" w:sz="4" w:space="0" w:color="auto"/>
              <w:bottom w:val="single" w:sz="4" w:space="0" w:color="auto"/>
              <w:right w:val="nil"/>
            </w:tcBorders>
            <w:shd w:val="clear" w:color="auto" w:fill="auto"/>
            <w:noWrap/>
            <w:vAlign w:val="center"/>
          </w:tcPr>
          <w:p w14:paraId="713DF9BA"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71A24A6E" w14:textId="77777777" w:rsidR="00C6443A" w:rsidRPr="00BE5872" w:rsidRDefault="00C6443A" w:rsidP="00E037F7">
            <w:pPr>
              <w:rPr>
                <w:rFonts w:ascii="新宋体" w:eastAsia="新宋体" w:hAnsi="新宋体"/>
                <w:szCs w:val="21"/>
              </w:rPr>
            </w:pPr>
          </w:p>
        </w:tc>
      </w:tr>
      <w:tr w:rsidR="00C6443A" w:rsidRPr="00BE5872" w14:paraId="3BF5F4E8"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12A7155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153</w:t>
            </w:r>
          </w:p>
        </w:tc>
        <w:tc>
          <w:tcPr>
            <w:tcW w:w="5037" w:type="dxa"/>
            <w:tcBorders>
              <w:top w:val="nil"/>
              <w:left w:val="nil"/>
              <w:bottom w:val="single" w:sz="4" w:space="0" w:color="auto"/>
              <w:right w:val="single" w:sz="4" w:space="0" w:color="auto"/>
            </w:tcBorders>
            <w:shd w:val="clear" w:color="auto" w:fill="auto"/>
            <w:vAlign w:val="center"/>
          </w:tcPr>
          <w:p w14:paraId="2EEBA153"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乳胶手套</w:t>
            </w:r>
          </w:p>
        </w:tc>
        <w:tc>
          <w:tcPr>
            <w:tcW w:w="567" w:type="dxa"/>
            <w:tcBorders>
              <w:top w:val="nil"/>
              <w:left w:val="nil"/>
              <w:bottom w:val="single" w:sz="4" w:space="0" w:color="auto"/>
              <w:right w:val="single" w:sz="4" w:space="0" w:color="auto"/>
            </w:tcBorders>
            <w:shd w:val="clear" w:color="auto" w:fill="auto"/>
            <w:noWrap/>
            <w:vAlign w:val="center"/>
          </w:tcPr>
          <w:p w14:paraId="2098AF64"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付</w:t>
            </w:r>
          </w:p>
        </w:tc>
        <w:tc>
          <w:tcPr>
            <w:tcW w:w="709" w:type="dxa"/>
            <w:tcBorders>
              <w:top w:val="nil"/>
              <w:left w:val="single" w:sz="4" w:space="0" w:color="auto"/>
              <w:bottom w:val="single" w:sz="4" w:space="0" w:color="auto"/>
              <w:right w:val="nil"/>
            </w:tcBorders>
            <w:shd w:val="clear" w:color="auto" w:fill="auto"/>
            <w:noWrap/>
            <w:vAlign w:val="center"/>
          </w:tcPr>
          <w:p w14:paraId="1C8D58AF"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874" w:type="dxa"/>
            <w:tcBorders>
              <w:top w:val="nil"/>
              <w:left w:val="single" w:sz="4" w:space="0" w:color="auto"/>
              <w:bottom w:val="single" w:sz="4" w:space="0" w:color="auto"/>
              <w:right w:val="nil"/>
            </w:tcBorders>
            <w:shd w:val="clear" w:color="auto" w:fill="auto"/>
            <w:noWrap/>
            <w:vAlign w:val="center"/>
          </w:tcPr>
          <w:p w14:paraId="759004BE"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right w:val="single" w:sz="4" w:space="0" w:color="auto"/>
            </w:tcBorders>
            <w:vAlign w:val="center"/>
          </w:tcPr>
          <w:p w14:paraId="3112DEB1" w14:textId="77777777" w:rsidR="00C6443A" w:rsidRPr="00BE5872" w:rsidRDefault="00C6443A" w:rsidP="00E037F7">
            <w:pPr>
              <w:rPr>
                <w:rFonts w:ascii="新宋体" w:eastAsia="新宋体" w:hAnsi="新宋体"/>
                <w:szCs w:val="21"/>
              </w:rPr>
            </w:pPr>
          </w:p>
        </w:tc>
      </w:tr>
      <w:tr w:rsidR="00C6443A" w:rsidRPr="00BE5872" w14:paraId="0534D7F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65C1427E"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154</w:t>
            </w:r>
          </w:p>
        </w:tc>
        <w:tc>
          <w:tcPr>
            <w:tcW w:w="5037" w:type="dxa"/>
            <w:tcBorders>
              <w:top w:val="nil"/>
              <w:left w:val="nil"/>
              <w:bottom w:val="single" w:sz="4" w:space="0" w:color="auto"/>
              <w:right w:val="single" w:sz="4" w:space="0" w:color="auto"/>
            </w:tcBorders>
            <w:shd w:val="clear" w:color="auto" w:fill="auto"/>
            <w:vAlign w:val="center"/>
          </w:tcPr>
          <w:p w14:paraId="4220D04A"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急救包</w:t>
            </w:r>
          </w:p>
        </w:tc>
        <w:tc>
          <w:tcPr>
            <w:tcW w:w="567" w:type="dxa"/>
            <w:tcBorders>
              <w:top w:val="nil"/>
              <w:left w:val="nil"/>
              <w:bottom w:val="single" w:sz="4" w:space="0" w:color="auto"/>
              <w:right w:val="single" w:sz="4" w:space="0" w:color="auto"/>
            </w:tcBorders>
            <w:shd w:val="clear" w:color="auto" w:fill="auto"/>
            <w:noWrap/>
            <w:vAlign w:val="center"/>
          </w:tcPr>
          <w:p w14:paraId="7FE36BAA" w14:textId="77777777" w:rsidR="00C6443A" w:rsidRPr="00BE5872" w:rsidRDefault="00C6443A" w:rsidP="00E037F7">
            <w:pPr>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个</w:t>
            </w:r>
            <w:proofErr w:type="gramEnd"/>
          </w:p>
        </w:tc>
        <w:tc>
          <w:tcPr>
            <w:tcW w:w="709" w:type="dxa"/>
            <w:tcBorders>
              <w:top w:val="nil"/>
              <w:left w:val="single" w:sz="4" w:space="0" w:color="auto"/>
              <w:bottom w:val="single" w:sz="4" w:space="0" w:color="auto"/>
              <w:right w:val="nil"/>
            </w:tcBorders>
            <w:shd w:val="clear" w:color="auto" w:fill="auto"/>
            <w:noWrap/>
            <w:vAlign w:val="center"/>
          </w:tcPr>
          <w:p w14:paraId="52A64F38" w14:textId="77777777" w:rsidR="00C6443A" w:rsidRPr="00BE5872" w:rsidRDefault="00C6443A" w:rsidP="00E037F7">
            <w:pPr>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874" w:type="dxa"/>
            <w:tcBorders>
              <w:top w:val="nil"/>
              <w:left w:val="single" w:sz="4" w:space="0" w:color="auto"/>
              <w:bottom w:val="single" w:sz="4" w:space="0" w:color="auto"/>
              <w:right w:val="nil"/>
            </w:tcBorders>
            <w:shd w:val="clear" w:color="auto" w:fill="auto"/>
            <w:noWrap/>
            <w:vAlign w:val="center"/>
          </w:tcPr>
          <w:p w14:paraId="5139F7ED" w14:textId="77777777" w:rsidR="00C6443A" w:rsidRPr="00BE5872" w:rsidRDefault="00C6443A" w:rsidP="00E037F7">
            <w:pPr>
              <w:jc w:val="center"/>
              <w:rPr>
                <w:rFonts w:ascii="新宋体" w:eastAsia="新宋体" w:hAnsi="新宋体"/>
                <w:color w:val="000000"/>
                <w:szCs w:val="21"/>
              </w:rPr>
            </w:pPr>
          </w:p>
        </w:tc>
        <w:tc>
          <w:tcPr>
            <w:tcW w:w="1033" w:type="dxa"/>
            <w:vMerge/>
            <w:tcBorders>
              <w:left w:val="single" w:sz="4" w:space="0" w:color="auto"/>
              <w:bottom w:val="single" w:sz="4" w:space="0" w:color="auto"/>
              <w:right w:val="single" w:sz="4" w:space="0" w:color="auto"/>
            </w:tcBorders>
            <w:vAlign w:val="center"/>
          </w:tcPr>
          <w:p w14:paraId="37E91E1C" w14:textId="77777777" w:rsidR="00C6443A" w:rsidRPr="00BE5872" w:rsidRDefault="00C6443A" w:rsidP="00E037F7">
            <w:pPr>
              <w:rPr>
                <w:rFonts w:ascii="新宋体" w:eastAsia="新宋体" w:hAnsi="新宋体"/>
                <w:szCs w:val="21"/>
              </w:rPr>
            </w:pPr>
          </w:p>
        </w:tc>
      </w:tr>
      <w:tr w:rsidR="00C6443A" w:rsidRPr="00BE5872" w14:paraId="3A97D647" w14:textId="77777777" w:rsidTr="00033076">
        <w:trPr>
          <w:trHeight w:val="300"/>
          <w:jc w:val="center"/>
        </w:trPr>
        <w:tc>
          <w:tcPr>
            <w:tcW w:w="8920" w:type="dxa"/>
            <w:gridSpan w:val="6"/>
            <w:tcBorders>
              <w:top w:val="single" w:sz="4" w:space="0" w:color="auto"/>
              <w:left w:val="single" w:sz="4" w:space="0" w:color="auto"/>
              <w:bottom w:val="single" w:sz="4" w:space="0" w:color="auto"/>
              <w:right w:val="single" w:sz="4" w:space="0" w:color="auto"/>
            </w:tcBorders>
            <w:shd w:val="clear" w:color="000000" w:fill="BDD7EE"/>
            <w:noWrap/>
            <w:vAlign w:val="center"/>
          </w:tcPr>
          <w:p w14:paraId="574CDBC4" w14:textId="77777777" w:rsidR="00C6443A" w:rsidRPr="00BE5872" w:rsidRDefault="00C6443A" w:rsidP="00E037F7">
            <w:pPr>
              <w:jc w:val="center"/>
              <w:rPr>
                <w:rFonts w:ascii="新宋体" w:eastAsia="新宋体" w:hAnsi="新宋体"/>
                <w:b/>
                <w:bCs/>
                <w:color w:val="000000"/>
                <w:szCs w:val="21"/>
              </w:rPr>
            </w:pPr>
            <w:r w:rsidRPr="00BE5872">
              <w:rPr>
                <w:rFonts w:ascii="新宋体" w:eastAsia="新宋体" w:hAnsi="新宋体" w:hint="eastAsia"/>
                <w:b/>
                <w:bCs/>
                <w:color w:val="000000"/>
                <w:szCs w:val="21"/>
              </w:rPr>
              <w:t>物质科学探究实验室（52人位）</w:t>
            </w:r>
          </w:p>
        </w:tc>
      </w:tr>
      <w:tr w:rsidR="00C6443A" w:rsidRPr="00BE5872" w14:paraId="6721426A" w14:textId="77777777" w:rsidTr="00033076">
        <w:trPr>
          <w:trHeight w:val="280"/>
          <w:jc w:val="center"/>
        </w:trPr>
        <w:tc>
          <w:tcPr>
            <w:tcW w:w="7887"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6E044718" w14:textId="77777777" w:rsidR="00C6443A" w:rsidRPr="00BE5872" w:rsidRDefault="00C6443A" w:rsidP="00E037F7">
            <w:pPr>
              <w:rPr>
                <w:rFonts w:ascii="新宋体" w:eastAsia="新宋体" w:hAnsi="新宋体"/>
                <w:b/>
                <w:bCs/>
                <w:color w:val="000000"/>
                <w:szCs w:val="21"/>
              </w:rPr>
            </w:pPr>
            <w:r w:rsidRPr="00BE5872">
              <w:rPr>
                <w:rFonts w:ascii="新宋体" w:eastAsia="新宋体" w:hAnsi="新宋体" w:hint="eastAsia"/>
                <w:b/>
                <w:bCs/>
                <w:color w:val="000000"/>
                <w:szCs w:val="21"/>
              </w:rPr>
              <w:t>一、基础设施部分</w:t>
            </w:r>
          </w:p>
        </w:tc>
        <w:tc>
          <w:tcPr>
            <w:tcW w:w="1033" w:type="dxa"/>
            <w:vMerge w:val="restart"/>
            <w:tcBorders>
              <w:top w:val="nil"/>
              <w:left w:val="single" w:sz="4" w:space="0" w:color="auto"/>
              <w:bottom w:val="single" w:sz="4" w:space="0" w:color="000000"/>
              <w:right w:val="single" w:sz="4" w:space="0" w:color="auto"/>
            </w:tcBorders>
            <w:shd w:val="clear" w:color="auto" w:fill="auto"/>
            <w:noWrap/>
            <w:vAlign w:val="center"/>
          </w:tcPr>
          <w:p w14:paraId="352853B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35</w:t>
            </w:r>
          </w:p>
        </w:tc>
      </w:tr>
      <w:tr w:rsidR="00C6443A" w:rsidRPr="00BE5872" w14:paraId="764B02E3" w14:textId="77777777" w:rsidTr="00A32564">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1FDC4A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5037" w:type="dxa"/>
            <w:tcBorders>
              <w:top w:val="single" w:sz="4" w:space="0" w:color="auto"/>
              <w:left w:val="nil"/>
              <w:bottom w:val="single" w:sz="4" w:space="0" w:color="auto"/>
              <w:right w:val="single" w:sz="4" w:space="0" w:color="auto"/>
            </w:tcBorders>
            <w:shd w:val="clear" w:color="auto" w:fill="auto"/>
            <w:vAlign w:val="center"/>
          </w:tcPr>
          <w:p w14:paraId="7F6E4D4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通用多媒体教师</w:t>
            </w:r>
            <w:proofErr w:type="gramStart"/>
            <w:r w:rsidRPr="00BE5872">
              <w:rPr>
                <w:rFonts w:ascii="新宋体" w:eastAsia="新宋体" w:hAnsi="新宋体" w:hint="eastAsia"/>
                <w:color w:val="000000"/>
                <w:szCs w:val="21"/>
              </w:rPr>
              <w:t>演示台</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45986ED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single" w:sz="4" w:space="0" w:color="auto"/>
              <w:left w:val="nil"/>
              <w:bottom w:val="single" w:sz="4" w:space="0" w:color="auto"/>
              <w:right w:val="single" w:sz="4" w:space="0" w:color="auto"/>
            </w:tcBorders>
            <w:shd w:val="clear" w:color="auto" w:fill="auto"/>
            <w:vAlign w:val="center"/>
          </w:tcPr>
          <w:p w14:paraId="03E2412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single" w:sz="4" w:space="0" w:color="auto"/>
              <w:left w:val="nil"/>
              <w:bottom w:val="single" w:sz="4" w:space="0" w:color="auto"/>
              <w:right w:val="single" w:sz="4" w:space="0" w:color="auto"/>
            </w:tcBorders>
            <w:shd w:val="clear" w:color="auto" w:fill="auto"/>
            <w:vAlign w:val="center"/>
          </w:tcPr>
          <w:p w14:paraId="19EA040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41A872DB" w14:textId="77777777" w:rsidR="00C6443A" w:rsidRPr="00BE5872" w:rsidRDefault="00C6443A" w:rsidP="00E037F7">
            <w:pPr>
              <w:rPr>
                <w:rFonts w:ascii="新宋体" w:eastAsia="新宋体" w:hAnsi="新宋体"/>
                <w:color w:val="000000"/>
                <w:szCs w:val="21"/>
              </w:rPr>
            </w:pPr>
          </w:p>
        </w:tc>
      </w:tr>
      <w:tr w:rsidR="00C6443A" w:rsidRPr="00BE5872" w14:paraId="1EF9D3A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6BABBAC"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2</w:t>
            </w:r>
          </w:p>
        </w:tc>
        <w:tc>
          <w:tcPr>
            <w:tcW w:w="5037" w:type="dxa"/>
            <w:tcBorders>
              <w:top w:val="nil"/>
              <w:left w:val="nil"/>
              <w:bottom w:val="single" w:sz="4" w:space="0" w:color="auto"/>
              <w:right w:val="single" w:sz="4" w:space="0" w:color="auto"/>
            </w:tcBorders>
            <w:shd w:val="clear" w:color="auto" w:fill="auto"/>
            <w:vAlign w:val="center"/>
          </w:tcPr>
          <w:p w14:paraId="34BE7D0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岛式六边形</w:t>
            </w:r>
            <w:proofErr w:type="gramStart"/>
            <w:r w:rsidRPr="00BE5872">
              <w:rPr>
                <w:rFonts w:ascii="新宋体" w:eastAsia="新宋体" w:hAnsi="新宋体" w:hint="eastAsia"/>
                <w:color w:val="000000"/>
                <w:szCs w:val="21"/>
              </w:rPr>
              <w:t>创客学生</w:t>
            </w:r>
            <w:proofErr w:type="gramEnd"/>
            <w:r w:rsidRPr="00BE5872">
              <w:rPr>
                <w:rFonts w:ascii="新宋体" w:eastAsia="新宋体" w:hAnsi="新宋体" w:hint="eastAsia"/>
                <w:color w:val="000000"/>
                <w:szCs w:val="21"/>
              </w:rPr>
              <w:t>实验台</w:t>
            </w:r>
          </w:p>
        </w:tc>
        <w:tc>
          <w:tcPr>
            <w:tcW w:w="567" w:type="dxa"/>
            <w:tcBorders>
              <w:top w:val="nil"/>
              <w:left w:val="nil"/>
              <w:bottom w:val="single" w:sz="4" w:space="0" w:color="auto"/>
              <w:right w:val="single" w:sz="4" w:space="0" w:color="auto"/>
            </w:tcBorders>
            <w:shd w:val="clear" w:color="auto" w:fill="auto"/>
            <w:vAlign w:val="center"/>
          </w:tcPr>
          <w:p w14:paraId="0ACFD46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nil"/>
              <w:left w:val="nil"/>
              <w:bottom w:val="single" w:sz="4" w:space="0" w:color="auto"/>
              <w:right w:val="single" w:sz="4" w:space="0" w:color="auto"/>
            </w:tcBorders>
            <w:shd w:val="clear" w:color="auto" w:fill="auto"/>
            <w:vAlign w:val="center"/>
          </w:tcPr>
          <w:p w14:paraId="62136EB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4</w:t>
            </w:r>
          </w:p>
        </w:tc>
        <w:tc>
          <w:tcPr>
            <w:tcW w:w="874" w:type="dxa"/>
            <w:tcBorders>
              <w:top w:val="nil"/>
              <w:left w:val="nil"/>
              <w:bottom w:val="single" w:sz="4" w:space="0" w:color="auto"/>
              <w:right w:val="single" w:sz="4" w:space="0" w:color="auto"/>
            </w:tcBorders>
            <w:shd w:val="clear" w:color="auto" w:fill="auto"/>
            <w:vAlign w:val="center"/>
          </w:tcPr>
          <w:p w14:paraId="1E8B6EC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6624706C" w14:textId="77777777" w:rsidR="00C6443A" w:rsidRPr="00BE5872" w:rsidRDefault="00C6443A" w:rsidP="00E037F7">
            <w:pPr>
              <w:rPr>
                <w:rFonts w:ascii="新宋体" w:eastAsia="新宋体" w:hAnsi="新宋体"/>
                <w:color w:val="000000"/>
                <w:szCs w:val="21"/>
              </w:rPr>
            </w:pPr>
          </w:p>
        </w:tc>
      </w:tr>
      <w:tr w:rsidR="00C6443A" w:rsidRPr="00BE5872" w14:paraId="1FC604A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13A51A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3</w:t>
            </w:r>
          </w:p>
        </w:tc>
        <w:tc>
          <w:tcPr>
            <w:tcW w:w="5037" w:type="dxa"/>
            <w:tcBorders>
              <w:top w:val="nil"/>
              <w:left w:val="nil"/>
              <w:bottom w:val="single" w:sz="4" w:space="0" w:color="auto"/>
              <w:right w:val="single" w:sz="4" w:space="0" w:color="auto"/>
            </w:tcBorders>
            <w:shd w:val="clear" w:color="auto" w:fill="auto"/>
            <w:vAlign w:val="center"/>
          </w:tcPr>
          <w:p w14:paraId="655BBAF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长方形</w:t>
            </w:r>
            <w:proofErr w:type="gramStart"/>
            <w:r w:rsidRPr="00BE5872">
              <w:rPr>
                <w:rFonts w:ascii="新宋体" w:eastAsia="新宋体" w:hAnsi="新宋体" w:hint="eastAsia"/>
                <w:color w:val="000000"/>
                <w:szCs w:val="21"/>
              </w:rPr>
              <w:t>创客学生</w:t>
            </w:r>
            <w:proofErr w:type="gramEnd"/>
            <w:r w:rsidRPr="00BE5872">
              <w:rPr>
                <w:rFonts w:ascii="新宋体" w:eastAsia="新宋体" w:hAnsi="新宋体" w:hint="eastAsia"/>
                <w:color w:val="000000"/>
                <w:szCs w:val="21"/>
              </w:rPr>
              <w:t>实验台</w:t>
            </w:r>
          </w:p>
        </w:tc>
        <w:tc>
          <w:tcPr>
            <w:tcW w:w="567" w:type="dxa"/>
            <w:tcBorders>
              <w:top w:val="nil"/>
              <w:left w:val="nil"/>
              <w:bottom w:val="single" w:sz="4" w:space="0" w:color="auto"/>
              <w:right w:val="single" w:sz="4" w:space="0" w:color="auto"/>
            </w:tcBorders>
            <w:shd w:val="clear" w:color="auto" w:fill="auto"/>
            <w:vAlign w:val="center"/>
          </w:tcPr>
          <w:p w14:paraId="0B20E8F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nil"/>
              <w:left w:val="nil"/>
              <w:bottom w:val="single" w:sz="4" w:space="0" w:color="auto"/>
              <w:right w:val="single" w:sz="4" w:space="0" w:color="auto"/>
            </w:tcBorders>
            <w:shd w:val="clear" w:color="auto" w:fill="auto"/>
            <w:vAlign w:val="center"/>
          </w:tcPr>
          <w:p w14:paraId="0895B43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10</w:t>
            </w:r>
          </w:p>
        </w:tc>
        <w:tc>
          <w:tcPr>
            <w:tcW w:w="874" w:type="dxa"/>
            <w:tcBorders>
              <w:top w:val="nil"/>
              <w:left w:val="nil"/>
              <w:bottom w:val="single" w:sz="4" w:space="0" w:color="auto"/>
              <w:right w:val="single" w:sz="4" w:space="0" w:color="auto"/>
            </w:tcBorders>
            <w:shd w:val="clear" w:color="auto" w:fill="auto"/>
            <w:vAlign w:val="center"/>
          </w:tcPr>
          <w:p w14:paraId="722F076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113B01F0" w14:textId="77777777" w:rsidR="00C6443A" w:rsidRPr="00BE5872" w:rsidRDefault="00C6443A" w:rsidP="00E037F7">
            <w:pPr>
              <w:rPr>
                <w:rFonts w:ascii="新宋体" w:eastAsia="新宋体" w:hAnsi="新宋体"/>
                <w:color w:val="000000"/>
                <w:szCs w:val="21"/>
              </w:rPr>
            </w:pPr>
          </w:p>
        </w:tc>
      </w:tr>
      <w:tr w:rsidR="00C6443A" w:rsidRPr="00BE5872" w14:paraId="5462893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0AADDB9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4</w:t>
            </w:r>
          </w:p>
        </w:tc>
        <w:tc>
          <w:tcPr>
            <w:tcW w:w="5037" w:type="dxa"/>
            <w:tcBorders>
              <w:top w:val="nil"/>
              <w:left w:val="nil"/>
              <w:bottom w:val="single" w:sz="4" w:space="0" w:color="auto"/>
              <w:right w:val="single" w:sz="4" w:space="0" w:color="auto"/>
            </w:tcBorders>
            <w:shd w:val="clear" w:color="auto" w:fill="auto"/>
            <w:vAlign w:val="center"/>
          </w:tcPr>
          <w:p w14:paraId="4ACE87B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教师椅</w:t>
            </w:r>
          </w:p>
        </w:tc>
        <w:tc>
          <w:tcPr>
            <w:tcW w:w="567" w:type="dxa"/>
            <w:tcBorders>
              <w:top w:val="nil"/>
              <w:left w:val="nil"/>
              <w:bottom w:val="single" w:sz="4" w:space="0" w:color="auto"/>
              <w:right w:val="single" w:sz="4" w:space="0" w:color="auto"/>
            </w:tcBorders>
            <w:shd w:val="clear" w:color="auto" w:fill="auto"/>
            <w:vAlign w:val="center"/>
          </w:tcPr>
          <w:p w14:paraId="7039A9C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nil"/>
              <w:left w:val="nil"/>
              <w:bottom w:val="single" w:sz="4" w:space="0" w:color="auto"/>
              <w:right w:val="single" w:sz="4" w:space="0" w:color="auto"/>
            </w:tcBorders>
            <w:shd w:val="clear" w:color="auto" w:fill="auto"/>
            <w:vAlign w:val="center"/>
          </w:tcPr>
          <w:p w14:paraId="6F344FB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44E3713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647AC19D" w14:textId="77777777" w:rsidR="00C6443A" w:rsidRPr="00BE5872" w:rsidRDefault="00C6443A" w:rsidP="00E037F7">
            <w:pPr>
              <w:rPr>
                <w:rFonts w:ascii="新宋体" w:eastAsia="新宋体" w:hAnsi="新宋体"/>
                <w:color w:val="000000"/>
                <w:szCs w:val="21"/>
              </w:rPr>
            </w:pPr>
          </w:p>
        </w:tc>
      </w:tr>
      <w:tr w:rsidR="00C6443A" w:rsidRPr="00BE5872" w14:paraId="411BA02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6335D88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5</w:t>
            </w:r>
          </w:p>
        </w:tc>
        <w:tc>
          <w:tcPr>
            <w:tcW w:w="5037" w:type="dxa"/>
            <w:tcBorders>
              <w:top w:val="nil"/>
              <w:left w:val="nil"/>
              <w:bottom w:val="single" w:sz="4" w:space="0" w:color="auto"/>
              <w:right w:val="single" w:sz="4" w:space="0" w:color="auto"/>
            </w:tcBorders>
            <w:shd w:val="clear" w:color="auto" w:fill="auto"/>
            <w:vAlign w:val="center"/>
          </w:tcPr>
          <w:p w14:paraId="23C0373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四脚圆面学生凳</w:t>
            </w:r>
          </w:p>
        </w:tc>
        <w:tc>
          <w:tcPr>
            <w:tcW w:w="567" w:type="dxa"/>
            <w:tcBorders>
              <w:top w:val="nil"/>
              <w:left w:val="nil"/>
              <w:bottom w:val="single" w:sz="4" w:space="0" w:color="auto"/>
              <w:right w:val="single" w:sz="4" w:space="0" w:color="auto"/>
            </w:tcBorders>
            <w:shd w:val="clear" w:color="auto" w:fill="auto"/>
            <w:vAlign w:val="center"/>
          </w:tcPr>
          <w:p w14:paraId="2013FF9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nil"/>
              <w:left w:val="nil"/>
              <w:bottom w:val="single" w:sz="4" w:space="0" w:color="auto"/>
              <w:right w:val="single" w:sz="4" w:space="0" w:color="auto"/>
            </w:tcBorders>
            <w:shd w:val="clear" w:color="auto" w:fill="auto"/>
            <w:vAlign w:val="center"/>
          </w:tcPr>
          <w:p w14:paraId="3A413B4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52</w:t>
            </w:r>
          </w:p>
        </w:tc>
        <w:tc>
          <w:tcPr>
            <w:tcW w:w="874" w:type="dxa"/>
            <w:tcBorders>
              <w:top w:val="nil"/>
              <w:left w:val="nil"/>
              <w:bottom w:val="single" w:sz="4" w:space="0" w:color="auto"/>
              <w:right w:val="single" w:sz="4" w:space="0" w:color="auto"/>
            </w:tcBorders>
            <w:shd w:val="clear" w:color="auto" w:fill="auto"/>
            <w:vAlign w:val="center"/>
          </w:tcPr>
          <w:p w14:paraId="738C744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6E54AA71" w14:textId="77777777" w:rsidR="00C6443A" w:rsidRPr="00BE5872" w:rsidRDefault="00C6443A" w:rsidP="00E037F7">
            <w:pPr>
              <w:rPr>
                <w:rFonts w:ascii="新宋体" w:eastAsia="新宋体" w:hAnsi="新宋体"/>
                <w:color w:val="000000"/>
                <w:szCs w:val="21"/>
              </w:rPr>
            </w:pPr>
          </w:p>
        </w:tc>
      </w:tr>
      <w:tr w:rsidR="00C6443A" w:rsidRPr="00BE5872" w14:paraId="6787846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BDC79D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6</w:t>
            </w:r>
          </w:p>
        </w:tc>
        <w:tc>
          <w:tcPr>
            <w:tcW w:w="5037" w:type="dxa"/>
            <w:tcBorders>
              <w:top w:val="nil"/>
              <w:left w:val="nil"/>
              <w:bottom w:val="single" w:sz="4" w:space="0" w:color="auto"/>
              <w:right w:val="single" w:sz="4" w:space="0" w:color="auto"/>
            </w:tcBorders>
            <w:shd w:val="clear" w:color="auto" w:fill="auto"/>
            <w:vAlign w:val="center"/>
          </w:tcPr>
          <w:p w14:paraId="343B46B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准备边台</w:t>
            </w:r>
          </w:p>
        </w:tc>
        <w:tc>
          <w:tcPr>
            <w:tcW w:w="567" w:type="dxa"/>
            <w:tcBorders>
              <w:top w:val="nil"/>
              <w:left w:val="nil"/>
              <w:bottom w:val="single" w:sz="4" w:space="0" w:color="auto"/>
              <w:right w:val="single" w:sz="4" w:space="0" w:color="auto"/>
            </w:tcBorders>
            <w:shd w:val="clear" w:color="auto" w:fill="auto"/>
            <w:vAlign w:val="center"/>
          </w:tcPr>
          <w:p w14:paraId="61147587"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nil"/>
              <w:left w:val="nil"/>
              <w:bottom w:val="single" w:sz="4" w:space="0" w:color="auto"/>
              <w:right w:val="single" w:sz="4" w:space="0" w:color="auto"/>
            </w:tcBorders>
            <w:shd w:val="clear" w:color="auto" w:fill="auto"/>
            <w:vAlign w:val="center"/>
          </w:tcPr>
          <w:p w14:paraId="68EDABD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00E60AE3"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143C4749" w14:textId="77777777" w:rsidR="00C6443A" w:rsidRPr="00BE5872" w:rsidRDefault="00C6443A" w:rsidP="00E037F7">
            <w:pPr>
              <w:rPr>
                <w:rFonts w:ascii="新宋体" w:eastAsia="新宋体" w:hAnsi="新宋体"/>
                <w:color w:val="000000"/>
                <w:szCs w:val="21"/>
              </w:rPr>
            </w:pPr>
          </w:p>
        </w:tc>
      </w:tr>
      <w:tr w:rsidR="00C6443A" w:rsidRPr="00BE5872" w14:paraId="7E0E3FB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4F024D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7</w:t>
            </w:r>
          </w:p>
        </w:tc>
        <w:tc>
          <w:tcPr>
            <w:tcW w:w="5037" w:type="dxa"/>
            <w:tcBorders>
              <w:top w:val="nil"/>
              <w:left w:val="nil"/>
              <w:bottom w:val="single" w:sz="4" w:space="0" w:color="auto"/>
              <w:right w:val="single" w:sz="4" w:space="0" w:color="auto"/>
            </w:tcBorders>
            <w:shd w:val="clear" w:color="auto" w:fill="auto"/>
            <w:vAlign w:val="center"/>
          </w:tcPr>
          <w:p w14:paraId="1BC17EE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教师电源</w:t>
            </w:r>
          </w:p>
        </w:tc>
        <w:tc>
          <w:tcPr>
            <w:tcW w:w="567" w:type="dxa"/>
            <w:tcBorders>
              <w:top w:val="nil"/>
              <w:left w:val="nil"/>
              <w:bottom w:val="single" w:sz="4" w:space="0" w:color="auto"/>
              <w:right w:val="single" w:sz="4" w:space="0" w:color="auto"/>
            </w:tcBorders>
            <w:shd w:val="clear" w:color="auto" w:fill="auto"/>
            <w:vAlign w:val="center"/>
          </w:tcPr>
          <w:p w14:paraId="692F46D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55BE039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759CB55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17E66DC8" w14:textId="77777777" w:rsidR="00C6443A" w:rsidRPr="00BE5872" w:rsidRDefault="00C6443A" w:rsidP="00E037F7">
            <w:pPr>
              <w:rPr>
                <w:rFonts w:ascii="新宋体" w:eastAsia="新宋体" w:hAnsi="新宋体"/>
                <w:color w:val="000000"/>
                <w:szCs w:val="21"/>
              </w:rPr>
            </w:pPr>
          </w:p>
        </w:tc>
      </w:tr>
      <w:tr w:rsidR="00C6443A" w:rsidRPr="00BE5872" w14:paraId="0FD53A8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03B00457"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8</w:t>
            </w:r>
          </w:p>
        </w:tc>
        <w:tc>
          <w:tcPr>
            <w:tcW w:w="5037" w:type="dxa"/>
            <w:tcBorders>
              <w:top w:val="nil"/>
              <w:left w:val="nil"/>
              <w:bottom w:val="single" w:sz="4" w:space="0" w:color="auto"/>
              <w:right w:val="single" w:sz="4" w:space="0" w:color="auto"/>
            </w:tcBorders>
            <w:shd w:val="clear" w:color="auto" w:fill="auto"/>
            <w:vAlign w:val="center"/>
          </w:tcPr>
          <w:p w14:paraId="12A3269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学生电源</w:t>
            </w:r>
          </w:p>
        </w:tc>
        <w:tc>
          <w:tcPr>
            <w:tcW w:w="567" w:type="dxa"/>
            <w:tcBorders>
              <w:top w:val="nil"/>
              <w:left w:val="nil"/>
              <w:bottom w:val="single" w:sz="4" w:space="0" w:color="auto"/>
              <w:right w:val="single" w:sz="4" w:space="0" w:color="auto"/>
            </w:tcBorders>
            <w:shd w:val="clear" w:color="auto" w:fill="auto"/>
            <w:vAlign w:val="center"/>
          </w:tcPr>
          <w:p w14:paraId="180C5669"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2C5BAEAC"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12</w:t>
            </w:r>
          </w:p>
        </w:tc>
        <w:tc>
          <w:tcPr>
            <w:tcW w:w="874" w:type="dxa"/>
            <w:tcBorders>
              <w:top w:val="nil"/>
              <w:left w:val="nil"/>
              <w:bottom w:val="single" w:sz="4" w:space="0" w:color="auto"/>
              <w:right w:val="single" w:sz="4" w:space="0" w:color="auto"/>
            </w:tcBorders>
            <w:shd w:val="clear" w:color="auto" w:fill="auto"/>
            <w:vAlign w:val="center"/>
          </w:tcPr>
          <w:p w14:paraId="5448BC9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05790C30" w14:textId="77777777" w:rsidR="00C6443A" w:rsidRPr="00BE5872" w:rsidRDefault="00C6443A" w:rsidP="00E037F7">
            <w:pPr>
              <w:rPr>
                <w:rFonts w:ascii="新宋体" w:eastAsia="新宋体" w:hAnsi="新宋体"/>
                <w:color w:val="000000"/>
                <w:szCs w:val="21"/>
              </w:rPr>
            </w:pPr>
          </w:p>
        </w:tc>
      </w:tr>
      <w:tr w:rsidR="00C6443A" w:rsidRPr="00BE5872" w14:paraId="6CC67A6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0233CDA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5037" w:type="dxa"/>
            <w:tcBorders>
              <w:top w:val="nil"/>
              <w:left w:val="nil"/>
              <w:bottom w:val="single" w:sz="4" w:space="0" w:color="auto"/>
              <w:right w:val="single" w:sz="4" w:space="0" w:color="auto"/>
            </w:tcBorders>
            <w:shd w:val="clear" w:color="auto" w:fill="auto"/>
            <w:vAlign w:val="center"/>
          </w:tcPr>
          <w:p w14:paraId="18661DE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作品展示柜</w:t>
            </w:r>
          </w:p>
        </w:tc>
        <w:tc>
          <w:tcPr>
            <w:tcW w:w="567" w:type="dxa"/>
            <w:tcBorders>
              <w:top w:val="nil"/>
              <w:left w:val="nil"/>
              <w:bottom w:val="single" w:sz="4" w:space="0" w:color="auto"/>
              <w:right w:val="single" w:sz="4" w:space="0" w:color="auto"/>
            </w:tcBorders>
            <w:shd w:val="clear" w:color="auto" w:fill="auto"/>
            <w:vAlign w:val="center"/>
          </w:tcPr>
          <w:p w14:paraId="2095AEF1"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2965086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23FF26E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0E83AE68" w14:textId="77777777" w:rsidR="00C6443A" w:rsidRPr="00BE5872" w:rsidRDefault="00C6443A" w:rsidP="00E037F7">
            <w:pPr>
              <w:rPr>
                <w:rFonts w:ascii="新宋体" w:eastAsia="新宋体" w:hAnsi="新宋体"/>
                <w:color w:val="000000"/>
                <w:szCs w:val="21"/>
              </w:rPr>
            </w:pPr>
          </w:p>
        </w:tc>
      </w:tr>
      <w:tr w:rsidR="00C6443A" w:rsidRPr="00BE5872" w14:paraId="73E956B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1552010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10</w:t>
            </w:r>
          </w:p>
        </w:tc>
        <w:tc>
          <w:tcPr>
            <w:tcW w:w="5037" w:type="dxa"/>
            <w:tcBorders>
              <w:top w:val="nil"/>
              <w:left w:val="nil"/>
              <w:bottom w:val="single" w:sz="4" w:space="0" w:color="auto"/>
              <w:right w:val="single" w:sz="4" w:space="0" w:color="auto"/>
            </w:tcBorders>
            <w:shd w:val="clear" w:color="auto" w:fill="auto"/>
            <w:vAlign w:val="center"/>
          </w:tcPr>
          <w:p w14:paraId="05FF4EE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墙柜</w:t>
            </w:r>
          </w:p>
        </w:tc>
        <w:tc>
          <w:tcPr>
            <w:tcW w:w="567" w:type="dxa"/>
            <w:tcBorders>
              <w:top w:val="nil"/>
              <w:left w:val="nil"/>
              <w:bottom w:val="single" w:sz="4" w:space="0" w:color="auto"/>
              <w:right w:val="single" w:sz="4" w:space="0" w:color="auto"/>
            </w:tcBorders>
            <w:shd w:val="clear" w:color="auto" w:fill="auto"/>
            <w:vAlign w:val="center"/>
          </w:tcPr>
          <w:p w14:paraId="2E81CA95"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44457C7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38C5906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0E412306" w14:textId="77777777" w:rsidR="00C6443A" w:rsidRPr="00BE5872" w:rsidRDefault="00C6443A" w:rsidP="00E037F7">
            <w:pPr>
              <w:rPr>
                <w:rFonts w:ascii="新宋体" w:eastAsia="新宋体" w:hAnsi="新宋体"/>
                <w:color w:val="000000"/>
                <w:szCs w:val="21"/>
              </w:rPr>
            </w:pPr>
          </w:p>
        </w:tc>
      </w:tr>
      <w:tr w:rsidR="00C6443A" w:rsidRPr="00BE5872" w14:paraId="26EC3D46"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9B0E43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11</w:t>
            </w:r>
          </w:p>
        </w:tc>
        <w:tc>
          <w:tcPr>
            <w:tcW w:w="5037" w:type="dxa"/>
            <w:tcBorders>
              <w:top w:val="nil"/>
              <w:left w:val="nil"/>
              <w:bottom w:val="single" w:sz="4" w:space="0" w:color="auto"/>
              <w:right w:val="single" w:sz="4" w:space="0" w:color="auto"/>
            </w:tcBorders>
            <w:shd w:val="clear" w:color="auto" w:fill="auto"/>
            <w:vAlign w:val="center"/>
          </w:tcPr>
          <w:p w14:paraId="723069F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洗手柜</w:t>
            </w:r>
          </w:p>
        </w:tc>
        <w:tc>
          <w:tcPr>
            <w:tcW w:w="567" w:type="dxa"/>
            <w:tcBorders>
              <w:top w:val="nil"/>
              <w:left w:val="nil"/>
              <w:bottom w:val="single" w:sz="4" w:space="0" w:color="auto"/>
              <w:right w:val="single" w:sz="4" w:space="0" w:color="auto"/>
            </w:tcBorders>
            <w:shd w:val="clear" w:color="auto" w:fill="auto"/>
            <w:vAlign w:val="center"/>
          </w:tcPr>
          <w:p w14:paraId="465F4F2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nil"/>
              <w:left w:val="nil"/>
              <w:bottom w:val="single" w:sz="4" w:space="0" w:color="auto"/>
              <w:right w:val="single" w:sz="4" w:space="0" w:color="auto"/>
            </w:tcBorders>
            <w:shd w:val="clear" w:color="auto" w:fill="auto"/>
            <w:vAlign w:val="center"/>
          </w:tcPr>
          <w:p w14:paraId="516D4EC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69743BE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2B2AE051" w14:textId="77777777" w:rsidR="00C6443A" w:rsidRPr="00BE5872" w:rsidRDefault="00C6443A" w:rsidP="00E037F7">
            <w:pPr>
              <w:rPr>
                <w:rFonts w:ascii="新宋体" w:eastAsia="新宋体" w:hAnsi="新宋体"/>
                <w:color w:val="000000"/>
                <w:szCs w:val="21"/>
              </w:rPr>
            </w:pPr>
          </w:p>
        </w:tc>
      </w:tr>
      <w:tr w:rsidR="00C6443A" w:rsidRPr="00BE5872" w14:paraId="4EF661D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FF7629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12</w:t>
            </w:r>
          </w:p>
        </w:tc>
        <w:tc>
          <w:tcPr>
            <w:tcW w:w="5037" w:type="dxa"/>
            <w:tcBorders>
              <w:top w:val="nil"/>
              <w:left w:val="nil"/>
              <w:bottom w:val="single" w:sz="4" w:space="0" w:color="auto"/>
              <w:right w:val="single" w:sz="4" w:space="0" w:color="auto"/>
            </w:tcBorders>
            <w:shd w:val="clear" w:color="auto" w:fill="auto"/>
            <w:vAlign w:val="center"/>
          </w:tcPr>
          <w:p w14:paraId="608E5BF3"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洗手柜</w:t>
            </w:r>
          </w:p>
        </w:tc>
        <w:tc>
          <w:tcPr>
            <w:tcW w:w="567" w:type="dxa"/>
            <w:tcBorders>
              <w:top w:val="nil"/>
              <w:left w:val="nil"/>
              <w:bottom w:val="single" w:sz="4" w:space="0" w:color="auto"/>
              <w:right w:val="single" w:sz="4" w:space="0" w:color="auto"/>
            </w:tcBorders>
            <w:shd w:val="clear" w:color="auto" w:fill="auto"/>
            <w:vAlign w:val="center"/>
          </w:tcPr>
          <w:p w14:paraId="506A675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张</w:t>
            </w:r>
          </w:p>
        </w:tc>
        <w:tc>
          <w:tcPr>
            <w:tcW w:w="709" w:type="dxa"/>
            <w:tcBorders>
              <w:top w:val="nil"/>
              <w:left w:val="nil"/>
              <w:bottom w:val="single" w:sz="4" w:space="0" w:color="auto"/>
              <w:right w:val="single" w:sz="4" w:space="0" w:color="auto"/>
            </w:tcBorders>
            <w:shd w:val="clear" w:color="auto" w:fill="auto"/>
            <w:vAlign w:val="center"/>
          </w:tcPr>
          <w:p w14:paraId="1D0B94A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6052A3E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5D66E1EE" w14:textId="77777777" w:rsidR="00C6443A" w:rsidRPr="00BE5872" w:rsidRDefault="00C6443A" w:rsidP="00E037F7">
            <w:pPr>
              <w:rPr>
                <w:rFonts w:ascii="新宋体" w:eastAsia="新宋体" w:hAnsi="新宋体"/>
                <w:color w:val="000000"/>
                <w:szCs w:val="21"/>
              </w:rPr>
            </w:pPr>
          </w:p>
        </w:tc>
      </w:tr>
      <w:tr w:rsidR="00C6443A" w:rsidRPr="00BE5872" w14:paraId="0E5D746D"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5D13808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13</w:t>
            </w:r>
          </w:p>
        </w:tc>
        <w:tc>
          <w:tcPr>
            <w:tcW w:w="5037" w:type="dxa"/>
            <w:tcBorders>
              <w:top w:val="nil"/>
              <w:left w:val="nil"/>
              <w:bottom w:val="single" w:sz="4" w:space="0" w:color="auto"/>
              <w:right w:val="single" w:sz="4" w:space="0" w:color="auto"/>
            </w:tcBorders>
            <w:shd w:val="clear" w:color="auto" w:fill="auto"/>
            <w:vAlign w:val="center"/>
          </w:tcPr>
          <w:p w14:paraId="50362FE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pp水槽</w:t>
            </w:r>
          </w:p>
        </w:tc>
        <w:tc>
          <w:tcPr>
            <w:tcW w:w="567" w:type="dxa"/>
            <w:tcBorders>
              <w:top w:val="nil"/>
              <w:left w:val="nil"/>
              <w:bottom w:val="single" w:sz="4" w:space="0" w:color="auto"/>
              <w:right w:val="single" w:sz="4" w:space="0" w:color="auto"/>
            </w:tcBorders>
            <w:shd w:val="clear" w:color="auto" w:fill="auto"/>
            <w:vAlign w:val="center"/>
          </w:tcPr>
          <w:p w14:paraId="49D7A21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付</w:t>
            </w:r>
          </w:p>
        </w:tc>
        <w:tc>
          <w:tcPr>
            <w:tcW w:w="709" w:type="dxa"/>
            <w:tcBorders>
              <w:top w:val="nil"/>
              <w:left w:val="nil"/>
              <w:bottom w:val="single" w:sz="4" w:space="0" w:color="auto"/>
              <w:right w:val="single" w:sz="4" w:space="0" w:color="auto"/>
            </w:tcBorders>
            <w:shd w:val="clear" w:color="auto" w:fill="auto"/>
            <w:vAlign w:val="center"/>
          </w:tcPr>
          <w:p w14:paraId="7072B7B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2</w:t>
            </w:r>
          </w:p>
        </w:tc>
        <w:tc>
          <w:tcPr>
            <w:tcW w:w="874" w:type="dxa"/>
            <w:tcBorders>
              <w:top w:val="nil"/>
              <w:left w:val="nil"/>
              <w:bottom w:val="single" w:sz="4" w:space="0" w:color="auto"/>
              <w:right w:val="single" w:sz="4" w:space="0" w:color="auto"/>
            </w:tcBorders>
            <w:shd w:val="clear" w:color="auto" w:fill="auto"/>
            <w:vAlign w:val="center"/>
          </w:tcPr>
          <w:p w14:paraId="7BFE62A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691CBBCC" w14:textId="77777777" w:rsidR="00C6443A" w:rsidRPr="00BE5872" w:rsidRDefault="00C6443A" w:rsidP="00E037F7">
            <w:pPr>
              <w:rPr>
                <w:rFonts w:ascii="新宋体" w:eastAsia="新宋体" w:hAnsi="新宋体"/>
                <w:color w:val="000000"/>
                <w:szCs w:val="21"/>
              </w:rPr>
            </w:pPr>
          </w:p>
        </w:tc>
      </w:tr>
      <w:tr w:rsidR="00C6443A" w:rsidRPr="00BE5872" w14:paraId="6BFB4A31"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24841F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14</w:t>
            </w:r>
          </w:p>
        </w:tc>
        <w:tc>
          <w:tcPr>
            <w:tcW w:w="5037" w:type="dxa"/>
            <w:tcBorders>
              <w:top w:val="nil"/>
              <w:left w:val="nil"/>
              <w:bottom w:val="single" w:sz="4" w:space="0" w:color="auto"/>
              <w:right w:val="single" w:sz="4" w:space="0" w:color="auto"/>
            </w:tcBorders>
            <w:shd w:val="clear" w:color="auto" w:fill="auto"/>
            <w:vAlign w:val="center"/>
          </w:tcPr>
          <w:p w14:paraId="1917FF7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不锈钢水龙头</w:t>
            </w:r>
          </w:p>
        </w:tc>
        <w:tc>
          <w:tcPr>
            <w:tcW w:w="567" w:type="dxa"/>
            <w:tcBorders>
              <w:top w:val="nil"/>
              <w:left w:val="nil"/>
              <w:bottom w:val="single" w:sz="4" w:space="0" w:color="auto"/>
              <w:right w:val="single" w:sz="4" w:space="0" w:color="auto"/>
            </w:tcBorders>
            <w:shd w:val="clear" w:color="auto" w:fill="auto"/>
            <w:vAlign w:val="center"/>
          </w:tcPr>
          <w:p w14:paraId="48B15F4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付</w:t>
            </w:r>
          </w:p>
        </w:tc>
        <w:tc>
          <w:tcPr>
            <w:tcW w:w="709" w:type="dxa"/>
            <w:tcBorders>
              <w:top w:val="nil"/>
              <w:left w:val="nil"/>
              <w:bottom w:val="single" w:sz="4" w:space="0" w:color="auto"/>
              <w:right w:val="single" w:sz="4" w:space="0" w:color="auto"/>
            </w:tcBorders>
            <w:shd w:val="clear" w:color="auto" w:fill="auto"/>
            <w:vAlign w:val="center"/>
          </w:tcPr>
          <w:p w14:paraId="57A15D8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2</w:t>
            </w:r>
          </w:p>
        </w:tc>
        <w:tc>
          <w:tcPr>
            <w:tcW w:w="874" w:type="dxa"/>
            <w:tcBorders>
              <w:top w:val="nil"/>
              <w:left w:val="nil"/>
              <w:bottom w:val="single" w:sz="4" w:space="0" w:color="auto"/>
              <w:right w:val="single" w:sz="4" w:space="0" w:color="auto"/>
            </w:tcBorders>
            <w:shd w:val="clear" w:color="auto" w:fill="auto"/>
            <w:vAlign w:val="center"/>
          </w:tcPr>
          <w:p w14:paraId="648E782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48A48E7E" w14:textId="77777777" w:rsidR="00C6443A" w:rsidRPr="00BE5872" w:rsidRDefault="00C6443A" w:rsidP="00E037F7">
            <w:pPr>
              <w:rPr>
                <w:rFonts w:ascii="新宋体" w:eastAsia="新宋体" w:hAnsi="新宋体"/>
                <w:color w:val="000000"/>
                <w:szCs w:val="21"/>
              </w:rPr>
            </w:pPr>
          </w:p>
        </w:tc>
      </w:tr>
      <w:tr w:rsidR="00C6443A" w:rsidRPr="00BE5872" w14:paraId="7F3215F3"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225A3283"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15</w:t>
            </w:r>
          </w:p>
        </w:tc>
        <w:tc>
          <w:tcPr>
            <w:tcW w:w="5037" w:type="dxa"/>
            <w:tcBorders>
              <w:top w:val="nil"/>
              <w:left w:val="nil"/>
              <w:bottom w:val="single" w:sz="4" w:space="0" w:color="auto"/>
              <w:right w:val="single" w:sz="4" w:space="0" w:color="auto"/>
            </w:tcBorders>
            <w:shd w:val="clear" w:color="auto" w:fill="auto"/>
            <w:vAlign w:val="center"/>
          </w:tcPr>
          <w:p w14:paraId="7950970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实验室供电系统</w:t>
            </w:r>
          </w:p>
        </w:tc>
        <w:tc>
          <w:tcPr>
            <w:tcW w:w="567" w:type="dxa"/>
            <w:tcBorders>
              <w:top w:val="nil"/>
              <w:left w:val="nil"/>
              <w:bottom w:val="single" w:sz="4" w:space="0" w:color="auto"/>
              <w:right w:val="single" w:sz="4" w:space="0" w:color="auto"/>
            </w:tcBorders>
            <w:shd w:val="clear" w:color="auto" w:fill="auto"/>
            <w:vAlign w:val="center"/>
          </w:tcPr>
          <w:p w14:paraId="23BF5777"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室</w:t>
            </w:r>
          </w:p>
        </w:tc>
        <w:tc>
          <w:tcPr>
            <w:tcW w:w="709" w:type="dxa"/>
            <w:tcBorders>
              <w:top w:val="nil"/>
              <w:left w:val="nil"/>
              <w:bottom w:val="single" w:sz="4" w:space="0" w:color="auto"/>
              <w:right w:val="single" w:sz="4" w:space="0" w:color="auto"/>
            </w:tcBorders>
            <w:shd w:val="clear" w:color="auto" w:fill="auto"/>
            <w:vAlign w:val="center"/>
          </w:tcPr>
          <w:p w14:paraId="7E8B3B6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3E71FF8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3665EC96" w14:textId="77777777" w:rsidR="00C6443A" w:rsidRPr="00BE5872" w:rsidRDefault="00C6443A" w:rsidP="00E037F7">
            <w:pPr>
              <w:rPr>
                <w:rFonts w:ascii="新宋体" w:eastAsia="新宋体" w:hAnsi="新宋体"/>
                <w:color w:val="000000"/>
                <w:szCs w:val="21"/>
              </w:rPr>
            </w:pPr>
          </w:p>
        </w:tc>
      </w:tr>
      <w:tr w:rsidR="00C6443A" w:rsidRPr="00BE5872" w14:paraId="4993AB84"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F80F4D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16</w:t>
            </w:r>
          </w:p>
        </w:tc>
        <w:tc>
          <w:tcPr>
            <w:tcW w:w="5037" w:type="dxa"/>
            <w:tcBorders>
              <w:top w:val="nil"/>
              <w:left w:val="nil"/>
              <w:bottom w:val="single" w:sz="4" w:space="0" w:color="auto"/>
              <w:right w:val="single" w:sz="4" w:space="0" w:color="auto"/>
            </w:tcBorders>
            <w:shd w:val="clear" w:color="auto" w:fill="auto"/>
            <w:vAlign w:val="center"/>
          </w:tcPr>
          <w:p w14:paraId="513E267C"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实验室给排水系统</w:t>
            </w:r>
          </w:p>
        </w:tc>
        <w:tc>
          <w:tcPr>
            <w:tcW w:w="567" w:type="dxa"/>
            <w:tcBorders>
              <w:top w:val="nil"/>
              <w:left w:val="nil"/>
              <w:bottom w:val="single" w:sz="4" w:space="0" w:color="auto"/>
              <w:right w:val="single" w:sz="4" w:space="0" w:color="auto"/>
            </w:tcBorders>
            <w:shd w:val="clear" w:color="auto" w:fill="auto"/>
            <w:vAlign w:val="center"/>
          </w:tcPr>
          <w:p w14:paraId="5857545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位</w:t>
            </w:r>
          </w:p>
        </w:tc>
        <w:tc>
          <w:tcPr>
            <w:tcW w:w="709" w:type="dxa"/>
            <w:tcBorders>
              <w:top w:val="nil"/>
              <w:left w:val="nil"/>
              <w:bottom w:val="single" w:sz="4" w:space="0" w:color="auto"/>
              <w:right w:val="single" w:sz="4" w:space="0" w:color="auto"/>
            </w:tcBorders>
            <w:shd w:val="clear" w:color="auto" w:fill="auto"/>
            <w:vAlign w:val="center"/>
          </w:tcPr>
          <w:p w14:paraId="294B59A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2</w:t>
            </w:r>
          </w:p>
        </w:tc>
        <w:tc>
          <w:tcPr>
            <w:tcW w:w="874" w:type="dxa"/>
            <w:tcBorders>
              <w:top w:val="nil"/>
              <w:left w:val="nil"/>
              <w:bottom w:val="single" w:sz="4" w:space="0" w:color="auto"/>
              <w:right w:val="single" w:sz="4" w:space="0" w:color="auto"/>
            </w:tcBorders>
            <w:shd w:val="clear" w:color="auto" w:fill="auto"/>
            <w:vAlign w:val="center"/>
          </w:tcPr>
          <w:p w14:paraId="4ABB69E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12D9D381" w14:textId="77777777" w:rsidR="00C6443A" w:rsidRPr="00BE5872" w:rsidRDefault="00C6443A" w:rsidP="00E037F7">
            <w:pPr>
              <w:rPr>
                <w:rFonts w:ascii="新宋体" w:eastAsia="新宋体" w:hAnsi="新宋体"/>
                <w:color w:val="000000"/>
                <w:szCs w:val="21"/>
              </w:rPr>
            </w:pPr>
          </w:p>
        </w:tc>
      </w:tr>
      <w:tr w:rsidR="00C6443A" w:rsidRPr="00BE5872" w14:paraId="1C89F577"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127D4E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17</w:t>
            </w:r>
          </w:p>
        </w:tc>
        <w:tc>
          <w:tcPr>
            <w:tcW w:w="5037" w:type="dxa"/>
            <w:tcBorders>
              <w:top w:val="nil"/>
              <w:left w:val="nil"/>
              <w:bottom w:val="single" w:sz="4" w:space="0" w:color="auto"/>
              <w:right w:val="single" w:sz="4" w:space="0" w:color="auto"/>
            </w:tcBorders>
            <w:shd w:val="clear" w:color="auto" w:fill="auto"/>
            <w:vAlign w:val="center"/>
          </w:tcPr>
          <w:p w14:paraId="301E5AC3"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基础施工技术服务</w:t>
            </w:r>
          </w:p>
        </w:tc>
        <w:tc>
          <w:tcPr>
            <w:tcW w:w="567" w:type="dxa"/>
            <w:tcBorders>
              <w:top w:val="nil"/>
              <w:left w:val="nil"/>
              <w:bottom w:val="single" w:sz="4" w:space="0" w:color="auto"/>
              <w:right w:val="single" w:sz="4" w:space="0" w:color="auto"/>
            </w:tcBorders>
            <w:shd w:val="clear" w:color="auto" w:fill="auto"/>
            <w:vAlign w:val="center"/>
          </w:tcPr>
          <w:p w14:paraId="178CA5F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项</w:t>
            </w:r>
          </w:p>
        </w:tc>
        <w:tc>
          <w:tcPr>
            <w:tcW w:w="709" w:type="dxa"/>
            <w:tcBorders>
              <w:top w:val="nil"/>
              <w:left w:val="nil"/>
              <w:bottom w:val="single" w:sz="4" w:space="0" w:color="auto"/>
              <w:right w:val="single" w:sz="4" w:space="0" w:color="auto"/>
            </w:tcBorders>
            <w:shd w:val="clear" w:color="auto" w:fill="auto"/>
            <w:vAlign w:val="center"/>
          </w:tcPr>
          <w:p w14:paraId="09C78DE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479BD85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40C68FDD" w14:textId="77777777" w:rsidR="00C6443A" w:rsidRPr="00BE5872" w:rsidRDefault="00C6443A" w:rsidP="00E037F7">
            <w:pPr>
              <w:rPr>
                <w:rFonts w:ascii="新宋体" w:eastAsia="新宋体" w:hAnsi="新宋体"/>
                <w:color w:val="000000"/>
                <w:szCs w:val="21"/>
              </w:rPr>
            </w:pPr>
          </w:p>
        </w:tc>
      </w:tr>
      <w:tr w:rsidR="00C6443A" w:rsidRPr="00BE5872" w14:paraId="6DE645BB"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739AAA7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18</w:t>
            </w:r>
          </w:p>
        </w:tc>
        <w:tc>
          <w:tcPr>
            <w:tcW w:w="5037" w:type="dxa"/>
            <w:tcBorders>
              <w:top w:val="nil"/>
              <w:left w:val="nil"/>
              <w:bottom w:val="single" w:sz="4" w:space="0" w:color="auto"/>
              <w:right w:val="single" w:sz="4" w:space="0" w:color="auto"/>
            </w:tcBorders>
            <w:shd w:val="clear" w:color="auto" w:fill="auto"/>
            <w:vAlign w:val="center"/>
          </w:tcPr>
          <w:p w14:paraId="0F89DDE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技术服务（安装）</w:t>
            </w:r>
          </w:p>
        </w:tc>
        <w:tc>
          <w:tcPr>
            <w:tcW w:w="567" w:type="dxa"/>
            <w:tcBorders>
              <w:top w:val="nil"/>
              <w:left w:val="nil"/>
              <w:bottom w:val="single" w:sz="4" w:space="0" w:color="auto"/>
              <w:right w:val="single" w:sz="4" w:space="0" w:color="auto"/>
            </w:tcBorders>
            <w:shd w:val="clear" w:color="auto" w:fill="auto"/>
            <w:vAlign w:val="center"/>
          </w:tcPr>
          <w:p w14:paraId="37130F4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室</w:t>
            </w:r>
          </w:p>
        </w:tc>
        <w:tc>
          <w:tcPr>
            <w:tcW w:w="709" w:type="dxa"/>
            <w:tcBorders>
              <w:top w:val="nil"/>
              <w:left w:val="nil"/>
              <w:bottom w:val="single" w:sz="4" w:space="0" w:color="auto"/>
              <w:right w:val="single" w:sz="4" w:space="0" w:color="auto"/>
            </w:tcBorders>
            <w:shd w:val="clear" w:color="auto" w:fill="auto"/>
            <w:vAlign w:val="center"/>
          </w:tcPr>
          <w:p w14:paraId="713E1C9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nil"/>
              <w:bottom w:val="single" w:sz="4" w:space="0" w:color="auto"/>
              <w:right w:val="single" w:sz="4" w:space="0" w:color="auto"/>
            </w:tcBorders>
            <w:shd w:val="clear" w:color="auto" w:fill="auto"/>
            <w:vAlign w:val="center"/>
          </w:tcPr>
          <w:p w14:paraId="76DC9C9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0870E3F8" w14:textId="77777777" w:rsidR="00C6443A" w:rsidRPr="00BE5872" w:rsidRDefault="00C6443A" w:rsidP="00E037F7">
            <w:pPr>
              <w:rPr>
                <w:rFonts w:ascii="新宋体" w:eastAsia="新宋体" w:hAnsi="新宋体"/>
                <w:color w:val="000000"/>
                <w:szCs w:val="21"/>
              </w:rPr>
            </w:pPr>
          </w:p>
        </w:tc>
      </w:tr>
      <w:tr w:rsidR="00C6443A" w:rsidRPr="00BE5872" w14:paraId="7D17B65E"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60E105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r w:rsidRPr="00BE5872">
              <w:rPr>
                <w:rFonts w:ascii="新宋体" w:eastAsia="新宋体" w:hAnsi="新宋体"/>
                <w:color w:val="000000"/>
                <w:szCs w:val="21"/>
              </w:rPr>
              <w:t>9</w:t>
            </w:r>
          </w:p>
        </w:tc>
        <w:tc>
          <w:tcPr>
            <w:tcW w:w="5037" w:type="dxa"/>
            <w:tcBorders>
              <w:top w:val="nil"/>
              <w:left w:val="nil"/>
              <w:bottom w:val="single" w:sz="4" w:space="0" w:color="auto"/>
              <w:right w:val="single" w:sz="4" w:space="0" w:color="auto"/>
            </w:tcBorders>
            <w:shd w:val="clear" w:color="auto" w:fill="auto"/>
            <w:vAlign w:val="center"/>
          </w:tcPr>
          <w:p w14:paraId="5494D72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szCs w:val="21"/>
              </w:rPr>
              <w:t>显示云屏</w:t>
            </w:r>
          </w:p>
        </w:tc>
        <w:tc>
          <w:tcPr>
            <w:tcW w:w="567" w:type="dxa"/>
            <w:tcBorders>
              <w:top w:val="nil"/>
              <w:left w:val="nil"/>
              <w:bottom w:val="single" w:sz="4" w:space="0" w:color="auto"/>
              <w:right w:val="single" w:sz="4" w:space="0" w:color="auto"/>
            </w:tcBorders>
            <w:shd w:val="clear" w:color="auto" w:fill="auto"/>
            <w:vAlign w:val="center"/>
          </w:tcPr>
          <w:p w14:paraId="6D0EEA4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szCs w:val="21"/>
              </w:rPr>
              <w:t>台</w:t>
            </w:r>
          </w:p>
        </w:tc>
        <w:tc>
          <w:tcPr>
            <w:tcW w:w="709" w:type="dxa"/>
            <w:tcBorders>
              <w:top w:val="nil"/>
              <w:left w:val="nil"/>
              <w:bottom w:val="single" w:sz="4" w:space="0" w:color="auto"/>
              <w:right w:val="single" w:sz="4" w:space="0" w:color="auto"/>
            </w:tcBorders>
            <w:shd w:val="clear" w:color="auto" w:fill="auto"/>
            <w:vAlign w:val="center"/>
          </w:tcPr>
          <w:p w14:paraId="703F84D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szCs w:val="21"/>
              </w:rPr>
              <w:t>1</w:t>
            </w:r>
          </w:p>
        </w:tc>
        <w:tc>
          <w:tcPr>
            <w:tcW w:w="874" w:type="dxa"/>
            <w:tcBorders>
              <w:top w:val="nil"/>
              <w:left w:val="nil"/>
              <w:bottom w:val="single" w:sz="4" w:space="0" w:color="auto"/>
              <w:right w:val="single" w:sz="4" w:space="0" w:color="auto"/>
            </w:tcBorders>
            <w:shd w:val="clear" w:color="auto" w:fill="auto"/>
            <w:vAlign w:val="center"/>
          </w:tcPr>
          <w:p w14:paraId="4FD7B8C5" w14:textId="77777777" w:rsidR="00C6443A" w:rsidRPr="00BE5872" w:rsidRDefault="00C6443A" w:rsidP="00E037F7">
            <w:pPr>
              <w:jc w:val="center"/>
              <w:rPr>
                <w:rFonts w:ascii="新宋体" w:eastAsia="新宋体" w:hAnsi="新宋体"/>
                <w:color w:val="000000"/>
                <w:szCs w:val="21"/>
              </w:rPr>
            </w:pPr>
          </w:p>
        </w:tc>
        <w:tc>
          <w:tcPr>
            <w:tcW w:w="1033" w:type="dxa"/>
            <w:vMerge/>
            <w:tcBorders>
              <w:top w:val="nil"/>
              <w:left w:val="single" w:sz="4" w:space="0" w:color="auto"/>
              <w:bottom w:val="single" w:sz="4" w:space="0" w:color="000000"/>
              <w:right w:val="single" w:sz="4" w:space="0" w:color="auto"/>
            </w:tcBorders>
            <w:vAlign w:val="center"/>
          </w:tcPr>
          <w:p w14:paraId="21D82BDE" w14:textId="77777777" w:rsidR="00C6443A" w:rsidRPr="00BE5872" w:rsidRDefault="00C6443A" w:rsidP="00E037F7">
            <w:pPr>
              <w:rPr>
                <w:rFonts w:ascii="新宋体" w:eastAsia="新宋体" w:hAnsi="新宋体"/>
                <w:color w:val="000000"/>
                <w:szCs w:val="21"/>
              </w:rPr>
            </w:pPr>
          </w:p>
        </w:tc>
      </w:tr>
      <w:tr w:rsidR="00C6443A" w:rsidRPr="00BE5872" w14:paraId="2465B3A7" w14:textId="77777777" w:rsidTr="00033076">
        <w:trPr>
          <w:trHeight w:val="360"/>
          <w:jc w:val="center"/>
        </w:trPr>
        <w:tc>
          <w:tcPr>
            <w:tcW w:w="7887"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11BC225F" w14:textId="77777777" w:rsidR="00C6443A" w:rsidRPr="00BE5872" w:rsidRDefault="00C6443A" w:rsidP="00E037F7">
            <w:pPr>
              <w:rPr>
                <w:rFonts w:ascii="新宋体" w:eastAsia="新宋体" w:hAnsi="新宋体"/>
                <w:b/>
                <w:bCs/>
                <w:color w:val="000000"/>
                <w:szCs w:val="21"/>
              </w:rPr>
            </w:pPr>
            <w:r w:rsidRPr="00BE5872">
              <w:rPr>
                <w:rFonts w:ascii="新宋体" w:eastAsia="新宋体" w:hAnsi="新宋体" w:hint="eastAsia"/>
                <w:b/>
                <w:bCs/>
                <w:color w:val="000000"/>
                <w:szCs w:val="21"/>
              </w:rPr>
              <w:t>二、科学探究学习系统部分</w:t>
            </w:r>
          </w:p>
        </w:tc>
        <w:tc>
          <w:tcPr>
            <w:tcW w:w="1033" w:type="dxa"/>
            <w:vMerge/>
            <w:tcBorders>
              <w:top w:val="nil"/>
              <w:left w:val="single" w:sz="4" w:space="0" w:color="auto"/>
              <w:bottom w:val="single" w:sz="4" w:space="0" w:color="000000"/>
              <w:right w:val="single" w:sz="4" w:space="0" w:color="auto"/>
            </w:tcBorders>
            <w:vAlign w:val="center"/>
          </w:tcPr>
          <w:p w14:paraId="797F517A" w14:textId="77777777" w:rsidR="00C6443A" w:rsidRPr="00BE5872" w:rsidRDefault="00C6443A" w:rsidP="00E037F7">
            <w:pPr>
              <w:rPr>
                <w:rFonts w:ascii="新宋体" w:eastAsia="新宋体" w:hAnsi="新宋体"/>
                <w:color w:val="000000"/>
                <w:szCs w:val="21"/>
              </w:rPr>
            </w:pPr>
          </w:p>
        </w:tc>
      </w:tr>
      <w:tr w:rsidR="00C6443A" w:rsidRPr="00BE5872" w14:paraId="7DBC8B4C" w14:textId="77777777" w:rsidTr="00A32564">
        <w:trPr>
          <w:trHeight w:val="300"/>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CA9CABB"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5037" w:type="dxa"/>
            <w:tcBorders>
              <w:top w:val="single" w:sz="4" w:space="0" w:color="auto"/>
              <w:left w:val="nil"/>
              <w:bottom w:val="single" w:sz="4" w:space="0" w:color="auto"/>
              <w:right w:val="single" w:sz="4" w:space="0" w:color="auto"/>
            </w:tcBorders>
            <w:shd w:val="clear" w:color="auto" w:fill="auto"/>
            <w:vAlign w:val="center"/>
          </w:tcPr>
          <w:p w14:paraId="48D3698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MGA采集器</w:t>
            </w:r>
          </w:p>
        </w:tc>
        <w:tc>
          <w:tcPr>
            <w:tcW w:w="567" w:type="dxa"/>
            <w:tcBorders>
              <w:top w:val="single" w:sz="4" w:space="0" w:color="auto"/>
              <w:left w:val="nil"/>
              <w:bottom w:val="single" w:sz="4" w:space="0" w:color="auto"/>
              <w:right w:val="single" w:sz="4" w:space="0" w:color="auto"/>
            </w:tcBorders>
            <w:shd w:val="clear" w:color="auto" w:fill="auto"/>
            <w:vAlign w:val="center"/>
          </w:tcPr>
          <w:p w14:paraId="7185761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single" w:sz="4" w:space="0" w:color="auto"/>
              <w:left w:val="nil"/>
              <w:bottom w:val="single" w:sz="4" w:space="0" w:color="auto"/>
              <w:right w:val="single" w:sz="4" w:space="0" w:color="auto"/>
            </w:tcBorders>
            <w:shd w:val="clear" w:color="auto" w:fill="auto"/>
            <w:vAlign w:val="center"/>
          </w:tcPr>
          <w:p w14:paraId="280FC30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7FB9641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0640C46F" w14:textId="77777777" w:rsidR="00C6443A" w:rsidRPr="00BE5872" w:rsidRDefault="00C6443A" w:rsidP="00E037F7">
            <w:pPr>
              <w:rPr>
                <w:rFonts w:ascii="新宋体" w:eastAsia="新宋体" w:hAnsi="新宋体"/>
                <w:color w:val="000000"/>
                <w:szCs w:val="21"/>
              </w:rPr>
            </w:pPr>
          </w:p>
        </w:tc>
      </w:tr>
      <w:tr w:rsidR="00C6443A" w:rsidRPr="00BE5872" w14:paraId="0273C680"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538CC8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lastRenderedPageBreak/>
              <w:t>2</w:t>
            </w:r>
          </w:p>
        </w:tc>
        <w:tc>
          <w:tcPr>
            <w:tcW w:w="5037" w:type="dxa"/>
            <w:tcBorders>
              <w:top w:val="nil"/>
              <w:left w:val="nil"/>
              <w:bottom w:val="single" w:sz="4" w:space="0" w:color="auto"/>
              <w:right w:val="single" w:sz="4" w:space="0" w:color="auto"/>
            </w:tcBorders>
            <w:shd w:val="clear" w:color="auto" w:fill="auto"/>
            <w:vAlign w:val="center"/>
          </w:tcPr>
          <w:p w14:paraId="2F0C5DCC"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软件</w:t>
            </w:r>
          </w:p>
        </w:tc>
        <w:tc>
          <w:tcPr>
            <w:tcW w:w="567" w:type="dxa"/>
            <w:tcBorders>
              <w:top w:val="nil"/>
              <w:left w:val="nil"/>
              <w:bottom w:val="single" w:sz="4" w:space="0" w:color="auto"/>
              <w:right w:val="single" w:sz="4" w:space="0" w:color="auto"/>
            </w:tcBorders>
            <w:shd w:val="clear" w:color="auto" w:fill="auto"/>
            <w:vAlign w:val="center"/>
          </w:tcPr>
          <w:p w14:paraId="08771868"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5BEFF13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1F05EE54"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4194BF18" w14:textId="77777777" w:rsidR="00C6443A" w:rsidRPr="00BE5872" w:rsidRDefault="00C6443A" w:rsidP="00E037F7">
            <w:pPr>
              <w:rPr>
                <w:rFonts w:ascii="新宋体" w:eastAsia="新宋体" w:hAnsi="新宋体"/>
                <w:color w:val="000000"/>
                <w:szCs w:val="21"/>
              </w:rPr>
            </w:pPr>
          </w:p>
        </w:tc>
      </w:tr>
      <w:tr w:rsidR="00C6443A" w:rsidRPr="00BE5872" w14:paraId="01E0AC0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2E92DA9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lastRenderedPageBreak/>
              <w:t>3</w:t>
            </w:r>
          </w:p>
        </w:tc>
        <w:tc>
          <w:tcPr>
            <w:tcW w:w="5037" w:type="dxa"/>
            <w:tcBorders>
              <w:top w:val="nil"/>
              <w:left w:val="nil"/>
              <w:bottom w:val="single" w:sz="4" w:space="0" w:color="auto"/>
              <w:right w:val="single" w:sz="4" w:space="0" w:color="auto"/>
            </w:tcBorders>
            <w:shd w:val="clear" w:color="auto" w:fill="auto"/>
            <w:vAlign w:val="center"/>
          </w:tcPr>
          <w:p w14:paraId="52D9A92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声学深度学习课程套件</w:t>
            </w:r>
          </w:p>
        </w:tc>
        <w:tc>
          <w:tcPr>
            <w:tcW w:w="567" w:type="dxa"/>
            <w:tcBorders>
              <w:top w:val="nil"/>
              <w:left w:val="nil"/>
              <w:bottom w:val="single" w:sz="4" w:space="0" w:color="auto"/>
              <w:right w:val="single" w:sz="4" w:space="0" w:color="auto"/>
            </w:tcBorders>
            <w:shd w:val="clear" w:color="auto" w:fill="auto"/>
            <w:vAlign w:val="center"/>
          </w:tcPr>
          <w:p w14:paraId="033A3DA5"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6C5B909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0FC622A3"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3F2B797E" w14:textId="77777777" w:rsidR="00C6443A" w:rsidRPr="00BE5872" w:rsidRDefault="00C6443A" w:rsidP="00E037F7">
            <w:pPr>
              <w:rPr>
                <w:rFonts w:ascii="新宋体" w:eastAsia="新宋体" w:hAnsi="新宋体"/>
                <w:color w:val="000000"/>
                <w:szCs w:val="21"/>
              </w:rPr>
            </w:pPr>
          </w:p>
        </w:tc>
      </w:tr>
      <w:tr w:rsidR="00C6443A" w:rsidRPr="00BE5872" w14:paraId="5B852F4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2334F09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4</w:t>
            </w:r>
          </w:p>
        </w:tc>
        <w:tc>
          <w:tcPr>
            <w:tcW w:w="5037" w:type="dxa"/>
            <w:tcBorders>
              <w:top w:val="nil"/>
              <w:left w:val="nil"/>
              <w:bottom w:val="single" w:sz="4" w:space="0" w:color="auto"/>
              <w:right w:val="single" w:sz="4" w:space="0" w:color="auto"/>
            </w:tcBorders>
            <w:shd w:val="clear" w:color="auto" w:fill="auto"/>
            <w:vAlign w:val="center"/>
          </w:tcPr>
          <w:p w14:paraId="40FEE5D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光学深度学习课程套件</w:t>
            </w:r>
          </w:p>
        </w:tc>
        <w:tc>
          <w:tcPr>
            <w:tcW w:w="567" w:type="dxa"/>
            <w:tcBorders>
              <w:top w:val="nil"/>
              <w:left w:val="nil"/>
              <w:bottom w:val="single" w:sz="4" w:space="0" w:color="auto"/>
              <w:right w:val="single" w:sz="4" w:space="0" w:color="auto"/>
            </w:tcBorders>
            <w:shd w:val="clear" w:color="auto" w:fill="auto"/>
            <w:vAlign w:val="center"/>
          </w:tcPr>
          <w:p w14:paraId="0DC3514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1912D0AA"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01DBCD7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68673C67" w14:textId="77777777" w:rsidR="00C6443A" w:rsidRPr="00BE5872" w:rsidRDefault="00C6443A" w:rsidP="00E037F7">
            <w:pPr>
              <w:rPr>
                <w:rFonts w:ascii="新宋体" w:eastAsia="新宋体" w:hAnsi="新宋体"/>
                <w:color w:val="000000"/>
                <w:szCs w:val="21"/>
              </w:rPr>
            </w:pPr>
          </w:p>
        </w:tc>
      </w:tr>
      <w:tr w:rsidR="00C6443A" w:rsidRPr="00BE5872" w14:paraId="66D28772"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1F72E0C7"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5</w:t>
            </w:r>
          </w:p>
        </w:tc>
        <w:tc>
          <w:tcPr>
            <w:tcW w:w="5037" w:type="dxa"/>
            <w:tcBorders>
              <w:top w:val="nil"/>
              <w:left w:val="nil"/>
              <w:bottom w:val="single" w:sz="4" w:space="0" w:color="auto"/>
              <w:right w:val="single" w:sz="4" w:space="0" w:color="auto"/>
            </w:tcBorders>
            <w:shd w:val="clear" w:color="auto" w:fill="auto"/>
            <w:vAlign w:val="center"/>
          </w:tcPr>
          <w:p w14:paraId="1525F80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电学深度学习课程套件</w:t>
            </w:r>
          </w:p>
        </w:tc>
        <w:tc>
          <w:tcPr>
            <w:tcW w:w="567" w:type="dxa"/>
            <w:tcBorders>
              <w:top w:val="nil"/>
              <w:left w:val="nil"/>
              <w:bottom w:val="single" w:sz="4" w:space="0" w:color="auto"/>
              <w:right w:val="single" w:sz="4" w:space="0" w:color="auto"/>
            </w:tcBorders>
            <w:shd w:val="clear" w:color="auto" w:fill="auto"/>
            <w:vAlign w:val="center"/>
          </w:tcPr>
          <w:p w14:paraId="6CA9E8A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4D5052D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1D88120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08274D70" w14:textId="77777777" w:rsidR="00C6443A" w:rsidRPr="00BE5872" w:rsidRDefault="00C6443A" w:rsidP="00E037F7">
            <w:pPr>
              <w:rPr>
                <w:rFonts w:ascii="新宋体" w:eastAsia="新宋体" w:hAnsi="新宋体"/>
                <w:color w:val="000000"/>
                <w:szCs w:val="21"/>
              </w:rPr>
            </w:pPr>
          </w:p>
        </w:tc>
      </w:tr>
      <w:tr w:rsidR="00C6443A" w:rsidRPr="00BE5872" w14:paraId="0392FAFC"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5A2FE6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6</w:t>
            </w:r>
          </w:p>
        </w:tc>
        <w:tc>
          <w:tcPr>
            <w:tcW w:w="5037" w:type="dxa"/>
            <w:tcBorders>
              <w:top w:val="nil"/>
              <w:left w:val="nil"/>
              <w:bottom w:val="single" w:sz="4" w:space="0" w:color="auto"/>
              <w:right w:val="single" w:sz="4" w:space="0" w:color="auto"/>
            </w:tcBorders>
            <w:shd w:val="clear" w:color="auto" w:fill="auto"/>
            <w:vAlign w:val="center"/>
          </w:tcPr>
          <w:p w14:paraId="49057A2C"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磁学深度学习课程套件</w:t>
            </w:r>
          </w:p>
        </w:tc>
        <w:tc>
          <w:tcPr>
            <w:tcW w:w="567" w:type="dxa"/>
            <w:tcBorders>
              <w:top w:val="nil"/>
              <w:left w:val="nil"/>
              <w:bottom w:val="single" w:sz="4" w:space="0" w:color="auto"/>
              <w:right w:val="single" w:sz="4" w:space="0" w:color="auto"/>
            </w:tcBorders>
            <w:shd w:val="clear" w:color="auto" w:fill="auto"/>
            <w:vAlign w:val="center"/>
          </w:tcPr>
          <w:p w14:paraId="722CC6E5"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AD7220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6A410A22"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5C2E9EE7" w14:textId="77777777" w:rsidR="00C6443A" w:rsidRPr="00BE5872" w:rsidRDefault="00C6443A" w:rsidP="00E037F7">
            <w:pPr>
              <w:rPr>
                <w:rFonts w:ascii="新宋体" w:eastAsia="新宋体" w:hAnsi="新宋体"/>
                <w:color w:val="000000"/>
                <w:szCs w:val="21"/>
              </w:rPr>
            </w:pPr>
          </w:p>
        </w:tc>
      </w:tr>
      <w:tr w:rsidR="00C6443A" w:rsidRPr="00BE5872" w14:paraId="444CAC5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38B33AB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7</w:t>
            </w:r>
          </w:p>
        </w:tc>
        <w:tc>
          <w:tcPr>
            <w:tcW w:w="5037" w:type="dxa"/>
            <w:tcBorders>
              <w:top w:val="nil"/>
              <w:left w:val="nil"/>
              <w:bottom w:val="single" w:sz="4" w:space="0" w:color="auto"/>
              <w:right w:val="single" w:sz="4" w:space="0" w:color="auto"/>
            </w:tcBorders>
            <w:shd w:val="clear" w:color="auto" w:fill="auto"/>
            <w:vAlign w:val="center"/>
          </w:tcPr>
          <w:p w14:paraId="4EE0358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热学深度学习课程套件</w:t>
            </w:r>
          </w:p>
        </w:tc>
        <w:tc>
          <w:tcPr>
            <w:tcW w:w="567" w:type="dxa"/>
            <w:tcBorders>
              <w:top w:val="nil"/>
              <w:left w:val="nil"/>
              <w:bottom w:val="single" w:sz="4" w:space="0" w:color="auto"/>
              <w:right w:val="single" w:sz="4" w:space="0" w:color="auto"/>
            </w:tcBorders>
            <w:shd w:val="clear" w:color="auto" w:fill="auto"/>
            <w:vAlign w:val="center"/>
          </w:tcPr>
          <w:p w14:paraId="0A734F79"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04BC81F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4ED3A71E"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28BF0C6E" w14:textId="77777777" w:rsidR="00C6443A" w:rsidRPr="00BE5872" w:rsidRDefault="00C6443A" w:rsidP="00E037F7">
            <w:pPr>
              <w:rPr>
                <w:rFonts w:ascii="新宋体" w:eastAsia="新宋体" w:hAnsi="新宋体"/>
                <w:color w:val="000000"/>
                <w:szCs w:val="21"/>
              </w:rPr>
            </w:pPr>
          </w:p>
        </w:tc>
      </w:tr>
      <w:tr w:rsidR="00C6443A" w:rsidRPr="00BE5872" w14:paraId="7320B6D5"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C7C0096"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8</w:t>
            </w:r>
          </w:p>
        </w:tc>
        <w:tc>
          <w:tcPr>
            <w:tcW w:w="5037" w:type="dxa"/>
            <w:tcBorders>
              <w:top w:val="nil"/>
              <w:left w:val="nil"/>
              <w:bottom w:val="single" w:sz="4" w:space="0" w:color="auto"/>
              <w:right w:val="single" w:sz="4" w:space="0" w:color="auto"/>
            </w:tcBorders>
            <w:shd w:val="clear" w:color="auto" w:fill="auto"/>
            <w:vAlign w:val="center"/>
          </w:tcPr>
          <w:p w14:paraId="4C2F4DD0" w14:textId="77777777" w:rsidR="00C6443A" w:rsidRPr="00BE5872" w:rsidRDefault="00C6443A" w:rsidP="00E037F7">
            <w:pPr>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水学深度</w:t>
            </w:r>
            <w:proofErr w:type="gramEnd"/>
            <w:r w:rsidRPr="00BE5872">
              <w:rPr>
                <w:rFonts w:ascii="新宋体" w:eastAsia="新宋体" w:hAnsi="新宋体" w:hint="eastAsia"/>
                <w:color w:val="000000"/>
                <w:szCs w:val="21"/>
              </w:rPr>
              <w:t>学习课程套件</w:t>
            </w:r>
          </w:p>
        </w:tc>
        <w:tc>
          <w:tcPr>
            <w:tcW w:w="567" w:type="dxa"/>
            <w:tcBorders>
              <w:top w:val="nil"/>
              <w:left w:val="nil"/>
              <w:bottom w:val="single" w:sz="4" w:space="0" w:color="auto"/>
              <w:right w:val="single" w:sz="4" w:space="0" w:color="auto"/>
            </w:tcBorders>
            <w:shd w:val="clear" w:color="auto" w:fill="auto"/>
            <w:vAlign w:val="center"/>
          </w:tcPr>
          <w:p w14:paraId="4DC8FDCD"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32BD8820"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4</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2C1C079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4A5D29FD" w14:textId="77777777" w:rsidR="00C6443A" w:rsidRPr="00BE5872" w:rsidRDefault="00C6443A" w:rsidP="00E037F7">
            <w:pPr>
              <w:rPr>
                <w:rFonts w:ascii="新宋体" w:eastAsia="新宋体" w:hAnsi="新宋体"/>
                <w:color w:val="000000"/>
                <w:szCs w:val="21"/>
              </w:rPr>
            </w:pPr>
          </w:p>
        </w:tc>
      </w:tr>
      <w:tr w:rsidR="00C6443A" w:rsidRPr="00BE5872" w14:paraId="369F28A9" w14:textId="77777777" w:rsidTr="00A32564">
        <w:trPr>
          <w:trHeight w:val="300"/>
          <w:jc w:val="center"/>
        </w:trPr>
        <w:tc>
          <w:tcPr>
            <w:tcW w:w="700" w:type="dxa"/>
            <w:tcBorders>
              <w:top w:val="nil"/>
              <w:left w:val="single" w:sz="4" w:space="0" w:color="auto"/>
              <w:bottom w:val="single" w:sz="4" w:space="0" w:color="auto"/>
              <w:right w:val="single" w:sz="4" w:space="0" w:color="auto"/>
            </w:tcBorders>
            <w:shd w:val="clear" w:color="auto" w:fill="auto"/>
            <w:vAlign w:val="center"/>
          </w:tcPr>
          <w:p w14:paraId="4913071C"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5037" w:type="dxa"/>
            <w:tcBorders>
              <w:top w:val="nil"/>
              <w:left w:val="nil"/>
              <w:bottom w:val="single" w:sz="4" w:space="0" w:color="auto"/>
              <w:right w:val="single" w:sz="4" w:space="0" w:color="auto"/>
            </w:tcBorders>
            <w:shd w:val="clear" w:color="auto" w:fill="auto"/>
            <w:vAlign w:val="center"/>
          </w:tcPr>
          <w:p w14:paraId="7A048F37"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力学深度学习课程套件</w:t>
            </w:r>
          </w:p>
        </w:tc>
        <w:tc>
          <w:tcPr>
            <w:tcW w:w="567" w:type="dxa"/>
            <w:tcBorders>
              <w:top w:val="nil"/>
              <w:left w:val="nil"/>
              <w:bottom w:val="single" w:sz="4" w:space="0" w:color="auto"/>
              <w:right w:val="single" w:sz="4" w:space="0" w:color="auto"/>
            </w:tcBorders>
            <w:shd w:val="clear" w:color="auto" w:fill="auto"/>
            <w:vAlign w:val="center"/>
          </w:tcPr>
          <w:p w14:paraId="1BF72D37"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套</w:t>
            </w:r>
          </w:p>
        </w:tc>
        <w:tc>
          <w:tcPr>
            <w:tcW w:w="709" w:type="dxa"/>
            <w:tcBorders>
              <w:top w:val="nil"/>
              <w:left w:val="nil"/>
              <w:bottom w:val="single" w:sz="4" w:space="0" w:color="auto"/>
              <w:right w:val="single" w:sz="4" w:space="0" w:color="auto"/>
            </w:tcBorders>
            <w:shd w:val="clear" w:color="auto" w:fill="auto"/>
            <w:vAlign w:val="center"/>
          </w:tcPr>
          <w:p w14:paraId="748E50BF"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874" w:type="dxa"/>
            <w:tcBorders>
              <w:top w:val="nil"/>
              <w:left w:val="single" w:sz="4" w:space="0" w:color="auto"/>
              <w:bottom w:val="single" w:sz="4" w:space="0" w:color="auto"/>
              <w:right w:val="single" w:sz="4" w:space="0" w:color="auto"/>
            </w:tcBorders>
            <w:shd w:val="clear" w:color="auto" w:fill="auto"/>
            <w:noWrap/>
            <w:vAlign w:val="center"/>
          </w:tcPr>
          <w:p w14:paraId="12BCB151" w14:textId="77777777" w:rsidR="00C6443A" w:rsidRPr="00BE5872" w:rsidRDefault="00C6443A" w:rsidP="00E037F7">
            <w:pPr>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1033" w:type="dxa"/>
            <w:vMerge/>
            <w:tcBorders>
              <w:top w:val="nil"/>
              <w:left w:val="single" w:sz="4" w:space="0" w:color="auto"/>
              <w:bottom w:val="single" w:sz="4" w:space="0" w:color="000000"/>
              <w:right w:val="single" w:sz="4" w:space="0" w:color="auto"/>
            </w:tcBorders>
            <w:vAlign w:val="center"/>
          </w:tcPr>
          <w:p w14:paraId="6BEB22B3" w14:textId="77777777" w:rsidR="00C6443A" w:rsidRPr="00BE5872" w:rsidRDefault="00C6443A" w:rsidP="00E037F7">
            <w:pPr>
              <w:rPr>
                <w:rFonts w:ascii="新宋体" w:eastAsia="新宋体" w:hAnsi="新宋体"/>
                <w:color w:val="000000"/>
                <w:szCs w:val="21"/>
              </w:rPr>
            </w:pPr>
          </w:p>
        </w:tc>
      </w:tr>
    </w:tbl>
    <w:p w14:paraId="2A15A3CC" w14:textId="77777777" w:rsidR="004F246C" w:rsidRPr="00CF3979" w:rsidRDefault="00851180" w:rsidP="001D2A62">
      <w:pPr>
        <w:spacing w:line="276" w:lineRule="auto"/>
        <w:rPr>
          <w:rFonts w:ascii="新宋体" w:eastAsia="新宋体" w:hAnsi="新宋体"/>
          <w:b/>
          <w:szCs w:val="21"/>
        </w:rPr>
      </w:pPr>
      <w:r w:rsidRPr="00CF3979">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14:paraId="1B398F2B" w14:textId="77777777" w:rsidR="004F246C" w:rsidRPr="00AF1AB9" w:rsidRDefault="00851180" w:rsidP="001D2A62">
      <w:pPr>
        <w:spacing w:line="276" w:lineRule="auto"/>
        <w:rPr>
          <w:rFonts w:ascii="新宋体" w:eastAsia="新宋体" w:hAnsi="新宋体"/>
          <w:b/>
          <w:szCs w:val="21"/>
        </w:rPr>
      </w:pPr>
      <w:r w:rsidRPr="00CF3979">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w:t>
      </w:r>
      <w:r w:rsidRPr="00AF1AB9">
        <w:rPr>
          <w:rFonts w:ascii="新宋体" w:eastAsia="新宋体" w:hAnsi="新宋体" w:hint="eastAsia"/>
          <w:b/>
          <w:szCs w:val="21"/>
        </w:rPr>
        <w:t>的供应商的进口产品，相关内容以财库〔2007〕119 号文和财办库〔2008〕248 号文的相关规定为准。</w:t>
      </w:r>
    </w:p>
    <w:p w14:paraId="5D12B188" w14:textId="059613DD" w:rsidR="004F246C" w:rsidRPr="00AF1AB9" w:rsidRDefault="00851180" w:rsidP="00A32564">
      <w:pPr>
        <w:spacing w:line="276" w:lineRule="auto"/>
        <w:rPr>
          <w:rFonts w:ascii="宋体" w:hAnsi="宋体"/>
          <w:b/>
          <w:szCs w:val="21"/>
        </w:rPr>
      </w:pPr>
      <w:r w:rsidRPr="00AF1AB9">
        <w:rPr>
          <w:rFonts w:ascii="新宋体" w:eastAsia="新宋体" w:hAnsi="新宋体" w:hint="eastAsia"/>
          <w:b/>
          <w:szCs w:val="21"/>
        </w:rPr>
        <w:t>3、本项目核心产品为：</w:t>
      </w:r>
      <w:r w:rsidR="00691BFE" w:rsidRPr="00AF1AB9">
        <w:rPr>
          <w:rFonts w:ascii="新宋体" w:eastAsia="新宋体" w:hAnsi="新宋体" w:hint="eastAsia"/>
          <w:b/>
          <w:szCs w:val="21"/>
        </w:rPr>
        <w:t>学生实验桌</w:t>
      </w:r>
    </w:p>
    <w:p w14:paraId="31318CD1" w14:textId="77777777" w:rsidR="00DF0111" w:rsidRPr="00AF1AB9" w:rsidRDefault="009B4F1F" w:rsidP="00BE5872">
      <w:pPr>
        <w:pStyle w:val="4"/>
        <w:spacing w:line="240" w:lineRule="auto"/>
        <w:rPr>
          <w:rFonts w:ascii="华文中宋" w:eastAsia="华文中宋" w:hAnsi="华文中宋"/>
          <w:b w:val="0"/>
        </w:rPr>
      </w:pPr>
      <w:bookmarkStart w:id="19" w:name="_Toc128884461"/>
      <w:r w:rsidRPr="00AF1AB9">
        <w:rPr>
          <w:rFonts w:ascii="华文中宋" w:eastAsia="华文中宋" w:hAnsi="华文中宋" w:hint="eastAsia"/>
          <w:b w:val="0"/>
        </w:rPr>
        <w:t>三</w:t>
      </w:r>
      <w:r w:rsidR="00DF0111" w:rsidRPr="00AF1AB9">
        <w:rPr>
          <w:rFonts w:ascii="华文中宋" w:eastAsia="华文中宋" w:hAnsi="华文中宋" w:hint="eastAsia"/>
          <w:b w:val="0"/>
        </w:rPr>
        <w:t>、实质性条款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334"/>
      </w:tblGrid>
      <w:tr w:rsidR="00AF1AB9" w:rsidRPr="00AF1AB9" w14:paraId="07B23934" w14:textId="77777777" w:rsidTr="00A32564">
        <w:tc>
          <w:tcPr>
            <w:tcW w:w="705" w:type="dxa"/>
          </w:tcPr>
          <w:p w14:paraId="54F402AB" w14:textId="77777777" w:rsidR="00DF0111" w:rsidRPr="00AF1AB9" w:rsidRDefault="00DF0111" w:rsidP="001D2A62">
            <w:pPr>
              <w:spacing w:line="276" w:lineRule="auto"/>
              <w:jc w:val="center"/>
              <w:rPr>
                <w:rFonts w:ascii="新宋体" w:eastAsia="新宋体" w:hAnsi="新宋体"/>
              </w:rPr>
            </w:pPr>
            <w:r w:rsidRPr="00AF1AB9">
              <w:rPr>
                <w:rFonts w:ascii="新宋体" w:eastAsia="新宋体" w:hAnsi="新宋体" w:hint="eastAsia"/>
              </w:rPr>
              <w:t>序号</w:t>
            </w:r>
          </w:p>
        </w:tc>
        <w:tc>
          <w:tcPr>
            <w:tcW w:w="8334" w:type="dxa"/>
          </w:tcPr>
          <w:p w14:paraId="301744AC" w14:textId="77777777" w:rsidR="00DF0111" w:rsidRPr="00AF1AB9" w:rsidRDefault="00DF0111" w:rsidP="001D2A62">
            <w:pPr>
              <w:spacing w:line="276" w:lineRule="auto"/>
              <w:jc w:val="center"/>
              <w:rPr>
                <w:rFonts w:ascii="新宋体" w:eastAsia="新宋体" w:hAnsi="新宋体"/>
              </w:rPr>
            </w:pPr>
            <w:r w:rsidRPr="00AF1AB9">
              <w:rPr>
                <w:rFonts w:ascii="新宋体" w:eastAsia="新宋体" w:hAnsi="新宋体" w:hint="eastAsia"/>
              </w:rPr>
              <w:t>具体内容</w:t>
            </w:r>
          </w:p>
        </w:tc>
      </w:tr>
      <w:tr w:rsidR="00AF1AB9" w:rsidRPr="00AF1AB9" w14:paraId="09094FD3" w14:textId="77777777" w:rsidTr="00A32564">
        <w:tc>
          <w:tcPr>
            <w:tcW w:w="705" w:type="dxa"/>
          </w:tcPr>
          <w:p w14:paraId="5B4934A4" w14:textId="77777777" w:rsidR="00DF0111" w:rsidRPr="00AF1AB9" w:rsidRDefault="00DF0111" w:rsidP="001D2A62">
            <w:pPr>
              <w:spacing w:line="276" w:lineRule="auto"/>
              <w:jc w:val="center"/>
              <w:rPr>
                <w:rFonts w:ascii="新宋体" w:eastAsia="新宋体" w:hAnsi="新宋体"/>
              </w:rPr>
            </w:pPr>
            <w:r w:rsidRPr="00AF1AB9">
              <w:rPr>
                <w:rFonts w:ascii="新宋体" w:eastAsia="新宋体" w:hAnsi="新宋体" w:hint="eastAsia"/>
              </w:rPr>
              <w:t>1</w:t>
            </w:r>
          </w:p>
        </w:tc>
        <w:tc>
          <w:tcPr>
            <w:tcW w:w="8334" w:type="dxa"/>
          </w:tcPr>
          <w:p w14:paraId="22754CA0" w14:textId="77777777" w:rsidR="00DF0111" w:rsidRPr="00AF1AB9" w:rsidRDefault="00DE60A8" w:rsidP="001D2A62">
            <w:pPr>
              <w:spacing w:line="276" w:lineRule="auto"/>
              <w:jc w:val="center"/>
              <w:rPr>
                <w:rFonts w:ascii="新宋体" w:eastAsia="新宋体" w:hAnsi="新宋体"/>
              </w:rPr>
            </w:pPr>
            <w:r w:rsidRPr="00AF1AB9">
              <w:rPr>
                <w:rFonts w:ascii="新宋体" w:eastAsia="新宋体" w:hAnsi="新宋体" w:hint="eastAsia"/>
              </w:rPr>
              <w:t>投标文件载明的交货期不超过招标文件规定的期限</w:t>
            </w:r>
          </w:p>
        </w:tc>
      </w:tr>
      <w:tr w:rsidR="00AF1AB9" w:rsidRPr="00AF1AB9" w14:paraId="3887FC70" w14:textId="77777777" w:rsidTr="00A32564">
        <w:tc>
          <w:tcPr>
            <w:tcW w:w="705" w:type="dxa"/>
          </w:tcPr>
          <w:p w14:paraId="4547FFE2" w14:textId="77777777" w:rsidR="00DF0111" w:rsidRPr="00AF1AB9" w:rsidRDefault="00DF0111" w:rsidP="001D2A62">
            <w:pPr>
              <w:spacing w:line="276" w:lineRule="auto"/>
              <w:jc w:val="center"/>
              <w:rPr>
                <w:rFonts w:ascii="新宋体" w:eastAsia="新宋体" w:hAnsi="新宋体"/>
              </w:rPr>
            </w:pPr>
            <w:r w:rsidRPr="00AF1AB9">
              <w:rPr>
                <w:rFonts w:ascii="新宋体" w:eastAsia="新宋体" w:hAnsi="新宋体" w:hint="eastAsia"/>
              </w:rPr>
              <w:t>2</w:t>
            </w:r>
          </w:p>
        </w:tc>
        <w:tc>
          <w:tcPr>
            <w:tcW w:w="8334" w:type="dxa"/>
          </w:tcPr>
          <w:p w14:paraId="76305DB6" w14:textId="77777777" w:rsidR="00DF0111" w:rsidRPr="00AF1AB9" w:rsidRDefault="00DE60A8" w:rsidP="001D2A62">
            <w:pPr>
              <w:spacing w:line="276" w:lineRule="auto"/>
              <w:jc w:val="center"/>
              <w:rPr>
                <w:rFonts w:ascii="新宋体" w:eastAsia="新宋体" w:hAnsi="新宋体"/>
              </w:rPr>
            </w:pPr>
            <w:r w:rsidRPr="00AF1AB9">
              <w:rPr>
                <w:rFonts w:ascii="新宋体" w:eastAsia="新宋体" w:hAnsi="新宋体" w:hint="eastAsia"/>
              </w:rPr>
              <w:t>投标文件载明的免费保修期不低于招标文件规定的期限</w:t>
            </w:r>
          </w:p>
        </w:tc>
      </w:tr>
      <w:tr w:rsidR="00AF1AB9" w:rsidRPr="00AF1AB9" w14:paraId="648B0EFE" w14:textId="77777777" w:rsidTr="00A32564">
        <w:tc>
          <w:tcPr>
            <w:tcW w:w="705" w:type="dxa"/>
          </w:tcPr>
          <w:p w14:paraId="53EC2F20" w14:textId="77777777" w:rsidR="00DE60A8" w:rsidRPr="00AF1AB9" w:rsidRDefault="00DE60A8" w:rsidP="001D2A62">
            <w:pPr>
              <w:spacing w:line="276" w:lineRule="auto"/>
              <w:jc w:val="center"/>
              <w:rPr>
                <w:rFonts w:ascii="新宋体" w:eastAsia="新宋体" w:hAnsi="新宋体"/>
              </w:rPr>
            </w:pPr>
            <w:r w:rsidRPr="00AF1AB9">
              <w:rPr>
                <w:rFonts w:ascii="新宋体" w:eastAsia="新宋体" w:hAnsi="新宋体" w:hint="eastAsia"/>
              </w:rPr>
              <w:t>3</w:t>
            </w:r>
          </w:p>
        </w:tc>
        <w:tc>
          <w:tcPr>
            <w:tcW w:w="8334" w:type="dxa"/>
          </w:tcPr>
          <w:p w14:paraId="26D8C1AF" w14:textId="77777777" w:rsidR="00DE60A8" w:rsidRPr="00AF1AB9" w:rsidRDefault="00DE60A8" w:rsidP="001D2A62">
            <w:pPr>
              <w:spacing w:line="276" w:lineRule="auto"/>
              <w:jc w:val="center"/>
              <w:rPr>
                <w:rFonts w:ascii="新宋体" w:eastAsia="新宋体" w:hAnsi="新宋体"/>
              </w:rPr>
            </w:pPr>
            <w:r w:rsidRPr="00AF1AB9">
              <w:rPr>
                <w:rFonts w:ascii="新宋体" w:eastAsia="新宋体" w:hAnsi="新宋体" w:hint="eastAsia"/>
              </w:rPr>
              <w:t>具体技术要求、商务需求中带“★”要求</w:t>
            </w:r>
          </w:p>
        </w:tc>
      </w:tr>
      <w:tr w:rsidR="00AF1AB9" w:rsidRPr="00AF1AB9" w14:paraId="2B22433D" w14:textId="77777777" w:rsidTr="00A32564">
        <w:tc>
          <w:tcPr>
            <w:tcW w:w="705" w:type="dxa"/>
          </w:tcPr>
          <w:p w14:paraId="45CB1DDC" w14:textId="77777777" w:rsidR="00DF0111" w:rsidRPr="00AF1AB9" w:rsidRDefault="00DF0111" w:rsidP="001D2A62">
            <w:pPr>
              <w:spacing w:line="276" w:lineRule="auto"/>
              <w:jc w:val="center"/>
              <w:rPr>
                <w:rFonts w:ascii="新宋体" w:eastAsia="新宋体" w:hAnsi="新宋体"/>
              </w:rPr>
            </w:pPr>
            <w:r w:rsidRPr="00AF1AB9">
              <w:rPr>
                <w:rFonts w:ascii="新宋体" w:eastAsia="新宋体" w:hAnsi="新宋体" w:hint="eastAsia"/>
              </w:rPr>
              <w:t>……</w:t>
            </w:r>
          </w:p>
        </w:tc>
        <w:tc>
          <w:tcPr>
            <w:tcW w:w="8334" w:type="dxa"/>
          </w:tcPr>
          <w:p w14:paraId="1C4556DE" w14:textId="77777777" w:rsidR="00DF0111" w:rsidRPr="00AF1AB9" w:rsidRDefault="00DE60A8" w:rsidP="001D2A62">
            <w:pPr>
              <w:spacing w:line="276" w:lineRule="auto"/>
              <w:jc w:val="center"/>
              <w:rPr>
                <w:rFonts w:ascii="新宋体" w:eastAsia="新宋体" w:hAnsi="新宋体"/>
              </w:rPr>
            </w:pPr>
            <w:r w:rsidRPr="00AF1AB9">
              <w:rPr>
                <w:rFonts w:ascii="新宋体" w:eastAsia="新宋体" w:hAnsi="新宋体" w:hint="eastAsia"/>
              </w:rPr>
              <w:t>……</w:t>
            </w:r>
          </w:p>
        </w:tc>
      </w:tr>
    </w:tbl>
    <w:p w14:paraId="59A90EDD" w14:textId="6984B6F6" w:rsidR="004F246C" w:rsidRPr="00DB0F33" w:rsidRDefault="00DF0111" w:rsidP="00A32564">
      <w:pPr>
        <w:spacing w:line="276" w:lineRule="auto"/>
        <w:rPr>
          <w:b/>
          <w:szCs w:val="21"/>
        </w:rPr>
      </w:pPr>
      <w:r w:rsidRPr="00AF1AB9">
        <w:rPr>
          <w:rFonts w:ascii="新宋体" w:eastAsia="新宋体" w:hAnsi="新宋体" w:hint="eastAsia"/>
          <w:b/>
          <w:szCs w:val="21"/>
        </w:rPr>
        <w:t>注：上表所列内容为不可负偏离条款</w:t>
      </w:r>
      <w:bookmarkEnd w:id="19"/>
    </w:p>
    <w:p w14:paraId="45AC1DB6" w14:textId="77777777" w:rsidR="004F246C" w:rsidRPr="00BE5872" w:rsidRDefault="009B4F1F" w:rsidP="00BE5872">
      <w:pPr>
        <w:pStyle w:val="4"/>
        <w:spacing w:line="240" w:lineRule="auto"/>
        <w:rPr>
          <w:rFonts w:ascii="华文中宋" w:eastAsia="华文中宋" w:hAnsi="华文中宋"/>
          <w:b w:val="0"/>
        </w:rPr>
      </w:pPr>
      <w:r w:rsidRPr="00BE5872">
        <w:rPr>
          <w:rFonts w:ascii="华文中宋" w:eastAsia="华文中宋" w:hAnsi="华文中宋" w:hint="eastAsia"/>
          <w:b w:val="0"/>
        </w:rPr>
        <w:t>四</w:t>
      </w:r>
      <w:r w:rsidR="00851180" w:rsidRPr="00BE5872">
        <w:rPr>
          <w:rFonts w:ascii="华文中宋" w:eastAsia="华文中宋" w:hAnsi="华文中宋" w:hint="eastAsia"/>
          <w:b w:val="0"/>
        </w:rPr>
        <w:t>、具体技术要求</w:t>
      </w:r>
    </w:p>
    <w:p w14:paraId="76FC9865" w14:textId="77777777"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w:t>
      </w:r>
      <w:r w:rsidR="00DF0111" w:rsidRPr="001D2A62">
        <w:rPr>
          <w:rFonts w:ascii="新宋体" w:eastAsia="新宋体" w:hAnsi="新宋体" w:hint="eastAsia"/>
          <w:b/>
        </w:rPr>
        <w:t>实质性条款</w:t>
      </w:r>
      <w:r w:rsidRPr="001D2A62">
        <w:rPr>
          <w:rFonts w:ascii="新宋体" w:eastAsia="新宋体" w:hAnsi="新宋体" w:hint="eastAsia"/>
          <w:b/>
        </w:rPr>
        <w:t>，如出现负偏离，将被视为未实质性满足招标文件要求作投标无效处理。带“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14:paraId="536F4D42" w14:textId="5B3097DD" w:rsidR="004F246C" w:rsidRPr="001D2A62" w:rsidRDefault="00851180" w:rsidP="001D2A62">
      <w:pPr>
        <w:spacing w:line="276" w:lineRule="auto"/>
        <w:rPr>
          <w:rFonts w:ascii="新宋体" w:eastAsia="新宋体" w:hAnsi="新宋体"/>
          <w:b/>
        </w:rPr>
      </w:pPr>
      <w:r w:rsidRPr="001D2A62">
        <w:rPr>
          <w:rFonts w:ascii="新宋体" w:eastAsia="新宋体" w:hAnsi="新宋体" w:hint="eastAsia"/>
          <w:b/>
        </w:rPr>
        <w:t>2、招标技术要求中，用</w:t>
      </w:r>
      <w:r w:rsidRPr="007F2B86">
        <w:rPr>
          <w:rFonts w:ascii="新宋体" w:eastAsia="新宋体" w:hAnsi="新宋体" w:hint="eastAsia"/>
          <w:b/>
          <w:color w:val="FF0000"/>
        </w:rPr>
        <w:t>红色加粗字体标注</w:t>
      </w:r>
      <w:r w:rsidRPr="001D2A62">
        <w:rPr>
          <w:rFonts w:ascii="新宋体" w:eastAsia="新宋体" w:hAnsi="新宋体" w:hint="eastAsia"/>
          <w:b/>
        </w:rPr>
        <w:t>的技术条款为要求提供证明资料的条款，共</w:t>
      </w:r>
      <w:r w:rsidR="007F2B86">
        <w:rPr>
          <w:rFonts w:ascii="新宋体" w:eastAsia="新宋体" w:hAnsi="新宋体"/>
          <w:b/>
        </w:rPr>
        <w:t>7</w:t>
      </w:r>
      <w:r w:rsidRPr="001D2A62">
        <w:rPr>
          <w:rFonts w:ascii="新宋体" w:eastAsia="新宋体" w:hAnsi="新宋体" w:hint="eastAsia"/>
          <w:b/>
        </w:rPr>
        <w:t>项，其余为未要求提供证明资料的条款，无需提供相关证明资料</w:t>
      </w:r>
      <w:r w:rsidR="004D3E71" w:rsidRPr="001D2A62">
        <w:rPr>
          <w:rFonts w:ascii="新宋体" w:eastAsia="新宋体" w:hAnsi="新宋体" w:hint="eastAsia"/>
          <w:b/>
        </w:rPr>
        <w:t>。</w:t>
      </w:r>
    </w:p>
    <w:p w14:paraId="722C9371" w14:textId="5C95F0F3" w:rsidR="004F246C" w:rsidRPr="00DB0F33" w:rsidRDefault="00851180" w:rsidP="004019A2">
      <w:pPr>
        <w:spacing w:line="276" w:lineRule="auto"/>
        <w:rPr>
          <w:b/>
          <w:szCs w:val="21"/>
        </w:rPr>
      </w:pPr>
      <w:r w:rsidRPr="001D2A62">
        <w:rPr>
          <w:rFonts w:ascii="新宋体" w:eastAsia="新宋体" w:hAnsi="新宋体" w:hint="eastAsia"/>
          <w:b/>
        </w:rPr>
        <w:t>3、评分时，如对一项招标技术要求（以划分框为准）中的内容存在两处（或以上）负偏离的，在评分时只作一项负偏离扣分。</w:t>
      </w:r>
    </w:p>
    <w:tbl>
      <w:tblPr>
        <w:tblW w:w="9223" w:type="dxa"/>
        <w:jc w:val="center"/>
        <w:tblLook w:val="04A0" w:firstRow="1" w:lastRow="0" w:firstColumn="1" w:lastColumn="0" w:noHBand="0" w:noVBand="1"/>
      </w:tblPr>
      <w:tblGrid>
        <w:gridCol w:w="748"/>
        <w:gridCol w:w="1455"/>
        <w:gridCol w:w="5674"/>
        <w:gridCol w:w="567"/>
        <w:gridCol w:w="779"/>
      </w:tblGrid>
      <w:tr w:rsidR="00C6443A" w:rsidRPr="00BE5872" w14:paraId="7B6CE8A7" w14:textId="77777777" w:rsidTr="00A32564">
        <w:trPr>
          <w:trHeight w:val="279"/>
          <w:jc w:val="center"/>
        </w:trPr>
        <w:tc>
          <w:tcPr>
            <w:tcW w:w="748" w:type="dxa"/>
            <w:tcBorders>
              <w:top w:val="single" w:sz="8" w:space="0" w:color="auto"/>
              <w:left w:val="single" w:sz="8" w:space="0" w:color="auto"/>
              <w:bottom w:val="nil"/>
              <w:right w:val="single" w:sz="8" w:space="0" w:color="auto"/>
            </w:tcBorders>
            <w:shd w:val="clear" w:color="000000" w:fill="D9D9D9"/>
            <w:vAlign w:val="center"/>
          </w:tcPr>
          <w:p w14:paraId="6AD11626" w14:textId="77777777" w:rsidR="00C6443A" w:rsidRPr="00BE5872" w:rsidRDefault="00C6443A" w:rsidP="00BE5872">
            <w:pPr>
              <w:spacing w:line="276" w:lineRule="auto"/>
              <w:jc w:val="center"/>
              <w:rPr>
                <w:rFonts w:ascii="新宋体" w:eastAsia="新宋体" w:hAnsi="新宋体"/>
                <w:b/>
                <w:bCs/>
                <w:color w:val="000000"/>
                <w:szCs w:val="21"/>
              </w:rPr>
            </w:pPr>
            <w:r w:rsidRPr="00BE5872">
              <w:rPr>
                <w:rFonts w:ascii="新宋体" w:eastAsia="新宋体" w:hAnsi="新宋体" w:hint="eastAsia"/>
                <w:b/>
                <w:bCs/>
                <w:color w:val="000000"/>
                <w:szCs w:val="21"/>
              </w:rPr>
              <w:t>序号</w:t>
            </w:r>
          </w:p>
        </w:tc>
        <w:tc>
          <w:tcPr>
            <w:tcW w:w="1455" w:type="dxa"/>
            <w:tcBorders>
              <w:top w:val="single" w:sz="8" w:space="0" w:color="auto"/>
              <w:left w:val="nil"/>
              <w:bottom w:val="nil"/>
              <w:right w:val="single" w:sz="8" w:space="0" w:color="auto"/>
            </w:tcBorders>
            <w:shd w:val="clear" w:color="000000" w:fill="D9D9D9"/>
            <w:vAlign w:val="center"/>
          </w:tcPr>
          <w:p w14:paraId="724B9747" w14:textId="77777777" w:rsidR="00C6443A" w:rsidRPr="00BE5872" w:rsidRDefault="00C6443A" w:rsidP="00BE5872">
            <w:pPr>
              <w:spacing w:line="276" w:lineRule="auto"/>
              <w:jc w:val="center"/>
              <w:rPr>
                <w:rFonts w:ascii="新宋体" w:eastAsia="新宋体" w:hAnsi="新宋体"/>
                <w:b/>
                <w:bCs/>
                <w:color w:val="000000"/>
                <w:szCs w:val="21"/>
              </w:rPr>
            </w:pPr>
            <w:r w:rsidRPr="00BE5872">
              <w:rPr>
                <w:rFonts w:ascii="新宋体" w:eastAsia="新宋体" w:hAnsi="新宋体" w:hint="eastAsia"/>
                <w:b/>
                <w:bCs/>
                <w:color w:val="000000"/>
                <w:szCs w:val="21"/>
              </w:rPr>
              <w:t>货物名称</w:t>
            </w:r>
          </w:p>
        </w:tc>
        <w:tc>
          <w:tcPr>
            <w:tcW w:w="5674" w:type="dxa"/>
            <w:tcBorders>
              <w:top w:val="single" w:sz="8" w:space="0" w:color="auto"/>
              <w:left w:val="nil"/>
              <w:bottom w:val="nil"/>
              <w:right w:val="single" w:sz="8" w:space="0" w:color="auto"/>
            </w:tcBorders>
            <w:shd w:val="clear" w:color="000000" w:fill="D9D9D9"/>
            <w:vAlign w:val="center"/>
          </w:tcPr>
          <w:p w14:paraId="58F77926" w14:textId="77777777" w:rsidR="00C6443A" w:rsidRPr="00BE5872" w:rsidRDefault="00C6443A" w:rsidP="00BE5872">
            <w:pPr>
              <w:spacing w:line="276" w:lineRule="auto"/>
              <w:jc w:val="center"/>
              <w:rPr>
                <w:rFonts w:ascii="新宋体" w:eastAsia="新宋体" w:hAnsi="新宋体"/>
                <w:b/>
                <w:bCs/>
                <w:color w:val="000000"/>
                <w:szCs w:val="21"/>
              </w:rPr>
            </w:pPr>
            <w:r w:rsidRPr="00BE5872">
              <w:rPr>
                <w:rFonts w:ascii="新宋体" w:eastAsia="新宋体" w:hAnsi="新宋体" w:hint="eastAsia"/>
                <w:b/>
                <w:bCs/>
                <w:color w:val="000000"/>
                <w:szCs w:val="21"/>
              </w:rPr>
              <w:t>技术要求</w:t>
            </w:r>
          </w:p>
        </w:tc>
        <w:tc>
          <w:tcPr>
            <w:tcW w:w="567" w:type="dxa"/>
            <w:tcBorders>
              <w:top w:val="single" w:sz="8" w:space="0" w:color="auto"/>
              <w:left w:val="nil"/>
              <w:bottom w:val="nil"/>
              <w:right w:val="single" w:sz="8" w:space="0" w:color="auto"/>
            </w:tcBorders>
            <w:shd w:val="clear" w:color="000000" w:fill="D9D9D9"/>
            <w:vAlign w:val="center"/>
          </w:tcPr>
          <w:p w14:paraId="28EF9879" w14:textId="77777777" w:rsidR="00C6443A" w:rsidRPr="00BE5872" w:rsidRDefault="00C6443A" w:rsidP="00BE5872">
            <w:pPr>
              <w:spacing w:line="276" w:lineRule="auto"/>
              <w:jc w:val="center"/>
              <w:rPr>
                <w:rFonts w:ascii="新宋体" w:eastAsia="新宋体" w:hAnsi="新宋体"/>
                <w:b/>
                <w:bCs/>
                <w:color w:val="000000"/>
                <w:szCs w:val="21"/>
              </w:rPr>
            </w:pPr>
            <w:r w:rsidRPr="00BE5872">
              <w:rPr>
                <w:rFonts w:ascii="新宋体" w:eastAsia="新宋体" w:hAnsi="新宋体" w:hint="eastAsia"/>
                <w:b/>
                <w:bCs/>
                <w:color w:val="000000"/>
                <w:szCs w:val="21"/>
              </w:rPr>
              <w:t>标注</w:t>
            </w:r>
          </w:p>
        </w:tc>
        <w:tc>
          <w:tcPr>
            <w:tcW w:w="779" w:type="dxa"/>
            <w:tcBorders>
              <w:top w:val="single" w:sz="8" w:space="0" w:color="auto"/>
              <w:left w:val="nil"/>
              <w:bottom w:val="nil"/>
              <w:right w:val="single" w:sz="8" w:space="0" w:color="auto"/>
            </w:tcBorders>
            <w:shd w:val="clear" w:color="000000" w:fill="D9D9D9"/>
            <w:vAlign w:val="center"/>
          </w:tcPr>
          <w:p w14:paraId="0AB9227E" w14:textId="77777777" w:rsidR="00C6443A" w:rsidRPr="00BE5872" w:rsidRDefault="00C6443A" w:rsidP="00BE5872">
            <w:pPr>
              <w:spacing w:line="276" w:lineRule="auto"/>
              <w:jc w:val="center"/>
              <w:rPr>
                <w:rFonts w:ascii="新宋体" w:eastAsia="新宋体" w:hAnsi="新宋体"/>
                <w:b/>
                <w:bCs/>
                <w:color w:val="000000"/>
                <w:szCs w:val="21"/>
              </w:rPr>
            </w:pPr>
            <w:r w:rsidRPr="00BE5872">
              <w:rPr>
                <w:rFonts w:ascii="新宋体" w:eastAsia="新宋体" w:hAnsi="新宋体" w:hint="eastAsia"/>
                <w:b/>
                <w:bCs/>
                <w:color w:val="000000"/>
                <w:szCs w:val="21"/>
              </w:rPr>
              <w:t>其他说明</w:t>
            </w:r>
          </w:p>
        </w:tc>
      </w:tr>
      <w:tr w:rsidR="00C6443A" w:rsidRPr="00BE5872" w14:paraId="038A3FE6" w14:textId="77777777" w:rsidTr="00D768BB">
        <w:trPr>
          <w:trHeight w:val="340"/>
          <w:jc w:val="center"/>
        </w:trPr>
        <w:tc>
          <w:tcPr>
            <w:tcW w:w="9223" w:type="dxa"/>
            <w:gridSpan w:val="5"/>
            <w:tcBorders>
              <w:top w:val="single" w:sz="8" w:space="0" w:color="auto"/>
              <w:left w:val="single" w:sz="8" w:space="0" w:color="auto"/>
              <w:bottom w:val="single" w:sz="8" w:space="0" w:color="auto"/>
              <w:right w:val="single" w:sz="8" w:space="0" w:color="000000"/>
            </w:tcBorders>
            <w:shd w:val="clear" w:color="000000" w:fill="BDD7EE"/>
            <w:vAlign w:val="center"/>
          </w:tcPr>
          <w:p w14:paraId="1C26474E" w14:textId="041742AD" w:rsidR="00C6443A" w:rsidRPr="00BE5872" w:rsidRDefault="00C6443A" w:rsidP="00033076">
            <w:pPr>
              <w:spacing w:line="276" w:lineRule="auto"/>
              <w:jc w:val="center"/>
              <w:rPr>
                <w:rFonts w:ascii="新宋体" w:eastAsia="新宋体" w:hAnsi="新宋体"/>
                <w:b/>
                <w:bCs/>
                <w:color w:val="000000"/>
                <w:szCs w:val="21"/>
              </w:rPr>
            </w:pPr>
            <w:r w:rsidRPr="00BE5872">
              <w:rPr>
                <w:rFonts w:ascii="新宋体" w:eastAsia="新宋体" w:hAnsi="新宋体" w:hint="eastAsia"/>
                <w:b/>
                <w:bCs/>
                <w:color w:val="000000"/>
                <w:szCs w:val="21"/>
              </w:rPr>
              <w:t>生命科学探究实验室（</w:t>
            </w:r>
            <w:r w:rsidR="00033076">
              <w:rPr>
                <w:rFonts w:ascii="新宋体" w:eastAsia="新宋体" w:hAnsi="新宋体"/>
                <w:b/>
                <w:bCs/>
                <w:color w:val="000000"/>
                <w:szCs w:val="21"/>
              </w:rPr>
              <w:t>52</w:t>
            </w:r>
            <w:r w:rsidRPr="00BE5872">
              <w:rPr>
                <w:rFonts w:ascii="新宋体" w:eastAsia="新宋体" w:hAnsi="新宋体" w:hint="eastAsia"/>
                <w:b/>
                <w:bCs/>
                <w:color w:val="000000"/>
                <w:szCs w:val="21"/>
              </w:rPr>
              <w:t>人位）</w:t>
            </w:r>
          </w:p>
        </w:tc>
      </w:tr>
      <w:tr w:rsidR="00C6443A" w:rsidRPr="00BE5872" w14:paraId="55C92D42" w14:textId="77777777" w:rsidTr="00D768BB">
        <w:trPr>
          <w:trHeight w:val="340"/>
          <w:jc w:val="center"/>
        </w:trPr>
        <w:tc>
          <w:tcPr>
            <w:tcW w:w="9223" w:type="dxa"/>
            <w:gridSpan w:val="5"/>
            <w:tcBorders>
              <w:top w:val="single" w:sz="8" w:space="0" w:color="auto"/>
              <w:left w:val="single" w:sz="8" w:space="0" w:color="auto"/>
              <w:bottom w:val="single" w:sz="8" w:space="0" w:color="auto"/>
              <w:right w:val="single" w:sz="8" w:space="0" w:color="000000"/>
            </w:tcBorders>
            <w:shd w:val="clear" w:color="000000" w:fill="FFFFFF"/>
            <w:vAlign w:val="center"/>
          </w:tcPr>
          <w:p w14:paraId="69C215BF" w14:textId="77777777" w:rsidR="00C6443A" w:rsidRPr="00BE5872" w:rsidRDefault="00C6443A" w:rsidP="00BE5872">
            <w:pPr>
              <w:spacing w:line="276" w:lineRule="auto"/>
              <w:rPr>
                <w:rFonts w:ascii="新宋体" w:eastAsia="新宋体" w:hAnsi="新宋体"/>
                <w:b/>
                <w:bCs/>
                <w:color w:val="000000"/>
                <w:szCs w:val="21"/>
              </w:rPr>
            </w:pPr>
            <w:r w:rsidRPr="00BE5872">
              <w:rPr>
                <w:rFonts w:ascii="新宋体" w:eastAsia="新宋体" w:hAnsi="新宋体" w:hint="eastAsia"/>
                <w:b/>
                <w:bCs/>
                <w:color w:val="000000"/>
                <w:szCs w:val="21"/>
              </w:rPr>
              <w:t>一、基础设施部分</w:t>
            </w:r>
          </w:p>
        </w:tc>
      </w:tr>
      <w:tr w:rsidR="00C6443A" w:rsidRPr="00BE5872" w14:paraId="687E5F24"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21DA13E5"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463A06A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教师演示讲台</w:t>
            </w:r>
          </w:p>
        </w:tc>
        <w:tc>
          <w:tcPr>
            <w:tcW w:w="5674" w:type="dxa"/>
            <w:tcBorders>
              <w:top w:val="nil"/>
              <w:left w:val="nil"/>
              <w:bottom w:val="single" w:sz="8" w:space="0" w:color="auto"/>
              <w:right w:val="single" w:sz="8" w:space="0" w:color="auto"/>
            </w:tcBorders>
            <w:shd w:val="clear" w:color="auto" w:fill="auto"/>
            <w:vAlign w:val="center"/>
          </w:tcPr>
          <w:p w14:paraId="3B1DA23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1.全钢结构；</w:t>
            </w:r>
          </w:p>
        </w:tc>
        <w:tc>
          <w:tcPr>
            <w:tcW w:w="567" w:type="dxa"/>
            <w:tcBorders>
              <w:top w:val="nil"/>
              <w:left w:val="nil"/>
              <w:bottom w:val="single" w:sz="8" w:space="0" w:color="auto"/>
              <w:right w:val="single" w:sz="8" w:space="0" w:color="auto"/>
            </w:tcBorders>
            <w:shd w:val="clear" w:color="auto" w:fill="auto"/>
            <w:noWrap/>
            <w:vAlign w:val="center"/>
          </w:tcPr>
          <w:p w14:paraId="7AE5BDC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AAE36E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FD56F2F"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5314CCA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FFB338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2F573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2.台面：采用12.7mm</w:t>
            </w:r>
            <w:proofErr w:type="gramStart"/>
            <w:r w:rsidRPr="00BE5872">
              <w:rPr>
                <w:rFonts w:ascii="新宋体" w:eastAsia="新宋体" w:hAnsi="新宋体" w:hint="eastAsia"/>
                <w:color w:val="000000"/>
                <w:szCs w:val="21"/>
              </w:rPr>
              <w:t>厚双面膜</w:t>
            </w:r>
            <w:proofErr w:type="gramEnd"/>
            <w:r w:rsidRPr="00BE5872">
              <w:rPr>
                <w:rFonts w:ascii="新宋体" w:eastAsia="新宋体" w:hAnsi="新宋体" w:hint="eastAsia"/>
                <w:color w:val="000000"/>
                <w:szCs w:val="21"/>
              </w:rPr>
              <w:t>耐腐蚀实芯理化板制作，四角倒R15圆角。耐酸、耐碱、耐高温，坚固耐用，防潮、无细孔、不膨胀、</w:t>
            </w:r>
            <w:proofErr w:type="gramStart"/>
            <w:r w:rsidRPr="00BE5872">
              <w:rPr>
                <w:rFonts w:ascii="新宋体" w:eastAsia="新宋体" w:hAnsi="新宋体" w:hint="eastAsia"/>
                <w:color w:val="000000"/>
                <w:szCs w:val="21"/>
              </w:rPr>
              <w:t>不</w:t>
            </w:r>
            <w:proofErr w:type="gramEnd"/>
            <w:r w:rsidRPr="00BE5872">
              <w:rPr>
                <w:rFonts w:ascii="新宋体" w:eastAsia="新宋体" w:hAnsi="新宋体" w:hint="eastAsia"/>
                <w:color w:val="000000"/>
                <w:szCs w:val="21"/>
              </w:rPr>
              <w:t>龟裂、不变形、不导电、便于维护及具有良好的承重性能；</w:t>
            </w:r>
          </w:p>
        </w:tc>
        <w:tc>
          <w:tcPr>
            <w:tcW w:w="567" w:type="dxa"/>
            <w:tcBorders>
              <w:top w:val="nil"/>
              <w:left w:val="nil"/>
              <w:bottom w:val="single" w:sz="8" w:space="0" w:color="auto"/>
              <w:right w:val="single" w:sz="8" w:space="0" w:color="auto"/>
            </w:tcBorders>
            <w:shd w:val="clear" w:color="auto" w:fill="auto"/>
            <w:noWrap/>
            <w:vAlign w:val="center"/>
          </w:tcPr>
          <w:p w14:paraId="5D666A2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D047A5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6EAC7B0" w14:textId="77777777" w:rsidTr="00A32564">
        <w:trPr>
          <w:trHeight w:val="920"/>
          <w:jc w:val="center"/>
        </w:trPr>
        <w:tc>
          <w:tcPr>
            <w:tcW w:w="748" w:type="dxa"/>
            <w:vMerge/>
            <w:tcBorders>
              <w:top w:val="nil"/>
              <w:left w:val="single" w:sz="8" w:space="0" w:color="auto"/>
              <w:bottom w:val="single" w:sz="8" w:space="0" w:color="000000"/>
              <w:right w:val="single" w:sz="8" w:space="0" w:color="auto"/>
            </w:tcBorders>
            <w:vAlign w:val="center"/>
          </w:tcPr>
          <w:p w14:paraId="6A173E4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8BD32B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D4E5E4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柜体：采用1.0mm优质镀锌钢板，采用CO2保护焊焊接，打磨处理，表面经耐酸碱EPOXY粉末烤漆处理（烤漆膜厚度平均值≥70μm），表面硬度附着力、耐腐蚀性符合国家GB/T3668-200X标准；整体结构设计合理，预留电脑主机、键盘托、实物展台、教师电源位置。</w:t>
            </w:r>
          </w:p>
        </w:tc>
        <w:tc>
          <w:tcPr>
            <w:tcW w:w="567" w:type="dxa"/>
            <w:tcBorders>
              <w:top w:val="nil"/>
              <w:left w:val="nil"/>
              <w:bottom w:val="single" w:sz="8" w:space="0" w:color="auto"/>
              <w:right w:val="single" w:sz="8" w:space="0" w:color="auto"/>
            </w:tcBorders>
            <w:shd w:val="clear" w:color="auto" w:fill="auto"/>
            <w:noWrap/>
            <w:vAlign w:val="center"/>
          </w:tcPr>
          <w:p w14:paraId="3284C46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A6F9D1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CC2E62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7FB6B3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34D641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B04AB6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4.拉手：采用C型不锈钢拉手，用“强磁”测试拉手的不锈钢材质，造型独特美观；</w:t>
            </w:r>
          </w:p>
        </w:tc>
        <w:tc>
          <w:tcPr>
            <w:tcW w:w="567" w:type="dxa"/>
            <w:tcBorders>
              <w:top w:val="nil"/>
              <w:left w:val="nil"/>
              <w:bottom w:val="single" w:sz="8" w:space="0" w:color="auto"/>
              <w:right w:val="single" w:sz="8" w:space="0" w:color="auto"/>
            </w:tcBorders>
            <w:shd w:val="clear" w:color="auto" w:fill="auto"/>
            <w:noWrap/>
            <w:vAlign w:val="center"/>
          </w:tcPr>
          <w:p w14:paraId="1D30765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738E55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29EC7E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C03BB0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62A23F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9B2148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5.防撞胶垫：装于抽屉及门板内侧，减缓碰撞，保护柜体；</w:t>
            </w:r>
          </w:p>
        </w:tc>
        <w:tc>
          <w:tcPr>
            <w:tcW w:w="567" w:type="dxa"/>
            <w:tcBorders>
              <w:top w:val="nil"/>
              <w:left w:val="nil"/>
              <w:bottom w:val="single" w:sz="8" w:space="0" w:color="auto"/>
              <w:right w:val="single" w:sz="8" w:space="0" w:color="auto"/>
            </w:tcBorders>
            <w:shd w:val="clear" w:color="auto" w:fill="auto"/>
            <w:noWrap/>
            <w:vAlign w:val="center"/>
          </w:tcPr>
          <w:p w14:paraId="7FC9F3B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198165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81A3EF2"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6068964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75A1C8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7052E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6.门板及抽面：采用双层钢板，必须两层组装是设计，保证两层双面都喷涂处理，中间采用隔音材料，保证关门减少噪音；</w:t>
            </w:r>
          </w:p>
        </w:tc>
        <w:tc>
          <w:tcPr>
            <w:tcW w:w="567" w:type="dxa"/>
            <w:tcBorders>
              <w:top w:val="nil"/>
              <w:left w:val="nil"/>
              <w:bottom w:val="single" w:sz="8" w:space="0" w:color="auto"/>
              <w:right w:val="single" w:sz="8" w:space="0" w:color="auto"/>
            </w:tcBorders>
            <w:shd w:val="clear" w:color="auto" w:fill="auto"/>
            <w:noWrap/>
            <w:vAlign w:val="center"/>
          </w:tcPr>
          <w:p w14:paraId="2CDF4F1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DE93EC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9A3E80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1ED9DE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3CFBEE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3DA58F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7.连接件：采用ABS专用连接组装件；</w:t>
            </w:r>
          </w:p>
        </w:tc>
        <w:tc>
          <w:tcPr>
            <w:tcW w:w="567" w:type="dxa"/>
            <w:tcBorders>
              <w:top w:val="nil"/>
              <w:left w:val="nil"/>
              <w:bottom w:val="single" w:sz="8" w:space="0" w:color="auto"/>
              <w:right w:val="single" w:sz="8" w:space="0" w:color="auto"/>
            </w:tcBorders>
            <w:shd w:val="clear" w:color="auto" w:fill="auto"/>
            <w:noWrap/>
            <w:vAlign w:val="center"/>
          </w:tcPr>
          <w:p w14:paraId="7A92C68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BD8077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FF8C5A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00A29F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0F9C50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9074EA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8.合页：采用优质不锈钢模具一体成型，强度必须达到一个正常成年座在门上方合页不脱落；</w:t>
            </w:r>
          </w:p>
        </w:tc>
        <w:tc>
          <w:tcPr>
            <w:tcW w:w="567" w:type="dxa"/>
            <w:tcBorders>
              <w:top w:val="nil"/>
              <w:left w:val="nil"/>
              <w:bottom w:val="single" w:sz="8" w:space="0" w:color="auto"/>
              <w:right w:val="single" w:sz="8" w:space="0" w:color="auto"/>
            </w:tcBorders>
            <w:shd w:val="clear" w:color="auto" w:fill="auto"/>
            <w:noWrap/>
            <w:vAlign w:val="center"/>
          </w:tcPr>
          <w:p w14:paraId="1861CA0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A90CC4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DADB9E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5C3BB8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0FE5A1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8D451E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9.滑轨：三节重型滚珠滑轨，承重性强，滑动性能良好，无噪音；</w:t>
            </w:r>
          </w:p>
        </w:tc>
        <w:tc>
          <w:tcPr>
            <w:tcW w:w="567" w:type="dxa"/>
            <w:tcBorders>
              <w:top w:val="nil"/>
              <w:left w:val="nil"/>
              <w:bottom w:val="single" w:sz="8" w:space="0" w:color="auto"/>
              <w:right w:val="single" w:sz="8" w:space="0" w:color="auto"/>
            </w:tcBorders>
            <w:shd w:val="clear" w:color="auto" w:fill="auto"/>
            <w:noWrap/>
            <w:vAlign w:val="center"/>
          </w:tcPr>
          <w:p w14:paraId="24578B7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D8E786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5306E1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CC2568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67EFB2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076974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10.固定桌脚：采用柜体内置可调ABS调整脚，保证调整脚前后都可以调节高低。</w:t>
            </w:r>
          </w:p>
        </w:tc>
        <w:tc>
          <w:tcPr>
            <w:tcW w:w="567" w:type="dxa"/>
            <w:tcBorders>
              <w:top w:val="nil"/>
              <w:left w:val="nil"/>
              <w:bottom w:val="single" w:sz="8" w:space="0" w:color="auto"/>
              <w:right w:val="single" w:sz="8" w:space="0" w:color="auto"/>
            </w:tcBorders>
            <w:shd w:val="clear" w:color="auto" w:fill="auto"/>
            <w:noWrap/>
            <w:vAlign w:val="center"/>
          </w:tcPr>
          <w:p w14:paraId="709780B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F33116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E5E820B"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vAlign w:val="center"/>
          </w:tcPr>
          <w:p w14:paraId="0DFD67EB"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2</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4D884EE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学生实验桌</w:t>
            </w:r>
          </w:p>
        </w:tc>
        <w:tc>
          <w:tcPr>
            <w:tcW w:w="5674" w:type="dxa"/>
            <w:tcBorders>
              <w:top w:val="nil"/>
              <w:left w:val="nil"/>
              <w:bottom w:val="single" w:sz="8" w:space="0" w:color="auto"/>
              <w:right w:val="single" w:sz="8" w:space="0" w:color="auto"/>
            </w:tcBorders>
            <w:shd w:val="clear" w:color="auto" w:fill="auto"/>
            <w:vAlign w:val="center"/>
          </w:tcPr>
          <w:p w14:paraId="0146E38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 框架结构；</w:t>
            </w:r>
          </w:p>
        </w:tc>
        <w:tc>
          <w:tcPr>
            <w:tcW w:w="567" w:type="dxa"/>
            <w:tcBorders>
              <w:top w:val="nil"/>
              <w:left w:val="nil"/>
              <w:bottom w:val="single" w:sz="8" w:space="0" w:color="auto"/>
              <w:right w:val="single" w:sz="8" w:space="0" w:color="auto"/>
            </w:tcBorders>
            <w:shd w:val="clear" w:color="auto" w:fill="auto"/>
            <w:noWrap/>
            <w:vAlign w:val="center"/>
          </w:tcPr>
          <w:p w14:paraId="1793B16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80A4DF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BC7136D"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6AAFB8B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24F6A5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BAEE46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 台面：采用12.7mm</w:t>
            </w:r>
            <w:proofErr w:type="gramStart"/>
            <w:r w:rsidRPr="00BE5872">
              <w:rPr>
                <w:rFonts w:ascii="新宋体" w:eastAsia="新宋体" w:hAnsi="新宋体" w:hint="eastAsia"/>
                <w:color w:val="000000"/>
                <w:szCs w:val="21"/>
              </w:rPr>
              <w:t>厚双面膜</w:t>
            </w:r>
            <w:proofErr w:type="gramEnd"/>
            <w:r w:rsidRPr="00BE5872">
              <w:rPr>
                <w:rFonts w:ascii="新宋体" w:eastAsia="新宋体" w:hAnsi="新宋体" w:hint="eastAsia"/>
                <w:color w:val="000000"/>
                <w:szCs w:val="21"/>
              </w:rPr>
              <w:t>耐腐蚀实芯理化板制作,周边加厚至25.4mm,倒圆角处理. ,防强酸强碱，耐磨耐高温；不含任何有毒物质，无辐射，受热不产生有毒气体和物质；</w:t>
            </w:r>
          </w:p>
        </w:tc>
        <w:tc>
          <w:tcPr>
            <w:tcW w:w="567" w:type="dxa"/>
            <w:tcBorders>
              <w:top w:val="nil"/>
              <w:left w:val="nil"/>
              <w:bottom w:val="single" w:sz="8" w:space="0" w:color="auto"/>
              <w:right w:val="single" w:sz="8" w:space="0" w:color="auto"/>
            </w:tcBorders>
            <w:shd w:val="clear" w:color="auto" w:fill="auto"/>
            <w:noWrap/>
            <w:vAlign w:val="center"/>
          </w:tcPr>
          <w:p w14:paraId="2F7DB6D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4DCF59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953B567" w14:textId="77777777" w:rsidTr="00A32564">
        <w:trPr>
          <w:trHeight w:val="920"/>
          <w:jc w:val="center"/>
        </w:trPr>
        <w:tc>
          <w:tcPr>
            <w:tcW w:w="748" w:type="dxa"/>
            <w:vMerge/>
            <w:tcBorders>
              <w:top w:val="nil"/>
              <w:left w:val="single" w:sz="8" w:space="0" w:color="auto"/>
              <w:bottom w:val="single" w:sz="8" w:space="0" w:color="000000"/>
              <w:right w:val="single" w:sz="8" w:space="0" w:color="auto"/>
            </w:tcBorders>
            <w:vAlign w:val="center"/>
          </w:tcPr>
          <w:p w14:paraId="0F41077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CC7B23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40D20A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 钢架部分：主框架采用40*60*1.5mm优质方管，焊接成型，表面经酸洗磷化、纯</w:t>
            </w:r>
            <w:proofErr w:type="gramStart"/>
            <w:r w:rsidRPr="00BE5872">
              <w:rPr>
                <w:rFonts w:ascii="新宋体" w:eastAsia="新宋体" w:hAnsi="新宋体" w:hint="eastAsia"/>
                <w:color w:val="000000"/>
                <w:szCs w:val="21"/>
              </w:rPr>
              <w:t>环氧树脂塑粉高温</w:t>
            </w:r>
            <w:proofErr w:type="gramEnd"/>
            <w:r w:rsidRPr="00BE5872">
              <w:rPr>
                <w:rFonts w:ascii="新宋体" w:eastAsia="新宋体" w:hAnsi="新宋体" w:hint="eastAsia"/>
                <w:color w:val="000000"/>
                <w:szCs w:val="21"/>
              </w:rPr>
              <w:t>固化处理，平整光滑，不允许有喷涂层脱落、鼓泡、凹陷、压痕以及表面划伤、麻点、裂痕、崩角和刃口等，切割、钻孔和倒角应去毛刺；</w:t>
            </w:r>
          </w:p>
        </w:tc>
        <w:tc>
          <w:tcPr>
            <w:tcW w:w="567" w:type="dxa"/>
            <w:tcBorders>
              <w:top w:val="nil"/>
              <w:left w:val="nil"/>
              <w:bottom w:val="single" w:sz="8" w:space="0" w:color="auto"/>
              <w:right w:val="single" w:sz="8" w:space="0" w:color="auto"/>
            </w:tcBorders>
            <w:shd w:val="clear" w:color="auto" w:fill="auto"/>
            <w:noWrap/>
            <w:vAlign w:val="center"/>
          </w:tcPr>
          <w:p w14:paraId="26AB833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CD66E5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3ECDA29"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B631A4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3F47BF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544D94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4. 可调脚：采用ABS专用注塑可调脚，金属螺杆，高度可调节，防滑减震；</w:t>
            </w:r>
          </w:p>
        </w:tc>
        <w:tc>
          <w:tcPr>
            <w:tcW w:w="567" w:type="dxa"/>
            <w:tcBorders>
              <w:top w:val="nil"/>
              <w:left w:val="nil"/>
              <w:bottom w:val="single" w:sz="8" w:space="0" w:color="auto"/>
              <w:right w:val="single" w:sz="8" w:space="0" w:color="auto"/>
            </w:tcBorders>
            <w:shd w:val="clear" w:color="auto" w:fill="auto"/>
            <w:noWrap/>
            <w:vAlign w:val="center"/>
          </w:tcPr>
          <w:p w14:paraId="7D510A4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904458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4A722B8" w14:textId="77777777" w:rsidTr="00A32564">
        <w:trPr>
          <w:trHeight w:val="920"/>
          <w:jc w:val="center"/>
        </w:trPr>
        <w:tc>
          <w:tcPr>
            <w:tcW w:w="748" w:type="dxa"/>
            <w:vMerge w:val="restart"/>
            <w:tcBorders>
              <w:top w:val="nil"/>
              <w:left w:val="single" w:sz="8" w:space="0" w:color="auto"/>
              <w:bottom w:val="single" w:sz="8" w:space="0" w:color="000000"/>
              <w:right w:val="single" w:sz="8" w:space="0" w:color="auto"/>
            </w:tcBorders>
            <w:shd w:val="clear" w:color="auto" w:fill="auto"/>
            <w:vAlign w:val="center"/>
          </w:tcPr>
          <w:p w14:paraId="507A299D"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3</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799B5A40"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实验凳</w:t>
            </w:r>
          </w:p>
        </w:tc>
        <w:tc>
          <w:tcPr>
            <w:tcW w:w="5674" w:type="dxa"/>
            <w:tcBorders>
              <w:top w:val="nil"/>
              <w:left w:val="nil"/>
              <w:bottom w:val="single" w:sz="8" w:space="0" w:color="auto"/>
              <w:right w:val="single" w:sz="8" w:space="0" w:color="auto"/>
            </w:tcBorders>
            <w:shd w:val="clear" w:color="auto" w:fill="auto"/>
            <w:vAlign w:val="center"/>
          </w:tcPr>
          <w:p w14:paraId="57E250D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1、凳脚材质：4个凳</w:t>
            </w:r>
            <w:proofErr w:type="gramStart"/>
            <w:r w:rsidRPr="00BE5872">
              <w:rPr>
                <w:rFonts w:ascii="新宋体" w:eastAsia="新宋体" w:hAnsi="新宋体" w:hint="eastAsia"/>
                <w:color w:val="000000"/>
                <w:szCs w:val="21"/>
              </w:rPr>
              <w:t>脚采用</w:t>
            </w:r>
            <w:proofErr w:type="gramEnd"/>
            <w:r w:rsidRPr="00BE5872">
              <w:rPr>
                <w:rFonts w:ascii="新宋体" w:eastAsia="新宋体" w:hAnsi="新宋体" w:hint="eastAsia"/>
                <w:color w:val="000000"/>
                <w:szCs w:val="21"/>
              </w:rPr>
              <w:t>17×34×1.7mm 无缝钢管模具一次成型。全圆满焊接完成，结构牢固，经高温粉体烤漆处理，长时间使用也不会产生表面烤漆剥落现象 螺旋升降式，升降距离为50mm，最高离地距离为500mm。Ф凳面直径315×高450-500mm，</w:t>
            </w:r>
          </w:p>
        </w:tc>
        <w:tc>
          <w:tcPr>
            <w:tcW w:w="567" w:type="dxa"/>
            <w:tcBorders>
              <w:top w:val="nil"/>
              <w:left w:val="nil"/>
              <w:bottom w:val="single" w:sz="8" w:space="0" w:color="auto"/>
              <w:right w:val="single" w:sz="8" w:space="0" w:color="auto"/>
            </w:tcBorders>
            <w:shd w:val="clear" w:color="auto" w:fill="auto"/>
            <w:noWrap/>
            <w:vAlign w:val="center"/>
          </w:tcPr>
          <w:p w14:paraId="20454C2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D878FD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4EEF0FB"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AEBDC5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570B3D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FB149A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2、凳面材质：采用聚丙烯共聚级注塑,厚6mm。表面细纹咬花，防滑不发光，凳面底部镶嵌4枚铜质螺纹，采用不锈钢螺丝与圆型托盘固定。</w:t>
            </w:r>
          </w:p>
        </w:tc>
        <w:tc>
          <w:tcPr>
            <w:tcW w:w="567" w:type="dxa"/>
            <w:tcBorders>
              <w:top w:val="nil"/>
              <w:left w:val="nil"/>
              <w:bottom w:val="single" w:sz="8" w:space="0" w:color="auto"/>
              <w:right w:val="single" w:sz="8" w:space="0" w:color="auto"/>
            </w:tcBorders>
            <w:shd w:val="clear" w:color="auto" w:fill="auto"/>
            <w:noWrap/>
            <w:vAlign w:val="center"/>
          </w:tcPr>
          <w:p w14:paraId="2F645F9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8B50E3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CB1A455"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2D9F8BF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CC9B18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0ACCC0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3、脚垫材质：采用PP加耐磨纤维质塑料，实心倒勾式一体射出成型 凳面与凳脚留有一定的空间便于凳子</w:t>
            </w:r>
            <w:proofErr w:type="gramStart"/>
            <w:r w:rsidRPr="00BE5872">
              <w:rPr>
                <w:rFonts w:ascii="新宋体" w:eastAsia="新宋体" w:hAnsi="新宋体" w:hint="eastAsia"/>
                <w:color w:val="000000"/>
                <w:szCs w:val="21"/>
              </w:rPr>
              <w:t>挂在挂凳扣上</w:t>
            </w:r>
            <w:proofErr w:type="gramEnd"/>
            <w:r w:rsidRPr="00BE5872">
              <w:rPr>
                <w:rFonts w:ascii="新宋体" w:eastAsia="新宋体" w:hAnsi="新宋体" w:hint="eastAsia"/>
                <w:color w:val="000000"/>
                <w:szCs w:val="21"/>
              </w:rPr>
              <w:t>。</w:t>
            </w:r>
          </w:p>
        </w:tc>
        <w:tc>
          <w:tcPr>
            <w:tcW w:w="567" w:type="dxa"/>
            <w:tcBorders>
              <w:top w:val="nil"/>
              <w:left w:val="nil"/>
              <w:bottom w:val="single" w:sz="8" w:space="0" w:color="auto"/>
              <w:right w:val="single" w:sz="8" w:space="0" w:color="auto"/>
            </w:tcBorders>
            <w:shd w:val="clear" w:color="auto" w:fill="auto"/>
            <w:noWrap/>
            <w:vAlign w:val="center"/>
          </w:tcPr>
          <w:p w14:paraId="401D158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6CF606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4C9F19D" w14:textId="77777777" w:rsidTr="00A32564">
        <w:trPr>
          <w:trHeight w:val="1520"/>
          <w:jc w:val="center"/>
        </w:trPr>
        <w:tc>
          <w:tcPr>
            <w:tcW w:w="748" w:type="dxa"/>
            <w:tcBorders>
              <w:top w:val="nil"/>
              <w:left w:val="single" w:sz="8" w:space="0" w:color="auto"/>
              <w:bottom w:val="single" w:sz="8" w:space="0" w:color="auto"/>
              <w:right w:val="single" w:sz="8" w:space="0" w:color="auto"/>
            </w:tcBorders>
            <w:shd w:val="clear" w:color="auto" w:fill="auto"/>
            <w:vAlign w:val="center"/>
          </w:tcPr>
          <w:p w14:paraId="55FA401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lastRenderedPageBreak/>
              <w:t>4</w:t>
            </w:r>
          </w:p>
        </w:tc>
        <w:tc>
          <w:tcPr>
            <w:tcW w:w="1455" w:type="dxa"/>
            <w:tcBorders>
              <w:top w:val="nil"/>
              <w:left w:val="nil"/>
              <w:bottom w:val="single" w:sz="8" w:space="0" w:color="auto"/>
              <w:right w:val="single" w:sz="8" w:space="0" w:color="auto"/>
            </w:tcBorders>
            <w:shd w:val="clear" w:color="auto" w:fill="auto"/>
            <w:vAlign w:val="center"/>
          </w:tcPr>
          <w:p w14:paraId="7C78E1A8"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陈列柜</w:t>
            </w:r>
          </w:p>
        </w:tc>
        <w:tc>
          <w:tcPr>
            <w:tcW w:w="5674" w:type="dxa"/>
            <w:tcBorders>
              <w:top w:val="nil"/>
              <w:left w:val="nil"/>
              <w:bottom w:val="single" w:sz="8" w:space="0" w:color="auto"/>
              <w:right w:val="single" w:sz="8" w:space="0" w:color="auto"/>
            </w:tcBorders>
            <w:shd w:val="clear" w:color="auto" w:fill="auto"/>
            <w:vAlign w:val="center"/>
          </w:tcPr>
          <w:p w14:paraId="4475D22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侧板两长边镶嵌20mm*16mm铝合金，正面整体铝合金移门，上部为57mm*70mm宽铝合金上槽，并有专用槽与顶板连接，内置专用吊轮和8mm钢化玻璃，下部采用45mm*37mm铝合金双槽下槽，槽内设置防撞毛条，并有专用槽与</w:t>
            </w:r>
            <w:proofErr w:type="gramStart"/>
            <w:r w:rsidRPr="00BE5872">
              <w:rPr>
                <w:rFonts w:ascii="新宋体" w:eastAsia="新宋体" w:hAnsi="新宋体" w:hint="eastAsia"/>
                <w:color w:val="000000"/>
                <w:szCs w:val="21"/>
              </w:rPr>
              <w:t>中固板连接</w:t>
            </w:r>
            <w:proofErr w:type="gramEnd"/>
            <w:r w:rsidRPr="00BE5872">
              <w:rPr>
                <w:rFonts w:ascii="新宋体" w:eastAsia="新宋体" w:hAnsi="新宋体" w:hint="eastAsia"/>
                <w:color w:val="000000"/>
                <w:szCs w:val="21"/>
              </w:rPr>
              <w:t>，层板立杆为15mm*20mm铝合金材质，层板采用8mm厚玻璃，高低可调。下柜为木制储物柜，柜身基材采用16mm知名品牌E1级刨花板外贴三聚氰胺刨花板制作，内设一块活动层板。导轨、铰链等</w:t>
            </w:r>
            <w:proofErr w:type="gramStart"/>
            <w:r w:rsidRPr="00BE5872">
              <w:rPr>
                <w:rFonts w:ascii="新宋体" w:eastAsia="新宋体" w:hAnsi="新宋体" w:hint="eastAsia"/>
                <w:color w:val="000000"/>
                <w:szCs w:val="21"/>
              </w:rPr>
              <w:t>五金件需采用</w:t>
            </w:r>
            <w:proofErr w:type="gramEnd"/>
            <w:r w:rsidRPr="00BE5872">
              <w:rPr>
                <w:rFonts w:ascii="新宋体" w:eastAsia="新宋体" w:hAnsi="新宋体" w:hint="eastAsia"/>
                <w:color w:val="000000"/>
                <w:szCs w:val="21"/>
              </w:rPr>
              <w:t>知名品牌。</w:t>
            </w:r>
          </w:p>
        </w:tc>
        <w:tc>
          <w:tcPr>
            <w:tcW w:w="567" w:type="dxa"/>
            <w:tcBorders>
              <w:top w:val="nil"/>
              <w:left w:val="nil"/>
              <w:bottom w:val="single" w:sz="8" w:space="0" w:color="auto"/>
              <w:right w:val="single" w:sz="8" w:space="0" w:color="auto"/>
            </w:tcBorders>
            <w:shd w:val="clear" w:color="auto" w:fill="auto"/>
            <w:noWrap/>
            <w:vAlign w:val="center"/>
          </w:tcPr>
          <w:p w14:paraId="770D1B2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CD6BAD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8A41B37"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3247006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5</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68E67C1A"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边台</w:t>
            </w:r>
          </w:p>
        </w:tc>
        <w:tc>
          <w:tcPr>
            <w:tcW w:w="5674" w:type="dxa"/>
            <w:tcBorders>
              <w:top w:val="nil"/>
              <w:left w:val="nil"/>
              <w:bottom w:val="single" w:sz="8" w:space="0" w:color="auto"/>
              <w:right w:val="single" w:sz="8" w:space="0" w:color="auto"/>
            </w:tcBorders>
            <w:shd w:val="clear" w:color="auto" w:fill="auto"/>
            <w:vAlign w:val="center"/>
          </w:tcPr>
          <w:p w14:paraId="6D33DCB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1.全钢结构： </w:t>
            </w:r>
          </w:p>
        </w:tc>
        <w:tc>
          <w:tcPr>
            <w:tcW w:w="567" w:type="dxa"/>
            <w:tcBorders>
              <w:top w:val="nil"/>
              <w:left w:val="nil"/>
              <w:bottom w:val="single" w:sz="8" w:space="0" w:color="auto"/>
              <w:right w:val="single" w:sz="8" w:space="0" w:color="auto"/>
            </w:tcBorders>
            <w:shd w:val="clear" w:color="auto" w:fill="auto"/>
            <w:noWrap/>
            <w:vAlign w:val="center"/>
          </w:tcPr>
          <w:p w14:paraId="79A8430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7216EC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17CC760"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7AB4F30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ADC62E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3CA3E0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2.台面：采用12.7mm</w:t>
            </w:r>
            <w:proofErr w:type="gramStart"/>
            <w:r w:rsidRPr="00BE5872">
              <w:rPr>
                <w:rFonts w:ascii="新宋体" w:eastAsia="新宋体" w:hAnsi="新宋体" w:hint="eastAsia"/>
                <w:color w:val="000000"/>
                <w:szCs w:val="21"/>
              </w:rPr>
              <w:t>厚双面膜</w:t>
            </w:r>
            <w:proofErr w:type="gramEnd"/>
            <w:r w:rsidRPr="00BE5872">
              <w:rPr>
                <w:rFonts w:ascii="新宋体" w:eastAsia="新宋体" w:hAnsi="新宋体" w:hint="eastAsia"/>
                <w:color w:val="000000"/>
                <w:szCs w:val="21"/>
              </w:rPr>
              <w:t>耐腐蚀实芯理化板制作，四角倒R15圆角。耐酸、耐碱、耐高温，坚固耐用，防潮、无细孔、不膨胀、</w:t>
            </w:r>
            <w:proofErr w:type="gramStart"/>
            <w:r w:rsidRPr="00BE5872">
              <w:rPr>
                <w:rFonts w:ascii="新宋体" w:eastAsia="新宋体" w:hAnsi="新宋体" w:hint="eastAsia"/>
                <w:color w:val="000000"/>
                <w:szCs w:val="21"/>
              </w:rPr>
              <w:t>不</w:t>
            </w:r>
            <w:proofErr w:type="gramEnd"/>
            <w:r w:rsidRPr="00BE5872">
              <w:rPr>
                <w:rFonts w:ascii="新宋体" w:eastAsia="新宋体" w:hAnsi="新宋体" w:hint="eastAsia"/>
                <w:color w:val="000000"/>
                <w:szCs w:val="21"/>
              </w:rPr>
              <w:t>龟裂、不变形、不导电、便于维护及具有良好的承重性能；</w:t>
            </w:r>
          </w:p>
        </w:tc>
        <w:tc>
          <w:tcPr>
            <w:tcW w:w="567" w:type="dxa"/>
            <w:tcBorders>
              <w:top w:val="nil"/>
              <w:left w:val="nil"/>
              <w:bottom w:val="single" w:sz="8" w:space="0" w:color="auto"/>
              <w:right w:val="single" w:sz="8" w:space="0" w:color="auto"/>
            </w:tcBorders>
            <w:shd w:val="clear" w:color="auto" w:fill="auto"/>
            <w:noWrap/>
            <w:vAlign w:val="center"/>
          </w:tcPr>
          <w:p w14:paraId="40B9BEA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0D2C92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947F8F8"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AF9634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C63480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7CE2FB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3.柜体：采用1.0mm优质镀锌钢板，采用CO2保护焊焊接，打磨处理，表面经耐酸碱EPOXY粉末烤漆处理（烤漆膜厚度平均值≥70μm），表面硬度附着力、耐腐蚀性符合国家GB/T3668-200X标准；</w:t>
            </w:r>
          </w:p>
        </w:tc>
        <w:tc>
          <w:tcPr>
            <w:tcW w:w="567" w:type="dxa"/>
            <w:tcBorders>
              <w:top w:val="nil"/>
              <w:left w:val="nil"/>
              <w:bottom w:val="single" w:sz="8" w:space="0" w:color="auto"/>
              <w:right w:val="single" w:sz="8" w:space="0" w:color="auto"/>
            </w:tcBorders>
            <w:shd w:val="clear" w:color="auto" w:fill="auto"/>
            <w:noWrap/>
            <w:vAlign w:val="center"/>
          </w:tcPr>
          <w:p w14:paraId="6C0897A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0ADDEC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7D375C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9270DE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A4DE9A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A0A94F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4.拉手：铝合金条形暗拉手；</w:t>
            </w:r>
          </w:p>
        </w:tc>
        <w:tc>
          <w:tcPr>
            <w:tcW w:w="567" w:type="dxa"/>
            <w:tcBorders>
              <w:top w:val="nil"/>
              <w:left w:val="nil"/>
              <w:bottom w:val="single" w:sz="8" w:space="0" w:color="auto"/>
              <w:right w:val="single" w:sz="8" w:space="0" w:color="auto"/>
            </w:tcBorders>
            <w:shd w:val="clear" w:color="auto" w:fill="auto"/>
            <w:noWrap/>
            <w:vAlign w:val="center"/>
          </w:tcPr>
          <w:p w14:paraId="4301E95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B61F3D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7CA839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65995B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5D0E86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A70218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5.防撞胶垫：装于抽屉及门板内侧，减缓碰撞，保护柜体；</w:t>
            </w:r>
          </w:p>
        </w:tc>
        <w:tc>
          <w:tcPr>
            <w:tcW w:w="567" w:type="dxa"/>
            <w:tcBorders>
              <w:top w:val="nil"/>
              <w:left w:val="nil"/>
              <w:bottom w:val="single" w:sz="8" w:space="0" w:color="auto"/>
              <w:right w:val="single" w:sz="8" w:space="0" w:color="auto"/>
            </w:tcBorders>
            <w:shd w:val="clear" w:color="auto" w:fill="auto"/>
            <w:noWrap/>
            <w:vAlign w:val="center"/>
          </w:tcPr>
          <w:p w14:paraId="6AC3837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99798B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5828912"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2F26186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383399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C45B16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6.门板及抽面：采用双层钢板，必须两层组装是设计，保证两层双面都喷涂处理，中间采用隔音材料，保证关门减少噪音；</w:t>
            </w:r>
          </w:p>
        </w:tc>
        <w:tc>
          <w:tcPr>
            <w:tcW w:w="567" w:type="dxa"/>
            <w:tcBorders>
              <w:top w:val="nil"/>
              <w:left w:val="nil"/>
              <w:bottom w:val="single" w:sz="8" w:space="0" w:color="auto"/>
              <w:right w:val="single" w:sz="8" w:space="0" w:color="auto"/>
            </w:tcBorders>
            <w:shd w:val="clear" w:color="auto" w:fill="auto"/>
            <w:noWrap/>
            <w:vAlign w:val="center"/>
          </w:tcPr>
          <w:p w14:paraId="58B3517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2496A5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A94CCD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BD120D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0E51BB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065060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7.连接件：采用ABS专用连接组装件；</w:t>
            </w:r>
          </w:p>
        </w:tc>
        <w:tc>
          <w:tcPr>
            <w:tcW w:w="567" w:type="dxa"/>
            <w:tcBorders>
              <w:top w:val="nil"/>
              <w:left w:val="nil"/>
              <w:bottom w:val="single" w:sz="8" w:space="0" w:color="auto"/>
              <w:right w:val="single" w:sz="8" w:space="0" w:color="auto"/>
            </w:tcBorders>
            <w:shd w:val="clear" w:color="auto" w:fill="auto"/>
            <w:noWrap/>
            <w:vAlign w:val="center"/>
          </w:tcPr>
          <w:p w14:paraId="0EA556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801728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B017CB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983155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4D7990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E159DB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8.合页：采用优质不锈钢模具一体成型，强度必须达到一个正常成年座在门上方合页不脱落；</w:t>
            </w:r>
          </w:p>
        </w:tc>
        <w:tc>
          <w:tcPr>
            <w:tcW w:w="567" w:type="dxa"/>
            <w:tcBorders>
              <w:top w:val="nil"/>
              <w:left w:val="nil"/>
              <w:bottom w:val="single" w:sz="8" w:space="0" w:color="auto"/>
              <w:right w:val="single" w:sz="8" w:space="0" w:color="auto"/>
            </w:tcBorders>
            <w:shd w:val="clear" w:color="auto" w:fill="auto"/>
            <w:noWrap/>
            <w:vAlign w:val="center"/>
          </w:tcPr>
          <w:p w14:paraId="5E516ED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5153E3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C28A32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31AF25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BD0D13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4F73FB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9.滑轨：三节重型滚珠滑轨，承重性强，滑动性能良好，无噪音；</w:t>
            </w:r>
          </w:p>
        </w:tc>
        <w:tc>
          <w:tcPr>
            <w:tcW w:w="567" w:type="dxa"/>
            <w:tcBorders>
              <w:top w:val="nil"/>
              <w:left w:val="nil"/>
              <w:bottom w:val="single" w:sz="8" w:space="0" w:color="auto"/>
              <w:right w:val="single" w:sz="8" w:space="0" w:color="auto"/>
            </w:tcBorders>
            <w:shd w:val="clear" w:color="auto" w:fill="auto"/>
            <w:noWrap/>
            <w:vAlign w:val="center"/>
          </w:tcPr>
          <w:p w14:paraId="7C54184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1357DD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1593D3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E07DC0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E9179C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DF96A6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10.固定桌脚：采用柜体内置可调ABS调整脚，保证调整脚前后都可以调节高低。</w:t>
            </w:r>
          </w:p>
        </w:tc>
        <w:tc>
          <w:tcPr>
            <w:tcW w:w="567" w:type="dxa"/>
            <w:tcBorders>
              <w:top w:val="nil"/>
              <w:left w:val="nil"/>
              <w:bottom w:val="single" w:sz="8" w:space="0" w:color="auto"/>
              <w:right w:val="single" w:sz="8" w:space="0" w:color="auto"/>
            </w:tcBorders>
            <w:shd w:val="clear" w:color="auto" w:fill="auto"/>
            <w:noWrap/>
            <w:vAlign w:val="center"/>
          </w:tcPr>
          <w:p w14:paraId="6475056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85E366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420FD36" w14:textId="77777777" w:rsidTr="00A32564">
        <w:trPr>
          <w:trHeight w:val="62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78F663D"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6</w:t>
            </w:r>
          </w:p>
        </w:tc>
        <w:tc>
          <w:tcPr>
            <w:tcW w:w="1455" w:type="dxa"/>
            <w:tcBorders>
              <w:top w:val="nil"/>
              <w:left w:val="nil"/>
              <w:bottom w:val="single" w:sz="8" w:space="0" w:color="auto"/>
              <w:right w:val="single" w:sz="8" w:space="0" w:color="auto"/>
            </w:tcBorders>
            <w:shd w:val="clear" w:color="auto" w:fill="auto"/>
            <w:noWrap/>
            <w:vAlign w:val="center"/>
          </w:tcPr>
          <w:p w14:paraId="03520F8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水槽</w:t>
            </w:r>
          </w:p>
        </w:tc>
        <w:tc>
          <w:tcPr>
            <w:tcW w:w="5674" w:type="dxa"/>
            <w:tcBorders>
              <w:top w:val="nil"/>
              <w:left w:val="nil"/>
              <w:bottom w:val="single" w:sz="8" w:space="0" w:color="auto"/>
              <w:right w:val="single" w:sz="8" w:space="0" w:color="auto"/>
            </w:tcBorders>
            <w:shd w:val="clear" w:color="auto" w:fill="auto"/>
            <w:vAlign w:val="center"/>
          </w:tcPr>
          <w:p w14:paraId="7E2A479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采用实验室专用高密度PP一体化成型水槽，易清洁，耐腐蚀，且利于台面残水自然回流，美观实用；具耐酸碱、耐有机溶剂、耐紫外线等特点。</w:t>
            </w:r>
          </w:p>
        </w:tc>
        <w:tc>
          <w:tcPr>
            <w:tcW w:w="567" w:type="dxa"/>
            <w:tcBorders>
              <w:top w:val="nil"/>
              <w:left w:val="nil"/>
              <w:bottom w:val="single" w:sz="8" w:space="0" w:color="auto"/>
              <w:right w:val="single" w:sz="8" w:space="0" w:color="auto"/>
            </w:tcBorders>
            <w:shd w:val="clear" w:color="auto" w:fill="auto"/>
            <w:noWrap/>
            <w:vAlign w:val="center"/>
          </w:tcPr>
          <w:p w14:paraId="370969B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F2A483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B0A8A25" w14:textId="77777777" w:rsidTr="00A32564">
        <w:trPr>
          <w:trHeight w:val="92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09EC015"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7</w:t>
            </w:r>
          </w:p>
        </w:tc>
        <w:tc>
          <w:tcPr>
            <w:tcW w:w="1455" w:type="dxa"/>
            <w:tcBorders>
              <w:top w:val="nil"/>
              <w:left w:val="nil"/>
              <w:bottom w:val="single" w:sz="8" w:space="0" w:color="auto"/>
              <w:right w:val="single" w:sz="8" w:space="0" w:color="auto"/>
            </w:tcBorders>
            <w:shd w:val="clear" w:color="auto" w:fill="auto"/>
            <w:vAlign w:val="center"/>
          </w:tcPr>
          <w:p w14:paraId="753BB9B2" w14:textId="77777777" w:rsidR="00C6443A" w:rsidRPr="00BE5872" w:rsidRDefault="00C6443A" w:rsidP="00BE5872">
            <w:pPr>
              <w:spacing w:line="276" w:lineRule="auto"/>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三联高低位</w:t>
            </w:r>
            <w:proofErr w:type="gramEnd"/>
            <w:r w:rsidRPr="00BE5872">
              <w:rPr>
                <w:rFonts w:ascii="新宋体" w:eastAsia="新宋体" w:hAnsi="新宋体" w:hint="eastAsia"/>
                <w:color w:val="000000"/>
                <w:szCs w:val="21"/>
              </w:rPr>
              <w:t>水嘴</w:t>
            </w:r>
          </w:p>
        </w:tc>
        <w:tc>
          <w:tcPr>
            <w:tcW w:w="5674" w:type="dxa"/>
            <w:tcBorders>
              <w:top w:val="nil"/>
              <w:left w:val="nil"/>
              <w:bottom w:val="single" w:sz="8" w:space="0" w:color="auto"/>
              <w:right w:val="single" w:sz="8" w:space="0" w:color="auto"/>
            </w:tcBorders>
            <w:shd w:val="clear" w:color="auto" w:fill="auto"/>
            <w:vAlign w:val="center"/>
          </w:tcPr>
          <w:p w14:paraId="0F4FDA3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567" w:type="dxa"/>
            <w:tcBorders>
              <w:top w:val="nil"/>
              <w:left w:val="nil"/>
              <w:bottom w:val="single" w:sz="8" w:space="0" w:color="auto"/>
              <w:right w:val="single" w:sz="8" w:space="0" w:color="auto"/>
            </w:tcBorders>
            <w:shd w:val="clear" w:color="auto" w:fill="auto"/>
            <w:noWrap/>
            <w:vAlign w:val="center"/>
          </w:tcPr>
          <w:p w14:paraId="0573A09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FE4793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E0EDB61"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1E62878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8</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44F5467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矮柜</w:t>
            </w:r>
          </w:p>
        </w:tc>
        <w:tc>
          <w:tcPr>
            <w:tcW w:w="5674" w:type="dxa"/>
            <w:tcBorders>
              <w:top w:val="nil"/>
              <w:left w:val="nil"/>
              <w:bottom w:val="single" w:sz="8" w:space="0" w:color="auto"/>
              <w:right w:val="single" w:sz="8" w:space="0" w:color="auto"/>
            </w:tcBorders>
            <w:shd w:val="clear" w:color="auto" w:fill="auto"/>
            <w:vAlign w:val="center"/>
          </w:tcPr>
          <w:p w14:paraId="109C2A1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1.全钢结构： </w:t>
            </w:r>
          </w:p>
        </w:tc>
        <w:tc>
          <w:tcPr>
            <w:tcW w:w="567" w:type="dxa"/>
            <w:tcBorders>
              <w:top w:val="nil"/>
              <w:left w:val="nil"/>
              <w:bottom w:val="single" w:sz="8" w:space="0" w:color="auto"/>
              <w:right w:val="single" w:sz="8" w:space="0" w:color="auto"/>
            </w:tcBorders>
            <w:shd w:val="clear" w:color="auto" w:fill="auto"/>
            <w:noWrap/>
            <w:vAlign w:val="center"/>
          </w:tcPr>
          <w:p w14:paraId="5207109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4153E9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0FE06FC"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B02FED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CF6650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38E93D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2.台面：采用12.7mm</w:t>
            </w:r>
            <w:proofErr w:type="gramStart"/>
            <w:r w:rsidRPr="00BE5872">
              <w:rPr>
                <w:rFonts w:ascii="新宋体" w:eastAsia="新宋体" w:hAnsi="新宋体" w:hint="eastAsia"/>
                <w:color w:val="000000"/>
                <w:szCs w:val="21"/>
              </w:rPr>
              <w:t>厚双面膜</w:t>
            </w:r>
            <w:proofErr w:type="gramEnd"/>
            <w:r w:rsidRPr="00BE5872">
              <w:rPr>
                <w:rFonts w:ascii="新宋体" w:eastAsia="新宋体" w:hAnsi="新宋体" w:hint="eastAsia"/>
                <w:color w:val="000000"/>
                <w:szCs w:val="21"/>
              </w:rPr>
              <w:t>耐腐蚀实芯理化板制作，四角倒R15圆角。耐酸、耐碱、耐高温，坚固耐用，防潮、无细孔、不膨胀、</w:t>
            </w:r>
            <w:proofErr w:type="gramStart"/>
            <w:r w:rsidRPr="00BE5872">
              <w:rPr>
                <w:rFonts w:ascii="新宋体" w:eastAsia="新宋体" w:hAnsi="新宋体" w:hint="eastAsia"/>
                <w:color w:val="000000"/>
                <w:szCs w:val="21"/>
              </w:rPr>
              <w:t>不</w:t>
            </w:r>
            <w:proofErr w:type="gramEnd"/>
            <w:r w:rsidRPr="00BE5872">
              <w:rPr>
                <w:rFonts w:ascii="新宋体" w:eastAsia="新宋体" w:hAnsi="新宋体" w:hint="eastAsia"/>
                <w:color w:val="000000"/>
                <w:szCs w:val="21"/>
              </w:rPr>
              <w:t>龟裂、不变形、不导电、便于维护及具有良好的承重性能；</w:t>
            </w:r>
          </w:p>
        </w:tc>
        <w:tc>
          <w:tcPr>
            <w:tcW w:w="567" w:type="dxa"/>
            <w:tcBorders>
              <w:top w:val="nil"/>
              <w:left w:val="nil"/>
              <w:bottom w:val="single" w:sz="8" w:space="0" w:color="auto"/>
              <w:right w:val="single" w:sz="8" w:space="0" w:color="auto"/>
            </w:tcBorders>
            <w:shd w:val="clear" w:color="auto" w:fill="auto"/>
            <w:noWrap/>
            <w:vAlign w:val="center"/>
          </w:tcPr>
          <w:p w14:paraId="2FCB425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3BD51F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888B8F7"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1C5EC95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B5FCA2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4DA298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3.柜体：采用1.0mm优质镀锌钢板，采用CO2保护焊焊接，打磨处理，表面经耐酸碱EPOXY粉末烤漆处理（烤漆膜厚度</w:t>
            </w:r>
            <w:r w:rsidRPr="00BE5872">
              <w:rPr>
                <w:rFonts w:ascii="新宋体" w:eastAsia="新宋体" w:hAnsi="新宋体" w:hint="eastAsia"/>
                <w:color w:val="000000"/>
                <w:szCs w:val="21"/>
              </w:rPr>
              <w:lastRenderedPageBreak/>
              <w:t>平均值≥70μm），表面硬度附着力、耐腐蚀性符合国家GB/T3668-200X标准；</w:t>
            </w:r>
          </w:p>
        </w:tc>
        <w:tc>
          <w:tcPr>
            <w:tcW w:w="567" w:type="dxa"/>
            <w:tcBorders>
              <w:top w:val="nil"/>
              <w:left w:val="nil"/>
              <w:bottom w:val="single" w:sz="8" w:space="0" w:color="auto"/>
              <w:right w:val="single" w:sz="8" w:space="0" w:color="auto"/>
            </w:tcBorders>
            <w:shd w:val="clear" w:color="auto" w:fill="auto"/>
            <w:noWrap/>
            <w:vAlign w:val="center"/>
          </w:tcPr>
          <w:p w14:paraId="6079173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lastRenderedPageBreak/>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07C384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7C4B98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02CB12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D94DB5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2AF7EF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4.拉手：铝合金条形暗拉手；</w:t>
            </w:r>
          </w:p>
        </w:tc>
        <w:tc>
          <w:tcPr>
            <w:tcW w:w="567" w:type="dxa"/>
            <w:tcBorders>
              <w:top w:val="nil"/>
              <w:left w:val="nil"/>
              <w:bottom w:val="single" w:sz="8" w:space="0" w:color="auto"/>
              <w:right w:val="single" w:sz="8" w:space="0" w:color="auto"/>
            </w:tcBorders>
            <w:shd w:val="clear" w:color="auto" w:fill="auto"/>
            <w:noWrap/>
            <w:vAlign w:val="center"/>
          </w:tcPr>
          <w:p w14:paraId="51A65B7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610A63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235CE0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10F844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B52963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A58E66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5.防撞胶垫：装于抽屉及门板内侧，减缓碰撞，保护柜体；</w:t>
            </w:r>
          </w:p>
        </w:tc>
        <w:tc>
          <w:tcPr>
            <w:tcW w:w="567" w:type="dxa"/>
            <w:tcBorders>
              <w:top w:val="nil"/>
              <w:left w:val="nil"/>
              <w:bottom w:val="single" w:sz="8" w:space="0" w:color="auto"/>
              <w:right w:val="single" w:sz="8" w:space="0" w:color="auto"/>
            </w:tcBorders>
            <w:shd w:val="clear" w:color="auto" w:fill="auto"/>
            <w:noWrap/>
            <w:vAlign w:val="center"/>
          </w:tcPr>
          <w:p w14:paraId="0F8C39B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18EE6B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362576F"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552DAA5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3EC0C7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1A6202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6.门板及抽面：采用双层钢板，必须两层组装是设计，保证两层双面都喷涂处理，中间采用隔音材料，保证关门减少噪音；</w:t>
            </w:r>
          </w:p>
        </w:tc>
        <w:tc>
          <w:tcPr>
            <w:tcW w:w="567" w:type="dxa"/>
            <w:tcBorders>
              <w:top w:val="nil"/>
              <w:left w:val="nil"/>
              <w:bottom w:val="single" w:sz="8" w:space="0" w:color="auto"/>
              <w:right w:val="single" w:sz="8" w:space="0" w:color="auto"/>
            </w:tcBorders>
            <w:shd w:val="clear" w:color="auto" w:fill="auto"/>
            <w:noWrap/>
            <w:vAlign w:val="center"/>
          </w:tcPr>
          <w:p w14:paraId="7D2CF8A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14BC8C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A03E68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EC0E855"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99DE8C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9F7393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7.连接件：采用ABS专用连接组装件；</w:t>
            </w:r>
          </w:p>
        </w:tc>
        <w:tc>
          <w:tcPr>
            <w:tcW w:w="567" w:type="dxa"/>
            <w:tcBorders>
              <w:top w:val="nil"/>
              <w:left w:val="nil"/>
              <w:bottom w:val="single" w:sz="8" w:space="0" w:color="auto"/>
              <w:right w:val="single" w:sz="8" w:space="0" w:color="auto"/>
            </w:tcBorders>
            <w:shd w:val="clear" w:color="auto" w:fill="auto"/>
            <w:noWrap/>
            <w:vAlign w:val="center"/>
          </w:tcPr>
          <w:p w14:paraId="6C59B0B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7DC505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B3DCC2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2AF0A8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034B0B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06B5E9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8.合页：采用优质不锈钢模具一体成型，强度必须达到一个正常成年座在门上方合页不脱落；</w:t>
            </w:r>
          </w:p>
        </w:tc>
        <w:tc>
          <w:tcPr>
            <w:tcW w:w="567" w:type="dxa"/>
            <w:tcBorders>
              <w:top w:val="nil"/>
              <w:left w:val="nil"/>
              <w:bottom w:val="single" w:sz="8" w:space="0" w:color="auto"/>
              <w:right w:val="single" w:sz="8" w:space="0" w:color="auto"/>
            </w:tcBorders>
            <w:shd w:val="clear" w:color="auto" w:fill="auto"/>
            <w:noWrap/>
            <w:vAlign w:val="center"/>
          </w:tcPr>
          <w:p w14:paraId="32190DC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632F06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E49AA8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CCCDB9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A11F6C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E34AA2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9.滑轨：三节重型滚珠滑轨，承重性强，滑动性能良好，无噪音；</w:t>
            </w:r>
          </w:p>
        </w:tc>
        <w:tc>
          <w:tcPr>
            <w:tcW w:w="567" w:type="dxa"/>
            <w:tcBorders>
              <w:top w:val="nil"/>
              <w:left w:val="nil"/>
              <w:bottom w:val="single" w:sz="8" w:space="0" w:color="auto"/>
              <w:right w:val="single" w:sz="8" w:space="0" w:color="auto"/>
            </w:tcBorders>
            <w:shd w:val="clear" w:color="auto" w:fill="auto"/>
            <w:noWrap/>
            <w:vAlign w:val="center"/>
          </w:tcPr>
          <w:p w14:paraId="057051B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0FABDA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565F90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B1F92C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54E837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016DF7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10.固定桌脚：采用柜体内置可调ABS调整脚，保证调整脚前后都可以调节高低。</w:t>
            </w:r>
          </w:p>
        </w:tc>
        <w:tc>
          <w:tcPr>
            <w:tcW w:w="567" w:type="dxa"/>
            <w:tcBorders>
              <w:top w:val="nil"/>
              <w:left w:val="nil"/>
              <w:bottom w:val="single" w:sz="8" w:space="0" w:color="auto"/>
              <w:right w:val="single" w:sz="8" w:space="0" w:color="auto"/>
            </w:tcBorders>
            <w:shd w:val="clear" w:color="auto" w:fill="auto"/>
            <w:noWrap/>
            <w:vAlign w:val="center"/>
          </w:tcPr>
          <w:p w14:paraId="1887097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F83913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0FA0230" w14:textId="77777777" w:rsidTr="00A32564">
        <w:trPr>
          <w:trHeight w:val="62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40EDDB9"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1455" w:type="dxa"/>
            <w:tcBorders>
              <w:top w:val="nil"/>
              <w:left w:val="nil"/>
              <w:bottom w:val="single" w:sz="8" w:space="0" w:color="auto"/>
              <w:right w:val="single" w:sz="8" w:space="0" w:color="auto"/>
            </w:tcBorders>
            <w:shd w:val="clear" w:color="auto" w:fill="auto"/>
            <w:vAlign w:val="center"/>
          </w:tcPr>
          <w:p w14:paraId="795D092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给、排水系统</w:t>
            </w:r>
          </w:p>
        </w:tc>
        <w:tc>
          <w:tcPr>
            <w:tcW w:w="5674" w:type="dxa"/>
            <w:tcBorders>
              <w:top w:val="nil"/>
              <w:left w:val="nil"/>
              <w:bottom w:val="single" w:sz="8" w:space="0" w:color="auto"/>
              <w:right w:val="single" w:sz="8" w:space="0" w:color="auto"/>
            </w:tcBorders>
            <w:shd w:val="clear" w:color="auto" w:fill="auto"/>
            <w:noWrap/>
            <w:vAlign w:val="center"/>
          </w:tcPr>
          <w:p w14:paraId="0134FC4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给水：采用PPR复合管敷设。排水：使用国标优质UPVC专用排水管。</w:t>
            </w:r>
          </w:p>
        </w:tc>
        <w:tc>
          <w:tcPr>
            <w:tcW w:w="567" w:type="dxa"/>
            <w:tcBorders>
              <w:top w:val="nil"/>
              <w:left w:val="nil"/>
              <w:bottom w:val="single" w:sz="8" w:space="0" w:color="auto"/>
              <w:right w:val="single" w:sz="8" w:space="0" w:color="auto"/>
            </w:tcBorders>
            <w:shd w:val="clear" w:color="auto" w:fill="auto"/>
            <w:noWrap/>
            <w:vAlign w:val="center"/>
          </w:tcPr>
          <w:p w14:paraId="68BE106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E88CBA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FD10381"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vAlign w:val="center"/>
          </w:tcPr>
          <w:p w14:paraId="5232C593"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10</w:t>
            </w:r>
          </w:p>
        </w:tc>
        <w:tc>
          <w:tcPr>
            <w:tcW w:w="1455" w:type="dxa"/>
            <w:tcBorders>
              <w:top w:val="nil"/>
              <w:left w:val="nil"/>
              <w:bottom w:val="single" w:sz="8" w:space="0" w:color="auto"/>
              <w:right w:val="single" w:sz="8" w:space="0" w:color="auto"/>
            </w:tcBorders>
            <w:shd w:val="clear" w:color="auto" w:fill="auto"/>
            <w:vAlign w:val="center"/>
          </w:tcPr>
          <w:p w14:paraId="00D285F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室内布线</w:t>
            </w:r>
          </w:p>
        </w:tc>
        <w:tc>
          <w:tcPr>
            <w:tcW w:w="5674" w:type="dxa"/>
            <w:tcBorders>
              <w:top w:val="nil"/>
              <w:left w:val="nil"/>
              <w:bottom w:val="single" w:sz="8" w:space="0" w:color="auto"/>
              <w:right w:val="single" w:sz="8" w:space="0" w:color="auto"/>
            </w:tcBorders>
            <w:shd w:val="clear" w:color="auto" w:fill="auto"/>
            <w:noWrap/>
            <w:vAlign w:val="center"/>
          </w:tcPr>
          <w:p w14:paraId="2769842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DN25PVC阻燃线管，2.5平方国标铜芯线，标准施工</w:t>
            </w:r>
          </w:p>
        </w:tc>
        <w:tc>
          <w:tcPr>
            <w:tcW w:w="567" w:type="dxa"/>
            <w:tcBorders>
              <w:top w:val="nil"/>
              <w:left w:val="nil"/>
              <w:bottom w:val="single" w:sz="8" w:space="0" w:color="auto"/>
              <w:right w:val="single" w:sz="8" w:space="0" w:color="auto"/>
            </w:tcBorders>
            <w:shd w:val="clear" w:color="auto" w:fill="auto"/>
            <w:noWrap/>
            <w:vAlign w:val="center"/>
          </w:tcPr>
          <w:p w14:paraId="1600CEC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80A57A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0CEA2DDE" w14:textId="77777777" w:rsidTr="00A32564">
        <w:trPr>
          <w:trHeight w:val="340"/>
          <w:jc w:val="center"/>
        </w:trPr>
        <w:tc>
          <w:tcPr>
            <w:tcW w:w="748" w:type="dxa"/>
            <w:vMerge w:val="restart"/>
            <w:tcBorders>
              <w:top w:val="nil"/>
              <w:left w:val="single" w:sz="8" w:space="0" w:color="auto"/>
              <w:right w:val="single" w:sz="8" w:space="0" w:color="auto"/>
            </w:tcBorders>
            <w:shd w:val="clear" w:color="auto" w:fill="auto"/>
            <w:vAlign w:val="center"/>
          </w:tcPr>
          <w:p w14:paraId="10807AFB" w14:textId="77777777" w:rsidR="001E341B" w:rsidRPr="00BE5872" w:rsidRDefault="001E341B"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11</w:t>
            </w:r>
          </w:p>
        </w:tc>
        <w:tc>
          <w:tcPr>
            <w:tcW w:w="1455" w:type="dxa"/>
            <w:vMerge w:val="restart"/>
            <w:tcBorders>
              <w:top w:val="nil"/>
              <w:left w:val="single" w:sz="8" w:space="0" w:color="auto"/>
              <w:right w:val="single" w:sz="8" w:space="0" w:color="auto"/>
            </w:tcBorders>
            <w:shd w:val="clear" w:color="auto" w:fill="auto"/>
            <w:vAlign w:val="center"/>
          </w:tcPr>
          <w:p w14:paraId="2BFAA043" w14:textId="77777777" w:rsidR="001E341B" w:rsidRPr="00BE5872" w:rsidRDefault="001E341B"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显示云屏</w:t>
            </w:r>
          </w:p>
        </w:tc>
        <w:tc>
          <w:tcPr>
            <w:tcW w:w="5674" w:type="dxa"/>
            <w:tcBorders>
              <w:top w:val="nil"/>
              <w:left w:val="nil"/>
              <w:bottom w:val="single" w:sz="8" w:space="0" w:color="auto"/>
              <w:right w:val="single" w:sz="8" w:space="0" w:color="auto"/>
            </w:tcBorders>
            <w:shd w:val="clear" w:color="auto" w:fill="auto"/>
            <w:vAlign w:val="center"/>
          </w:tcPr>
          <w:p w14:paraId="48E30334"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硬件：</w:t>
            </w:r>
          </w:p>
        </w:tc>
        <w:tc>
          <w:tcPr>
            <w:tcW w:w="567" w:type="dxa"/>
            <w:tcBorders>
              <w:top w:val="nil"/>
              <w:left w:val="nil"/>
              <w:bottom w:val="single" w:sz="8" w:space="0" w:color="auto"/>
              <w:right w:val="single" w:sz="8" w:space="0" w:color="auto"/>
            </w:tcBorders>
            <w:shd w:val="clear" w:color="auto" w:fill="auto"/>
            <w:noWrap/>
            <w:vAlign w:val="center"/>
          </w:tcPr>
          <w:p w14:paraId="47FECC10"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4E76A6A"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4BC34CF5" w14:textId="77777777" w:rsidTr="00A32564">
        <w:trPr>
          <w:trHeight w:val="340"/>
          <w:jc w:val="center"/>
        </w:trPr>
        <w:tc>
          <w:tcPr>
            <w:tcW w:w="748" w:type="dxa"/>
            <w:vMerge/>
            <w:tcBorders>
              <w:left w:val="single" w:sz="8" w:space="0" w:color="auto"/>
              <w:right w:val="single" w:sz="8" w:space="0" w:color="auto"/>
            </w:tcBorders>
            <w:vAlign w:val="center"/>
          </w:tcPr>
          <w:p w14:paraId="0EEE4A75"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66AB35CE"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13C0EBB"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整机边框采用高强度铝合金边框，坚固可靠。角部采用圆角设计。外边框采用喷涂环保木纹工艺。</w:t>
            </w:r>
          </w:p>
        </w:tc>
        <w:tc>
          <w:tcPr>
            <w:tcW w:w="567" w:type="dxa"/>
            <w:tcBorders>
              <w:top w:val="nil"/>
              <w:left w:val="nil"/>
              <w:bottom w:val="single" w:sz="8" w:space="0" w:color="auto"/>
              <w:right w:val="single" w:sz="8" w:space="0" w:color="auto"/>
            </w:tcBorders>
            <w:shd w:val="clear" w:color="auto" w:fill="auto"/>
            <w:noWrap/>
            <w:vAlign w:val="center"/>
          </w:tcPr>
          <w:p w14:paraId="080DEF2F"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99D89FC"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52187ED1" w14:textId="77777777" w:rsidTr="00A32564">
        <w:trPr>
          <w:trHeight w:val="920"/>
          <w:jc w:val="center"/>
        </w:trPr>
        <w:tc>
          <w:tcPr>
            <w:tcW w:w="748" w:type="dxa"/>
            <w:vMerge/>
            <w:tcBorders>
              <w:left w:val="single" w:sz="8" w:space="0" w:color="auto"/>
              <w:right w:val="single" w:sz="8" w:space="0" w:color="auto"/>
            </w:tcBorders>
            <w:vAlign w:val="center"/>
          </w:tcPr>
          <w:p w14:paraId="1E6C26A0"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361296E0"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232E58C" w14:textId="4E5E03F5"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整机采用</w:t>
            </w:r>
            <w:proofErr w:type="gramStart"/>
            <w:r w:rsidRPr="00BE5872">
              <w:rPr>
                <w:rFonts w:ascii="新宋体" w:eastAsia="新宋体" w:hAnsi="新宋体" w:hint="eastAsia"/>
                <w:color w:val="000000"/>
                <w:szCs w:val="21"/>
              </w:rPr>
              <w:t>高雾度蛾眼</w:t>
            </w:r>
            <w:proofErr w:type="gramEnd"/>
            <w:r w:rsidRPr="00BE5872">
              <w:rPr>
                <w:rFonts w:ascii="新宋体" w:eastAsia="新宋体" w:hAnsi="新宋体" w:hint="eastAsia"/>
                <w:color w:val="000000"/>
                <w:szCs w:val="21"/>
              </w:rPr>
              <w:t>液晶屏体，表面偏光纳米涂层增益屏体漫反射形成真实视感。屏</w:t>
            </w:r>
            <w:proofErr w:type="gramStart"/>
            <w:r w:rsidRPr="00BE5872">
              <w:rPr>
                <w:rFonts w:ascii="新宋体" w:eastAsia="新宋体" w:hAnsi="新宋体" w:hint="eastAsia"/>
                <w:color w:val="000000"/>
                <w:szCs w:val="21"/>
              </w:rPr>
              <w:t>体雾度</w:t>
            </w:r>
            <w:proofErr w:type="gramEnd"/>
            <w:r w:rsidRPr="00BE5872">
              <w:rPr>
                <w:rFonts w:ascii="新宋体" w:eastAsia="新宋体" w:hAnsi="新宋体" w:hint="eastAsia"/>
                <w:color w:val="000000"/>
                <w:szCs w:val="21"/>
              </w:rPr>
              <w:t>≥25%，无需防眩光钢化玻璃或磨砂防眩光贴膜，全方位可视角度≥178°。</w:t>
            </w:r>
          </w:p>
        </w:tc>
        <w:tc>
          <w:tcPr>
            <w:tcW w:w="567" w:type="dxa"/>
            <w:tcBorders>
              <w:top w:val="nil"/>
              <w:left w:val="nil"/>
              <w:bottom w:val="single" w:sz="8" w:space="0" w:color="auto"/>
              <w:right w:val="single" w:sz="8" w:space="0" w:color="auto"/>
            </w:tcBorders>
            <w:shd w:val="clear" w:color="auto" w:fill="auto"/>
            <w:noWrap/>
            <w:vAlign w:val="center"/>
          </w:tcPr>
          <w:p w14:paraId="759CDAFD" w14:textId="07CAB5A2"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D89FF6B"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60F4E8CF" w14:textId="77777777" w:rsidTr="00A32564">
        <w:trPr>
          <w:trHeight w:val="340"/>
          <w:jc w:val="center"/>
        </w:trPr>
        <w:tc>
          <w:tcPr>
            <w:tcW w:w="748" w:type="dxa"/>
            <w:vMerge/>
            <w:tcBorders>
              <w:left w:val="single" w:sz="8" w:space="0" w:color="auto"/>
              <w:right w:val="single" w:sz="8" w:space="0" w:color="auto"/>
            </w:tcBorders>
            <w:vAlign w:val="center"/>
          </w:tcPr>
          <w:p w14:paraId="10C5F4B1"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1548D8D6"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6B33581"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液晶屏显示尺寸≥32寸，分辨率≥1920*1080，显示比例16:9，支持横、竖安装方式。</w:t>
            </w:r>
          </w:p>
        </w:tc>
        <w:tc>
          <w:tcPr>
            <w:tcW w:w="567" w:type="dxa"/>
            <w:tcBorders>
              <w:top w:val="nil"/>
              <w:left w:val="nil"/>
              <w:bottom w:val="single" w:sz="8" w:space="0" w:color="auto"/>
              <w:right w:val="single" w:sz="8" w:space="0" w:color="auto"/>
            </w:tcBorders>
            <w:shd w:val="clear" w:color="auto" w:fill="auto"/>
            <w:noWrap/>
            <w:vAlign w:val="center"/>
          </w:tcPr>
          <w:p w14:paraId="44184C56"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3355B1A"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5E6136B3" w14:textId="77777777" w:rsidTr="00A32564">
        <w:trPr>
          <w:trHeight w:val="340"/>
          <w:jc w:val="center"/>
        </w:trPr>
        <w:tc>
          <w:tcPr>
            <w:tcW w:w="748" w:type="dxa"/>
            <w:vMerge/>
            <w:tcBorders>
              <w:left w:val="single" w:sz="8" w:space="0" w:color="auto"/>
              <w:right w:val="single" w:sz="8" w:space="0" w:color="auto"/>
            </w:tcBorders>
            <w:vAlign w:val="center"/>
          </w:tcPr>
          <w:p w14:paraId="2E942A7D"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52EB65C"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C169CB2"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整机最大显示亮度≥350nit。整机具备光线感应功能，根据环境光强度自动调整显示亮度。</w:t>
            </w:r>
          </w:p>
        </w:tc>
        <w:tc>
          <w:tcPr>
            <w:tcW w:w="567" w:type="dxa"/>
            <w:tcBorders>
              <w:top w:val="nil"/>
              <w:left w:val="nil"/>
              <w:bottom w:val="single" w:sz="8" w:space="0" w:color="auto"/>
              <w:right w:val="single" w:sz="8" w:space="0" w:color="auto"/>
            </w:tcBorders>
            <w:shd w:val="clear" w:color="auto" w:fill="auto"/>
            <w:noWrap/>
            <w:vAlign w:val="center"/>
          </w:tcPr>
          <w:p w14:paraId="3A863820"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4A23E6FC"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5E42CBFA" w14:textId="77777777" w:rsidTr="00A32564">
        <w:trPr>
          <w:trHeight w:val="340"/>
          <w:jc w:val="center"/>
        </w:trPr>
        <w:tc>
          <w:tcPr>
            <w:tcW w:w="748" w:type="dxa"/>
            <w:vMerge/>
            <w:tcBorders>
              <w:left w:val="single" w:sz="8" w:space="0" w:color="auto"/>
              <w:right w:val="single" w:sz="8" w:space="0" w:color="auto"/>
            </w:tcBorders>
            <w:vAlign w:val="center"/>
          </w:tcPr>
          <w:p w14:paraId="527C531C"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68D2A19"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094BB26"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整机安装到墙面后无任何外置、外露、外挂的线材、天线及元器件模块。</w:t>
            </w:r>
          </w:p>
        </w:tc>
        <w:tc>
          <w:tcPr>
            <w:tcW w:w="567" w:type="dxa"/>
            <w:tcBorders>
              <w:top w:val="nil"/>
              <w:left w:val="nil"/>
              <w:bottom w:val="single" w:sz="8" w:space="0" w:color="auto"/>
              <w:right w:val="single" w:sz="8" w:space="0" w:color="auto"/>
            </w:tcBorders>
            <w:shd w:val="clear" w:color="auto" w:fill="auto"/>
            <w:noWrap/>
            <w:vAlign w:val="center"/>
          </w:tcPr>
          <w:p w14:paraId="14DC983E"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DC94AAD"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70CE8FFE" w14:textId="77777777" w:rsidTr="00A32564">
        <w:trPr>
          <w:trHeight w:val="340"/>
          <w:jc w:val="center"/>
        </w:trPr>
        <w:tc>
          <w:tcPr>
            <w:tcW w:w="748" w:type="dxa"/>
            <w:vMerge/>
            <w:tcBorders>
              <w:left w:val="single" w:sz="8" w:space="0" w:color="auto"/>
              <w:right w:val="single" w:sz="8" w:space="0" w:color="auto"/>
            </w:tcBorders>
            <w:vAlign w:val="center"/>
          </w:tcPr>
          <w:p w14:paraId="43981CD9"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3D97814E"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8486A52"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内置2.0声道环绕功放，支持音视频声音外放。</w:t>
            </w:r>
          </w:p>
        </w:tc>
        <w:tc>
          <w:tcPr>
            <w:tcW w:w="567" w:type="dxa"/>
            <w:tcBorders>
              <w:top w:val="nil"/>
              <w:left w:val="nil"/>
              <w:bottom w:val="single" w:sz="8" w:space="0" w:color="auto"/>
              <w:right w:val="single" w:sz="8" w:space="0" w:color="auto"/>
            </w:tcBorders>
            <w:shd w:val="clear" w:color="auto" w:fill="auto"/>
            <w:noWrap/>
            <w:vAlign w:val="center"/>
          </w:tcPr>
          <w:p w14:paraId="0D23B597"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DFA279D"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251AD0FD" w14:textId="77777777" w:rsidTr="00A32564">
        <w:trPr>
          <w:trHeight w:val="340"/>
          <w:jc w:val="center"/>
        </w:trPr>
        <w:tc>
          <w:tcPr>
            <w:tcW w:w="748" w:type="dxa"/>
            <w:vMerge/>
            <w:tcBorders>
              <w:left w:val="single" w:sz="8" w:space="0" w:color="auto"/>
              <w:right w:val="single" w:sz="8" w:space="0" w:color="auto"/>
            </w:tcBorders>
            <w:vAlign w:val="center"/>
          </w:tcPr>
          <w:p w14:paraId="3F76FAEF"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52857FCF"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8511FF"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整机采用超薄设计。整机厚度≤46mm，安装在平整墙面上最大厚度≤48mm。</w:t>
            </w:r>
          </w:p>
        </w:tc>
        <w:tc>
          <w:tcPr>
            <w:tcW w:w="567" w:type="dxa"/>
            <w:tcBorders>
              <w:top w:val="nil"/>
              <w:left w:val="nil"/>
              <w:bottom w:val="single" w:sz="8" w:space="0" w:color="auto"/>
              <w:right w:val="single" w:sz="8" w:space="0" w:color="auto"/>
            </w:tcBorders>
            <w:shd w:val="clear" w:color="auto" w:fill="auto"/>
            <w:noWrap/>
            <w:vAlign w:val="center"/>
          </w:tcPr>
          <w:p w14:paraId="1A104FC3"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7ED0A36F"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2C7BA7BB" w14:textId="77777777" w:rsidTr="00A32564">
        <w:trPr>
          <w:trHeight w:val="620"/>
          <w:jc w:val="center"/>
        </w:trPr>
        <w:tc>
          <w:tcPr>
            <w:tcW w:w="748" w:type="dxa"/>
            <w:vMerge/>
            <w:tcBorders>
              <w:left w:val="single" w:sz="8" w:space="0" w:color="auto"/>
              <w:right w:val="single" w:sz="8" w:space="0" w:color="auto"/>
            </w:tcBorders>
            <w:vAlign w:val="center"/>
          </w:tcPr>
          <w:p w14:paraId="10D03089"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1DE2BB35"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E34A604"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整机背部与墙面微距全贴合，背部与平整墙面间隙最大处≤2mm，边框边缘与平整墙面间隙最大处≤7mm。</w:t>
            </w:r>
          </w:p>
        </w:tc>
        <w:tc>
          <w:tcPr>
            <w:tcW w:w="567" w:type="dxa"/>
            <w:tcBorders>
              <w:top w:val="nil"/>
              <w:left w:val="nil"/>
              <w:bottom w:val="single" w:sz="8" w:space="0" w:color="auto"/>
              <w:right w:val="single" w:sz="8" w:space="0" w:color="auto"/>
            </w:tcBorders>
            <w:shd w:val="clear" w:color="auto" w:fill="auto"/>
            <w:noWrap/>
            <w:vAlign w:val="center"/>
          </w:tcPr>
          <w:p w14:paraId="64D19F0C"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8CF8705"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1B4962FD" w14:textId="77777777" w:rsidTr="00A32564">
        <w:trPr>
          <w:trHeight w:val="620"/>
          <w:jc w:val="center"/>
        </w:trPr>
        <w:tc>
          <w:tcPr>
            <w:tcW w:w="748" w:type="dxa"/>
            <w:vMerge/>
            <w:tcBorders>
              <w:left w:val="single" w:sz="8" w:space="0" w:color="auto"/>
              <w:right w:val="single" w:sz="8" w:space="0" w:color="auto"/>
            </w:tcBorders>
            <w:vAlign w:val="center"/>
          </w:tcPr>
          <w:p w14:paraId="1EDE6D67"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5617D24C"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AEB8B31"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整机接口：USB 2.0*2，HDMI-IN*1,RJ45*1，内置Wi-Fi模块（10M/100M/1000M），</w:t>
            </w:r>
            <w:proofErr w:type="gramStart"/>
            <w:r w:rsidRPr="00BE5872">
              <w:rPr>
                <w:rFonts w:ascii="新宋体" w:eastAsia="新宋体" w:hAnsi="新宋体" w:hint="eastAsia"/>
                <w:color w:val="000000"/>
                <w:szCs w:val="21"/>
              </w:rPr>
              <w:t>内置蓝牙模块</w:t>
            </w:r>
            <w:proofErr w:type="gramEnd"/>
            <w:r w:rsidRPr="00BE5872">
              <w:rPr>
                <w:rFonts w:ascii="新宋体" w:eastAsia="新宋体" w:hAnsi="新宋体" w:hint="eastAsia"/>
                <w:color w:val="000000"/>
                <w:szCs w:val="21"/>
              </w:rPr>
              <w:t>（</w:t>
            </w:r>
            <w:proofErr w:type="gramStart"/>
            <w:r w:rsidRPr="00BE5872">
              <w:rPr>
                <w:rFonts w:ascii="新宋体" w:eastAsia="新宋体" w:hAnsi="新宋体" w:hint="eastAsia"/>
                <w:color w:val="000000"/>
                <w:szCs w:val="21"/>
              </w:rPr>
              <w:t>支持蓝牙</w:t>
            </w:r>
            <w:proofErr w:type="gramEnd"/>
            <w:r w:rsidRPr="00BE5872">
              <w:rPr>
                <w:rFonts w:ascii="新宋体" w:eastAsia="新宋体" w:hAnsi="新宋体" w:hint="eastAsia"/>
                <w:color w:val="000000"/>
                <w:szCs w:val="21"/>
              </w:rPr>
              <w:t>4.0、BLE）。全部端口采用隐藏设计，无可见外露端口。</w:t>
            </w:r>
          </w:p>
        </w:tc>
        <w:tc>
          <w:tcPr>
            <w:tcW w:w="567" w:type="dxa"/>
            <w:tcBorders>
              <w:top w:val="nil"/>
              <w:left w:val="nil"/>
              <w:bottom w:val="single" w:sz="8" w:space="0" w:color="auto"/>
              <w:right w:val="single" w:sz="8" w:space="0" w:color="auto"/>
            </w:tcBorders>
            <w:shd w:val="clear" w:color="auto" w:fill="auto"/>
            <w:noWrap/>
            <w:vAlign w:val="center"/>
          </w:tcPr>
          <w:p w14:paraId="6947D1FB"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34F7BB4"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328CF5E2" w14:textId="77777777" w:rsidTr="00A32564">
        <w:trPr>
          <w:trHeight w:val="340"/>
          <w:jc w:val="center"/>
        </w:trPr>
        <w:tc>
          <w:tcPr>
            <w:tcW w:w="748" w:type="dxa"/>
            <w:vMerge/>
            <w:tcBorders>
              <w:left w:val="single" w:sz="8" w:space="0" w:color="auto"/>
              <w:right w:val="single" w:sz="8" w:space="0" w:color="auto"/>
            </w:tcBorders>
            <w:vAlign w:val="center"/>
          </w:tcPr>
          <w:p w14:paraId="69673909"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3803F6CC"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B1FB280"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采用4核CPU，工作频率≥1.9GHz。运行内存2G，存储空间8G。支持最大64G的TF卡扩展存储。</w:t>
            </w:r>
          </w:p>
        </w:tc>
        <w:tc>
          <w:tcPr>
            <w:tcW w:w="567" w:type="dxa"/>
            <w:tcBorders>
              <w:top w:val="nil"/>
              <w:left w:val="nil"/>
              <w:bottom w:val="single" w:sz="8" w:space="0" w:color="auto"/>
              <w:right w:val="single" w:sz="8" w:space="0" w:color="auto"/>
            </w:tcBorders>
            <w:shd w:val="clear" w:color="auto" w:fill="auto"/>
            <w:noWrap/>
            <w:vAlign w:val="center"/>
          </w:tcPr>
          <w:p w14:paraId="5A0F896D"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1180BE4"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63803786" w14:textId="77777777" w:rsidTr="00A32564">
        <w:trPr>
          <w:trHeight w:val="620"/>
          <w:jc w:val="center"/>
        </w:trPr>
        <w:tc>
          <w:tcPr>
            <w:tcW w:w="748" w:type="dxa"/>
            <w:vMerge/>
            <w:tcBorders>
              <w:left w:val="single" w:sz="8" w:space="0" w:color="auto"/>
              <w:right w:val="single" w:sz="8" w:space="0" w:color="auto"/>
            </w:tcBorders>
            <w:vAlign w:val="center"/>
          </w:tcPr>
          <w:p w14:paraId="64C1A096"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733A9140"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8E340A2"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兼容主流多媒体格式。视频格式：MPEG1、MPEG2、MPEG4、 H.263、H.264等；音频格式：MP3等；图片格式：JPG、JPEG、BMP、PNG、GIF 等。</w:t>
            </w:r>
          </w:p>
        </w:tc>
        <w:tc>
          <w:tcPr>
            <w:tcW w:w="567" w:type="dxa"/>
            <w:tcBorders>
              <w:top w:val="nil"/>
              <w:left w:val="nil"/>
              <w:bottom w:val="single" w:sz="8" w:space="0" w:color="auto"/>
              <w:right w:val="single" w:sz="8" w:space="0" w:color="auto"/>
            </w:tcBorders>
            <w:shd w:val="clear" w:color="auto" w:fill="auto"/>
            <w:noWrap/>
            <w:vAlign w:val="center"/>
          </w:tcPr>
          <w:p w14:paraId="31334E69"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853D788"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0CEDE513" w14:textId="77777777" w:rsidTr="00A32564">
        <w:trPr>
          <w:trHeight w:val="340"/>
          <w:jc w:val="center"/>
        </w:trPr>
        <w:tc>
          <w:tcPr>
            <w:tcW w:w="748" w:type="dxa"/>
            <w:vMerge/>
            <w:tcBorders>
              <w:left w:val="single" w:sz="8" w:space="0" w:color="auto"/>
              <w:right w:val="single" w:sz="8" w:space="0" w:color="auto"/>
            </w:tcBorders>
            <w:vAlign w:val="center"/>
          </w:tcPr>
          <w:p w14:paraId="48DEF595"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2C80302B"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CC4AFB2"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支持后台远程设置整机自动开关机。</w:t>
            </w:r>
          </w:p>
        </w:tc>
        <w:tc>
          <w:tcPr>
            <w:tcW w:w="567" w:type="dxa"/>
            <w:tcBorders>
              <w:top w:val="nil"/>
              <w:left w:val="nil"/>
              <w:bottom w:val="single" w:sz="8" w:space="0" w:color="auto"/>
              <w:right w:val="single" w:sz="8" w:space="0" w:color="auto"/>
            </w:tcBorders>
            <w:shd w:val="clear" w:color="auto" w:fill="auto"/>
            <w:noWrap/>
            <w:vAlign w:val="center"/>
          </w:tcPr>
          <w:p w14:paraId="309523D8"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48CE9B0"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68446699" w14:textId="77777777" w:rsidTr="00A32564">
        <w:trPr>
          <w:trHeight w:val="340"/>
          <w:jc w:val="center"/>
        </w:trPr>
        <w:tc>
          <w:tcPr>
            <w:tcW w:w="748" w:type="dxa"/>
            <w:vMerge/>
            <w:tcBorders>
              <w:left w:val="single" w:sz="8" w:space="0" w:color="auto"/>
              <w:right w:val="single" w:sz="8" w:space="0" w:color="auto"/>
            </w:tcBorders>
            <w:vAlign w:val="center"/>
          </w:tcPr>
          <w:p w14:paraId="1D79BF1B"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62A520EF"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3ED5E84"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信息发布系统与设备一体化集成，无需外接任何信息发布设备即可完成信息发布。</w:t>
            </w:r>
          </w:p>
        </w:tc>
        <w:tc>
          <w:tcPr>
            <w:tcW w:w="567" w:type="dxa"/>
            <w:tcBorders>
              <w:top w:val="nil"/>
              <w:left w:val="nil"/>
              <w:bottom w:val="single" w:sz="8" w:space="0" w:color="auto"/>
              <w:right w:val="single" w:sz="8" w:space="0" w:color="auto"/>
            </w:tcBorders>
            <w:shd w:val="clear" w:color="auto" w:fill="auto"/>
            <w:noWrap/>
            <w:vAlign w:val="center"/>
          </w:tcPr>
          <w:p w14:paraId="744FEB28"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8FD4B74"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20CCB09E" w14:textId="77777777" w:rsidTr="00A32564">
        <w:trPr>
          <w:trHeight w:val="620"/>
          <w:jc w:val="center"/>
        </w:trPr>
        <w:tc>
          <w:tcPr>
            <w:tcW w:w="748" w:type="dxa"/>
            <w:vMerge/>
            <w:tcBorders>
              <w:left w:val="single" w:sz="8" w:space="0" w:color="auto"/>
              <w:right w:val="single" w:sz="8" w:space="0" w:color="auto"/>
            </w:tcBorders>
            <w:vAlign w:val="center"/>
          </w:tcPr>
          <w:p w14:paraId="2320E409"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3FD8E8B0"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F638359" w14:textId="65F748A5"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整机带有三个实体按键，可以对播放的节目进行前后翻页和暂停/播放控制。</w:t>
            </w:r>
          </w:p>
        </w:tc>
        <w:tc>
          <w:tcPr>
            <w:tcW w:w="567" w:type="dxa"/>
            <w:tcBorders>
              <w:top w:val="nil"/>
              <w:left w:val="nil"/>
              <w:bottom w:val="single" w:sz="8" w:space="0" w:color="auto"/>
              <w:right w:val="single" w:sz="8" w:space="0" w:color="auto"/>
            </w:tcBorders>
            <w:shd w:val="clear" w:color="auto" w:fill="auto"/>
            <w:noWrap/>
            <w:vAlign w:val="center"/>
          </w:tcPr>
          <w:p w14:paraId="27B2DE40" w14:textId="5AAAC54C"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4050CE7"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6AA74DC0" w14:textId="77777777" w:rsidTr="00A32564">
        <w:trPr>
          <w:trHeight w:val="72"/>
          <w:jc w:val="center"/>
        </w:trPr>
        <w:tc>
          <w:tcPr>
            <w:tcW w:w="748" w:type="dxa"/>
            <w:vMerge/>
            <w:tcBorders>
              <w:left w:val="single" w:sz="8" w:space="0" w:color="auto"/>
              <w:right w:val="single" w:sz="8" w:space="0" w:color="auto"/>
            </w:tcBorders>
            <w:vAlign w:val="center"/>
          </w:tcPr>
          <w:p w14:paraId="67A067CD"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FBB0B7A"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5B3FF4B" w14:textId="3CAB29B2"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支持手机</w:t>
            </w:r>
            <w:proofErr w:type="gramStart"/>
            <w:r w:rsidRPr="00BE5872">
              <w:rPr>
                <w:rFonts w:ascii="新宋体" w:eastAsia="新宋体" w:hAnsi="新宋体" w:hint="eastAsia"/>
                <w:color w:val="000000"/>
                <w:szCs w:val="21"/>
              </w:rPr>
              <w:t>通过蓝牙连接</w:t>
            </w:r>
            <w:proofErr w:type="gramEnd"/>
            <w:r w:rsidRPr="00BE5872">
              <w:rPr>
                <w:rFonts w:ascii="新宋体" w:eastAsia="新宋体" w:hAnsi="新宋体" w:hint="eastAsia"/>
                <w:color w:val="000000"/>
                <w:szCs w:val="21"/>
              </w:rPr>
              <w:t>整机，对整机进行遥控控制。</w:t>
            </w:r>
          </w:p>
        </w:tc>
        <w:tc>
          <w:tcPr>
            <w:tcW w:w="567" w:type="dxa"/>
            <w:tcBorders>
              <w:top w:val="nil"/>
              <w:left w:val="nil"/>
              <w:bottom w:val="single" w:sz="8" w:space="0" w:color="auto"/>
              <w:right w:val="single" w:sz="8" w:space="0" w:color="auto"/>
            </w:tcBorders>
            <w:shd w:val="clear" w:color="auto" w:fill="auto"/>
            <w:noWrap/>
            <w:vAlign w:val="center"/>
          </w:tcPr>
          <w:p w14:paraId="3555AE06" w14:textId="2BF30F26"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301E47D" w14:textId="77777777" w:rsidR="001E341B" w:rsidRPr="00BE5872" w:rsidRDefault="001E341B"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1E341B" w:rsidRPr="00BE5872" w14:paraId="7A39CD59" w14:textId="77777777" w:rsidTr="00A32564">
        <w:trPr>
          <w:trHeight w:val="41"/>
          <w:jc w:val="center"/>
        </w:trPr>
        <w:tc>
          <w:tcPr>
            <w:tcW w:w="748" w:type="dxa"/>
            <w:vMerge/>
            <w:tcBorders>
              <w:left w:val="single" w:sz="8" w:space="0" w:color="auto"/>
              <w:right w:val="single" w:sz="8" w:space="0" w:color="auto"/>
            </w:tcBorders>
            <w:vAlign w:val="center"/>
          </w:tcPr>
          <w:p w14:paraId="1FEEE586"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2AE80D76"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3594228" w14:textId="49CD2996" w:rsidR="001E341B" w:rsidRPr="00BE5872" w:rsidRDefault="001E341B" w:rsidP="00BE5872">
            <w:pPr>
              <w:spacing w:line="276" w:lineRule="auto"/>
              <w:rPr>
                <w:rFonts w:ascii="新宋体" w:eastAsia="新宋体" w:hAnsi="新宋体"/>
                <w:color w:val="000000"/>
                <w:szCs w:val="21"/>
              </w:rPr>
            </w:pPr>
            <w:r>
              <w:rPr>
                <w:rFonts w:ascii="新宋体" w:eastAsia="新宋体" w:hAnsi="新宋体" w:hint="eastAsia"/>
                <w:color w:val="000000"/>
                <w:szCs w:val="21"/>
              </w:rPr>
              <w:t>软件：</w:t>
            </w:r>
          </w:p>
        </w:tc>
        <w:tc>
          <w:tcPr>
            <w:tcW w:w="567" w:type="dxa"/>
            <w:tcBorders>
              <w:top w:val="nil"/>
              <w:left w:val="nil"/>
              <w:bottom w:val="single" w:sz="8" w:space="0" w:color="auto"/>
              <w:right w:val="single" w:sz="8" w:space="0" w:color="auto"/>
            </w:tcBorders>
            <w:shd w:val="clear" w:color="auto" w:fill="auto"/>
            <w:noWrap/>
            <w:vAlign w:val="center"/>
          </w:tcPr>
          <w:p w14:paraId="324BCDA7" w14:textId="77777777"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11D4055"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6EB4FFF7" w14:textId="77777777" w:rsidTr="00A32564">
        <w:trPr>
          <w:trHeight w:val="620"/>
          <w:jc w:val="center"/>
        </w:trPr>
        <w:tc>
          <w:tcPr>
            <w:tcW w:w="748" w:type="dxa"/>
            <w:vMerge/>
            <w:tcBorders>
              <w:left w:val="single" w:sz="8" w:space="0" w:color="auto"/>
              <w:right w:val="single" w:sz="8" w:space="0" w:color="auto"/>
            </w:tcBorders>
            <w:vAlign w:val="center"/>
          </w:tcPr>
          <w:p w14:paraId="01819344"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62FB3D3E"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B694D70" w14:textId="0CF63F91" w:rsidR="001E341B" w:rsidRPr="001E341B" w:rsidRDefault="001E341B" w:rsidP="001E341B">
            <w:r>
              <w:rPr>
                <w:rFonts w:hint="eastAsia"/>
              </w:rPr>
              <w:t>1.</w:t>
            </w:r>
            <w:r>
              <w:rPr>
                <w:rFonts w:hint="eastAsia"/>
              </w:rPr>
              <w:t>管理后台支持跨平台（</w:t>
            </w:r>
            <w:r>
              <w:rPr>
                <w:rFonts w:hint="eastAsia"/>
              </w:rPr>
              <w:t>Windows</w:t>
            </w:r>
            <w:r>
              <w:rPr>
                <w:rFonts w:hint="eastAsia"/>
              </w:rPr>
              <w:t>、</w:t>
            </w:r>
            <w:proofErr w:type="spellStart"/>
            <w:r>
              <w:rPr>
                <w:rFonts w:hint="eastAsia"/>
              </w:rPr>
              <w:t>ios</w:t>
            </w:r>
            <w:proofErr w:type="spellEnd"/>
            <w:r>
              <w:rPr>
                <w:rFonts w:hint="eastAsia"/>
              </w:rPr>
              <w:t>和安卓）应用操作的能力。</w:t>
            </w:r>
          </w:p>
        </w:tc>
        <w:tc>
          <w:tcPr>
            <w:tcW w:w="567" w:type="dxa"/>
            <w:tcBorders>
              <w:top w:val="nil"/>
              <w:left w:val="nil"/>
              <w:bottom w:val="single" w:sz="8" w:space="0" w:color="auto"/>
              <w:right w:val="single" w:sz="8" w:space="0" w:color="auto"/>
            </w:tcBorders>
            <w:shd w:val="clear" w:color="auto" w:fill="auto"/>
            <w:noWrap/>
            <w:vAlign w:val="center"/>
          </w:tcPr>
          <w:p w14:paraId="71CCA5CA" w14:textId="77777777"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30129FF"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0EDC5AD8" w14:textId="77777777" w:rsidTr="00A32564">
        <w:trPr>
          <w:trHeight w:val="620"/>
          <w:jc w:val="center"/>
        </w:trPr>
        <w:tc>
          <w:tcPr>
            <w:tcW w:w="748" w:type="dxa"/>
            <w:vMerge/>
            <w:tcBorders>
              <w:left w:val="single" w:sz="8" w:space="0" w:color="auto"/>
              <w:right w:val="single" w:sz="8" w:space="0" w:color="auto"/>
            </w:tcBorders>
            <w:vAlign w:val="center"/>
          </w:tcPr>
          <w:p w14:paraId="4C2E1AD7"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1FC89734"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D5D6B59" w14:textId="58F2517B" w:rsidR="001E341B" w:rsidRPr="001E341B" w:rsidRDefault="001E341B" w:rsidP="001E341B">
            <w:r>
              <w:rPr>
                <w:rFonts w:hint="eastAsia"/>
              </w:rPr>
              <w:t>2.</w:t>
            </w:r>
            <w:r>
              <w:rPr>
                <w:rFonts w:hint="eastAsia"/>
              </w:rPr>
              <w:t>管理后台</w:t>
            </w:r>
            <w:proofErr w:type="gramStart"/>
            <w:r>
              <w:rPr>
                <w:rFonts w:hint="eastAsia"/>
              </w:rPr>
              <w:t>采用微信小</w:t>
            </w:r>
            <w:proofErr w:type="gramEnd"/>
            <w:r>
              <w:rPr>
                <w:rFonts w:hint="eastAsia"/>
              </w:rPr>
              <w:t>程序方式，无需下载，即用即走，方便快捷，使用者可以高效快速的实现对设备的远程控制与管理。</w:t>
            </w:r>
          </w:p>
        </w:tc>
        <w:tc>
          <w:tcPr>
            <w:tcW w:w="567" w:type="dxa"/>
            <w:tcBorders>
              <w:top w:val="nil"/>
              <w:left w:val="nil"/>
              <w:bottom w:val="single" w:sz="8" w:space="0" w:color="auto"/>
              <w:right w:val="single" w:sz="8" w:space="0" w:color="auto"/>
            </w:tcBorders>
            <w:shd w:val="clear" w:color="auto" w:fill="auto"/>
            <w:noWrap/>
            <w:vAlign w:val="center"/>
          </w:tcPr>
          <w:p w14:paraId="33EC1DC8" w14:textId="77777777"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43F6397"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233D8423" w14:textId="77777777" w:rsidTr="00A32564">
        <w:trPr>
          <w:trHeight w:val="620"/>
          <w:jc w:val="center"/>
        </w:trPr>
        <w:tc>
          <w:tcPr>
            <w:tcW w:w="748" w:type="dxa"/>
            <w:vMerge/>
            <w:tcBorders>
              <w:left w:val="single" w:sz="8" w:space="0" w:color="auto"/>
              <w:right w:val="single" w:sz="8" w:space="0" w:color="auto"/>
            </w:tcBorders>
            <w:vAlign w:val="center"/>
          </w:tcPr>
          <w:p w14:paraId="3090E8E7"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4243B8DD"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B17D30C" w14:textId="052BB078" w:rsidR="001E341B" w:rsidRPr="001E341B" w:rsidRDefault="001E341B" w:rsidP="001E341B">
            <w:r>
              <w:rPr>
                <w:rFonts w:hint="eastAsia"/>
              </w:rPr>
              <w:t>3.</w:t>
            </w:r>
            <w:r>
              <w:rPr>
                <w:rFonts w:hint="eastAsia"/>
              </w:rPr>
              <w:t>多端管理：设备支持桌面</w:t>
            </w:r>
            <w:r>
              <w:rPr>
                <w:rFonts w:hint="eastAsia"/>
              </w:rPr>
              <w:t>Windows</w:t>
            </w:r>
            <w:r>
              <w:rPr>
                <w:rFonts w:hint="eastAsia"/>
              </w:rPr>
              <w:t>系统下</w:t>
            </w:r>
            <w:proofErr w:type="gramStart"/>
            <w:r>
              <w:rPr>
                <w:rFonts w:hint="eastAsia"/>
              </w:rPr>
              <w:t>使用微信小</w:t>
            </w:r>
            <w:proofErr w:type="gramEnd"/>
            <w:r>
              <w:rPr>
                <w:rFonts w:hint="eastAsia"/>
              </w:rPr>
              <w:t>程序进行设备管理、内容管理和发布；也可支持通过移动端（</w:t>
            </w:r>
            <w:r>
              <w:rPr>
                <w:rFonts w:hint="eastAsia"/>
              </w:rPr>
              <w:t>iOS</w:t>
            </w:r>
            <w:r>
              <w:rPr>
                <w:rFonts w:hint="eastAsia"/>
              </w:rPr>
              <w:t>、安卓）</w:t>
            </w:r>
            <w:proofErr w:type="gramStart"/>
            <w:r>
              <w:rPr>
                <w:rFonts w:hint="eastAsia"/>
              </w:rPr>
              <w:t>微信小</w:t>
            </w:r>
            <w:proofErr w:type="gramEnd"/>
            <w:r>
              <w:rPr>
                <w:rFonts w:hint="eastAsia"/>
              </w:rPr>
              <w:t>程序进行设备管理、内容管理和发布。</w:t>
            </w:r>
          </w:p>
        </w:tc>
        <w:tc>
          <w:tcPr>
            <w:tcW w:w="567" w:type="dxa"/>
            <w:tcBorders>
              <w:top w:val="nil"/>
              <w:left w:val="nil"/>
              <w:bottom w:val="single" w:sz="8" w:space="0" w:color="auto"/>
              <w:right w:val="single" w:sz="8" w:space="0" w:color="auto"/>
            </w:tcBorders>
            <w:shd w:val="clear" w:color="auto" w:fill="auto"/>
            <w:noWrap/>
            <w:vAlign w:val="center"/>
          </w:tcPr>
          <w:p w14:paraId="1C084841" w14:textId="77777777"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4C8B7BD"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3A3B3B28" w14:textId="77777777" w:rsidTr="00A32564">
        <w:trPr>
          <w:trHeight w:val="620"/>
          <w:jc w:val="center"/>
        </w:trPr>
        <w:tc>
          <w:tcPr>
            <w:tcW w:w="748" w:type="dxa"/>
            <w:vMerge/>
            <w:tcBorders>
              <w:left w:val="single" w:sz="8" w:space="0" w:color="auto"/>
              <w:right w:val="single" w:sz="8" w:space="0" w:color="auto"/>
            </w:tcBorders>
            <w:vAlign w:val="center"/>
          </w:tcPr>
          <w:p w14:paraId="6CE17FB8"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21EDB141"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6B5C462" w14:textId="3B885E76" w:rsidR="001E341B" w:rsidRPr="001E341B" w:rsidRDefault="001E341B" w:rsidP="001E341B">
            <w:r>
              <w:rPr>
                <w:rFonts w:hint="eastAsia"/>
              </w:rPr>
              <w:t>4.</w:t>
            </w:r>
            <w:r>
              <w:rPr>
                <w:rFonts w:hint="eastAsia"/>
              </w:rPr>
              <w:t>设备绑定：支持在设备上生成动态二维码，采用</w:t>
            </w:r>
            <w:proofErr w:type="gramStart"/>
            <w:r>
              <w:rPr>
                <w:rFonts w:hint="eastAsia"/>
              </w:rPr>
              <w:t>微信扫码</w:t>
            </w:r>
            <w:proofErr w:type="gramEnd"/>
            <w:r>
              <w:rPr>
                <w:rFonts w:hint="eastAsia"/>
              </w:rPr>
              <w:t>进行设备与空间</w:t>
            </w:r>
            <w:r>
              <w:rPr>
                <w:rFonts w:hint="eastAsia"/>
              </w:rPr>
              <w:t>/</w:t>
            </w:r>
            <w:r>
              <w:rPr>
                <w:rFonts w:hint="eastAsia"/>
              </w:rPr>
              <w:t>场地的绑定。</w:t>
            </w:r>
          </w:p>
        </w:tc>
        <w:tc>
          <w:tcPr>
            <w:tcW w:w="567" w:type="dxa"/>
            <w:tcBorders>
              <w:top w:val="nil"/>
              <w:left w:val="nil"/>
              <w:bottom w:val="single" w:sz="8" w:space="0" w:color="auto"/>
              <w:right w:val="single" w:sz="8" w:space="0" w:color="auto"/>
            </w:tcBorders>
            <w:shd w:val="clear" w:color="auto" w:fill="auto"/>
            <w:noWrap/>
            <w:vAlign w:val="center"/>
          </w:tcPr>
          <w:p w14:paraId="763BBF29" w14:textId="799CA2DD" w:rsidR="001E341B" w:rsidRPr="00BE5872" w:rsidRDefault="001E341B" w:rsidP="00BE5872">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6D2186BF"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596F17E9" w14:textId="77777777" w:rsidTr="00A32564">
        <w:trPr>
          <w:trHeight w:val="620"/>
          <w:jc w:val="center"/>
        </w:trPr>
        <w:tc>
          <w:tcPr>
            <w:tcW w:w="748" w:type="dxa"/>
            <w:vMerge/>
            <w:tcBorders>
              <w:left w:val="single" w:sz="8" w:space="0" w:color="auto"/>
              <w:right w:val="single" w:sz="8" w:space="0" w:color="auto"/>
            </w:tcBorders>
            <w:vAlign w:val="center"/>
          </w:tcPr>
          <w:p w14:paraId="024023EE"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71AF1589"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4DA0BD3" w14:textId="399DCB30" w:rsidR="001E341B" w:rsidRPr="00BE5872" w:rsidRDefault="001E341B" w:rsidP="00BE5872">
            <w:pPr>
              <w:spacing w:line="276" w:lineRule="auto"/>
              <w:rPr>
                <w:rFonts w:ascii="新宋体" w:eastAsia="新宋体" w:hAnsi="新宋体"/>
                <w:color w:val="000000"/>
                <w:szCs w:val="21"/>
              </w:rPr>
            </w:pPr>
            <w:r>
              <w:rPr>
                <w:rFonts w:hint="eastAsia"/>
              </w:rPr>
              <w:t>5</w:t>
            </w:r>
            <w:r>
              <w:t>.</w:t>
            </w:r>
            <w:r>
              <w:rPr>
                <w:rFonts w:hint="eastAsia"/>
              </w:rPr>
              <w:t>支持留言贴功能，</w:t>
            </w:r>
            <w:proofErr w:type="gramStart"/>
            <w:r>
              <w:rPr>
                <w:rFonts w:hint="eastAsia"/>
              </w:rPr>
              <w:t>通过微信小</w:t>
            </w:r>
            <w:proofErr w:type="gramEnd"/>
            <w:r>
              <w:rPr>
                <w:rFonts w:hint="eastAsia"/>
              </w:rPr>
              <w:t>程序发布留言，可以在云屏上显示。</w:t>
            </w:r>
          </w:p>
        </w:tc>
        <w:tc>
          <w:tcPr>
            <w:tcW w:w="567" w:type="dxa"/>
            <w:tcBorders>
              <w:top w:val="nil"/>
              <w:left w:val="nil"/>
              <w:bottom w:val="single" w:sz="8" w:space="0" w:color="auto"/>
              <w:right w:val="single" w:sz="8" w:space="0" w:color="auto"/>
            </w:tcBorders>
            <w:shd w:val="clear" w:color="auto" w:fill="auto"/>
            <w:noWrap/>
            <w:vAlign w:val="center"/>
          </w:tcPr>
          <w:p w14:paraId="1C049384" w14:textId="79E5BC5D" w:rsidR="001E341B" w:rsidRPr="00BE5872" w:rsidRDefault="001E341B" w:rsidP="00BE5872">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769BFE13"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7D80E973" w14:textId="77777777" w:rsidTr="00A32564">
        <w:trPr>
          <w:trHeight w:val="620"/>
          <w:jc w:val="center"/>
        </w:trPr>
        <w:tc>
          <w:tcPr>
            <w:tcW w:w="748" w:type="dxa"/>
            <w:vMerge/>
            <w:tcBorders>
              <w:left w:val="single" w:sz="8" w:space="0" w:color="auto"/>
              <w:right w:val="single" w:sz="8" w:space="0" w:color="auto"/>
            </w:tcBorders>
            <w:vAlign w:val="center"/>
          </w:tcPr>
          <w:p w14:paraId="71D801DA"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6CBEE1A"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87A101E" w14:textId="5490865C" w:rsidR="001E341B" w:rsidRPr="00BE5872" w:rsidRDefault="001E341B" w:rsidP="00BE5872">
            <w:pPr>
              <w:spacing w:line="276" w:lineRule="auto"/>
              <w:rPr>
                <w:rFonts w:ascii="新宋体" w:eastAsia="新宋体" w:hAnsi="新宋体"/>
                <w:color w:val="000000"/>
                <w:szCs w:val="21"/>
              </w:rPr>
            </w:pPr>
            <w:r>
              <w:rPr>
                <w:rFonts w:hint="eastAsia"/>
              </w:rPr>
              <w:t>6</w:t>
            </w:r>
            <w:r>
              <w:t>.</w:t>
            </w:r>
            <w:r>
              <w:rPr>
                <w:rFonts w:hint="eastAsia"/>
              </w:rPr>
              <w:t>模式设置：支持插入播放</w:t>
            </w:r>
            <w:proofErr w:type="gramStart"/>
            <w:r>
              <w:rPr>
                <w:rFonts w:hint="eastAsia"/>
              </w:rPr>
              <w:t>与霸屏</w:t>
            </w:r>
            <w:proofErr w:type="gramEnd"/>
            <w:r>
              <w:rPr>
                <w:rFonts w:hint="eastAsia"/>
              </w:rPr>
              <w:t>模式。支持通过小程序将发布的校园海报设置为临时霸屏模式，也可设置为插入播放模式，与原节目一起播放。</w:t>
            </w:r>
          </w:p>
        </w:tc>
        <w:tc>
          <w:tcPr>
            <w:tcW w:w="567" w:type="dxa"/>
            <w:tcBorders>
              <w:top w:val="nil"/>
              <w:left w:val="nil"/>
              <w:bottom w:val="single" w:sz="8" w:space="0" w:color="auto"/>
              <w:right w:val="single" w:sz="8" w:space="0" w:color="auto"/>
            </w:tcBorders>
            <w:shd w:val="clear" w:color="auto" w:fill="auto"/>
            <w:noWrap/>
            <w:vAlign w:val="center"/>
          </w:tcPr>
          <w:p w14:paraId="5DC94356" w14:textId="08EA075A" w:rsidR="001E341B" w:rsidRPr="00BE5872" w:rsidRDefault="001E341B" w:rsidP="00BE5872">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0D291E6D"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4348EA13" w14:textId="77777777" w:rsidTr="00A32564">
        <w:trPr>
          <w:trHeight w:val="41"/>
          <w:jc w:val="center"/>
        </w:trPr>
        <w:tc>
          <w:tcPr>
            <w:tcW w:w="748" w:type="dxa"/>
            <w:vMerge/>
            <w:tcBorders>
              <w:left w:val="single" w:sz="8" w:space="0" w:color="auto"/>
              <w:right w:val="single" w:sz="8" w:space="0" w:color="auto"/>
            </w:tcBorders>
            <w:vAlign w:val="center"/>
          </w:tcPr>
          <w:p w14:paraId="251E029A"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B56847F"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125B89B" w14:textId="079D3BC4" w:rsidR="001E341B" w:rsidRPr="00BE5872" w:rsidRDefault="001E341B" w:rsidP="00BE5872">
            <w:pPr>
              <w:spacing w:line="276" w:lineRule="auto"/>
              <w:rPr>
                <w:rFonts w:ascii="新宋体" w:eastAsia="新宋体" w:hAnsi="新宋体"/>
                <w:color w:val="000000"/>
                <w:szCs w:val="21"/>
              </w:rPr>
            </w:pPr>
            <w:r>
              <w:rPr>
                <w:rFonts w:hint="eastAsia"/>
              </w:rPr>
              <w:t>7</w:t>
            </w:r>
            <w:r>
              <w:t>.</w:t>
            </w:r>
            <w:r>
              <w:rPr>
                <w:rFonts w:hint="eastAsia"/>
              </w:rPr>
              <w:t>支持远程设备重启、定时开关机设置。</w:t>
            </w:r>
          </w:p>
        </w:tc>
        <w:tc>
          <w:tcPr>
            <w:tcW w:w="567" w:type="dxa"/>
            <w:tcBorders>
              <w:top w:val="nil"/>
              <w:left w:val="nil"/>
              <w:bottom w:val="single" w:sz="8" w:space="0" w:color="auto"/>
              <w:right w:val="single" w:sz="8" w:space="0" w:color="auto"/>
            </w:tcBorders>
            <w:shd w:val="clear" w:color="auto" w:fill="auto"/>
            <w:noWrap/>
            <w:vAlign w:val="center"/>
          </w:tcPr>
          <w:p w14:paraId="6F27DC2F" w14:textId="77777777"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736FB05"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5F672492" w14:textId="77777777" w:rsidTr="00A32564">
        <w:trPr>
          <w:trHeight w:val="41"/>
          <w:jc w:val="center"/>
        </w:trPr>
        <w:tc>
          <w:tcPr>
            <w:tcW w:w="748" w:type="dxa"/>
            <w:vMerge/>
            <w:tcBorders>
              <w:left w:val="single" w:sz="8" w:space="0" w:color="auto"/>
              <w:right w:val="single" w:sz="8" w:space="0" w:color="auto"/>
            </w:tcBorders>
            <w:vAlign w:val="center"/>
          </w:tcPr>
          <w:p w14:paraId="19D4EB0D"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184A1CA7"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E39FEB8" w14:textId="2954A88C" w:rsidR="001E341B" w:rsidRPr="00BE5872" w:rsidRDefault="001E341B" w:rsidP="00BE5872">
            <w:pPr>
              <w:spacing w:line="276" w:lineRule="auto"/>
              <w:rPr>
                <w:rFonts w:ascii="新宋体" w:eastAsia="新宋体" w:hAnsi="新宋体"/>
                <w:color w:val="000000"/>
                <w:szCs w:val="21"/>
              </w:rPr>
            </w:pPr>
            <w:r>
              <w:t>8.</w:t>
            </w:r>
            <w:r>
              <w:rPr>
                <w:rFonts w:hint="eastAsia"/>
              </w:rPr>
              <w:t>带遥控器：一键唤起云屏遥控器小程序，支持对设备进行控制。</w:t>
            </w:r>
          </w:p>
        </w:tc>
        <w:tc>
          <w:tcPr>
            <w:tcW w:w="567" w:type="dxa"/>
            <w:tcBorders>
              <w:top w:val="nil"/>
              <w:left w:val="nil"/>
              <w:bottom w:val="single" w:sz="8" w:space="0" w:color="auto"/>
              <w:right w:val="single" w:sz="8" w:space="0" w:color="auto"/>
            </w:tcBorders>
            <w:shd w:val="clear" w:color="auto" w:fill="auto"/>
            <w:noWrap/>
            <w:vAlign w:val="center"/>
          </w:tcPr>
          <w:p w14:paraId="41EDC0B2" w14:textId="29930232" w:rsidR="001E341B" w:rsidRPr="00BE5872" w:rsidRDefault="001E341B" w:rsidP="00BE5872">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59063D36" w14:textId="77777777" w:rsidR="001E341B" w:rsidRPr="00BE5872" w:rsidRDefault="001E341B" w:rsidP="00BE5872">
            <w:pPr>
              <w:spacing w:line="276" w:lineRule="auto"/>
              <w:rPr>
                <w:rFonts w:ascii="新宋体" w:eastAsia="新宋体" w:hAnsi="新宋体"/>
                <w:color w:val="000000"/>
                <w:szCs w:val="21"/>
              </w:rPr>
            </w:pPr>
          </w:p>
        </w:tc>
      </w:tr>
      <w:tr w:rsidR="001E341B" w:rsidRPr="00BE5872" w14:paraId="38F4D7F4" w14:textId="77777777" w:rsidTr="00A32564">
        <w:trPr>
          <w:trHeight w:val="620"/>
          <w:jc w:val="center"/>
        </w:trPr>
        <w:tc>
          <w:tcPr>
            <w:tcW w:w="748" w:type="dxa"/>
            <w:vMerge/>
            <w:tcBorders>
              <w:left w:val="single" w:sz="8" w:space="0" w:color="auto"/>
              <w:bottom w:val="single" w:sz="8" w:space="0" w:color="000000"/>
              <w:right w:val="single" w:sz="8" w:space="0" w:color="auto"/>
            </w:tcBorders>
            <w:vAlign w:val="center"/>
          </w:tcPr>
          <w:p w14:paraId="0BCD0F4C" w14:textId="77777777" w:rsidR="001E341B" w:rsidRPr="00BE5872" w:rsidRDefault="001E341B" w:rsidP="00BE5872">
            <w:pPr>
              <w:spacing w:line="276" w:lineRule="auto"/>
              <w:rPr>
                <w:rFonts w:ascii="新宋体" w:eastAsia="新宋体" w:hAnsi="新宋体"/>
                <w:color w:val="000000"/>
                <w:szCs w:val="21"/>
              </w:rPr>
            </w:pPr>
          </w:p>
        </w:tc>
        <w:tc>
          <w:tcPr>
            <w:tcW w:w="1455" w:type="dxa"/>
            <w:vMerge/>
            <w:tcBorders>
              <w:left w:val="single" w:sz="8" w:space="0" w:color="auto"/>
              <w:bottom w:val="single" w:sz="8" w:space="0" w:color="000000"/>
              <w:right w:val="single" w:sz="8" w:space="0" w:color="auto"/>
            </w:tcBorders>
            <w:vAlign w:val="center"/>
          </w:tcPr>
          <w:p w14:paraId="54D08032" w14:textId="77777777" w:rsidR="001E341B" w:rsidRPr="00BE5872" w:rsidRDefault="001E341B"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DD2D0BC" w14:textId="68218746" w:rsidR="001E341B" w:rsidRPr="00BE5872" w:rsidRDefault="001E341B" w:rsidP="00BE5872">
            <w:pPr>
              <w:spacing w:line="276" w:lineRule="auto"/>
              <w:rPr>
                <w:rFonts w:ascii="新宋体" w:eastAsia="新宋体" w:hAnsi="新宋体"/>
                <w:color w:val="000000"/>
                <w:szCs w:val="21"/>
              </w:rPr>
            </w:pPr>
            <w:r>
              <w:rPr>
                <w:rFonts w:hint="eastAsia"/>
              </w:rPr>
              <w:t>9</w:t>
            </w:r>
            <w:r>
              <w:t>.</w:t>
            </w:r>
            <w:r>
              <w:rPr>
                <w:rFonts w:hint="eastAsia"/>
              </w:rPr>
              <w:t>权限管理：管理员权限支持邀请空间成员，邀请家人或同事一同管理空间，管理员权限支持转让功能和删除成员功能。</w:t>
            </w:r>
          </w:p>
        </w:tc>
        <w:tc>
          <w:tcPr>
            <w:tcW w:w="567" w:type="dxa"/>
            <w:tcBorders>
              <w:top w:val="nil"/>
              <w:left w:val="nil"/>
              <w:bottom w:val="single" w:sz="8" w:space="0" w:color="auto"/>
              <w:right w:val="single" w:sz="8" w:space="0" w:color="auto"/>
            </w:tcBorders>
            <w:shd w:val="clear" w:color="auto" w:fill="auto"/>
            <w:noWrap/>
            <w:vAlign w:val="center"/>
          </w:tcPr>
          <w:p w14:paraId="7B9E9C94" w14:textId="77777777" w:rsidR="001E341B" w:rsidRPr="00BE5872" w:rsidRDefault="001E341B"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EE9C345" w14:textId="77777777" w:rsidR="001E341B" w:rsidRPr="00BE5872" w:rsidRDefault="001E341B" w:rsidP="00BE5872">
            <w:pPr>
              <w:spacing w:line="276" w:lineRule="auto"/>
              <w:rPr>
                <w:rFonts w:ascii="新宋体" w:eastAsia="新宋体" w:hAnsi="新宋体"/>
                <w:color w:val="000000"/>
                <w:szCs w:val="21"/>
              </w:rPr>
            </w:pPr>
          </w:p>
        </w:tc>
      </w:tr>
      <w:tr w:rsidR="00C6443A" w:rsidRPr="00BE5872" w14:paraId="5BC8A240" w14:textId="77777777" w:rsidTr="00D768BB">
        <w:trPr>
          <w:trHeight w:val="340"/>
          <w:jc w:val="center"/>
        </w:trPr>
        <w:tc>
          <w:tcPr>
            <w:tcW w:w="9223" w:type="dxa"/>
            <w:gridSpan w:val="5"/>
            <w:tcBorders>
              <w:top w:val="single" w:sz="8" w:space="0" w:color="auto"/>
              <w:left w:val="single" w:sz="8" w:space="0" w:color="auto"/>
              <w:bottom w:val="single" w:sz="8" w:space="0" w:color="auto"/>
              <w:right w:val="single" w:sz="8" w:space="0" w:color="000000"/>
            </w:tcBorders>
            <w:shd w:val="clear" w:color="000000" w:fill="FFFFFF"/>
            <w:vAlign w:val="center"/>
          </w:tcPr>
          <w:p w14:paraId="2F5E9D63" w14:textId="77777777" w:rsidR="00C6443A" w:rsidRPr="00BE5872" w:rsidRDefault="00C6443A" w:rsidP="00BE5872">
            <w:pPr>
              <w:spacing w:line="276" w:lineRule="auto"/>
              <w:rPr>
                <w:rFonts w:ascii="新宋体" w:eastAsia="新宋体" w:hAnsi="新宋体"/>
                <w:b/>
                <w:bCs/>
                <w:color w:val="000000"/>
                <w:szCs w:val="21"/>
              </w:rPr>
            </w:pPr>
            <w:r w:rsidRPr="00BE5872">
              <w:rPr>
                <w:rFonts w:ascii="新宋体" w:eastAsia="新宋体" w:hAnsi="新宋体" w:hint="eastAsia"/>
                <w:b/>
                <w:bCs/>
                <w:color w:val="000000"/>
                <w:szCs w:val="21"/>
              </w:rPr>
              <w:t>二、科学探究学习系统部分</w:t>
            </w:r>
          </w:p>
        </w:tc>
      </w:tr>
      <w:tr w:rsidR="00C6443A" w:rsidRPr="00BE5872" w14:paraId="2C3485DF"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vAlign w:val="center"/>
          </w:tcPr>
          <w:p w14:paraId="3B054F6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55C53B87"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MGA采集器</w:t>
            </w:r>
          </w:p>
        </w:tc>
        <w:tc>
          <w:tcPr>
            <w:tcW w:w="5674" w:type="dxa"/>
            <w:tcBorders>
              <w:top w:val="nil"/>
              <w:left w:val="nil"/>
              <w:bottom w:val="single" w:sz="8" w:space="0" w:color="auto"/>
              <w:right w:val="single" w:sz="8" w:space="0" w:color="auto"/>
            </w:tcBorders>
            <w:shd w:val="clear" w:color="auto" w:fill="auto"/>
            <w:vAlign w:val="center"/>
          </w:tcPr>
          <w:p w14:paraId="0A897A9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1、实时无延时采样频率：32kHz；</w:t>
            </w:r>
          </w:p>
        </w:tc>
        <w:tc>
          <w:tcPr>
            <w:tcW w:w="567" w:type="dxa"/>
            <w:tcBorders>
              <w:top w:val="nil"/>
              <w:left w:val="nil"/>
              <w:bottom w:val="single" w:sz="8" w:space="0" w:color="auto"/>
              <w:right w:val="single" w:sz="8" w:space="0" w:color="auto"/>
            </w:tcBorders>
            <w:shd w:val="clear" w:color="auto" w:fill="auto"/>
            <w:noWrap/>
            <w:vAlign w:val="center"/>
          </w:tcPr>
          <w:p w14:paraId="5730D6C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7ADA8E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7EF3F4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600967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989CD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CC5765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2、分辨率：12 bit；</w:t>
            </w:r>
          </w:p>
        </w:tc>
        <w:tc>
          <w:tcPr>
            <w:tcW w:w="567" w:type="dxa"/>
            <w:tcBorders>
              <w:top w:val="nil"/>
              <w:left w:val="nil"/>
              <w:bottom w:val="single" w:sz="8" w:space="0" w:color="auto"/>
              <w:right w:val="single" w:sz="8" w:space="0" w:color="auto"/>
            </w:tcBorders>
            <w:shd w:val="clear" w:color="auto" w:fill="auto"/>
            <w:noWrap/>
            <w:vAlign w:val="center"/>
          </w:tcPr>
          <w:p w14:paraId="6E58BA3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CECEA8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190923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05C2E2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B63B5C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B41A02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3、内置温度传感器（量程：-20至80°C，精度0.01°C）；</w:t>
            </w:r>
          </w:p>
        </w:tc>
        <w:tc>
          <w:tcPr>
            <w:tcW w:w="567" w:type="dxa"/>
            <w:tcBorders>
              <w:top w:val="nil"/>
              <w:left w:val="nil"/>
              <w:bottom w:val="single" w:sz="8" w:space="0" w:color="auto"/>
              <w:right w:val="single" w:sz="8" w:space="0" w:color="auto"/>
            </w:tcBorders>
            <w:shd w:val="clear" w:color="auto" w:fill="auto"/>
            <w:noWrap/>
            <w:vAlign w:val="center"/>
          </w:tcPr>
          <w:p w14:paraId="4FAA195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B9AED5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641C42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246909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824C7D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6127F2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4、外接传感器接口数：4个；</w:t>
            </w:r>
          </w:p>
        </w:tc>
        <w:tc>
          <w:tcPr>
            <w:tcW w:w="567" w:type="dxa"/>
            <w:tcBorders>
              <w:top w:val="nil"/>
              <w:left w:val="nil"/>
              <w:bottom w:val="single" w:sz="8" w:space="0" w:color="auto"/>
              <w:right w:val="single" w:sz="8" w:space="0" w:color="auto"/>
            </w:tcBorders>
            <w:shd w:val="clear" w:color="auto" w:fill="auto"/>
            <w:noWrap/>
            <w:vAlign w:val="center"/>
          </w:tcPr>
          <w:p w14:paraId="1EA5006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B0CD48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3DCFEFF"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540E5A0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5A11E0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10AD28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5、工作模式：可脱机使用，无需连接电脑直接进行数据采集及数据分析；可通过USB接口连接电脑在电脑上进行数据采集和数据分析。</w:t>
            </w:r>
          </w:p>
        </w:tc>
        <w:tc>
          <w:tcPr>
            <w:tcW w:w="567" w:type="dxa"/>
            <w:tcBorders>
              <w:top w:val="nil"/>
              <w:left w:val="nil"/>
              <w:bottom w:val="single" w:sz="8" w:space="0" w:color="auto"/>
              <w:right w:val="single" w:sz="8" w:space="0" w:color="auto"/>
            </w:tcBorders>
            <w:shd w:val="clear" w:color="auto" w:fill="auto"/>
            <w:noWrap/>
            <w:vAlign w:val="center"/>
          </w:tcPr>
          <w:p w14:paraId="273C78C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5F1AF4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22B13F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02F40D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FD69D5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75FFA4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6、屏幕：QVGA彩色LCD触摸屏，3.2英寸，亮度可调整；</w:t>
            </w:r>
          </w:p>
        </w:tc>
        <w:tc>
          <w:tcPr>
            <w:tcW w:w="567" w:type="dxa"/>
            <w:tcBorders>
              <w:top w:val="nil"/>
              <w:left w:val="nil"/>
              <w:bottom w:val="single" w:sz="8" w:space="0" w:color="auto"/>
              <w:right w:val="single" w:sz="8" w:space="0" w:color="auto"/>
            </w:tcBorders>
            <w:shd w:val="clear" w:color="auto" w:fill="auto"/>
            <w:noWrap/>
            <w:vAlign w:val="center"/>
          </w:tcPr>
          <w:p w14:paraId="5810B16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371DCA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B08B44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9AAAD8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3CFB4A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251AB9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7、可通过按钮和配备的书写笔在触摸屏上直接操作采集器；</w:t>
            </w:r>
          </w:p>
        </w:tc>
        <w:tc>
          <w:tcPr>
            <w:tcW w:w="567" w:type="dxa"/>
            <w:tcBorders>
              <w:top w:val="nil"/>
              <w:left w:val="nil"/>
              <w:bottom w:val="single" w:sz="8" w:space="0" w:color="auto"/>
              <w:right w:val="single" w:sz="8" w:space="0" w:color="auto"/>
            </w:tcBorders>
            <w:shd w:val="clear" w:color="auto" w:fill="auto"/>
            <w:noWrap/>
            <w:vAlign w:val="center"/>
          </w:tcPr>
          <w:p w14:paraId="623028D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C9C161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31204C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7F97AC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8E84D2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2E5C79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8、可提供曲线图、数码表、数据表等数据显示功能；</w:t>
            </w:r>
          </w:p>
        </w:tc>
        <w:tc>
          <w:tcPr>
            <w:tcW w:w="567" w:type="dxa"/>
            <w:tcBorders>
              <w:top w:val="nil"/>
              <w:left w:val="nil"/>
              <w:bottom w:val="single" w:sz="8" w:space="0" w:color="auto"/>
              <w:right w:val="single" w:sz="8" w:space="0" w:color="auto"/>
            </w:tcBorders>
            <w:shd w:val="clear" w:color="auto" w:fill="auto"/>
            <w:noWrap/>
            <w:vAlign w:val="center"/>
          </w:tcPr>
          <w:p w14:paraId="6426923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6C4482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717042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54CECC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3245C8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4FE261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9、可直接在采集器上进行如微分、线性回归、曲线拟合等数据分析；</w:t>
            </w:r>
          </w:p>
        </w:tc>
        <w:tc>
          <w:tcPr>
            <w:tcW w:w="567" w:type="dxa"/>
            <w:tcBorders>
              <w:top w:val="nil"/>
              <w:left w:val="nil"/>
              <w:bottom w:val="single" w:sz="8" w:space="0" w:color="auto"/>
              <w:right w:val="single" w:sz="8" w:space="0" w:color="auto"/>
            </w:tcBorders>
            <w:shd w:val="clear" w:color="auto" w:fill="auto"/>
            <w:noWrap/>
            <w:vAlign w:val="center"/>
          </w:tcPr>
          <w:p w14:paraId="35074C9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41224B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2E762E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907224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1BA32F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F410FC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10、可捕捉显示屏的画面并存为.bmp文档；</w:t>
            </w:r>
          </w:p>
        </w:tc>
        <w:tc>
          <w:tcPr>
            <w:tcW w:w="567" w:type="dxa"/>
            <w:tcBorders>
              <w:top w:val="nil"/>
              <w:left w:val="nil"/>
              <w:bottom w:val="single" w:sz="8" w:space="0" w:color="auto"/>
              <w:right w:val="single" w:sz="8" w:space="0" w:color="auto"/>
            </w:tcBorders>
            <w:shd w:val="clear" w:color="auto" w:fill="auto"/>
            <w:noWrap/>
            <w:vAlign w:val="center"/>
          </w:tcPr>
          <w:p w14:paraId="0E07496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897641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0464EC8"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1CA19A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145E39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13826B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11、内</w:t>
            </w:r>
            <w:proofErr w:type="gramStart"/>
            <w:r w:rsidRPr="00BE5872">
              <w:rPr>
                <w:rFonts w:ascii="新宋体" w:eastAsia="新宋体" w:hAnsi="新宋体" w:hint="eastAsia"/>
                <w:color w:val="000000"/>
                <w:szCs w:val="21"/>
              </w:rPr>
              <w:t>置信强</w:t>
            </w:r>
            <w:proofErr w:type="gramEnd"/>
            <w:r w:rsidRPr="00BE5872">
              <w:rPr>
                <w:rFonts w:ascii="新宋体" w:eastAsia="新宋体" w:hAnsi="新宋体" w:hint="eastAsia"/>
                <w:color w:val="000000"/>
                <w:szCs w:val="21"/>
              </w:rPr>
              <w:t>大号发生器功能，可产生正弦波（4,000赫兹或以上）、脉冲波（时间长低于5毫秒；频带宽度低于400赫兹）、随机脉冲波等波形和播放（心跳）功能。</w:t>
            </w:r>
          </w:p>
        </w:tc>
        <w:tc>
          <w:tcPr>
            <w:tcW w:w="567" w:type="dxa"/>
            <w:tcBorders>
              <w:top w:val="nil"/>
              <w:left w:val="nil"/>
              <w:bottom w:val="single" w:sz="8" w:space="0" w:color="auto"/>
              <w:right w:val="single" w:sz="8" w:space="0" w:color="auto"/>
            </w:tcBorders>
            <w:shd w:val="clear" w:color="auto" w:fill="auto"/>
            <w:noWrap/>
            <w:vAlign w:val="center"/>
          </w:tcPr>
          <w:p w14:paraId="423209A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4AA31D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BA944D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449346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76C6D4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5A7E03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12、内存容量：4GB或可扩充 （4GB储存量可存6,000个实验文件）；</w:t>
            </w:r>
          </w:p>
        </w:tc>
        <w:tc>
          <w:tcPr>
            <w:tcW w:w="567" w:type="dxa"/>
            <w:tcBorders>
              <w:top w:val="nil"/>
              <w:left w:val="nil"/>
              <w:bottom w:val="single" w:sz="8" w:space="0" w:color="auto"/>
              <w:right w:val="single" w:sz="8" w:space="0" w:color="auto"/>
            </w:tcBorders>
            <w:shd w:val="clear" w:color="auto" w:fill="auto"/>
            <w:noWrap/>
            <w:vAlign w:val="center"/>
          </w:tcPr>
          <w:p w14:paraId="74510E5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49F3B0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F9ECC6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7C344F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938EB6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7AABE8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13、内置可充电锂电池供户外长时间使用，使用低采样频率时可持续使用10天；</w:t>
            </w:r>
          </w:p>
        </w:tc>
        <w:tc>
          <w:tcPr>
            <w:tcW w:w="567" w:type="dxa"/>
            <w:tcBorders>
              <w:top w:val="nil"/>
              <w:left w:val="nil"/>
              <w:bottom w:val="single" w:sz="8" w:space="0" w:color="auto"/>
              <w:right w:val="single" w:sz="8" w:space="0" w:color="auto"/>
            </w:tcBorders>
            <w:shd w:val="clear" w:color="auto" w:fill="auto"/>
            <w:noWrap/>
            <w:vAlign w:val="center"/>
          </w:tcPr>
          <w:p w14:paraId="6C5D310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E2E41C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A60DB2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A148C7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15CC30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EB21C8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14、轻巧、方便携带到户外，重240g。</w:t>
            </w:r>
          </w:p>
        </w:tc>
        <w:tc>
          <w:tcPr>
            <w:tcW w:w="567" w:type="dxa"/>
            <w:tcBorders>
              <w:top w:val="nil"/>
              <w:left w:val="nil"/>
              <w:bottom w:val="single" w:sz="8" w:space="0" w:color="auto"/>
              <w:right w:val="single" w:sz="8" w:space="0" w:color="auto"/>
            </w:tcBorders>
            <w:shd w:val="clear" w:color="auto" w:fill="auto"/>
            <w:noWrap/>
            <w:vAlign w:val="center"/>
          </w:tcPr>
          <w:p w14:paraId="21FC9FF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390859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68F5FB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0C51C8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4E5007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050051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15、自动识别所有传感器；</w:t>
            </w:r>
          </w:p>
        </w:tc>
        <w:tc>
          <w:tcPr>
            <w:tcW w:w="567" w:type="dxa"/>
            <w:tcBorders>
              <w:top w:val="nil"/>
              <w:left w:val="nil"/>
              <w:bottom w:val="single" w:sz="8" w:space="0" w:color="auto"/>
              <w:right w:val="single" w:sz="8" w:space="0" w:color="auto"/>
            </w:tcBorders>
            <w:shd w:val="clear" w:color="auto" w:fill="auto"/>
            <w:noWrap/>
            <w:vAlign w:val="center"/>
          </w:tcPr>
          <w:p w14:paraId="58E002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4D6267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7E8723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558460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682494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F41725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16、快速启动/关机功能，开机、关机时间小于1秒钟；</w:t>
            </w:r>
          </w:p>
        </w:tc>
        <w:tc>
          <w:tcPr>
            <w:tcW w:w="567" w:type="dxa"/>
            <w:tcBorders>
              <w:top w:val="nil"/>
              <w:left w:val="nil"/>
              <w:bottom w:val="single" w:sz="8" w:space="0" w:color="auto"/>
              <w:right w:val="single" w:sz="8" w:space="0" w:color="auto"/>
            </w:tcBorders>
            <w:shd w:val="clear" w:color="auto" w:fill="auto"/>
            <w:noWrap/>
            <w:vAlign w:val="center"/>
          </w:tcPr>
          <w:p w14:paraId="3CCB8B9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7B78EA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3BB7224"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7B73524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227FF2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375409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17、电源管理：采集器2分钟不采集数据将关掉屏幕背光自行进入休眠状态，按任意键</w:t>
            </w:r>
            <w:proofErr w:type="gramStart"/>
            <w:r w:rsidRPr="00BE5872">
              <w:rPr>
                <w:rFonts w:ascii="新宋体" w:eastAsia="新宋体" w:hAnsi="新宋体" w:hint="eastAsia"/>
                <w:color w:val="000000"/>
                <w:szCs w:val="21"/>
              </w:rPr>
              <w:t>键</w:t>
            </w:r>
            <w:proofErr w:type="gramEnd"/>
            <w:r w:rsidRPr="00BE5872">
              <w:rPr>
                <w:rFonts w:ascii="新宋体" w:eastAsia="新宋体" w:hAnsi="新宋体" w:hint="eastAsia"/>
                <w:color w:val="000000"/>
                <w:szCs w:val="21"/>
              </w:rPr>
              <w:t>即可恢复到使用状态；</w:t>
            </w:r>
          </w:p>
        </w:tc>
        <w:tc>
          <w:tcPr>
            <w:tcW w:w="567" w:type="dxa"/>
            <w:tcBorders>
              <w:top w:val="nil"/>
              <w:left w:val="nil"/>
              <w:bottom w:val="single" w:sz="8" w:space="0" w:color="auto"/>
              <w:right w:val="single" w:sz="8" w:space="0" w:color="auto"/>
            </w:tcBorders>
            <w:shd w:val="clear" w:color="auto" w:fill="auto"/>
            <w:noWrap/>
            <w:vAlign w:val="center"/>
          </w:tcPr>
          <w:p w14:paraId="643B68C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6303DB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E624BB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9168375"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BDD1B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022DB0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18、可预设采集器的开机时间和数据采样时间，采样结束后自动回到待机状态。</w:t>
            </w:r>
          </w:p>
        </w:tc>
        <w:tc>
          <w:tcPr>
            <w:tcW w:w="567" w:type="dxa"/>
            <w:tcBorders>
              <w:top w:val="nil"/>
              <w:left w:val="nil"/>
              <w:bottom w:val="single" w:sz="8" w:space="0" w:color="auto"/>
              <w:right w:val="single" w:sz="8" w:space="0" w:color="auto"/>
            </w:tcBorders>
            <w:shd w:val="clear" w:color="auto" w:fill="auto"/>
            <w:noWrap/>
            <w:vAlign w:val="center"/>
          </w:tcPr>
          <w:p w14:paraId="543A7AC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2861F0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7F24956"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2C00112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99E3B2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4F9C3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19、配置包括：19、配置包括： MGA 采集器和尖笔，锂离子充电电池，安装盘，USB 传输/充电线， 5V充电器，4GB SD 存储卡，跨带。</w:t>
            </w:r>
          </w:p>
        </w:tc>
        <w:tc>
          <w:tcPr>
            <w:tcW w:w="567" w:type="dxa"/>
            <w:tcBorders>
              <w:top w:val="nil"/>
              <w:left w:val="nil"/>
              <w:bottom w:val="single" w:sz="8" w:space="0" w:color="auto"/>
              <w:right w:val="single" w:sz="8" w:space="0" w:color="auto"/>
            </w:tcBorders>
            <w:shd w:val="clear" w:color="auto" w:fill="auto"/>
            <w:noWrap/>
            <w:vAlign w:val="center"/>
          </w:tcPr>
          <w:p w14:paraId="1729809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E35FB3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002483A"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54F44D7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3B4CDDA5"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软件</w:t>
            </w:r>
          </w:p>
        </w:tc>
        <w:tc>
          <w:tcPr>
            <w:tcW w:w="5674" w:type="dxa"/>
            <w:tcBorders>
              <w:top w:val="nil"/>
              <w:left w:val="nil"/>
              <w:bottom w:val="single" w:sz="8" w:space="0" w:color="auto"/>
              <w:right w:val="single" w:sz="8" w:space="0" w:color="auto"/>
            </w:tcBorders>
            <w:shd w:val="clear" w:color="auto" w:fill="auto"/>
            <w:vAlign w:val="center"/>
          </w:tcPr>
          <w:p w14:paraId="0EDFCFB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以数字表、模拟表、曲线等方式显示数据；</w:t>
            </w:r>
          </w:p>
        </w:tc>
        <w:tc>
          <w:tcPr>
            <w:tcW w:w="567" w:type="dxa"/>
            <w:tcBorders>
              <w:top w:val="nil"/>
              <w:left w:val="nil"/>
              <w:bottom w:val="single" w:sz="8" w:space="0" w:color="auto"/>
              <w:right w:val="single" w:sz="8" w:space="0" w:color="auto"/>
            </w:tcBorders>
            <w:shd w:val="clear" w:color="auto" w:fill="auto"/>
            <w:noWrap/>
            <w:vAlign w:val="center"/>
          </w:tcPr>
          <w:p w14:paraId="3B318CD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6F494E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8836D6D"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1299A3E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B32802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B6C50A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系统可自动同时、连续、实时采集1－4组传感器的数据，也可以手动方式输入传感器无法读取的数据；</w:t>
            </w:r>
          </w:p>
        </w:tc>
        <w:tc>
          <w:tcPr>
            <w:tcW w:w="567" w:type="dxa"/>
            <w:tcBorders>
              <w:top w:val="nil"/>
              <w:left w:val="nil"/>
              <w:bottom w:val="single" w:sz="8" w:space="0" w:color="auto"/>
              <w:right w:val="single" w:sz="8" w:space="0" w:color="auto"/>
            </w:tcBorders>
            <w:shd w:val="clear" w:color="auto" w:fill="auto"/>
            <w:noWrap/>
            <w:vAlign w:val="center"/>
          </w:tcPr>
          <w:p w14:paraId="1560199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2C2DC2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9F94C7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509B21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002A8E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116596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屏幕上的曲线图可上下、左右滚动或放大、缩小，自由选择所观察的部分；</w:t>
            </w:r>
          </w:p>
        </w:tc>
        <w:tc>
          <w:tcPr>
            <w:tcW w:w="567" w:type="dxa"/>
            <w:tcBorders>
              <w:top w:val="nil"/>
              <w:left w:val="nil"/>
              <w:bottom w:val="single" w:sz="8" w:space="0" w:color="auto"/>
              <w:right w:val="single" w:sz="8" w:space="0" w:color="auto"/>
            </w:tcBorders>
            <w:shd w:val="clear" w:color="auto" w:fill="auto"/>
            <w:noWrap/>
            <w:vAlign w:val="center"/>
          </w:tcPr>
          <w:p w14:paraId="4170497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BBE2E0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38FD8C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BF73D5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6F9BAE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583160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具备数据自动统计、曲线拟合等数据分析功能；</w:t>
            </w:r>
          </w:p>
        </w:tc>
        <w:tc>
          <w:tcPr>
            <w:tcW w:w="567" w:type="dxa"/>
            <w:tcBorders>
              <w:top w:val="nil"/>
              <w:left w:val="nil"/>
              <w:bottom w:val="single" w:sz="8" w:space="0" w:color="auto"/>
              <w:right w:val="single" w:sz="8" w:space="0" w:color="auto"/>
            </w:tcBorders>
            <w:shd w:val="clear" w:color="auto" w:fill="auto"/>
            <w:noWrap/>
            <w:vAlign w:val="center"/>
          </w:tcPr>
          <w:p w14:paraId="20F06D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2B2E1D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C3DE1C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07CA0B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82F46F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8C1E5B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能对多种传感器在实验前进行均衡校正或归零；</w:t>
            </w:r>
          </w:p>
        </w:tc>
        <w:tc>
          <w:tcPr>
            <w:tcW w:w="567" w:type="dxa"/>
            <w:tcBorders>
              <w:top w:val="nil"/>
              <w:left w:val="nil"/>
              <w:bottom w:val="single" w:sz="8" w:space="0" w:color="auto"/>
              <w:right w:val="single" w:sz="8" w:space="0" w:color="auto"/>
            </w:tcBorders>
            <w:shd w:val="clear" w:color="auto" w:fill="auto"/>
            <w:noWrap/>
            <w:vAlign w:val="center"/>
          </w:tcPr>
          <w:p w14:paraId="4197817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C4E8B2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EF4ED61"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D0ADA7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46C054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F12A2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内建的波形信号发生器可产生2组独立的正弦波或买重波信号；</w:t>
            </w:r>
          </w:p>
        </w:tc>
        <w:tc>
          <w:tcPr>
            <w:tcW w:w="567" w:type="dxa"/>
            <w:tcBorders>
              <w:top w:val="nil"/>
              <w:left w:val="nil"/>
              <w:bottom w:val="single" w:sz="8" w:space="0" w:color="auto"/>
              <w:right w:val="single" w:sz="8" w:space="0" w:color="auto"/>
            </w:tcBorders>
            <w:shd w:val="clear" w:color="auto" w:fill="auto"/>
            <w:noWrap/>
            <w:vAlign w:val="center"/>
          </w:tcPr>
          <w:p w14:paraId="38FA574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6F2E2D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41CD24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543809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9A8552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9D88E2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背景、观察区、网格线、数据、文字颜色可自由设定；</w:t>
            </w:r>
          </w:p>
        </w:tc>
        <w:tc>
          <w:tcPr>
            <w:tcW w:w="567" w:type="dxa"/>
            <w:tcBorders>
              <w:top w:val="nil"/>
              <w:left w:val="nil"/>
              <w:bottom w:val="single" w:sz="8" w:space="0" w:color="auto"/>
              <w:right w:val="single" w:sz="8" w:space="0" w:color="auto"/>
            </w:tcBorders>
            <w:shd w:val="clear" w:color="auto" w:fill="auto"/>
            <w:noWrap/>
            <w:vAlign w:val="center"/>
          </w:tcPr>
          <w:p w14:paraId="53D2D3E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A17F4F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63DA63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0BD1E3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23C943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noWrap/>
            <w:vAlign w:val="center"/>
          </w:tcPr>
          <w:p w14:paraId="5910092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可将实验数据输出到</w:t>
            </w:r>
            <w:proofErr w:type="spellStart"/>
            <w:r w:rsidRPr="00BE5872">
              <w:rPr>
                <w:rFonts w:ascii="新宋体" w:eastAsia="新宋体" w:hAnsi="新宋体" w:hint="eastAsia"/>
                <w:color w:val="000000"/>
                <w:szCs w:val="21"/>
              </w:rPr>
              <w:t>Excell</w:t>
            </w:r>
            <w:proofErr w:type="spellEnd"/>
            <w:r w:rsidRPr="00BE5872">
              <w:rPr>
                <w:rFonts w:ascii="新宋体" w:eastAsia="新宋体" w:hAnsi="新宋体" w:hint="eastAsia"/>
                <w:color w:val="000000"/>
                <w:szCs w:val="21"/>
              </w:rPr>
              <w:t>表格。</w:t>
            </w:r>
          </w:p>
        </w:tc>
        <w:tc>
          <w:tcPr>
            <w:tcW w:w="567" w:type="dxa"/>
            <w:tcBorders>
              <w:top w:val="nil"/>
              <w:left w:val="nil"/>
              <w:bottom w:val="single" w:sz="8" w:space="0" w:color="auto"/>
              <w:right w:val="single" w:sz="8" w:space="0" w:color="auto"/>
            </w:tcBorders>
            <w:shd w:val="clear" w:color="auto" w:fill="auto"/>
            <w:noWrap/>
            <w:vAlign w:val="center"/>
          </w:tcPr>
          <w:p w14:paraId="573D10D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CBAD30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BEF4434"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061EE93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6AE6D81F"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蒸腾作用套件</w:t>
            </w:r>
          </w:p>
        </w:tc>
        <w:tc>
          <w:tcPr>
            <w:tcW w:w="5674" w:type="dxa"/>
            <w:tcBorders>
              <w:top w:val="nil"/>
              <w:left w:val="nil"/>
              <w:bottom w:val="single" w:sz="8" w:space="0" w:color="auto"/>
              <w:right w:val="single" w:sz="8" w:space="0" w:color="auto"/>
            </w:tcBorders>
            <w:shd w:val="clear" w:color="auto" w:fill="auto"/>
            <w:vAlign w:val="center"/>
          </w:tcPr>
          <w:p w14:paraId="34FE0CF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1144CC6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7636A3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38A6CD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51878E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6E1F82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5F8B9C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- 2个湿度传感器(量程: 0 to 100% 精度: 5%)</w:t>
            </w:r>
          </w:p>
        </w:tc>
        <w:tc>
          <w:tcPr>
            <w:tcW w:w="567" w:type="dxa"/>
            <w:tcBorders>
              <w:top w:val="nil"/>
              <w:left w:val="nil"/>
              <w:bottom w:val="single" w:sz="8" w:space="0" w:color="auto"/>
              <w:right w:val="single" w:sz="8" w:space="0" w:color="auto"/>
            </w:tcBorders>
            <w:shd w:val="clear" w:color="auto" w:fill="auto"/>
            <w:noWrap/>
            <w:vAlign w:val="center"/>
          </w:tcPr>
          <w:p w14:paraId="61FC763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D50E5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36C097C"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07F0EA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56241F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58948A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- 1个可滑动支架,能让这2个湿度传感器紧密地</w:t>
            </w:r>
            <w:proofErr w:type="gramStart"/>
            <w:r w:rsidRPr="00BE5872">
              <w:rPr>
                <w:rFonts w:ascii="新宋体" w:eastAsia="新宋体" w:hAnsi="新宋体" w:hint="eastAsia"/>
                <w:color w:val="000000"/>
                <w:szCs w:val="21"/>
              </w:rPr>
              <w:t>接触着</w:t>
            </w:r>
            <w:proofErr w:type="gramEnd"/>
            <w:r w:rsidRPr="00BE5872">
              <w:rPr>
                <w:rFonts w:ascii="新宋体" w:eastAsia="新宋体" w:hAnsi="新宋体" w:hint="eastAsia"/>
                <w:color w:val="000000"/>
                <w:szCs w:val="21"/>
              </w:rPr>
              <w:t>叶子正反面</w:t>
            </w:r>
          </w:p>
        </w:tc>
        <w:tc>
          <w:tcPr>
            <w:tcW w:w="567" w:type="dxa"/>
            <w:tcBorders>
              <w:top w:val="nil"/>
              <w:left w:val="nil"/>
              <w:bottom w:val="single" w:sz="8" w:space="0" w:color="auto"/>
              <w:right w:val="single" w:sz="8" w:space="0" w:color="auto"/>
            </w:tcBorders>
            <w:shd w:val="clear" w:color="auto" w:fill="auto"/>
            <w:noWrap/>
            <w:vAlign w:val="center"/>
          </w:tcPr>
          <w:p w14:paraId="7EB59AD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802185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67FA5E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2B4B20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91E005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F0109D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- 2个取样瓶</w:t>
            </w:r>
          </w:p>
        </w:tc>
        <w:tc>
          <w:tcPr>
            <w:tcW w:w="567" w:type="dxa"/>
            <w:tcBorders>
              <w:top w:val="nil"/>
              <w:left w:val="nil"/>
              <w:bottom w:val="single" w:sz="8" w:space="0" w:color="auto"/>
              <w:right w:val="single" w:sz="8" w:space="0" w:color="auto"/>
            </w:tcBorders>
            <w:shd w:val="clear" w:color="auto" w:fill="auto"/>
            <w:noWrap/>
            <w:vAlign w:val="center"/>
          </w:tcPr>
          <w:p w14:paraId="25E358F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DD8F01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D4EDF2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A0D73C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1205F3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1F2398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- 2个盖子</w:t>
            </w:r>
          </w:p>
        </w:tc>
        <w:tc>
          <w:tcPr>
            <w:tcW w:w="567" w:type="dxa"/>
            <w:tcBorders>
              <w:top w:val="nil"/>
              <w:left w:val="nil"/>
              <w:bottom w:val="single" w:sz="8" w:space="0" w:color="auto"/>
              <w:right w:val="single" w:sz="8" w:space="0" w:color="auto"/>
            </w:tcBorders>
            <w:shd w:val="clear" w:color="auto" w:fill="auto"/>
            <w:noWrap/>
            <w:vAlign w:val="center"/>
          </w:tcPr>
          <w:p w14:paraId="14956A0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3123A2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64DBE2E"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5D409A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2840D4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EFD8DE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703959D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63386A2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3B6733A"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6F8593E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72889AD3"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光合与呼吸作用套件</w:t>
            </w:r>
          </w:p>
        </w:tc>
        <w:tc>
          <w:tcPr>
            <w:tcW w:w="5674" w:type="dxa"/>
            <w:tcBorders>
              <w:top w:val="nil"/>
              <w:left w:val="nil"/>
              <w:bottom w:val="single" w:sz="8" w:space="0" w:color="auto"/>
              <w:right w:val="single" w:sz="8" w:space="0" w:color="auto"/>
            </w:tcBorders>
            <w:shd w:val="clear" w:color="auto" w:fill="auto"/>
            <w:vAlign w:val="center"/>
          </w:tcPr>
          <w:p w14:paraId="7DA8859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包括：</w:t>
            </w:r>
          </w:p>
        </w:tc>
        <w:tc>
          <w:tcPr>
            <w:tcW w:w="567" w:type="dxa"/>
            <w:tcBorders>
              <w:top w:val="nil"/>
              <w:left w:val="nil"/>
              <w:bottom w:val="single" w:sz="8" w:space="0" w:color="auto"/>
              <w:right w:val="single" w:sz="8" w:space="0" w:color="auto"/>
            </w:tcBorders>
            <w:shd w:val="clear" w:color="auto" w:fill="auto"/>
            <w:noWrap/>
            <w:vAlign w:val="center"/>
          </w:tcPr>
          <w:p w14:paraId="451AC6B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F45CC2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0BADB19"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96F373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AA6D75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DA0A0B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1个FCS光源</w:t>
            </w:r>
          </w:p>
        </w:tc>
        <w:tc>
          <w:tcPr>
            <w:tcW w:w="567" w:type="dxa"/>
            <w:tcBorders>
              <w:top w:val="nil"/>
              <w:left w:val="nil"/>
              <w:bottom w:val="single" w:sz="8" w:space="0" w:color="auto"/>
              <w:right w:val="single" w:sz="8" w:space="0" w:color="auto"/>
            </w:tcBorders>
            <w:shd w:val="clear" w:color="auto" w:fill="auto"/>
            <w:noWrap/>
            <w:vAlign w:val="center"/>
          </w:tcPr>
          <w:p w14:paraId="764354F7"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01F6D9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B80106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B7400E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C52BDC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D47A02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1个光源支撑架</w:t>
            </w:r>
          </w:p>
        </w:tc>
        <w:tc>
          <w:tcPr>
            <w:tcW w:w="567" w:type="dxa"/>
            <w:tcBorders>
              <w:top w:val="nil"/>
              <w:left w:val="nil"/>
              <w:bottom w:val="single" w:sz="8" w:space="0" w:color="auto"/>
              <w:right w:val="single" w:sz="8" w:space="0" w:color="auto"/>
            </w:tcBorders>
            <w:shd w:val="clear" w:color="auto" w:fill="auto"/>
            <w:noWrap/>
            <w:vAlign w:val="center"/>
          </w:tcPr>
          <w:p w14:paraId="7FD7299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C628B1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0A50C8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B015DA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E720E8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8A53D5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1个光源充电器</w:t>
            </w:r>
          </w:p>
        </w:tc>
        <w:tc>
          <w:tcPr>
            <w:tcW w:w="567" w:type="dxa"/>
            <w:tcBorders>
              <w:top w:val="nil"/>
              <w:left w:val="nil"/>
              <w:bottom w:val="single" w:sz="8" w:space="0" w:color="auto"/>
              <w:right w:val="single" w:sz="8" w:space="0" w:color="auto"/>
            </w:tcBorders>
            <w:shd w:val="clear" w:color="auto" w:fill="auto"/>
            <w:noWrap/>
            <w:vAlign w:val="center"/>
          </w:tcPr>
          <w:p w14:paraId="662F3833"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C8BF78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9B0020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6DE803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0EAA54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4D2D3E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1个二氧化碳传感器（量程：0 to 50,000ppm (即 0 to 5%)</w:t>
            </w:r>
            <w:r w:rsidRPr="00BE5872">
              <w:rPr>
                <w:rFonts w:ascii="新宋体" w:eastAsia="新宋体" w:hAnsi="新宋体" w:hint="eastAsia"/>
                <w:color w:val="000000"/>
                <w:szCs w:val="21"/>
              </w:rPr>
              <w:lastRenderedPageBreak/>
              <w:t>精度：读数的20% ）</w:t>
            </w:r>
          </w:p>
        </w:tc>
        <w:tc>
          <w:tcPr>
            <w:tcW w:w="567" w:type="dxa"/>
            <w:tcBorders>
              <w:top w:val="nil"/>
              <w:left w:val="nil"/>
              <w:bottom w:val="single" w:sz="8" w:space="0" w:color="auto"/>
              <w:right w:val="single" w:sz="8" w:space="0" w:color="auto"/>
            </w:tcBorders>
            <w:shd w:val="clear" w:color="auto" w:fill="auto"/>
            <w:noWrap/>
            <w:vAlign w:val="center"/>
          </w:tcPr>
          <w:p w14:paraId="7718399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lastRenderedPageBreak/>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765DB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7EB6AF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04B8E0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D95870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C6AE10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1个六路连通器</w:t>
            </w:r>
          </w:p>
        </w:tc>
        <w:tc>
          <w:tcPr>
            <w:tcW w:w="567" w:type="dxa"/>
            <w:tcBorders>
              <w:top w:val="nil"/>
              <w:left w:val="nil"/>
              <w:bottom w:val="single" w:sz="8" w:space="0" w:color="auto"/>
              <w:right w:val="single" w:sz="8" w:space="0" w:color="auto"/>
            </w:tcBorders>
            <w:shd w:val="clear" w:color="auto" w:fill="auto"/>
            <w:noWrap/>
            <w:vAlign w:val="center"/>
          </w:tcPr>
          <w:p w14:paraId="1B46B0B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1F53B2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688002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D733BC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8C84A8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6E0211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2个取样瓶</w:t>
            </w:r>
          </w:p>
        </w:tc>
        <w:tc>
          <w:tcPr>
            <w:tcW w:w="567" w:type="dxa"/>
            <w:tcBorders>
              <w:top w:val="nil"/>
              <w:left w:val="nil"/>
              <w:bottom w:val="single" w:sz="8" w:space="0" w:color="auto"/>
              <w:right w:val="single" w:sz="8" w:space="0" w:color="auto"/>
            </w:tcBorders>
            <w:shd w:val="clear" w:color="auto" w:fill="auto"/>
            <w:noWrap/>
            <w:vAlign w:val="center"/>
          </w:tcPr>
          <w:p w14:paraId="7F6164F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66B1EC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7ABA08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A7B6FF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C82A08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A565B4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w:t>
            </w:r>
            <w:proofErr w:type="gramStart"/>
            <w:r w:rsidRPr="00BE5872">
              <w:rPr>
                <w:rFonts w:ascii="新宋体" w:eastAsia="新宋体" w:hAnsi="新宋体" w:hint="eastAsia"/>
                <w:color w:val="000000"/>
                <w:szCs w:val="21"/>
              </w:rPr>
              <w:t>取样瓶袋</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5DF877A7"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01318D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5CFFB9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E3B3BE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1750DD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2A0C88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1个白LED </w:t>
            </w:r>
            <w:proofErr w:type="gramStart"/>
            <w:r w:rsidRPr="00BE5872">
              <w:rPr>
                <w:rFonts w:ascii="新宋体" w:eastAsia="新宋体" w:hAnsi="新宋体" w:hint="eastAsia"/>
                <w:color w:val="000000"/>
                <w:szCs w:val="21"/>
              </w:rPr>
              <w:t>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1D3A7BBA"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7A9528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7F6313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6F3443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D8DD27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4CF23A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1个红LED </w:t>
            </w:r>
            <w:proofErr w:type="gramStart"/>
            <w:r w:rsidRPr="00BE5872">
              <w:rPr>
                <w:rFonts w:ascii="新宋体" w:eastAsia="新宋体" w:hAnsi="新宋体" w:hint="eastAsia"/>
                <w:color w:val="000000"/>
                <w:szCs w:val="21"/>
              </w:rPr>
              <w:t>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4998699B"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7183D5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46AC86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ACBA3B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155548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198110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1个蓝LED </w:t>
            </w:r>
            <w:proofErr w:type="gramStart"/>
            <w:r w:rsidRPr="00BE5872">
              <w:rPr>
                <w:rFonts w:ascii="新宋体" w:eastAsia="新宋体" w:hAnsi="新宋体" w:hint="eastAsia"/>
                <w:color w:val="000000"/>
                <w:szCs w:val="21"/>
              </w:rPr>
              <w:t>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31D2723E"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175848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264540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F96CD4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74E80B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9AD282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1个绿LED </w:t>
            </w:r>
            <w:proofErr w:type="gramStart"/>
            <w:r w:rsidRPr="00BE5872">
              <w:rPr>
                <w:rFonts w:ascii="新宋体" w:eastAsia="新宋体" w:hAnsi="新宋体" w:hint="eastAsia"/>
                <w:color w:val="000000"/>
                <w:szCs w:val="21"/>
              </w:rPr>
              <w:t>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12EB2090"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14D027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FD969A5"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DF7ED8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B611AB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74B4FF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6F47EDC7"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3579E1D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9AC5D42"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72B69A6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624F76B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听诊器套件</w:t>
            </w:r>
          </w:p>
        </w:tc>
        <w:tc>
          <w:tcPr>
            <w:tcW w:w="5674" w:type="dxa"/>
            <w:tcBorders>
              <w:top w:val="nil"/>
              <w:left w:val="nil"/>
              <w:bottom w:val="single" w:sz="8" w:space="0" w:color="auto"/>
              <w:right w:val="single" w:sz="8" w:space="0" w:color="auto"/>
            </w:tcBorders>
            <w:shd w:val="clear" w:color="auto" w:fill="auto"/>
            <w:vAlign w:val="center"/>
          </w:tcPr>
          <w:p w14:paraId="1D89C44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量程：30 到16,000 Hz</w:t>
            </w:r>
          </w:p>
        </w:tc>
        <w:tc>
          <w:tcPr>
            <w:tcW w:w="567" w:type="dxa"/>
            <w:tcBorders>
              <w:top w:val="nil"/>
              <w:left w:val="nil"/>
              <w:bottom w:val="single" w:sz="8" w:space="0" w:color="auto"/>
              <w:right w:val="single" w:sz="8" w:space="0" w:color="auto"/>
            </w:tcBorders>
            <w:shd w:val="clear" w:color="auto" w:fill="auto"/>
            <w:noWrap/>
            <w:vAlign w:val="center"/>
          </w:tcPr>
          <w:p w14:paraId="493B154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AAB536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D3F588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4826CB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A927E9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10FC20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灵敏度：-42dB±3dB</w:t>
            </w:r>
          </w:p>
        </w:tc>
        <w:tc>
          <w:tcPr>
            <w:tcW w:w="567" w:type="dxa"/>
            <w:tcBorders>
              <w:top w:val="nil"/>
              <w:left w:val="nil"/>
              <w:bottom w:val="single" w:sz="8" w:space="0" w:color="auto"/>
              <w:right w:val="single" w:sz="8" w:space="0" w:color="auto"/>
            </w:tcBorders>
            <w:shd w:val="clear" w:color="auto" w:fill="auto"/>
            <w:noWrap/>
            <w:vAlign w:val="center"/>
          </w:tcPr>
          <w:p w14:paraId="54931F1E"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B1DB1E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6C05FFD"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7233991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085F39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DDE735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功率放大器具有标准电脑声卡MIC接口，配合声波传感器或听诊器传感器使用。能将交流信号放大10倍，至0V 到5V的范围。</w:t>
            </w:r>
          </w:p>
        </w:tc>
        <w:tc>
          <w:tcPr>
            <w:tcW w:w="567" w:type="dxa"/>
            <w:tcBorders>
              <w:top w:val="nil"/>
              <w:left w:val="nil"/>
              <w:bottom w:val="single" w:sz="8" w:space="0" w:color="auto"/>
              <w:right w:val="single" w:sz="8" w:space="0" w:color="auto"/>
            </w:tcBorders>
            <w:shd w:val="clear" w:color="auto" w:fill="auto"/>
            <w:noWrap/>
            <w:vAlign w:val="center"/>
          </w:tcPr>
          <w:p w14:paraId="09FAE29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8D461F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DC1A51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D2F133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2005E6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33244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4A8811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121839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32DC2E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8E886B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B85801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B8EAE4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1个听诊器</w:t>
            </w:r>
          </w:p>
        </w:tc>
        <w:tc>
          <w:tcPr>
            <w:tcW w:w="567" w:type="dxa"/>
            <w:tcBorders>
              <w:top w:val="nil"/>
              <w:left w:val="nil"/>
              <w:bottom w:val="single" w:sz="8" w:space="0" w:color="auto"/>
              <w:right w:val="single" w:sz="8" w:space="0" w:color="auto"/>
            </w:tcBorders>
            <w:shd w:val="clear" w:color="auto" w:fill="auto"/>
            <w:noWrap/>
            <w:vAlign w:val="center"/>
          </w:tcPr>
          <w:p w14:paraId="7BC05957"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D305B5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C39D35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D9AA94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15DCE3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BC9BF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1个功率放大器</w:t>
            </w:r>
          </w:p>
        </w:tc>
        <w:tc>
          <w:tcPr>
            <w:tcW w:w="567" w:type="dxa"/>
            <w:tcBorders>
              <w:top w:val="nil"/>
              <w:left w:val="nil"/>
              <w:bottom w:val="single" w:sz="8" w:space="0" w:color="auto"/>
              <w:right w:val="single" w:sz="8" w:space="0" w:color="auto"/>
            </w:tcBorders>
            <w:shd w:val="clear" w:color="auto" w:fill="auto"/>
            <w:noWrap/>
            <w:vAlign w:val="center"/>
          </w:tcPr>
          <w:p w14:paraId="6CB9702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111A02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299AD3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16E261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9B75C7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A63894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1个耳机</w:t>
            </w:r>
          </w:p>
        </w:tc>
        <w:tc>
          <w:tcPr>
            <w:tcW w:w="567" w:type="dxa"/>
            <w:tcBorders>
              <w:top w:val="nil"/>
              <w:left w:val="nil"/>
              <w:bottom w:val="single" w:sz="8" w:space="0" w:color="auto"/>
              <w:right w:val="single" w:sz="8" w:space="0" w:color="auto"/>
            </w:tcBorders>
            <w:shd w:val="clear" w:color="auto" w:fill="auto"/>
            <w:noWrap/>
            <w:vAlign w:val="center"/>
          </w:tcPr>
          <w:p w14:paraId="7796B4F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BA98D2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63D6EB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C972E43"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r w:rsidRPr="00BE5872">
              <w:rPr>
                <w:rFonts w:ascii="新宋体" w:eastAsia="新宋体" w:hAnsi="新宋体" w:cs="宋体" w:hint="eastAsia"/>
                <w:color w:val="000000"/>
                <w:kern w:val="0"/>
                <w:szCs w:val="21"/>
                <w:lang w:bidi="ar"/>
              </w:rPr>
              <w:t>6</w:t>
            </w:r>
          </w:p>
        </w:tc>
        <w:tc>
          <w:tcPr>
            <w:tcW w:w="1455" w:type="dxa"/>
            <w:tcBorders>
              <w:top w:val="nil"/>
              <w:left w:val="nil"/>
              <w:bottom w:val="single" w:sz="8" w:space="0" w:color="auto"/>
              <w:right w:val="single" w:sz="8" w:space="0" w:color="auto"/>
            </w:tcBorders>
            <w:shd w:val="clear" w:color="auto" w:fill="auto"/>
            <w:noWrap/>
            <w:vAlign w:val="center"/>
          </w:tcPr>
          <w:p w14:paraId="0ED68FE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温度传感器</w:t>
            </w:r>
          </w:p>
        </w:tc>
        <w:tc>
          <w:tcPr>
            <w:tcW w:w="5674" w:type="dxa"/>
            <w:tcBorders>
              <w:top w:val="nil"/>
              <w:left w:val="nil"/>
              <w:bottom w:val="single" w:sz="8" w:space="0" w:color="auto"/>
              <w:right w:val="single" w:sz="8" w:space="0" w:color="auto"/>
            </w:tcBorders>
            <w:shd w:val="clear" w:color="auto" w:fill="auto"/>
            <w:noWrap/>
            <w:vAlign w:val="center"/>
          </w:tcPr>
          <w:p w14:paraId="585BDA1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量程：-20 到120°C</w:t>
            </w:r>
            <w:r w:rsidRPr="00BE5872">
              <w:rPr>
                <w:rFonts w:ascii="新宋体" w:eastAsia="新宋体" w:hAnsi="新宋体" w:cs="宋体" w:hint="eastAsia"/>
                <w:color w:val="000000"/>
                <w:kern w:val="0"/>
                <w:szCs w:val="21"/>
                <w:lang w:bidi="ar"/>
              </w:rPr>
              <w:br/>
              <w:t>精度：±1°C</w:t>
            </w:r>
            <w:r w:rsidRPr="00BE5872">
              <w:rPr>
                <w:rFonts w:ascii="新宋体" w:eastAsia="新宋体" w:hAnsi="新宋体" w:cs="宋体" w:hint="eastAsia"/>
                <w:color w:val="000000"/>
                <w:kern w:val="0"/>
                <w:szCs w:val="21"/>
                <w:lang w:bidi="ar"/>
              </w:rPr>
              <w:br/>
              <w:t>主体材料：不锈钢</w:t>
            </w:r>
          </w:p>
        </w:tc>
        <w:tc>
          <w:tcPr>
            <w:tcW w:w="567" w:type="dxa"/>
            <w:tcBorders>
              <w:top w:val="nil"/>
              <w:left w:val="nil"/>
              <w:bottom w:val="single" w:sz="8" w:space="0" w:color="auto"/>
              <w:right w:val="single" w:sz="8" w:space="0" w:color="auto"/>
            </w:tcBorders>
            <w:shd w:val="clear" w:color="auto" w:fill="auto"/>
            <w:noWrap/>
            <w:vAlign w:val="center"/>
          </w:tcPr>
          <w:p w14:paraId="56CAE5F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0E542B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9D78FF1"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DCCAB68"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r w:rsidRPr="00BE5872">
              <w:rPr>
                <w:rFonts w:ascii="新宋体" w:eastAsia="新宋体" w:hAnsi="新宋体" w:cs="宋体" w:hint="eastAsia"/>
                <w:color w:val="000000"/>
                <w:kern w:val="0"/>
                <w:szCs w:val="21"/>
                <w:lang w:bidi="ar"/>
              </w:rPr>
              <w:t>7</w:t>
            </w:r>
          </w:p>
        </w:tc>
        <w:tc>
          <w:tcPr>
            <w:tcW w:w="1455" w:type="dxa"/>
            <w:tcBorders>
              <w:top w:val="nil"/>
              <w:left w:val="nil"/>
              <w:bottom w:val="single" w:sz="8" w:space="0" w:color="auto"/>
              <w:right w:val="single" w:sz="8" w:space="0" w:color="auto"/>
            </w:tcBorders>
            <w:shd w:val="clear" w:color="auto" w:fill="auto"/>
            <w:noWrap/>
            <w:vAlign w:val="center"/>
          </w:tcPr>
          <w:p w14:paraId="5FD8A19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溶解氧传感器</w:t>
            </w:r>
          </w:p>
        </w:tc>
        <w:tc>
          <w:tcPr>
            <w:tcW w:w="5674" w:type="dxa"/>
            <w:tcBorders>
              <w:top w:val="nil"/>
              <w:left w:val="nil"/>
              <w:bottom w:val="single" w:sz="8" w:space="0" w:color="auto"/>
              <w:right w:val="single" w:sz="8" w:space="0" w:color="auto"/>
            </w:tcBorders>
            <w:shd w:val="clear" w:color="auto" w:fill="auto"/>
            <w:noWrap/>
            <w:vAlign w:val="center"/>
          </w:tcPr>
          <w:p w14:paraId="14BB7AB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量程：0-20mg/l</w:t>
            </w:r>
            <w:r w:rsidRPr="00BE5872">
              <w:rPr>
                <w:rFonts w:ascii="新宋体" w:eastAsia="新宋体" w:hAnsi="新宋体" w:cs="宋体" w:hint="eastAsia"/>
                <w:color w:val="000000"/>
                <w:kern w:val="0"/>
                <w:szCs w:val="21"/>
                <w:lang w:bidi="ar"/>
              </w:rPr>
              <w:br/>
              <w:t>精度：操作范围的2 %</w:t>
            </w:r>
            <w:r w:rsidRPr="00BE5872">
              <w:rPr>
                <w:rFonts w:ascii="新宋体" w:eastAsia="新宋体" w:hAnsi="新宋体" w:cs="宋体" w:hint="eastAsia"/>
                <w:color w:val="000000"/>
                <w:kern w:val="0"/>
                <w:szCs w:val="21"/>
                <w:lang w:bidi="ar"/>
              </w:rPr>
              <w:br/>
              <w:t>在1°C至45°C的温度范围，提供自动温度补偿。</w:t>
            </w:r>
          </w:p>
        </w:tc>
        <w:tc>
          <w:tcPr>
            <w:tcW w:w="567" w:type="dxa"/>
            <w:tcBorders>
              <w:top w:val="nil"/>
              <w:left w:val="nil"/>
              <w:bottom w:val="single" w:sz="8" w:space="0" w:color="auto"/>
              <w:right w:val="single" w:sz="8" w:space="0" w:color="auto"/>
            </w:tcBorders>
            <w:shd w:val="clear" w:color="auto" w:fill="auto"/>
            <w:noWrap/>
            <w:vAlign w:val="center"/>
          </w:tcPr>
          <w:p w14:paraId="775F910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84C800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F5ED4F7" w14:textId="77777777" w:rsidTr="00A32564">
        <w:trPr>
          <w:trHeight w:val="340"/>
          <w:jc w:val="center"/>
        </w:trPr>
        <w:tc>
          <w:tcPr>
            <w:tcW w:w="748" w:type="dxa"/>
            <w:vMerge w:val="restart"/>
            <w:tcBorders>
              <w:top w:val="nil"/>
              <w:left w:val="single" w:sz="8" w:space="0" w:color="auto"/>
              <w:right w:val="single" w:sz="8" w:space="0" w:color="auto"/>
            </w:tcBorders>
            <w:shd w:val="clear" w:color="auto" w:fill="auto"/>
            <w:noWrap/>
            <w:vAlign w:val="center"/>
          </w:tcPr>
          <w:p w14:paraId="7DB9C167"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r w:rsidRPr="00BE5872">
              <w:rPr>
                <w:rFonts w:ascii="新宋体" w:eastAsia="新宋体" w:hAnsi="新宋体" w:cs="宋体" w:hint="eastAsia"/>
                <w:color w:val="000000"/>
                <w:kern w:val="0"/>
                <w:szCs w:val="21"/>
                <w:lang w:bidi="ar"/>
              </w:rPr>
              <w:t>8</w:t>
            </w:r>
          </w:p>
        </w:tc>
        <w:tc>
          <w:tcPr>
            <w:tcW w:w="1455" w:type="dxa"/>
            <w:vMerge w:val="restart"/>
            <w:tcBorders>
              <w:top w:val="nil"/>
              <w:left w:val="nil"/>
              <w:right w:val="single" w:sz="8" w:space="0" w:color="auto"/>
            </w:tcBorders>
            <w:shd w:val="clear" w:color="auto" w:fill="auto"/>
            <w:noWrap/>
            <w:vAlign w:val="center"/>
          </w:tcPr>
          <w:p w14:paraId="5A3D76B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呼吸监控带套件</w:t>
            </w:r>
          </w:p>
        </w:tc>
        <w:tc>
          <w:tcPr>
            <w:tcW w:w="5674" w:type="dxa"/>
            <w:tcBorders>
              <w:top w:val="nil"/>
              <w:left w:val="nil"/>
              <w:bottom w:val="single" w:sz="8" w:space="0" w:color="auto"/>
              <w:right w:val="single" w:sz="8" w:space="0" w:color="auto"/>
            </w:tcBorders>
            <w:shd w:val="clear" w:color="auto" w:fill="auto"/>
            <w:noWrap/>
            <w:vAlign w:val="center"/>
          </w:tcPr>
          <w:p w14:paraId="03012747" w14:textId="77777777" w:rsidR="00C6443A" w:rsidRPr="00D768BB" w:rsidRDefault="00C6443A" w:rsidP="00D768BB">
            <w:r w:rsidRPr="00D768BB">
              <w:rPr>
                <w:rFonts w:hint="eastAsia"/>
              </w:rPr>
              <w:t>包括：</w:t>
            </w:r>
            <w:r w:rsidRPr="00D768BB">
              <w:rPr>
                <w:rFonts w:hint="eastAsia"/>
              </w:rPr>
              <w:br/>
              <w:t>1</w:t>
            </w:r>
            <w:r w:rsidRPr="00D768BB">
              <w:rPr>
                <w:rFonts w:hint="eastAsia"/>
              </w:rPr>
              <w:t>个气压传感器</w:t>
            </w:r>
            <w:r w:rsidRPr="00D768BB">
              <w:rPr>
                <w:rFonts w:hint="eastAsia"/>
              </w:rPr>
              <w:t>(</w:t>
            </w:r>
            <w:r w:rsidRPr="00D768BB">
              <w:rPr>
                <w:rFonts w:hint="eastAsia"/>
              </w:rPr>
              <w:t>量程：</w:t>
            </w:r>
            <w:r w:rsidRPr="00D768BB">
              <w:rPr>
                <w:rFonts w:hint="eastAsia"/>
              </w:rPr>
              <w:t>0</w:t>
            </w:r>
            <w:r w:rsidRPr="00D768BB">
              <w:rPr>
                <w:rFonts w:hint="eastAsia"/>
              </w:rPr>
              <w:t>－</w:t>
            </w:r>
            <w:r w:rsidRPr="00D768BB">
              <w:rPr>
                <w:rFonts w:hint="eastAsia"/>
              </w:rPr>
              <w:t xml:space="preserve">250 kPa  </w:t>
            </w:r>
            <w:r w:rsidRPr="00D768BB">
              <w:rPr>
                <w:rFonts w:hint="eastAsia"/>
              </w:rPr>
              <w:t>分辨率：</w:t>
            </w:r>
            <w:r w:rsidRPr="00D768BB">
              <w:rPr>
                <w:rFonts w:hint="eastAsia"/>
              </w:rPr>
              <w:t>0.1kPa )</w:t>
            </w:r>
          </w:p>
        </w:tc>
        <w:tc>
          <w:tcPr>
            <w:tcW w:w="567" w:type="dxa"/>
            <w:tcBorders>
              <w:top w:val="nil"/>
              <w:left w:val="nil"/>
              <w:bottom w:val="single" w:sz="8" w:space="0" w:color="auto"/>
              <w:right w:val="single" w:sz="8" w:space="0" w:color="auto"/>
            </w:tcBorders>
            <w:shd w:val="clear" w:color="auto" w:fill="auto"/>
            <w:noWrap/>
            <w:vAlign w:val="center"/>
          </w:tcPr>
          <w:p w14:paraId="5E4C708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585216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AF19B26" w14:textId="77777777" w:rsidTr="00A32564">
        <w:trPr>
          <w:trHeight w:val="340"/>
          <w:jc w:val="center"/>
        </w:trPr>
        <w:tc>
          <w:tcPr>
            <w:tcW w:w="748" w:type="dxa"/>
            <w:vMerge/>
            <w:tcBorders>
              <w:left w:val="single" w:sz="8" w:space="0" w:color="auto"/>
              <w:right w:val="single" w:sz="8" w:space="0" w:color="auto"/>
            </w:tcBorders>
            <w:shd w:val="clear" w:color="auto" w:fill="auto"/>
            <w:noWrap/>
            <w:vAlign w:val="center"/>
          </w:tcPr>
          <w:p w14:paraId="041CE731"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p>
        </w:tc>
        <w:tc>
          <w:tcPr>
            <w:tcW w:w="1455" w:type="dxa"/>
            <w:vMerge/>
            <w:tcBorders>
              <w:left w:val="nil"/>
              <w:right w:val="single" w:sz="8" w:space="0" w:color="auto"/>
            </w:tcBorders>
            <w:shd w:val="clear" w:color="auto" w:fill="auto"/>
            <w:noWrap/>
            <w:vAlign w:val="center"/>
          </w:tcPr>
          <w:p w14:paraId="63DE0602"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p>
        </w:tc>
        <w:tc>
          <w:tcPr>
            <w:tcW w:w="5674" w:type="dxa"/>
            <w:tcBorders>
              <w:top w:val="nil"/>
              <w:left w:val="nil"/>
              <w:bottom w:val="single" w:sz="8" w:space="0" w:color="auto"/>
              <w:right w:val="single" w:sz="8" w:space="0" w:color="auto"/>
            </w:tcBorders>
            <w:shd w:val="clear" w:color="auto" w:fill="auto"/>
            <w:noWrap/>
            <w:vAlign w:val="center"/>
          </w:tcPr>
          <w:p w14:paraId="5799784E" w14:textId="77777777" w:rsidR="00C6443A" w:rsidRPr="00D768BB" w:rsidRDefault="00C6443A" w:rsidP="00D768BB">
            <w:r w:rsidRPr="00D768BB">
              <w:rPr>
                <w:rFonts w:hint="eastAsia"/>
              </w:rPr>
              <w:t>1</w:t>
            </w:r>
            <w:r w:rsidRPr="00D768BB">
              <w:rPr>
                <w:rFonts w:hint="eastAsia"/>
              </w:rPr>
              <w:t>个</w:t>
            </w:r>
            <w:r w:rsidRPr="00D768BB">
              <w:rPr>
                <w:rFonts w:hint="eastAsia"/>
              </w:rPr>
              <w:t>20cc</w:t>
            </w:r>
            <w:r w:rsidRPr="00D768BB">
              <w:rPr>
                <w:rFonts w:hint="eastAsia"/>
              </w:rPr>
              <w:t>针筒</w:t>
            </w:r>
          </w:p>
        </w:tc>
        <w:tc>
          <w:tcPr>
            <w:tcW w:w="567" w:type="dxa"/>
            <w:tcBorders>
              <w:top w:val="nil"/>
              <w:left w:val="nil"/>
              <w:bottom w:val="single" w:sz="8" w:space="0" w:color="auto"/>
              <w:right w:val="single" w:sz="8" w:space="0" w:color="auto"/>
            </w:tcBorders>
            <w:shd w:val="clear" w:color="auto" w:fill="auto"/>
            <w:noWrap/>
            <w:vAlign w:val="center"/>
          </w:tcPr>
          <w:p w14:paraId="35A932A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7094D9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6B9B640" w14:textId="77777777" w:rsidTr="00A32564">
        <w:trPr>
          <w:trHeight w:val="340"/>
          <w:jc w:val="center"/>
        </w:trPr>
        <w:tc>
          <w:tcPr>
            <w:tcW w:w="748" w:type="dxa"/>
            <w:vMerge/>
            <w:tcBorders>
              <w:left w:val="single" w:sz="8" w:space="0" w:color="auto"/>
              <w:right w:val="single" w:sz="8" w:space="0" w:color="auto"/>
            </w:tcBorders>
            <w:shd w:val="clear" w:color="auto" w:fill="auto"/>
            <w:noWrap/>
            <w:vAlign w:val="center"/>
          </w:tcPr>
          <w:p w14:paraId="21D9FB17"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p>
        </w:tc>
        <w:tc>
          <w:tcPr>
            <w:tcW w:w="1455" w:type="dxa"/>
            <w:vMerge/>
            <w:tcBorders>
              <w:left w:val="nil"/>
              <w:right w:val="single" w:sz="8" w:space="0" w:color="auto"/>
            </w:tcBorders>
            <w:shd w:val="clear" w:color="auto" w:fill="auto"/>
            <w:noWrap/>
            <w:vAlign w:val="center"/>
          </w:tcPr>
          <w:p w14:paraId="4282659E"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p>
        </w:tc>
        <w:tc>
          <w:tcPr>
            <w:tcW w:w="5674" w:type="dxa"/>
            <w:tcBorders>
              <w:top w:val="nil"/>
              <w:left w:val="nil"/>
              <w:bottom w:val="single" w:sz="8" w:space="0" w:color="auto"/>
              <w:right w:val="single" w:sz="8" w:space="0" w:color="auto"/>
            </w:tcBorders>
            <w:shd w:val="clear" w:color="auto" w:fill="auto"/>
            <w:noWrap/>
            <w:vAlign w:val="center"/>
          </w:tcPr>
          <w:p w14:paraId="1F812416" w14:textId="77777777" w:rsidR="00C6443A" w:rsidRPr="00D768BB" w:rsidRDefault="00C6443A" w:rsidP="00D768BB">
            <w:r w:rsidRPr="00D768BB">
              <w:rPr>
                <w:rFonts w:hint="eastAsia"/>
              </w:rPr>
              <w:t>2</w:t>
            </w:r>
            <w:r w:rsidRPr="00D768BB">
              <w:rPr>
                <w:rFonts w:hint="eastAsia"/>
              </w:rPr>
              <w:t>个不同尺寸开卡槽试管塞</w:t>
            </w:r>
          </w:p>
        </w:tc>
        <w:tc>
          <w:tcPr>
            <w:tcW w:w="567" w:type="dxa"/>
            <w:tcBorders>
              <w:top w:val="nil"/>
              <w:left w:val="nil"/>
              <w:bottom w:val="single" w:sz="8" w:space="0" w:color="auto"/>
              <w:right w:val="single" w:sz="8" w:space="0" w:color="auto"/>
            </w:tcBorders>
            <w:shd w:val="clear" w:color="auto" w:fill="auto"/>
            <w:noWrap/>
            <w:vAlign w:val="center"/>
          </w:tcPr>
          <w:p w14:paraId="3852109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F54792E" w14:textId="77777777" w:rsidR="00C6443A" w:rsidRPr="00BE5872" w:rsidRDefault="00C6443A" w:rsidP="00BE5872">
            <w:pPr>
              <w:spacing w:line="276" w:lineRule="auto"/>
              <w:rPr>
                <w:rFonts w:ascii="新宋体" w:eastAsia="新宋体" w:hAnsi="新宋体"/>
                <w:color w:val="000000"/>
                <w:szCs w:val="21"/>
              </w:rPr>
            </w:pPr>
          </w:p>
        </w:tc>
      </w:tr>
      <w:tr w:rsidR="00C6443A" w:rsidRPr="00D768BB" w14:paraId="49042693" w14:textId="77777777" w:rsidTr="00A32564">
        <w:trPr>
          <w:trHeight w:val="340"/>
          <w:jc w:val="center"/>
        </w:trPr>
        <w:tc>
          <w:tcPr>
            <w:tcW w:w="748" w:type="dxa"/>
            <w:vMerge/>
            <w:tcBorders>
              <w:left w:val="single" w:sz="8" w:space="0" w:color="auto"/>
              <w:bottom w:val="single" w:sz="8" w:space="0" w:color="auto"/>
              <w:right w:val="single" w:sz="8" w:space="0" w:color="auto"/>
            </w:tcBorders>
            <w:shd w:val="clear" w:color="auto" w:fill="auto"/>
            <w:noWrap/>
            <w:vAlign w:val="center"/>
          </w:tcPr>
          <w:p w14:paraId="3D91753D"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p>
        </w:tc>
        <w:tc>
          <w:tcPr>
            <w:tcW w:w="1455" w:type="dxa"/>
            <w:vMerge/>
            <w:tcBorders>
              <w:left w:val="nil"/>
              <w:bottom w:val="single" w:sz="8" w:space="0" w:color="auto"/>
              <w:right w:val="single" w:sz="8" w:space="0" w:color="auto"/>
            </w:tcBorders>
            <w:shd w:val="clear" w:color="auto" w:fill="auto"/>
            <w:noWrap/>
            <w:vAlign w:val="center"/>
          </w:tcPr>
          <w:p w14:paraId="104B83A6" w14:textId="77777777" w:rsidR="00C6443A" w:rsidRPr="00BE5872" w:rsidRDefault="00C6443A" w:rsidP="00BE5872">
            <w:pPr>
              <w:spacing w:line="276" w:lineRule="auto"/>
              <w:jc w:val="center"/>
              <w:textAlignment w:val="center"/>
              <w:rPr>
                <w:rFonts w:ascii="新宋体" w:eastAsia="新宋体" w:hAnsi="新宋体"/>
                <w:color w:val="000000"/>
                <w:szCs w:val="21"/>
                <w:lang w:bidi="ar"/>
              </w:rPr>
            </w:pPr>
          </w:p>
        </w:tc>
        <w:tc>
          <w:tcPr>
            <w:tcW w:w="5674" w:type="dxa"/>
            <w:tcBorders>
              <w:top w:val="nil"/>
              <w:left w:val="nil"/>
              <w:bottom w:val="single" w:sz="8" w:space="0" w:color="auto"/>
              <w:right w:val="single" w:sz="8" w:space="0" w:color="auto"/>
            </w:tcBorders>
            <w:shd w:val="clear" w:color="auto" w:fill="auto"/>
            <w:noWrap/>
            <w:vAlign w:val="center"/>
          </w:tcPr>
          <w:p w14:paraId="3C062CA7" w14:textId="77777777" w:rsidR="00C6443A" w:rsidRPr="00D768BB" w:rsidRDefault="00C6443A" w:rsidP="00D768BB">
            <w:r w:rsidRPr="00D768BB">
              <w:rPr>
                <w:rFonts w:hint="eastAsia"/>
              </w:rPr>
              <w:t>1</w:t>
            </w:r>
            <w:r w:rsidRPr="00D768BB">
              <w:rPr>
                <w:rFonts w:hint="eastAsia"/>
              </w:rPr>
              <w:t>个呼吸监控带</w:t>
            </w:r>
          </w:p>
        </w:tc>
        <w:tc>
          <w:tcPr>
            <w:tcW w:w="567" w:type="dxa"/>
            <w:tcBorders>
              <w:top w:val="nil"/>
              <w:left w:val="nil"/>
              <w:bottom w:val="single" w:sz="8" w:space="0" w:color="auto"/>
              <w:right w:val="single" w:sz="8" w:space="0" w:color="auto"/>
            </w:tcBorders>
            <w:shd w:val="clear" w:color="auto" w:fill="auto"/>
            <w:noWrap/>
            <w:vAlign w:val="center"/>
          </w:tcPr>
          <w:p w14:paraId="53EBE918" w14:textId="77777777" w:rsidR="00C6443A" w:rsidRPr="00D768BB" w:rsidRDefault="00C6443A" w:rsidP="00D768BB">
            <w:r w:rsidRPr="00D768BB">
              <w:t>▲</w:t>
            </w:r>
          </w:p>
        </w:tc>
        <w:tc>
          <w:tcPr>
            <w:tcW w:w="779" w:type="dxa"/>
            <w:tcBorders>
              <w:top w:val="nil"/>
              <w:left w:val="nil"/>
              <w:bottom w:val="single" w:sz="8" w:space="0" w:color="auto"/>
              <w:right w:val="single" w:sz="8" w:space="0" w:color="auto"/>
            </w:tcBorders>
            <w:shd w:val="clear" w:color="auto" w:fill="auto"/>
            <w:noWrap/>
            <w:vAlign w:val="center"/>
          </w:tcPr>
          <w:p w14:paraId="1C5A232D" w14:textId="77777777" w:rsidR="00C6443A" w:rsidRPr="00D768BB" w:rsidRDefault="00C6443A" w:rsidP="00D768BB"/>
        </w:tc>
      </w:tr>
      <w:tr w:rsidR="00C6443A" w:rsidRPr="00BE5872" w14:paraId="1B96F03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F48BC3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w:t>
            </w:r>
          </w:p>
        </w:tc>
        <w:tc>
          <w:tcPr>
            <w:tcW w:w="1455" w:type="dxa"/>
            <w:tcBorders>
              <w:top w:val="nil"/>
              <w:left w:val="nil"/>
              <w:bottom w:val="single" w:sz="8" w:space="0" w:color="auto"/>
              <w:right w:val="single" w:sz="8" w:space="0" w:color="auto"/>
            </w:tcBorders>
            <w:shd w:val="clear" w:color="auto" w:fill="auto"/>
            <w:noWrap/>
            <w:vAlign w:val="center"/>
          </w:tcPr>
          <w:p w14:paraId="6468F8D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课程服务</w:t>
            </w:r>
          </w:p>
        </w:tc>
        <w:tc>
          <w:tcPr>
            <w:tcW w:w="5674" w:type="dxa"/>
            <w:tcBorders>
              <w:top w:val="nil"/>
              <w:left w:val="nil"/>
              <w:bottom w:val="single" w:sz="8" w:space="0" w:color="auto"/>
              <w:right w:val="single" w:sz="8" w:space="0" w:color="auto"/>
            </w:tcBorders>
            <w:shd w:val="clear" w:color="auto" w:fill="auto"/>
            <w:noWrap/>
            <w:vAlign w:val="center"/>
          </w:tcPr>
          <w:p w14:paraId="2A1E79A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定制课程服务</w:t>
            </w:r>
          </w:p>
        </w:tc>
        <w:tc>
          <w:tcPr>
            <w:tcW w:w="567" w:type="dxa"/>
            <w:tcBorders>
              <w:top w:val="nil"/>
              <w:left w:val="nil"/>
              <w:bottom w:val="single" w:sz="8" w:space="0" w:color="auto"/>
              <w:right w:val="single" w:sz="8" w:space="0" w:color="auto"/>
            </w:tcBorders>
            <w:shd w:val="clear" w:color="auto" w:fill="auto"/>
            <w:noWrap/>
            <w:vAlign w:val="center"/>
          </w:tcPr>
          <w:p w14:paraId="6E2D4AE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A9EDD2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DE3F512"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88A600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w:t>
            </w:r>
          </w:p>
        </w:tc>
        <w:tc>
          <w:tcPr>
            <w:tcW w:w="1455" w:type="dxa"/>
            <w:tcBorders>
              <w:top w:val="nil"/>
              <w:left w:val="nil"/>
              <w:bottom w:val="single" w:sz="8" w:space="0" w:color="auto"/>
              <w:right w:val="single" w:sz="8" w:space="0" w:color="auto"/>
            </w:tcBorders>
            <w:shd w:val="clear" w:color="auto" w:fill="auto"/>
            <w:noWrap/>
            <w:vAlign w:val="center"/>
          </w:tcPr>
          <w:p w14:paraId="3F928B3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打孔器</w:t>
            </w:r>
          </w:p>
        </w:tc>
        <w:tc>
          <w:tcPr>
            <w:tcW w:w="5674" w:type="dxa"/>
            <w:tcBorders>
              <w:top w:val="nil"/>
              <w:left w:val="nil"/>
              <w:bottom w:val="single" w:sz="8" w:space="0" w:color="auto"/>
              <w:right w:val="single" w:sz="8" w:space="0" w:color="auto"/>
            </w:tcBorders>
            <w:shd w:val="clear" w:color="auto" w:fill="auto"/>
            <w:noWrap/>
            <w:vAlign w:val="center"/>
          </w:tcPr>
          <w:p w14:paraId="73F2957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四件为一套，可穿孔为4mm、6mm、8mm的圆孔，</w:t>
            </w:r>
          </w:p>
        </w:tc>
        <w:tc>
          <w:tcPr>
            <w:tcW w:w="567" w:type="dxa"/>
            <w:tcBorders>
              <w:top w:val="nil"/>
              <w:left w:val="nil"/>
              <w:bottom w:val="single" w:sz="8" w:space="0" w:color="auto"/>
              <w:right w:val="single" w:sz="8" w:space="0" w:color="auto"/>
            </w:tcBorders>
            <w:shd w:val="clear" w:color="auto" w:fill="auto"/>
            <w:noWrap/>
            <w:vAlign w:val="center"/>
          </w:tcPr>
          <w:p w14:paraId="3C5BE43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C4E2B6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B371AF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D3D878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w:t>
            </w:r>
          </w:p>
        </w:tc>
        <w:tc>
          <w:tcPr>
            <w:tcW w:w="1455" w:type="dxa"/>
            <w:tcBorders>
              <w:top w:val="nil"/>
              <w:left w:val="nil"/>
              <w:bottom w:val="single" w:sz="8" w:space="0" w:color="auto"/>
              <w:right w:val="single" w:sz="8" w:space="0" w:color="auto"/>
            </w:tcBorders>
            <w:shd w:val="clear" w:color="auto" w:fill="auto"/>
            <w:noWrap/>
            <w:vAlign w:val="center"/>
          </w:tcPr>
          <w:p w14:paraId="7C855DF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仪器车</w:t>
            </w:r>
          </w:p>
        </w:tc>
        <w:tc>
          <w:tcPr>
            <w:tcW w:w="5674" w:type="dxa"/>
            <w:tcBorders>
              <w:top w:val="nil"/>
              <w:left w:val="nil"/>
              <w:bottom w:val="single" w:sz="8" w:space="0" w:color="auto"/>
              <w:right w:val="single" w:sz="8" w:space="0" w:color="auto"/>
            </w:tcBorders>
            <w:shd w:val="clear" w:color="auto" w:fill="auto"/>
            <w:noWrap/>
            <w:vAlign w:val="center"/>
          </w:tcPr>
          <w:p w14:paraId="2373E79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660*440*860 不锈钢</w:t>
            </w:r>
          </w:p>
        </w:tc>
        <w:tc>
          <w:tcPr>
            <w:tcW w:w="567" w:type="dxa"/>
            <w:tcBorders>
              <w:top w:val="nil"/>
              <w:left w:val="nil"/>
              <w:bottom w:val="single" w:sz="8" w:space="0" w:color="auto"/>
              <w:right w:val="single" w:sz="8" w:space="0" w:color="auto"/>
            </w:tcBorders>
            <w:shd w:val="clear" w:color="auto" w:fill="auto"/>
            <w:noWrap/>
            <w:vAlign w:val="center"/>
          </w:tcPr>
          <w:p w14:paraId="308756C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31802F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5A1549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C136AD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w:t>
            </w:r>
          </w:p>
        </w:tc>
        <w:tc>
          <w:tcPr>
            <w:tcW w:w="1455" w:type="dxa"/>
            <w:tcBorders>
              <w:top w:val="nil"/>
              <w:left w:val="nil"/>
              <w:bottom w:val="single" w:sz="8" w:space="0" w:color="auto"/>
              <w:right w:val="single" w:sz="8" w:space="0" w:color="auto"/>
            </w:tcBorders>
            <w:shd w:val="clear" w:color="auto" w:fill="auto"/>
            <w:noWrap/>
            <w:vAlign w:val="center"/>
          </w:tcPr>
          <w:p w14:paraId="3FF7DCB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双目立体显微镜</w:t>
            </w:r>
          </w:p>
        </w:tc>
        <w:tc>
          <w:tcPr>
            <w:tcW w:w="5674" w:type="dxa"/>
            <w:tcBorders>
              <w:top w:val="nil"/>
              <w:left w:val="nil"/>
              <w:bottom w:val="single" w:sz="8" w:space="0" w:color="auto"/>
              <w:right w:val="single" w:sz="8" w:space="0" w:color="auto"/>
            </w:tcBorders>
            <w:shd w:val="clear" w:color="auto" w:fill="auto"/>
            <w:noWrap/>
            <w:vAlign w:val="center"/>
          </w:tcPr>
          <w:p w14:paraId="22DBC52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放大倍数:40X 观察镜筒：铰链双目，直筒，</w:t>
            </w:r>
            <w:proofErr w:type="gramStart"/>
            <w:r w:rsidRPr="00BE5872">
              <w:rPr>
                <w:rFonts w:ascii="新宋体" w:eastAsia="新宋体" w:hAnsi="新宋体" w:cs="宋体" w:hint="eastAsia"/>
                <w:color w:val="000000"/>
                <w:kern w:val="0"/>
                <w:szCs w:val="21"/>
                <w:lang w:bidi="ar"/>
              </w:rPr>
              <w:t>瞳</w:t>
            </w:r>
            <w:proofErr w:type="gramEnd"/>
            <w:r w:rsidRPr="00BE5872">
              <w:rPr>
                <w:rFonts w:ascii="新宋体" w:eastAsia="新宋体" w:hAnsi="新宋体" w:cs="宋体" w:hint="eastAsia"/>
                <w:color w:val="000000"/>
                <w:kern w:val="0"/>
                <w:szCs w:val="21"/>
                <w:lang w:bidi="ar"/>
              </w:rPr>
              <w:t>间距55-75mm     目镜：广角WF10X/18mm   物镜：4X  调焦机构：粗调45mm  载物台: 立柱式底座  包装：泡沫</w:t>
            </w:r>
          </w:p>
        </w:tc>
        <w:tc>
          <w:tcPr>
            <w:tcW w:w="567" w:type="dxa"/>
            <w:tcBorders>
              <w:top w:val="nil"/>
              <w:left w:val="nil"/>
              <w:bottom w:val="single" w:sz="8" w:space="0" w:color="auto"/>
              <w:right w:val="single" w:sz="8" w:space="0" w:color="auto"/>
            </w:tcBorders>
            <w:shd w:val="clear" w:color="auto" w:fill="auto"/>
            <w:noWrap/>
            <w:vAlign w:val="center"/>
          </w:tcPr>
          <w:p w14:paraId="642847F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85E52F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B2B644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9384CE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w:t>
            </w:r>
          </w:p>
        </w:tc>
        <w:tc>
          <w:tcPr>
            <w:tcW w:w="1455" w:type="dxa"/>
            <w:tcBorders>
              <w:top w:val="nil"/>
              <w:left w:val="nil"/>
              <w:bottom w:val="single" w:sz="8" w:space="0" w:color="auto"/>
              <w:right w:val="single" w:sz="8" w:space="0" w:color="auto"/>
            </w:tcBorders>
            <w:shd w:val="clear" w:color="auto" w:fill="auto"/>
            <w:noWrap/>
            <w:vAlign w:val="center"/>
          </w:tcPr>
          <w:p w14:paraId="6FEA038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放大镜</w:t>
            </w:r>
          </w:p>
        </w:tc>
        <w:tc>
          <w:tcPr>
            <w:tcW w:w="5674" w:type="dxa"/>
            <w:tcBorders>
              <w:top w:val="nil"/>
              <w:left w:val="nil"/>
              <w:bottom w:val="single" w:sz="8" w:space="0" w:color="auto"/>
              <w:right w:val="single" w:sz="8" w:space="0" w:color="auto"/>
            </w:tcBorders>
            <w:shd w:val="clear" w:color="auto" w:fill="auto"/>
            <w:noWrap/>
            <w:vAlign w:val="center"/>
          </w:tcPr>
          <w:p w14:paraId="7F96C0F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5倍,直径不小于30mm</w:t>
            </w:r>
          </w:p>
        </w:tc>
        <w:tc>
          <w:tcPr>
            <w:tcW w:w="567" w:type="dxa"/>
            <w:tcBorders>
              <w:top w:val="nil"/>
              <w:left w:val="nil"/>
              <w:bottom w:val="single" w:sz="8" w:space="0" w:color="auto"/>
              <w:right w:val="single" w:sz="8" w:space="0" w:color="auto"/>
            </w:tcBorders>
            <w:shd w:val="clear" w:color="auto" w:fill="auto"/>
            <w:noWrap/>
            <w:vAlign w:val="center"/>
          </w:tcPr>
          <w:p w14:paraId="55768D7D"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01EDDA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B5AD62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AB2F29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w:t>
            </w:r>
          </w:p>
        </w:tc>
        <w:tc>
          <w:tcPr>
            <w:tcW w:w="1455" w:type="dxa"/>
            <w:tcBorders>
              <w:top w:val="nil"/>
              <w:left w:val="nil"/>
              <w:bottom w:val="single" w:sz="8" w:space="0" w:color="auto"/>
              <w:right w:val="single" w:sz="8" w:space="0" w:color="auto"/>
            </w:tcBorders>
            <w:shd w:val="clear" w:color="auto" w:fill="auto"/>
            <w:noWrap/>
            <w:vAlign w:val="center"/>
          </w:tcPr>
          <w:p w14:paraId="4E11CCB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电动离心机</w:t>
            </w:r>
          </w:p>
        </w:tc>
        <w:tc>
          <w:tcPr>
            <w:tcW w:w="5674" w:type="dxa"/>
            <w:tcBorders>
              <w:top w:val="nil"/>
              <w:left w:val="nil"/>
              <w:bottom w:val="single" w:sz="8" w:space="0" w:color="auto"/>
              <w:right w:val="single" w:sz="8" w:space="0" w:color="auto"/>
            </w:tcBorders>
            <w:shd w:val="clear" w:color="auto" w:fill="auto"/>
            <w:noWrap/>
            <w:vAlign w:val="center"/>
          </w:tcPr>
          <w:p w14:paraId="1BE69ED6"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低速0r/min～4000r/min，7mL*8或1.5ml*12，带电锁</w:t>
            </w:r>
          </w:p>
        </w:tc>
        <w:tc>
          <w:tcPr>
            <w:tcW w:w="567" w:type="dxa"/>
            <w:tcBorders>
              <w:top w:val="nil"/>
              <w:left w:val="nil"/>
              <w:bottom w:val="single" w:sz="8" w:space="0" w:color="auto"/>
              <w:right w:val="single" w:sz="8" w:space="0" w:color="auto"/>
            </w:tcBorders>
            <w:shd w:val="clear" w:color="auto" w:fill="auto"/>
            <w:noWrap/>
            <w:vAlign w:val="center"/>
          </w:tcPr>
          <w:p w14:paraId="796826D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BA81C8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3B5B0F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6D7A7F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w:t>
            </w:r>
          </w:p>
        </w:tc>
        <w:tc>
          <w:tcPr>
            <w:tcW w:w="1455" w:type="dxa"/>
            <w:tcBorders>
              <w:top w:val="nil"/>
              <w:left w:val="nil"/>
              <w:bottom w:val="single" w:sz="8" w:space="0" w:color="auto"/>
              <w:right w:val="single" w:sz="8" w:space="0" w:color="auto"/>
            </w:tcBorders>
            <w:shd w:val="clear" w:color="auto" w:fill="auto"/>
            <w:noWrap/>
            <w:vAlign w:val="center"/>
          </w:tcPr>
          <w:p w14:paraId="6A52542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离心沉淀器</w:t>
            </w:r>
          </w:p>
        </w:tc>
        <w:tc>
          <w:tcPr>
            <w:tcW w:w="5674" w:type="dxa"/>
            <w:tcBorders>
              <w:top w:val="nil"/>
              <w:left w:val="nil"/>
              <w:bottom w:val="single" w:sz="8" w:space="0" w:color="auto"/>
              <w:right w:val="single" w:sz="8" w:space="0" w:color="auto"/>
            </w:tcBorders>
            <w:shd w:val="clear" w:color="auto" w:fill="auto"/>
            <w:noWrap/>
            <w:vAlign w:val="center"/>
          </w:tcPr>
          <w:p w14:paraId="7373AF0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手摇式 产品由沉淀器、转轴、齿轮、蜗杆组成；沉淀器由转动圆盘和沉淀桶组成；转动圆盘直径不小于100mm；沉淀桶直径不小于20mm，长度不少于100mm；转动圆盘与沉淀桶旋</w:t>
            </w:r>
            <w:r w:rsidRPr="00BE5872">
              <w:rPr>
                <w:rFonts w:ascii="新宋体" w:eastAsia="新宋体" w:hAnsi="新宋体" w:cs="宋体" w:hint="eastAsia"/>
                <w:color w:val="000000"/>
                <w:kern w:val="0"/>
                <w:szCs w:val="21"/>
                <w:lang w:bidi="ar"/>
              </w:rPr>
              <w:lastRenderedPageBreak/>
              <w:t>转灵活，无卡死；转轴、齿轮、涡轮之间配合良好，无卡死脱落现象</w:t>
            </w:r>
          </w:p>
        </w:tc>
        <w:tc>
          <w:tcPr>
            <w:tcW w:w="567" w:type="dxa"/>
            <w:tcBorders>
              <w:top w:val="nil"/>
              <w:left w:val="nil"/>
              <w:bottom w:val="single" w:sz="8" w:space="0" w:color="auto"/>
              <w:right w:val="single" w:sz="8" w:space="0" w:color="auto"/>
            </w:tcBorders>
            <w:shd w:val="clear" w:color="auto" w:fill="auto"/>
            <w:noWrap/>
            <w:vAlign w:val="center"/>
          </w:tcPr>
          <w:p w14:paraId="380E0B8A"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DDD73F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44E24C5"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C534B2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16</w:t>
            </w:r>
          </w:p>
        </w:tc>
        <w:tc>
          <w:tcPr>
            <w:tcW w:w="1455" w:type="dxa"/>
            <w:tcBorders>
              <w:top w:val="nil"/>
              <w:left w:val="nil"/>
              <w:bottom w:val="single" w:sz="8" w:space="0" w:color="auto"/>
              <w:right w:val="single" w:sz="8" w:space="0" w:color="auto"/>
            </w:tcBorders>
            <w:shd w:val="clear" w:color="auto" w:fill="auto"/>
            <w:noWrap/>
            <w:vAlign w:val="center"/>
          </w:tcPr>
          <w:p w14:paraId="5276D2F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磁力加热搅拌器</w:t>
            </w:r>
          </w:p>
        </w:tc>
        <w:tc>
          <w:tcPr>
            <w:tcW w:w="5674" w:type="dxa"/>
            <w:tcBorders>
              <w:top w:val="nil"/>
              <w:left w:val="nil"/>
              <w:bottom w:val="single" w:sz="8" w:space="0" w:color="auto"/>
              <w:right w:val="single" w:sz="8" w:space="0" w:color="auto"/>
            </w:tcBorders>
            <w:shd w:val="clear" w:color="auto" w:fill="auto"/>
            <w:noWrap/>
            <w:vAlign w:val="center"/>
          </w:tcPr>
          <w:p w14:paraId="3387FF6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温度+转速 都数显，最高100度，最大搅拌量1000ml 电源：AC220V±10% 搅拌转速：100～1500r/min 加热功率：200W</w:t>
            </w:r>
          </w:p>
        </w:tc>
        <w:tc>
          <w:tcPr>
            <w:tcW w:w="567" w:type="dxa"/>
            <w:tcBorders>
              <w:top w:val="nil"/>
              <w:left w:val="nil"/>
              <w:bottom w:val="single" w:sz="8" w:space="0" w:color="auto"/>
              <w:right w:val="single" w:sz="8" w:space="0" w:color="auto"/>
            </w:tcBorders>
            <w:shd w:val="clear" w:color="auto" w:fill="auto"/>
            <w:noWrap/>
            <w:vAlign w:val="center"/>
          </w:tcPr>
          <w:p w14:paraId="035E230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D72B31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BF0A20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4E56D1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17</w:t>
            </w:r>
          </w:p>
        </w:tc>
        <w:tc>
          <w:tcPr>
            <w:tcW w:w="1455" w:type="dxa"/>
            <w:tcBorders>
              <w:top w:val="nil"/>
              <w:left w:val="nil"/>
              <w:bottom w:val="single" w:sz="8" w:space="0" w:color="auto"/>
              <w:right w:val="single" w:sz="8" w:space="0" w:color="auto"/>
            </w:tcBorders>
            <w:shd w:val="clear" w:color="auto" w:fill="auto"/>
            <w:noWrap/>
            <w:vAlign w:val="center"/>
          </w:tcPr>
          <w:p w14:paraId="7097B95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酒精喷灯</w:t>
            </w:r>
          </w:p>
        </w:tc>
        <w:tc>
          <w:tcPr>
            <w:tcW w:w="5674" w:type="dxa"/>
            <w:tcBorders>
              <w:top w:val="nil"/>
              <w:left w:val="nil"/>
              <w:bottom w:val="single" w:sz="8" w:space="0" w:color="auto"/>
              <w:right w:val="single" w:sz="8" w:space="0" w:color="auto"/>
            </w:tcBorders>
            <w:shd w:val="clear" w:color="auto" w:fill="auto"/>
            <w:noWrap/>
            <w:vAlign w:val="center"/>
          </w:tcPr>
          <w:p w14:paraId="07AD32B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座式 铜制 高度170，直径102，容量400ml；该仪器是大、中、小学理化实验室做弯曲、加热、熔接各种玻璃管、棒用。具有加热快、温度高、使用方便等特点。一般温度可达800-1000度左右。</w:t>
            </w:r>
            <w:proofErr w:type="gramStart"/>
            <w:r w:rsidRPr="00BE5872">
              <w:rPr>
                <w:rFonts w:ascii="新宋体" w:eastAsia="新宋体" w:hAnsi="新宋体" w:cs="宋体" w:hint="eastAsia"/>
                <w:color w:val="000000"/>
                <w:kern w:val="0"/>
                <w:szCs w:val="21"/>
                <w:lang w:bidi="ar"/>
              </w:rPr>
              <w:t>结构由壶体</w:t>
            </w:r>
            <w:proofErr w:type="gramEnd"/>
            <w:r w:rsidRPr="00BE5872">
              <w:rPr>
                <w:rFonts w:ascii="新宋体" w:eastAsia="新宋体" w:hAnsi="新宋体" w:cs="宋体" w:hint="eastAsia"/>
                <w:color w:val="000000"/>
                <w:kern w:val="0"/>
                <w:szCs w:val="21"/>
                <w:lang w:bidi="ar"/>
              </w:rPr>
              <w:t>、预热盘、喷嘴、预热管、喷火管、火力调节棒、喷嘴等几个主要部分组成。该仪器的火力主要靠</w:t>
            </w:r>
            <w:proofErr w:type="gramStart"/>
            <w:r w:rsidRPr="00BE5872">
              <w:rPr>
                <w:rFonts w:ascii="新宋体" w:eastAsia="新宋体" w:hAnsi="新宋体" w:cs="宋体" w:hint="eastAsia"/>
                <w:color w:val="000000"/>
                <w:kern w:val="0"/>
                <w:szCs w:val="21"/>
                <w:lang w:bidi="ar"/>
              </w:rPr>
              <w:t>酒精蒸液与</w:t>
            </w:r>
            <w:proofErr w:type="gramEnd"/>
            <w:r w:rsidRPr="00BE5872">
              <w:rPr>
                <w:rFonts w:ascii="新宋体" w:eastAsia="新宋体" w:hAnsi="新宋体" w:cs="宋体" w:hint="eastAsia"/>
                <w:color w:val="000000"/>
                <w:kern w:val="0"/>
                <w:szCs w:val="21"/>
                <w:lang w:bidi="ar"/>
              </w:rPr>
              <w:t>空气混合燃烧而产生的。</w:t>
            </w:r>
          </w:p>
        </w:tc>
        <w:tc>
          <w:tcPr>
            <w:tcW w:w="567" w:type="dxa"/>
            <w:tcBorders>
              <w:top w:val="nil"/>
              <w:left w:val="nil"/>
              <w:bottom w:val="single" w:sz="8" w:space="0" w:color="auto"/>
              <w:right w:val="single" w:sz="8" w:space="0" w:color="auto"/>
            </w:tcBorders>
            <w:shd w:val="clear" w:color="auto" w:fill="auto"/>
            <w:noWrap/>
            <w:vAlign w:val="center"/>
          </w:tcPr>
          <w:p w14:paraId="1A7F6BAD"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552937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0399F4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98510A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18</w:t>
            </w:r>
          </w:p>
        </w:tc>
        <w:tc>
          <w:tcPr>
            <w:tcW w:w="1455" w:type="dxa"/>
            <w:tcBorders>
              <w:top w:val="nil"/>
              <w:left w:val="nil"/>
              <w:bottom w:val="single" w:sz="8" w:space="0" w:color="auto"/>
              <w:right w:val="single" w:sz="8" w:space="0" w:color="auto"/>
            </w:tcBorders>
            <w:shd w:val="clear" w:color="auto" w:fill="auto"/>
            <w:noWrap/>
            <w:vAlign w:val="center"/>
          </w:tcPr>
          <w:p w14:paraId="50DBD6E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电炉</w:t>
            </w:r>
          </w:p>
        </w:tc>
        <w:tc>
          <w:tcPr>
            <w:tcW w:w="5674" w:type="dxa"/>
            <w:tcBorders>
              <w:top w:val="nil"/>
              <w:left w:val="nil"/>
              <w:bottom w:val="single" w:sz="8" w:space="0" w:color="auto"/>
              <w:right w:val="single" w:sz="8" w:space="0" w:color="auto"/>
            </w:tcBorders>
            <w:shd w:val="clear" w:color="auto" w:fill="auto"/>
            <w:noWrap/>
            <w:vAlign w:val="center"/>
          </w:tcPr>
          <w:p w14:paraId="1CD0B47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密封式</w:t>
            </w:r>
          </w:p>
        </w:tc>
        <w:tc>
          <w:tcPr>
            <w:tcW w:w="567" w:type="dxa"/>
            <w:tcBorders>
              <w:top w:val="nil"/>
              <w:left w:val="nil"/>
              <w:bottom w:val="single" w:sz="8" w:space="0" w:color="auto"/>
              <w:right w:val="single" w:sz="8" w:space="0" w:color="auto"/>
            </w:tcBorders>
            <w:shd w:val="clear" w:color="auto" w:fill="auto"/>
            <w:noWrap/>
            <w:vAlign w:val="center"/>
          </w:tcPr>
          <w:p w14:paraId="0DA7EA7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DDA714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CAEB986"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D9FDD2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19</w:t>
            </w:r>
          </w:p>
        </w:tc>
        <w:tc>
          <w:tcPr>
            <w:tcW w:w="1455" w:type="dxa"/>
            <w:tcBorders>
              <w:top w:val="nil"/>
              <w:left w:val="nil"/>
              <w:bottom w:val="single" w:sz="8" w:space="0" w:color="auto"/>
              <w:right w:val="single" w:sz="8" w:space="0" w:color="auto"/>
            </w:tcBorders>
            <w:shd w:val="clear" w:color="auto" w:fill="auto"/>
            <w:noWrap/>
            <w:vAlign w:val="center"/>
          </w:tcPr>
          <w:p w14:paraId="78F30444"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移液器</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1DF7976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0.5mL～5mL,快速可调</w:t>
            </w:r>
          </w:p>
        </w:tc>
        <w:tc>
          <w:tcPr>
            <w:tcW w:w="567" w:type="dxa"/>
            <w:tcBorders>
              <w:top w:val="nil"/>
              <w:left w:val="nil"/>
              <w:bottom w:val="single" w:sz="8" w:space="0" w:color="auto"/>
              <w:right w:val="single" w:sz="8" w:space="0" w:color="auto"/>
            </w:tcBorders>
            <w:shd w:val="clear" w:color="auto" w:fill="auto"/>
            <w:noWrap/>
            <w:vAlign w:val="center"/>
          </w:tcPr>
          <w:p w14:paraId="3E78C14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99CBA9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7BCBA2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61029E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20</w:t>
            </w:r>
          </w:p>
        </w:tc>
        <w:tc>
          <w:tcPr>
            <w:tcW w:w="1455" w:type="dxa"/>
            <w:tcBorders>
              <w:top w:val="nil"/>
              <w:left w:val="nil"/>
              <w:bottom w:val="single" w:sz="8" w:space="0" w:color="auto"/>
              <w:right w:val="single" w:sz="8" w:space="0" w:color="auto"/>
            </w:tcBorders>
            <w:shd w:val="clear" w:color="auto" w:fill="auto"/>
            <w:noWrap/>
            <w:vAlign w:val="center"/>
          </w:tcPr>
          <w:p w14:paraId="1523CC0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听诊器</w:t>
            </w:r>
          </w:p>
        </w:tc>
        <w:tc>
          <w:tcPr>
            <w:tcW w:w="5674" w:type="dxa"/>
            <w:tcBorders>
              <w:top w:val="nil"/>
              <w:left w:val="nil"/>
              <w:bottom w:val="single" w:sz="8" w:space="0" w:color="auto"/>
              <w:right w:val="single" w:sz="8" w:space="0" w:color="auto"/>
            </w:tcBorders>
            <w:shd w:val="clear" w:color="auto" w:fill="auto"/>
            <w:noWrap/>
            <w:vAlign w:val="center"/>
          </w:tcPr>
          <w:p w14:paraId="1955CA0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主要技术参数：1、医用单用 2、听诊器传音应清晰 3、耳环弹簧片的硬度应在HR15N82.9-88.4范围内 4、耳环的弹力应适宜 5、耳环的弹性应良好 6、听诊器的主要电镀件应符合YY0076中DL2NCO.5的要求</w:t>
            </w:r>
          </w:p>
        </w:tc>
        <w:tc>
          <w:tcPr>
            <w:tcW w:w="567" w:type="dxa"/>
            <w:tcBorders>
              <w:top w:val="nil"/>
              <w:left w:val="nil"/>
              <w:bottom w:val="single" w:sz="8" w:space="0" w:color="auto"/>
              <w:right w:val="single" w:sz="8" w:space="0" w:color="auto"/>
            </w:tcBorders>
            <w:shd w:val="clear" w:color="auto" w:fill="auto"/>
            <w:noWrap/>
            <w:vAlign w:val="center"/>
          </w:tcPr>
          <w:p w14:paraId="0B337670"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05353A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645C48A"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E3F5D5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21</w:t>
            </w:r>
          </w:p>
        </w:tc>
        <w:tc>
          <w:tcPr>
            <w:tcW w:w="1455" w:type="dxa"/>
            <w:tcBorders>
              <w:top w:val="nil"/>
              <w:left w:val="nil"/>
              <w:bottom w:val="single" w:sz="8" w:space="0" w:color="auto"/>
              <w:right w:val="single" w:sz="8" w:space="0" w:color="auto"/>
            </w:tcBorders>
            <w:shd w:val="clear" w:color="auto" w:fill="auto"/>
            <w:noWrap/>
            <w:vAlign w:val="center"/>
          </w:tcPr>
          <w:p w14:paraId="2FED8CC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整理箱</w:t>
            </w:r>
          </w:p>
        </w:tc>
        <w:tc>
          <w:tcPr>
            <w:tcW w:w="5674" w:type="dxa"/>
            <w:tcBorders>
              <w:top w:val="nil"/>
              <w:left w:val="nil"/>
              <w:bottom w:val="single" w:sz="8" w:space="0" w:color="auto"/>
              <w:right w:val="single" w:sz="8" w:space="0" w:color="auto"/>
            </w:tcBorders>
            <w:shd w:val="clear" w:color="auto" w:fill="auto"/>
            <w:noWrap/>
            <w:vAlign w:val="center"/>
          </w:tcPr>
          <w:p w14:paraId="473E9FE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矮型，储存及发药品用</w:t>
            </w:r>
          </w:p>
        </w:tc>
        <w:tc>
          <w:tcPr>
            <w:tcW w:w="567" w:type="dxa"/>
            <w:tcBorders>
              <w:top w:val="nil"/>
              <w:left w:val="nil"/>
              <w:bottom w:val="single" w:sz="8" w:space="0" w:color="auto"/>
              <w:right w:val="single" w:sz="8" w:space="0" w:color="auto"/>
            </w:tcBorders>
            <w:shd w:val="clear" w:color="auto" w:fill="auto"/>
            <w:noWrap/>
            <w:vAlign w:val="center"/>
          </w:tcPr>
          <w:p w14:paraId="4888890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8FDA8E9"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7E9804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D91D06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22</w:t>
            </w:r>
          </w:p>
        </w:tc>
        <w:tc>
          <w:tcPr>
            <w:tcW w:w="1455" w:type="dxa"/>
            <w:tcBorders>
              <w:top w:val="nil"/>
              <w:left w:val="nil"/>
              <w:bottom w:val="single" w:sz="8" w:space="0" w:color="auto"/>
              <w:right w:val="single" w:sz="8" w:space="0" w:color="auto"/>
            </w:tcBorders>
            <w:shd w:val="clear" w:color="auto" w:fill="auto"/>
            <w:noWrap/>
            <w:vAlign w:val="center"/>
          </w:tcPr>
          <w:p w14:paraId="0DF5CDD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保温桶</w:t>
            </w:r>
          </w:p>
        </w:tc>
        <w:tc>
          <w:tcPr>
            <w:tcW w:w="5674" w:type="dxa"/>
            <w:tcBorders>
              <w:top w:val="nil"/>
              <w:left w:val="nil"/>
              <w:bottom w:val="single" w:sz="8" w:space="0" w:color="auto"/>
              <w:right w:val="single" w:sz="8" w:space="0" w:color="auto"/>
            </w:tcBorders>
            <w:shd w:val="clear" w:color="auto" w:fill="auto"/>
            <w:noWrap/>
            <w:vAlign w:val="center"/>
          </w:tcPr>
          <w:p w14:paraId="29E5E49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1.4L</w:t>
            </w:r>
          </w:p>
        </w:tc>
        <w:tc>
          <w:tcPr>
            <w:tcW w:w="567" w:type="dxa"/>
            <w:tcBorders>
              <w:top w:val="nil"/>
              <w:left w:val="nil"/>
              <w:bottom w:val="single" w:sz="8" w:space="0" w:color="auto"/>
              <w:right w:val="single" w:sz="8" w:space="0" w:color="auto"/>
            </w:tcBorders>
            <w:shd w:val="clear" w:color="auto" w:fill="auto"/>
            <w:noWrap/>
            <w:vAlign w:val="center"/>
          </w:tcPr>
          <w:p w14:paraId="737FD6B0"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A5C099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7A6415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3EA54F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23</w:t>
            </w:r>
          </w:p>
        </w:tc>
        <w:tc>
          <w:tcPr>
            <w:tcW w:w="1455" w:type="dxa"/>
            <w:tcBorders>
              <w:top w:val="nil"/>
              <w:left w:val="nil"/>
              <w:bottom w:val="single" w:sz="8" w:space="0" w:color="auto"/>
              <w:right w:val="single" w:sz="8" w:space="0" w:color="auto"/>
            </w:tcBorders>
            <w:shd w:val="clear" w:color="auto" w:fill="auto"/>
            <w:noWrap/>
            <w:vAlign w:val="center"/>
          </w:tcPr>
          <w:p w14:paraId="6FCA84A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方座支架</w:t>
            </w:r>
          </w:p>
        </w:tc>
        <w:tc>
          <w:tcPr>
            <w:tcW w:w="5674" w:type="dxa"/>
            <w:tcBorders>
              <w:top w:val="nil"/>
              <w:left w:val="nil"/>
              <w:bottom w:val="single" w:sz="8" w:space="0" w:color="auto"/>
              <w:right w:val="single" w:sz="8" w:space="0" w:color="auto"/>
            </w:tcBorders>
            <w:shd w:val="clear" w:color="auto" w:fill="auto"/>
            <w:noWrap/>
            <w:vAlign w:val="center"/>
          </w:tcPr>
          <w:p w14:paraId="474F333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材质：铸铁</w:t>
            </w:r>
            <w:r w:rsidRPr="00BE5872">
              <w:rPr>
                <w:rFonts w:ascii="新宋体" w:eastAsia="新宋体" w:hAnsi="新宋体" w:cs="宋体" w:hint="eastAsia"/>
                <w:color w:val="000000"/>
                <w:kern w:val="0"/>
                <w:szCs w:val="21"/>
                <w:lang w:bidi="ar"/>
              </w:rPr>
              <w:br/>
              <w:t>用途：方坐支架是化学实验中必备仪器之一，本厂生产方坐支架根据部标有六个部件组成，结构严谨，表面</w:t>
            </w:r>
            <w:proofErr w:type="gramStart"/>
            <w:r w:rsidRPr="00BE5872">
              <w:rPr>
                <w:rFonts w:ascii="新宋体" w:eastAsia="新宋体" w:hAnsi="新宋体" w:cs="宋体" w:hint="eastAsia"/>
                <w:color w:val="000000"/>
                <w:kern w:val="0"/>
                <w:szCs w:val="21"/>
                <w:lang w:bidi="ar"/>
              </w:rPr>
              <w:t>喷以锤文</w:t>
            </w:r>
            <w:proofErr w:type="gramEnd"/>
            <w:r w:rsidRPr="00BE5872">
              <w:rPr>
                <w:rFonts w:ascii="新宋体" w:eastAsia="新宋体" w:hAnsi="新宋体" w:cs="宋体" w:hint="eastAsia"/>
                <w:color w:val="000000"/>
                <w:kern w:val="0"/>
                <w:szCs w:val="21"/>
                <w:lang w:bidi="ar"/>
              </w:rPr>
              <w:t>烤漆，美观耐用，能满足实验室使用要求 结构</w:t>
            </w:r>
            <w:r w:rsidRPr="00BE5872">
              <w:rPr>
                <w:rFonts w:ascii="新宋体" w:eastAsia="新宋体" w:hAnsi="新宋体" w:cs="宋体" w:hint="eastAsia"/>
                <w:color w:val="000000"/>
                <w:kern w:val="0"/>
                <w:szCs w:val="21"/>
                <w:lang w:bidi="ar"/>
              </w:rPr>
              <w:br/>
              <w:t>1：方坐支架，首先将底板放在平衡的桌上，将立柱装在底板的前孔上，根据实验要求，调节铁环，铁夹于是</w:t>
            </w:r>
            <w:proofErr w:type="gramStart"/>
            <w:r w:rsidRPr="00BE5872">
              <w:rPr>
                <w:rFonts w:ascii="新宋体" w:eastAsia="新宋体" w:hAnsi="新宋体" w:cs="宋体" w:hint="eastAsia"/>
                <w:color w:val="000000"/>
                <w:kern w:val="0"/>
                <w:szCs w:val="21"/>
                <w:lang w:bidi="ar"/>
              </w:rPr>
              <w:t>当位置</w:t>
            </w:r>
            <w:proofErr w:type="gramEnd"/>
            <w:r w:rsidRPr="00BE5872">
              <w:rPr>
                <w:rFonts w:ascii="新宋体" w:eastAsia="新宋体" w:hAnsi="新宋体" w:cs="宋体" w:hint="eastAsia"/>
                <w:color w:val="000000"/>
                <w:kern w:val="0"/>
                <w:szCs w:val="21"/>
                <w:lang w:bidi="ar"/>
              </w:rPr>
              <w:t>进行实验</w:t>
            </w:r>
            <w:r w:rsidRPr="00BE5872">
              <w:rPr>
                <w:rFonts w:ascii="新宋体" w:eastAsia="新宋体" w:hAnsi="新宋体" w:cs="宋体" w:hint="eastAsia"/>
                <w:color w:val="000000"/>
                <w:kern w:val="0"/>
                <w:szCs w:val="21"/>
                <w:lang w:bidi="ar"/>
              </w:rPr>
              <w:br/>
              <w:t>2：烧瓶夹，主要用来夹持试管，烧瓶等玻璃仪器，使用时轻轻旋动螺丝，切勿用力过猛</w:t>
            </w:r>
            <w:proofErr w:type="gramStart"/>
            <w:r w:rsidRPr="00BE5872">
              <w:rPr>
                <w:rFonts w:ascii="新宋体" w:eastAsia="新宋体" w:hAnsi="新宋体" w:cs="宋体" w:hint="eastAsia"/>
                <w:color w:val="000000"/>
                <w:kern w:val="0"/>
                <w:szCs w:val="21"/>
                <w:lang w:bidi="ar"/>
              </w:rPr>
              <w:t>而夹碎</w:t>
            </w:r>
            <w:proofErr w:type="gramEnd"/>
            <w:r w:rsidRPr="00BE5872">
              <w:rPr>
                <w:rFonts w:ascii="新宋体" w:eastAsia="新宋体" w:hAnsi="新宋体" w:cs="宋体" w:hint="eastAsia"/>
                <w:color w:val="000000"/>
                <w:kern w:val="0"/>
                <w:szCs w:val="21"/>
                <w:lang w:bidi="ar"/>
              </w:rPr>
              <w:t>玻璃制品</w:t>
            </w:r>
            <w:r w:rsidRPr="00BE5872">
              <w:rPr>
                <w:rFonts w:ascii="新宋体" w:eastAsia="新宋体" w:hAnsi="新宋体" w:cs="宋体" w:hint="eastAsia"/>
                <w:color w:val="000000"/>
                <w:kern w:val="0"/>
                <w:szCs w:val="21"/>
                <w:lang w:bidi="ar"/>
              </w:rPr>
              <w:br/>
              <w:t>3：复夹，垂直夹将一端固定在铁架台上，一端固定铁夹，根据实验要求调整位置</w:t>
            </w:r>
            <w:r w:rsidRPr="00BE5872">
              <w:rPr>
                <w:rFonts w:ascii="新宋体" w:eastAsia="新宋体" w:hAnsi="新宋体" w:cs="宋体" w:hint="eastAsia"/>
                <w:color w:val="000000"/>
                <w:kern w:val="0"/>
                <w:szCs w:val="21"/>
                <w:lang w:bidi="ar"/>
              </w:rPr>
              <w:br/>
              <w:t>4：铁环分大和小两种，用来放置烧杯、烧瓶、蒸发器等加热之用，同时也可以放置漏斗过滤</w:t>
            </w:r>
          </w:p>
        </w:tc>
        <w:tc>
          <w:tcPr>
            <w:tcW w:w="567" w:type="dxa"/>
            <w:tcBorders>
              <w:top w:val="nil"/>
              <w:left w:val="nil"/>
              <w:bottom w:val="single" w:sz="8" w:space="0" w:color="auto"/>
              <w:right w:val="single" w:sz="8" w:space="0" w:color="auto"/>
            </w:tcBorders>
            <w:shd w:val="clear" w:color="auto" w:fill="auto"/>
            <w:noWrap/>
            <w:vAlign w:val="center"/>
          </w:tcPr>
          <w:p w14:paraId="446B877D"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C399216"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792827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02671D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24</w:t>
            </w:r>
          </w:p>
        </w:tc>
        <w:tc>
          <w:tcPr>
            <w:tcW w:w="1455" w:type="dxa"/>
            <w:tcBorders>
              <w:top w:val="nil"/>
              <w:left w:val="nil"/>
              <w:bottom w:val="single" w:sz="8" w:space="0" w:color="auto"/>
              <w:right w:val="single" w:sz="8" w:space="0" w:color="auto"/>
            </w:tcBorders>
            <w:shd w:val="clear" w:color="auto" w:fill="auto"/>
            <w:noWrap/>
            <w:vAlign w:val="center"/>
          </w:tcPr>
          <w:p w14:paraId="1DEB067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三脚架</w:t>
            </w:r>
          </w:p>
        </w:tc>
        <w:tc>
          <w:tcPr>
            <w:tcW w:w="5674" w:type="dxa"/>
            <w:tcBorders>
              <w:top w:val="nil"/>
              <w:left w:val="nil"/>
              <w:bottom w:val="single" w:sz="8" w:space="0" w:color="auto"/>
              <w:right w:val="single" w:sz="8" w:space="0" w:color="auto"/>
            </w:tcBorders>
            <w:shd w:val="clear" w:color="auto" w:fill="auto"/>
            <w:noWrap/>
            <w:vAlign w:val="center"/>
          </w:tcPr>
          <w:p w14:paraId="5C642BF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铁制 圆环9cm 高度14.5cm</w:t>
            </w:r>
          </w:p>
        </w:tc>
        <w:tc>
          <w:tcPr>
            <w:tcW w:w="567" w:type="dxa"/>
            <w:tcBorders>
              <w:top w:val="nil"/>
              <w:left w:val="nil"/>
              <w:bottom w:val="single" w:sz="8" w:space="0" w:color="auto"/>
              <w:right w:val="single" w:sz="8" w:space="0" w:color="auto"/>
            </w:tcBorders>
            <w:shd w:val="clear" w:color="auto" w:fill="auto"/>
            <w:noWrap/>
            <w:vAlign w:val="center"/>
          </w:tcPr>
          <w:p w14:paraId="09F7A50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C82F8D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CE84A0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AA3E80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w:t>
            </w:r>
          </w:p>
        </w:tc>
        <w:tc>
          <w:tcPr>
            <w:tcW w:w="1455" w:type="dxa"/>
            <w:tcBorders>
              <w:top w:val="nil"/>
              <w:left w:val="nil"/>
              <w:bottom w:val="single" w:sz="8" w:space="0" w:color="auto"/>
              <w:right w:val="single" w:sz="8" w:space="0" w:color="auto"/>
            </w:tcBorders>
            <w:shd w:val="clear" w:color="auto" w:fill="auto"/>
            <w:noWrap/>
            <w:vAlign w:val="center"/>
          </w:tcPr>
          <w:p w14:paraId="5D08EB0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试管架</w:t>
            </w:r>
          </w:p>
        </w:tc>
        <w:tc>
          <w:tcPr>
            <w:tcW w:w="5674" w:type="dxa"/>
            <w:tcBorders>
              <w:top w:val="nil"/>
              <w:left w:val="nil"/>
              <w:bottom w:val="single" w:sz="8" w:space="0" w:color="auto"/>
              <w:right w:val="single" w:sz="8" w:space="0" w:color="auto"/>
            </w:tcBorders>
            <w:shd w:val="clear" w:color="auto" w:fill="auto"/>
            <w:noWrap/>
            <w:vAlign w:val="center"/>
          </w:tcPr>
          <w:p w14:paraId="3A2D0B8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塑料6孔6柱，孔径大小分别有：32mm、20mm、18mm、15mm</w:t>
            </w:r>
          </w:p>
        </w:tc>
        <w:tc>
          <w:tcPr>
            <w:tcW w:w="567" w:type="dxa"/>
            <w:tcBorders>
              <w:top w:val="nil"/>
              <w:left w:val="nil"/>
              <w:bottom w:val="single" w:sz="8" w:space="0" w:color="auto"/>
              <w:right w:val="single" w:sz="8" w:space="0" w:color="auto"/>
            </w:tcBorders>
            <w:shd w:val="clear" w:color="auto" w:fill="auto"/>
            <w:noWrap/>
            <w:vAlign w:val="center"/>
          </w:tcPr>
          <w:p w14:paraId="6D20761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1600D3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66186A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66DC8B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26</w:t>
            </w:r>
          </w:p>
        </w:tc>
        <w:tc>
          <w:tcPr>
            <w:tcW w:w="1455" w:type="dxa"/>
            <w:tcBorders>
              <w:top w:val="nil"/>
              <w:left w:val="nil"/>
              <w:bottom w:val="single" w:sz="8" w:space="0" w:color="auto"/>
              <w:right w:val="single" w:sz="8" w:space="0" w:color="auto"/>
            </w:tcBorders>
            <w:shd w:val="clear" w:color="auto" w:fill="auto"/>
            <w:noWrap/>
            <w:vAlign w:val="center"/>
          </w:tcPr>
          <w:p w14:paraId="1CB9CED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软尺</w:t>
            </w:r>
          </w:p>
        </w:tc>
        <w:tc>
          <w:tcPr>
            <w:tcW w:w="5674" w:type="dxa"/>
            <w:tcBorders>
              <w:top w:val="nil"/>
              <w:left w:val="nil"/>
              <w:bottom w:val="single" w:sz="8" w:space="0" w:color="auto"/>
              <w:right w:val="single" w:sz="8" w:space="0" w:color="auto"/>
            </w:tcBorders>
            <w:shd w:val="clear" w:color="auto" w:fill="auto"/>
            <w:noWrap/>
            <w:vAlign w:val="center"/>
          </w:tcPr>
          <w:p w14:paraId="1F4147C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2000mm 1.5厘米×2.0米</w:t>
            </w:r>
          </w:p>
        </w:tc>
        <w:tc>
          <w:tcPr>
            <w:tcW w:w="567" w:type="dxa"/>
            <w:tcBorders>
              <w:top w:val="nil"/>
              <w:left w:val="nil"/>
              <w:bottom w:val="single" w:sz="8" w:space="0" w:color="auto"/>
              <w:right w:val="single" w:sz="8" w:space="0" w:color="auto"/>
            </w:tcBorders>
            <w:shd w:val="clear" w:color="auto" w:fill="auto"/>
            <w:noWrap/>
            <w:vAlign w:val="center"/>
          </w:tcPr>
          <w:p w14:paraId="266B7B2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4615E0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08FD9E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6780A3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27</w:t>
            </w:r>
          </w:p>
        </w:tc>
        <w:tc>
          <w:tcPr>
            <w:tcW w:w="1455" w:type="dxa"/>
            <w:tcBorders>
              <w:top w:val="nil"/>
              <w:left w:val="nil"/>
              <w:bottom w:val="single" w:sz="8" w:space="0" w:color="auto"/>
              <w:right w:val="single" w:sz="8" w:space="0" w:color="auto"/>
            </w:tcBorders>
            <w:shd w:val="clear" w:color="auto" w:fill="auto"/>
            <w:noWrap/>
            <w:vAlign w:val="center"/>
          </w:tcPr>
          <w:p w14:paraId="462CAD6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测微尺</w:t>
            </w:r>
          </w:p>
        </w:tc>
        <w:tc>
          <w:tcPr>
            <w:tcW w:w="5674" w:type="dxa"/>
            <w:tcBorders>
              <w:top w:val="nil"/>
              <w:left w:val="nil"/>
              <w:bottom w:val="single" w:sz="8" w:space="0" w:color="auto"/>
              <w:right w:val="single" w:sz="8" w:space="0" w:color="auto"/>
            </w:tcBorders>
            <w:shd w:val="clear" w:color="auto" w:fill="auto"/>
            <w:noWrap/>
            <w:vAlign w:val="center"/>
          </w:tcPr>
          <w:p w14:paraId="3B04546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显微镜用，台式</w:t>
            </w:r>
          </w:p>
        </w:tc>
        <w:tc>
          <w:tcPr>
            <w:tcW w:w="567" w:type="dxa"/>
            <w:tcBorders>
              <w:top w:val="nil"/>
              <w:left w:val="nil"/>
              <w:bottom w:val="single" w:sz="8" w:space="0" w:color="auto"/>
              <w:right w:val="single" w:sz="8" w:space="0" w:color="auto"/>
            </w:tcBorders>
            <w:shd w:val="clear" w:color="auto" w:fill="auto"/>
            <w:noWrap/>
            <w:vAlign w:val="center"/>
          </w:tcPr>
          <w:p w14:paraId="3027D2E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2D2EB0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6D21261"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9A6D1F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28</w:t>
            </w:r>
          </w:p>
        </w:tc>
        <w:tc>
          <w:tcPr>
            <w:tcW w:w="1455" w:type="dxa"/>
            <w:tcBorders>
              <w:top w:val="nil"/>
              <w:left w:val="nil"/>
              <w:bottom w:val="single" w:sz="8" w:space="0" w:color="auto"/>
              <w:right w:val="single" w:sz="8" w:space="0" w:color="auto"/>
            </w:tcBorders>
            <w:shd w:val="clear" w:color="auto" w:fill="auto"/>
            <w:noWrap/>
            <w:vAlign w:val="center"/>
          </w:tcPr>
          <w:p w14:paraId="6FD14B3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托盘天平</w:t>
            </w:r>
          </w:p>
        </w:tc>
        <w:tc>
          <w:tcPr>
            <w:tcW w:w="5674" w:type="dxa"/>
            <w:tcBorders>
              <w:top w:val="nil"/>
              <w:left w:val="nil"/>
              <w:bottom w:val="single" w:sz="8" w:space="0" w:color="auto"/>
              <w:right w:val="single" w:sz="8" w:space="0" w:color="auto"/>
            </w:tcBorders>
            <w:shd w:val="clear" w:color="auto" w:fill="auto"/>
            <w:noWrap/>
            <w:vAlign w:val="center"/>
          </w:tcPr>
          <w:p w14:paraId="4B3E709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最大称量200g，分度值0.2g，标尺最大称量5g，外形尺寸：210*84*135mm，净重0.8kg</w:t>
            </w:r>
          </w:p>
        </w:tc>
        <w:tc>
          <w:tcPr>
            <w:tcW w:w="567" w:type="dxa"/>
            <w:tcBorders>
              <w:top w:val="nil"/>
              <w:left w:val="nil"/>
              <w:bottom w:val="single" w:sz="8" w:space="0" w:color="auto"/>
              <w:right w:val="single" w:sz="8" w:space="0" w:color="auto"/>
            </w:tcBorders>
            <w:shd w:val="clear" w:color="auto" w:fill="auto"/>
            <w:noWrap/>
            <w:vAlign w:val="center"/>
          </w:tcPr>
          <w:p w14:paraId="3571358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31F677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4B3041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418099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29</w:t>
            </w:r>
          </w:p>
        </w:tc>
        <w:tc>
          <w:tcPr>
            <w:tcW w:w="1455" w:type="dxa"/>
            <w:tcBorders>
              <w:top w:val="nil"/>
              <w:left w:val="nil"/>
              <w:bottom w:val="single" w:sz="8" w:space="0" w:color="auto"/>
              <w:right w:val="single" w:sz="8" w:space="0" w:color="auto"/>
            </w:tcBorders>
            <w:shd w:val="clear" w:color="auto" w:fill="auto"/>
            <w:noWrap/>
            <w:vAlign w:val="center"/>
          </w:tcPr>
          <w:p w14:paraId="593618A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电子天平</w:t>
            </w:r>
          </w:p>
        </w:tc>
        <w:tc>
          <w:tcPr>
            <w:tcW w:w="5674" w:type="dxa"/>
            <w:tcBorders>
              <w:top w:val="nil"/>
              <w:left w:val="nil"/>
              <w:bottom w:val="single" w:sz="8" w:space="0" w:color="auto"/>
              <w:right w:val="single" w:sz="8" w:space="0" w:color="auto"/>
            </w:tcBorders>
            <w:shd w:val="clear" w:color="auto" w:fill="auto"/>
            <w:noWrap/>
            <w:vAlign w:val="center"/>
          </w:tcPr>
          <w:p w14:paraId="0B5D0E0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100g,0.001g LP103J</w:t>
            </w:r>
          </w:p>
        </w:tc>
        <w:tc>
          <w:tcPr>
            <w:tcW w:w="567" w:type="dxa"/>
            <w:tcBorders>
              <w:top w:val="nil"/>
              <w:left w:val="nil"/>
              <w:bottom w:val="single" w:sz="8" w:space="0" w:color="auto"/>
              <w:right w:val="single" w:sz="8" w:space="0" w:color="auto"/>
            </w:tcBorders>
            <w:shd w:val="clear" w:color="auto" w:fill="auto"/>
            <w:noWrap/>
            <w:vAlign w:val="center"/>
          </w:tcPr>
          <w:p w14:paraId="0BEEBA1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066D981"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682CF7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2B0416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w:t>
            </w:r>
          </w:p>
        </w:tc>
        <w:tc>
          <w:tcPr>
            <w:tcW w:w="1455" w:type="dxa"/>
            <w:tcBorders>
              <w:top w:val="nil"/>
              <w:left w:val="nil"/>
              <w:bottom w:val="single" w:sz="8" w:space="0" w:color="auto"/>
              <w:right w:val="single" w:sz="8" w:space="0" w:color="auto"/>
            </w:tcBorders>
            <w:shd w:val="clear" w:color="auto" w:fill="auto"/>
            <w:noWrap/>
            <w:vAlign w:val="center"/>
          </w:tcPr>
          <w:p w14:paraId="7ECA6AA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温度计</w:t>
            </w:r>
          </w:p>
        </w:tc>
        <w:tc>
          <w:tcPr>
            <w:tcW w:w="5674" w:type="dxa"/>
            <w:tcBorders>
              <w:top w:val="nil"/>
              <w:left w:val="nil"/>
              <w:bottom w:val="single" w:sz="8" w:space="0" w:color="auto"/>
              <w:right w:val="single" w:sz="8" w:space="0" w:color="auto"/>
            </w:tcBorders>
            <w:shd w:val="clear" w:color="auto" w:fill="auto"/>
            <w:noWrap/>
            <w:vAlign w:val="center"/>
          </w:tcPr>
          <w:p w14:paraId="366A7F21" w14:textId="77777777" w:rsidR="00C6443A" w:rsidRPr="00BE5872" w:rsidRDefault="00C6443A" w:rsidP="00BE5872">
            <w:pPr>
              <w:spacing w:line="276" w:lineRule="auto"/>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红液</w:t>
            </w:r>
            <w:proofErr w:type="gramEnd"/>
            <w:r w:rsidRPr="00BE5872">
              <w:rPr>
                <w:rFonts w:ascii="新宋体" w:eastAsia="新宋体" w:hAnsi="新宋体" w:cs="宋体" w:hint="eastAsia"/>
                <w:color w:val="000000"/>
                <w:kern w:val="0"/>
                <w:szCs w:val="21"/>
                <w:lang w:bidi="ar"/>
              </w:rPr>
              <w:t>,0°C～100°C</w:t>
            </w:r>
          </w:p>
        </w:tc>
        <w:tc>
          <w:tcPr>
            <w:tcW w:w="567" w:type="dxa"/>
            <w:tcBorders>
              <w:top w:val="nil"/>
              <w:left w:val="nil"/>
              <w:bottom w:val="single" w:sz="8" w:space="0" w:color="auto"/>
              <w:right w:val="single" w:sz="8" w:space="0" w:color="auto"/>
            </w:tcBorders>
            <w:shd w:val="clear" w:color="auto" w:fill="auto"/>
            <w:noWrap/>
            <w:vAlign w:val="center"/>
          </w:tcPr>
          <w:p w14:paraId="2E9BF59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028C10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3FBA18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35EB7F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31</w:t>
            </w:r>
          </w:p>
        </w:tc>
        <w:tc>
          <w:tcPr>
            <w:tcW w:w="1455" w:type="dxa"/>
            <w:tcBorders>
              <w:top w:val="nil"/>
              <w:left w:val="nil"/>
              <w:bottom w:val="single" w:sz="8" w:space="0" w:color="auto"/>
              <w:right w:val="single" w:sz="8" w:space="0" w:color="auto"/>
            </w:tcBorders>
            <w:shd w:val="clear" w:color="auto" w:fill="auto"/>
            <w:noWrap/>
            <w:vAlign w:val="center"/>
          </w:tcPr>
          <w:p w14:paraId="63C54CF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温度计</w:t>
            </w:r>
          </w:p>
        </w:tc>
        <w:tc>
          <w:tcPr>
            <w:tcW w:w="5674" w:type="dxa"/>
            <w:tcBorders>
              <w:top w:val="nil"/>
              <w:left w:val="nil"/>
              <w:bottom w:val="single" w:sz="8" w:space="0" w:color="auto"/>
              <w:right w:val="single" w:sz="8" w:space="0" w:color="auto"/>
            </w:tcBorders>
            <w:shd w:val="clear" w:color="auto" w:fill="auto"/>
            <w:noWrap/>
            <w:vAlign w:val="center"/>
          </w:tcPr>
          <w:p w14:paraId="232744D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水银，0℃～200℃</w:t>
            </w:r>
          </w:p>
        </w:tc>
        <w:tc>
          <w:tcPr>
            <w:tcW w:w="567" w:type="dxa"/>
            <w:tcBorders>
              <w:top w:val="nil"/>
              <w:left w:val="nil"/>
              <w:bottom w:val="single" w:sz="8" w:space="0" w:color="auto"/>
              <w:right w:val="single" w:sz="8" w:space="0" w:color="auto"/>
            </w:tcBorders>
            <w:shd w:val="clear" w:color="auto" w:fill="auto"/>
            <w:noWrap/>
            <w:vAlign w:val="center"/>
          </w:tcPr>
          <w:p w14:paraId="348928DA"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CF0FBE1"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D3656C2"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771B4F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32</w:t>
            </w:r>
          </w:p>
        </w:tc>
        <w:tc>
          <w:tcPr>
            <w:tcW w:w="1455" w:type="dxa"/>
            <w:tcBorders>
              <w:top w:val="nil"/>
              <w:left w:val="nil"/>
              <w:bottom w:val="single" w:sz="8" w:space="0" w:color="auto"/>
              <w:right w:val="single" w:sz="8" w:space="0" w:color="auto"/>
            </w:tcBorders>
            <w:shd w:val="clear" w:color="auto" w:fill="auto"/>
            <w:noWrap/>
            <w:vAlign w:val="center"/>
          </w:tcPr>
          <w:p w14:paraId="2038C65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干湿球温度计</w:t>
            </w:r>
          </w:p>
        </w:tc>
        <w:tc>
          <w:tcPr>
            <w:tcW w:w="5674" w:type="dxa"/>
            <w:tcBorders>
              <w:top w:val="nil"/>
              <w:left w:val="nil"/>
              <w:bottom w:val="single" w:sz="8" w:space="0" w:color="auto"/>
              <w:right w:val="single" w:sz="8" w:space="0" w:color="auto"/>
            </w:tcBorders>
            <w:shd w:val="clear" w:color="auto" w:fill="auto"/>
            <w:noWrap/>
            <w:vAlign w:val="center"/>
          </w:tcPr>
          <w:p w14:paraId="3D1DEA8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 xml:space="preserve"> -36℃～+46℃</w:t>
            </w:r>
          </w:p>
        </w:tc>
        <w:tc>
          <w:tcPr>
            <w:tcW w:w="567" w:type="dxa"/>
            <w:tcBorders>
              <w:top w:val="nil"/>
              <w:left w:val="nil"/>
              <w:bottom w:val="single" w:sz="8" w:space="0" w:color="auto"/>
              <w:right w:val="single" w:sz="8" w:space="0" w:color="auto"/>
            </w:tcBorders>
            <w:shd w:val="clear" w:color="auto" w:fill="auto"/>
            <w:noWrap/>
            <w:vAlign w:val="center"/>
          </w:tcPr>
          <w:p w14:paraId="3FBBC8C3"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211BAC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E0FDC9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8AAFF6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33</w:t>
            </w:r>
          </w:p>
        </w:tc>
        <w:tc>
          <w:tcPr>
            <w:tcW w:w="1455" w:type="dxa"/>
            <w:tcBorders>
              <w:top w:val="nil"/>
              <w:left w:val="nil"/>
              <w:bottom w:val="single" w:sz="8" w:space="0" w:color="auto"/>
              <w:right w:val="single" w:sz="8" w:space="0" w:color="auto"/>
            </w:tcBorders>
            <w:shd w:val="clear" w:color="auto" w:fill="auto"/>
            <w:noWrap/>
            <w:vAlign w:val="center"/>
          </w:tcPr>
          <w:p w14:paraId="6314213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血压计</w:t>
            </w:r>
          </w:p>
        </w:tc>
        <w:tc>
          <w:tcPr>
            <w:tcW w:w="5674" w:type="dxa"/>
            <w:tcBorders>
              <w:top w:val="nil"/>
              <w:left w:val="nil"/>
              <w:bottom w:val="single" w:sz="8" w:space="0" w:color="auto"/>
              <w:right w:val="single" w:sz="8" w:space="0" w:color="auto"/>
            </w:tcBorders>
            <w:shd w:val="clear" w:color="auto" w:fill="auto"/>
            <w:noWrap/>
            <w:vAlign w:val="center"/>
          </w:tcPr>
          <w:p w14:paraId="164A902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汞柱式</w:t>
            </w:r>
          </w:p>
        </w:tc>
        <w:tc>
          <w:tcPr>
            <w:tcW w:w="567" w:type="dxa"/>
            <w:tcBorders>
              <w:top w:val="nil"/>
              <w:left w:val="nil"/>
              <w:bottom w:val="single" w:sz="8" w:space="0" w:color="auto"/>
              <w:right w:val="single" w:sz="8" w:space="0" w:color="auto"/>
            </w:tcBorders>
            <w:shd w:val="clear" w:color="auto" w:fill="auto"/>
            <w:noWrap/>
            <w:vAlign w:val="center"/>
          </w:tcPr>
          <w:p w14:paraId="4587D2F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6B6636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81AA14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18EE1A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34</w:t>
            </w:r>
          </w:p>
        </w:tc>
        <w:tc>
          <w:tcPr>
            <w:tcW w:w="1455" w:type="dxa"/>
            <w:tcBorders>
              <w:top w:val="nil"/>
              <w:left w:val="nil"/>
              <w:bottom w:val="single" w:sz="8" w:space="0" w:color="auto"/>
              <w:right w:val="single" w:sz="8" w:space="0" w:color="auto"/>
            </w:tcBorders>
            <w:shd w:val="clear" w:color="auto" w:fill="auto"/>
            <w:noWrap/>
            <w:vAlign w:val="center"/>
          </w:tcPr>
          <w:p w14:paraId="4173981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肺活量计</w:t>
            </w:r>
          </w:p>
        </w:tc>
        <w:tc>
          <w:tcPr>
            <w:tcW w:w="5674" w:type="dxa"/>
            <w:tcBorders>
              <w:top w:val="nil"/>
              <w:left w:val="nil"/>
              <w:bottom w:val="single" w:sz="8" w:space="0" w:color="auto"/>
              <w:right w:val="single" w:sz="8" w:space="0" w:color="auto"/>
            </w:tcBorders>
            <w:shd w:val="clear" w:color="auto" w:fill="auto"/>
            <w:noWrap/>
            <w:vAlign w:val="center"/>
          </w:tcPr>
          <w:p w14:paraId="0A9F5F3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带不锈钢筒子</w:t>
            </w:r>
          </w:p>
        </w:tc>
        <w:tc>
          <w:tcPr>
            <w:tcW w:w="567" w:type="dxa"/>
            <w:tcBorders>
              <w:top w:val="nil"/>
              <w:left w:val="nil"/>
              <w:bottom w:val="single" w:sz="8" w:space="0" w:color="auto"/>
              <w:right w:val="single" w:sz="8" w:space="0" w:color="auto"/>
            </w:tcBorders>
            <w:shd w:val="clear" w:color="auto" w:fill="auto"/>
            <w:noWrap/>
            <w:vAlign w:val="center"/>
          </w:tcPr>
          <w:p w14:paraId="1F1469D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D2C508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8B6859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0A96D2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35</w:t>
            </w:r>
          </w:p>
        </w:tc>
        <w:tc>
          <w:tcPr>
            <w:tcW w:w="1455" w:type="dxa"/>
            <w:tcBorders>
              <w:top w:val="nil"/>
              <w:left w:val="nil"/>
              <w:bottom w:val="single" w:sz="8" w:space="0" w:color="auto"/>
              <w:right w:val="single" w:sz="8" w:space="0" w:color="auto"/>
            </w:tcBorders>
            <w:shd w:val="clear" w:color="auto" w:fill="auto"/>
            <w:noWrap/>
            <w:vAlign w:val="center"/>
          </w:tcPr>
          <w:p w14:paraId="4ECDDEB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计数器</w:t>
            </w:r>
          </w:p>
        </w:tc>
        <w:tc>
          <w:tcPr>
            <w:tcW w:w="5674" w:type="dxa"/>
            <w:tcBorders>
              <w:top w:val="nil"/>
              <w:left w:val="nil"/>
              <w:bottom w:val="single" w:sz="8" w:space="0" w:color="auto"/>
              <w:right w:val="single" w:sz="8" w:space="0" w:color="auto"/>
            </w:tcBorders>
            <w:shd w:val="clear" w:color="auto" w:fill="auto"/>
            <w:noWrap/>
            <w:vAlign w:val="center"/>
          </w:tcPr>
          <w:p w14:paraId="4AE4FE7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手持式</w:t>
            </w:r>
          </w:p>
        </w:tc>
        <w:tc>
          <w:tcPr>
            <w:tcW w:w="567" w:type="dxa"/>
            <w:tcBorders>
              <w:top w:val="nil"/>
              <w:left w:val="nil"/>
              <w:bottom w:val="single" w:sz="8" w:space="0" w:color="auto"/>
              <w:right w:val="single" w:sz="8" w:space="0" w:color="auto"/>
            </w:tcBorders>
            <w:shd w:val="clear" w:color="auto" w:fill="auto"/>
            <w:noWrap/>
            <w:vAlign w:val="center"/>
          </w:tcPr>
          <w:p w14:paraId="4E0431F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1FCC24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4903BC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D30FE7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36</w:t>
            </w:r>
          </w:p>
        </w:tc>
        <w:tc>
          <w:tcPr>
            <w:tcW w:w="1455" w:type="dxa"/>
            <w:tcBorders>
              <w:top w:val="nil"/>
              <w:left w:val="nil"/>
              <w:bottom w:val="single" w:sz="8" w:space="0" w:color="auto"/>
              <w:right w:val="single" w:sz="8" w:space="0" w:color="auto"/>
            </w:tcBorders>
            <w:shd w:val="clear" w:color="auto" w:fill="auto"/>
            <w:noWrap/>
            <w:vAlign w:val="center"/>
          </w:tcPr>
          <w:p w14:paraId="5B9E6BE0"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解剖器</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679D520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不锈钢材料，7件（解剖针、直头镊子、弯头镊子、</w:t>
            </w:r>
            <w:proofErr w:type="gramStart"/>
            <w:r w:rsidRPr="00BE5872">
              <w:rPr>
                <w:rFonts w:ascii="新宋体" w:eastAsia="新宋体" w:hAnsi="新宋体" w:cs="宋体" w:hint="eastAsia"/>
                <w:color w:val="000000"/>
                <w:kern w:val="0"/>
                <w:szCs w:val="21"/>
                <w:lang w:bidi="ar"/>
              </w:rPr>
              <w:t>直嘴剪刀</w:t>
            </w:r>
            <w:proofErr w:type="gramEnd"/>
            <w:r w:rsidRPr="00BE5872">
              <w:rPr>
                <w:rFonts w:ascii="新宋体" w:eastAsia="新宋体" w:hAnsi="新宋体" w:cs="宋体" w:hint="eastAsia"/>
                <w:color w:val="000000"/>
                <w:kern w:val="0"/>
                <w:szCs w:val="21"/>
                <w:lang w:bidi="ar"/>
              </w:rPr>
              <w:t>、弯嘴剪刀、直头外科用柳叶刀、弯头外科用柳叶刀）长约13cm 140g/套</w:t>
            </w:r>
          </w:p>
        </w:tc>
        <w:tc>
          <w:tcPr>
            <w:tcW w:w="567" w:type="dxa"/>
            <w:tcBorders>
              <w:top w:val="nil"/>
              <w:left w:val="nil"/>
              <w:bottom w:val="single" w:sz="8" w:space="0" w:color="auto"/>
              <w:right w:val="single" w:sz="8" w:space="0" w:color="auto"/>
            </w:tcBorders>
            <w:shd w:val="clear" w:color="auto" w:fill="auto"/>
            <w:noWrap/>
            <w:vAlign w:val="center"/>
          </w:tcPr>
          <w:p w14:paraId="195FE43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EC271B1"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3E44AF9"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C5184F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37</w:t>
            </w:r>
          </w:p>
        </w:tc>
        <w:tc>
          <w:tcPr>
            <w:tcW w:w="1455" w:type="dxa"/>
            <w:tcBorders>
              <w:top w:val="nil"/>
              <w:left w:val="nil"/>
              <w:bottom w:val="single" w:sz="8" w:space="0" w:color="auto"/>
              <w:right w:val="single" w:sz="8" w:space="0" w:color="auto"/>
            </w:tcBorders>
            <w:shd w:val="clear" w:color="auto" w:fill="auto"/>
            <w:noWrap/>
            <w:vAlign w:val="center"/>
          </w:tcPr>
          <w:p w14:paraId="1E673C32"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解剖器</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797D07AD"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不锈钢材，4件（大剪刀，解剖刀，解剖针，弯头</w:t>
            </w:r>
            <w:proofErr w:type="gramStart"/>
            <w:r w:rsidRPr="00BE5872">
              <w:rPr>
                <w:rFonts w:ascii="新宋体" w:eastAsia="新宋体" w:hAnsi="新宋体" w:cs="宋体" w:hint="eastAsia"/>
                <w:color w:val="000000"/>
                <w:kern w:val="0"/>
                <w:szCs w:val="21"/>
                <w:lang w:bidi="ar"/>
              </w:rPr>
              <w:t>镊</w:t>
            </w:r>
            <w:proofErr w:type="gramEnd"/>
            <w:r w:rsidRPr="00BE5872">
              <w:rPr>
                <w:rFonts w:ascii="新宋体" w:eastAsia="新宋体" w:hAnsi="新宋体" w:cs="宋体" w:hint="eastAsia"/>
                <w:color w:val="000000"/>
                <w:kern w:val="0"/>
                <w:szCs w:val="21"/>
                <w:lang w:bidi="ar"/>
              </w:rPr>
              <w:t>）</w:t>
            </w:r>
          </w:p>
        </w:tc>
        <w:tc>
          <w:tcPr>
            <w:tcW w:w="567" w:type="dxa"/>
            <w:tcBorders>
              <w:top w:val="nil"/>
              <w:left w:val="nil"/>
              <w:bottom w:val="single" w:sz="8" w:space="0" w:color="auto"/>
              <w:right w:val="single" w:sz="8" w:space="0" w:color="auto"/>
            </w:tcBorders>
            <w:shd w:val="clear" w:color="auto" w:fill="auto"/>
            <w:noWrap/>
            <w:vAlign w:val="center"/>
          </w:tcPr>
          <w:p w14:paraId="4C9C7CE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A7133F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0DE553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81D190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38</w:t>
            </w:r>
          </w:p>
        </w:tc>
        <w:tc>
          <w:tcPr>
            <w:tcW w:w="1455" w:type="dxa"/>
            <w:tcBorders>
              <w:top w:val="nil"/>
              <w:left w:val="nil"/>
              <w:bottom w:val="single" w:sz="8" w:space="0" w:color="auto"/>
              <w:right w:val="single" w:sz="8" w:space="0" w:color="auto"/>
            </w:tcBorders>
            <w:shd w:val="clear" w:color="auto" w:fill="auto"/>
            <w:noWrap/>
            <w:vAlign w:val="center"/>
          </w:tcPr>
          <w:p w14:paraId="0F563B4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解剖盘</w:t>
            </w:r>
          </w:p>
        </w:tc>
        <w:tc>
          <w:tcPr>
            <w:tcW w:w="5674" w:type="dxa"/>
            <w:tcBorders>
              <w:top w:val="nil"/>
              <w:left w:val="nil"/>
              <w:bottom w:val="single" w:sz="8" w:space="0" w:color="auto"/>
              <w:right w:val="single" w:sz="8" w:space="0" w:color="auto"/>
            </w:tcBorders>
            <w:shd w:val="clear" w:color="auto" w:fill="auto"/>
            <w:noWrap/>
            <w:vAlign w:val="center"/>
          </w:tcPr>
          <w:p w14:paraId="7A2DA1F5"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 xml:space="preserve">蜡盘，190mm×260mm×2cm </w:t>
            </w:r>
            <w:proofErr w:type="gramStart"/>
            <w:r w:rsidRPr="00BE5872">
              <w:rPr>
                <w:rFonts w:ascii="新宋体" w:eastAsia="新宋体" w:hAnsi="新宋体" w:cs="宋体" w:hint="eastAsia"/>
                <w:color w:val="000000"/>
                <w:kern w:val="0"/>
                <w:szCs w:val="21"/>
                <w:lang w:bidi="ar"/>
              </w:rPr>
              <w:t>蜡厚</w:t>
            </w:r>
            <w:proofErr w:type="gramEnd"/>
            <w:r w:rsidRPr="00BE5872">
              <w:rPr>
                <w:rFonts w:ascii="新宋体" w:eastAsia="新宋体" w:hAnsi="新宋体" w:cs="宋体" w:hint="eastAsia"/>
                <w:color w:val="000000"/>
                <w:kern w:val="0"/>
                <w:szCs w:val="21"/>
                <w:lang w:bidi="ar"/>
              </w:rPr>
              <w:t>0.5cm 优质纯蜡制作不脱盘</w:t>
            </w:r>
            <w:proofErr w:type="gramStart"/>
            <w:r w:rsidRPr="00BE5872">
              <w:rPr>
                <w:rFonts w:ascii="新宋体" w:eastAsia="新宋体" w:hAnsi="新宋体" w:cs="宋体" w:hint="eastAsia"/>
                <w:color w:val="000000"/>
                <w:kern w:val="0"/>
                <w:szCs w:val="21"/>
                <w:lang w:bidi="ar"/>
              </w:rPr>
              <w:t>不</w:t>
            </w:r>
            <w:proofErr w:type="gramEnd"/>
            <w:r w:rsidRPr="00BE5872">
              <w:rPr>
                <w:rFonts w:ascii="新宋体" w:eastAsia="新宋体" w:hAnsi="新宋体" w:cs="宋体" w:hint="eastAsia"/>
                <w:color w:val="000000"/>
                <w:kern w:val="0"/>
                <w:szCs w:val="21"/>
                <w:lang w:bidi="ar"/>
              </w:rPr>
              <w:t>开裂</w:t>
            </w:r>
          </w:p>
        </w:tc>
        <w:tc>
          <w:tcPr>
            <w:tcW w:w="567" w:type="dxa"/>
            <w:tcBorders>
              <w:top w:val="nil"/>
              <w:left w:val="nil"/>
              <w:bottom w:val="single" w:sz="8" w:space="0" w:color="auto"/>
              <w:right w:val="single" w:sz="8" w:space="0" w:color="auto"/>
            </w:tcBorders>
            <w:shd w:val="clear" w:color="auto" w:fill="auto"/>
            <w:noWrap/>
            <w:vAlign w:val="center"/>
          </w:tcPr>
          <w:p w14:paraId="43AB1B8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64CF1A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8EC581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C7769B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39</w:t>
            </w:r>
          </w:p>
        </w:tc>
        <w:tc>
          <w:tcPr>
            <w:tcW w:w="1455" w:type="dxa"/>
            <w:tcBorders>
              <w:top w:val="nil"/>
              <w:left w:val="nil"/>
              <w:bottom w:val="single" w:sz="8" w:space="0" w:color="auto"/>
              <w:right w:val="single" w:sz="8" w:space="0" w:color="auto"/>
            </w:tcBorders>
            <w:shd w:val="clear" w:color="auto" w:fill="auto"/>
            <w:noWrap/>
            <w:vAlign w:val="center"/>
          </w:tcPr>
          <w:p w14:paraId="5C1F18F9"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骨剪</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300DE89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130mm,不锈钢</w:t>
            </w:r>
          </w:p>
        </w:tc>
        <w:tc>
          <w:tcPr>
            <w:tcW w:w="567" w:type="dxa"/>
            <w:tcBorders>
              <w:top w:val="nil"/>
              <w:left w:val="nil"/>
              <w:bottom w:val="single" w:sz="8" w:space="0" w:color="auto"/>
              <w:right w:val="single" w:sz="8" w:space="0" w:color="auto"/>
            </w:tcBorders>
            <w:shd w:val="clear" w:color="auto" w:fill="auto"/>
            <w:noWrap/>
            <w:vAlign w:val="center"/>
          </w:tcPr>
          <w:p w14:paraId="20A0C46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29C155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5A60BB9"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DFD4DB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40</w:t>
            </w:r>
          </w:p>
        </w:tc>
        <w:tc>
          <w:tcPr>
            <w:tcW w:w="1455" w:type="dxa"/>
            <w:tcBorders>
              <w:top w:val="nil"/>
              <w:left w:val="nil"/>
              <w:bottom w:val="single" w:sz="8" w:space="0" w:color="auto"/>
              <w:right w:val="single" w:sz="8" w:space="0" w:color="auto"/>
            </w:tcBorders>
            <w:shd w:val="clear" w:color="auto" w:fill="auto"/>
            <w:noWrap/>
            <w:vAlign w:val="center"/>
          </w:tcPr>
          <w:p w14:paraId="699C398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接种箱</w:t>
            </w:r>
          </w:p>
        </w:tc>
        <w:tc>
          <w:tcPr>
            <w:tcW w:w="5674" w:type="dxa"/>
            <w:tcBorders>
              <w:top w:val="nil"/>
              <w:left w:val="nil"/>
              <w:bottom w:val="single" w:sz="8" w:space="0" w:color="auto"/>
              <w:right w:val="single" w:sz="8" w:space="0" w:color="auto"/>
            </w:tcBorders>
            <w:shd w:val="clear" w:color="auto" w:fill="auto"/>
            <w:noWrap/>
            <w:vAlign w:val="center"/>
          </w:tcPr>
          <w:p w14:paraId="2956EEA5"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铁皮 带紫外灯</w:t>
            </w:r>
          </w:p>
        </w:tc>
        <w:tc>
          <w:tcPr>
            <w:tcW w:w="567" w:type="dxa"/>
            <w:tcBorders>
              <w:top w:val="nil"/>
              <w:left w:val="nil"/>
              <w:bottom w:val="single" w:sz="8" w:space="0" w:color="auto"/>
              <w:right w:val="single" w:sz="8" w:space="0" w:color="auto"/>
            </w:tcBorders>
            <w:shd w:val="clear" w:color="auto" w:fill="auto"/>
            <w:noWrap/>
            <w:vAlign w:val="center"/>
          </w:tcPr>
          <w:p w14:paraId="070DEF2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C9D9D3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BD500F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E1C748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41</w:t>
            </w:r>
          </w:p>
        </w:tc>
        <w:tc>
          <w:tcPr>
            <w:tcW w:w="1455" w:type="dxa"/>
            <w:tcBorders>
              <w:top w:val="nil"/>
              <w:left w:val="nil"/>
              <w:bottom w:val="single" w:sz="8" w:space="0" w:color="auto"/>
              <w:right w:val="single" w:sz="8" w:space="0" w:color="auto"/>
            </w:tcBorders>
            <w:shd w:val="clear" w:color="auto" w:fill="auto"/>
            <w:noWrap/>
            <w:vAlign w:val="center"/>
          </w:tcPr>
          <w:p w14:paraId="34AF1AF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接种环</w:t>
            </w:r>
          </w:p>
        </w:tc>
        <w:tc>
          <w:tcPr>
            <w:tcW w:w="5674" w:type="dxa"/>
            <w:tcBorders>
              <w:top w:val="nil"/>
              <w:left w:val="nil"/>
              <w:bottom w:val="single" w:sz="8" w:space="0" w:color="auto"/>
              <w:right w:val="single" w:sz="8" w:space="0" w:color="auto"/>
            </w:tcBorders>
            <w:shd w:val="clear" w:color="auto" w:fill="auto"/>
            <w:noWrap/>
            <w:vAlign w:val="center"/>
          </w:tcPr>
          <w:p w14:paraId="3CAB1B6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铜手柄，合金金属丝</w:t>
            </w:r>
          </w:p>
        </w:tc>
        <w:tc>
          <w:tcPr>
            <w:tcW w:w="567" w:type="dxa"/>
            <w:tcBorders>
              <w:top w:val="nil"/>
              <w:left w:val="nil"/>
              <w:bottom w:val="single" w:sz="8" w:space="0" w:color="auto"/>
              <w:right w:val="single" w:sz="8" w:space="0" w:color="auto"/>
            </w:tcBorders>
            <w:shd w:val="clear" w:color="auto" w:fill="auto"/>
            <w:noWrap/>
            <w:vAlign w:val="center"/>
          </w:tcPr>
          <w:p w14:paraId="0B4605F3"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85EE71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4EED5F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5934E9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42</w:t>
            </w:r>
          </w:p>
        </w:tc>
        <w:tc>
          <w:tcPr>
            <w:tcW w:w="1455" w:type="dxa"/>
            <w:tcBorders>
              <w:top w:val="nil"/>
              <w:left w:val="nil"/>
              <w:bottom w:val="single" w:sz="8" w:space="0" w:color="auto"/>
              <w:right w:val="single" w:sz="8" w:space="0" w:color="auto"/>
            </w:tcBorders>
            <w:shd w:val="clear" w:color="auto" w:fill="auto"/>
            <w:noWrap/>
            <w:vAlign w:val="center"/>
          </w:tcPr>
          <w:p w14:paraId="7F39B8A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植物光合作用、呼吸作用、蒸腾作用</w:t>
            </w:r>
            <w:proofErr w:type="gramStart"/>
            <w:r w:rsidRPr="00BE5872">
              <w:rPr>
                <w:rFonts w:ascii="新宋体" w:eastAsia="新宋体" w:hAnsi="新宋体" w:cs="宋体" w:hint="eastAsia"/>
                <w:color w:val="000000"/>
                <w:kern w:val="0"/>
                <w:szCs w:val="21"/>
                <w:lang w:bidi="ar"/>
              </w:rPr>
              <w:t>演示器</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646F11A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1404114D"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B18793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EEE65E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99384B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43</w:t>
            </w:r>
          </w:p>
        </w:tc>
        <w:tc>
          <w:tcPr>
            <w:tcW w:w="1455" w:type="dxa"/>
            <w:tcBorders>
              <w:top w:val="nil"/>
              <w:left w:val="nil"/>
              <w:bottom w:val="single" w:sz="8" w:space="0" w:color="auto"/>
              <w:right w:val="single" w:sz="8" w:space="0" w:color="auto"/>
            </w:tcBorders>
            <w:shd w:val="clear" w:color="auto" w:fill="auto"/>
            <w:noWrap/>
            <w:vAlign w:val="center"/>
          </w:tcPr>
          <w:p w14:paraId="7B56BFB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徒手切片器</w:t>
            </w:r>
          </w:p>
        </w:tc>
        <w:tc>
          <w:tcPr>
            <w:tcW w:w="5674" w:type="dxa"/>
            <w:tcBorders>
              <w:top w:val="nil"/>
              <w:left w:val="nil"/>
              <w:bottom w:val="single" w:sz="8" w:space="0" w:color="auto"/>
              <w:right w:val="single" w:sz="8" w:space="0" w:color="auto"/>
            </w:tcBorders>
            <w:shd w:val="clear" w:color="auto" w:fill="auto"/>
            <w:noWrap/>
            <w:vAlign w:val="center"/>
          </w:tcPr>
          <w:p w14:paraId="4A06810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金属结构，分度值0.02mm，升降范围0～10mm</w:t>
            </w:r>
          </w:p>
        </w:tc>
        <w:tc>
          <w:tcPr>
            <w:tcW w:w="567" w:type="dxa"/>
            <w:tcBorders>
              <w:top w:val="nil"/>
              <w:left w:val="nil"/>
              <w:bottom w:val="single" w:sz="8" w:space="0" w:color="auto"/>
              <w:right w:val="single" w:sz="8" w:space="0" w:color="auto"/>
            </w:tcBorders>
            <w:shd w:val="clear" w:color="auto" w:fill="auto"/>
            <w:noWrap/>
            <w:vAlign w:val="center"/>
          </w:tcPr>
          <w:p w14:paraId="76912C4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A5CA33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480DA8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AC7F82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44</w:t>
            </w:r>
          </w:p>
        </w:tc>
        <w:tc>
          <w:tcPr>
            <w:tcW w:w="1455" w:type="dxa"/>
            <w:tcBorders>
              <w:top w:val="nil"/>
              <w:left w:val="nil"/>
              <w:bottom w:val="single" w:sz="8" w:space="0" w:color="auto"/>
              <w:right w:val="single" w:sz="8" w:space="0" w:color="auto"/>
            </w:tcBorders>
            <w:shd w:val="clear" w:color="auto" w:fill="auto"/>
            <w:noWrap/>
            <w:vAlign w:val="center"/>
          </w:tcPr>
          <w:p w14:paraId="1486E01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孵化器</w:t>
            </w:r>
          </w:p>
        </w:tc>
        <w:tc>
          <w:tcPr>
            <w:tcW w:w="5674" w:type="dxa"/>
            <w:tcBorders>
              <w:top w:val="nil"/>
              <w:left w:val="nil"/>
              <w:bottom w:val="single" w:sz="8" w:space="0" w:color="auto"/>
              <w:right w:val="single" w:sz="8" w:space="0" w:color="auto"/>
            </w:tcBorders>
            <w:shd w:val="clear" w:color="auto" w:fill="auto"/>
            <w:noWrap/>
            <w:vAlign w:val="center"/>
          </w:tcPr>
          <w:p w14:paraId="154F543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（4～6）</w:t>
            </w:r>
            <w:proofErr w:type="gramStart"/>
            <w:r w:rsidRPr="00BE5872">
              <w:rPr>
                <w:rFonts w:ascii="新宋体" w:eastAsia="新宋体" w:hAnsi="新宋体" w:cs="宋体" w:hint="eastAsia"/>
                <w:color w:val="000000"/>
                <w:kern w:val="0"/>
                <w:szCs w:val="21"/>
                <w:lang w:bidi="ar"/>
              </w:rPr>
              <w:t>个</w:t>
            </w:r>
            <w:proofErr w:type="gramEnd"/>
            <w:r w:rsidRPr="00BE5872">
              <w:rPr>
                <w:rFonts w:ascii="新宋体" w:eastAsia="新宋体" w:hAnsi="新宋体" w:cs="宋体" w:hint="eastAsia"/>
                <w:color w:val="000000"/>
                <w:kern w:val="0"/>
                <w:szCs w:val="21"/>
                <w:lang w:bidi="ar"/>
              </w:rPr>
              <w:t>蛋</w:t>
            </w:r>
          </w:p>
        </w:tc>
        <w:tc>
          <w:tcPr>
            <w:tcW w:w="567" w:type="dxa"/>
            <w:tcBorders>
              <w:top w:val="nil"/>
              <w:left w:val="nil"/>
              <w:bottom w:val="single" w:sz="8" w:space="0" w:color="auto"/>
              <w:right w:val="single" w:sz="8" w:space="0" w:color="auto"/>
            </w:tcBorders>
            <w:shd w:val="clear" w:color="auto" w:fill="auto"/>
            <w:noWrap/>
            <w:vAlign w:val="center"/>
          </w:tcPr>
          <w:p w14:paraId="1F5F23A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FE80E7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FED62F6"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E4C565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45</w:t>
            </w:r>
          </w:p>
        </w:tc>
        <w:tc>
          <w:tcPr>
            <w:tcW w:w="1455" w:type="dxa"/>
            <w:tcBorders>
              <w:top w:val="nil"/>
              <w:left w:val="nil"/>
              <w:bottom w:val="single" w:sz="8" w:space="0" w:color="auto"/>
              <w:right w:val="single" w:sz="8" w:space="0" w:color="auto"/>
            </w:tcBorders>
            <w:shd w:val="clear" w:color="auto" w:fill="auto"/>
            <w:noWrap/>
            <w:vAlign w:val="center"/>
          </w:tcPr>
          <w:p w14:paraId="5198432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研磨过滤器</w:t>
            </w:r>
          </w:p>
        </w:tc>
        <w:tc>
          <w:tcPr>
            <w:tcW w:w="5674" w:type="dxa"/>
            <w:tcBorders>
              <w:top w:val="nil"/>
              <w:left w:val="nil"/>
              <w:bottom w:val="single" w:sz="8" w:space="0" w:color="auto"/>
              <w:right w:val="single" w:sz="8" w:space="0" w:color="auto"/>
            </w:tcBorders>
            <w:shd w:val="clear" w:color="auto" w:fill="auto"/>
            <w:noWrap/>
            <w:vAlign w:val="center"/>
          </w:tcPr>
          <w:p w14:paraId="595443C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容量20mL</w:t>
            </w:r>
          </w:p>
        </w:tc>
        <w:tc>
          <w:tcPr>
            <w:tcW w:w="567" w:type="dxa"/>
            <w:tcBorders>
              <w:top w:val="nil"/>
              <w:left w:val="nil"/>
              <w:bottom w:val="single" w:sz="8" w:space="0" w:color="auto"/>
              <w:right w:val="single" w:sz="8" w:space="0" w:color="auto"/>
            </w:tcBorders>
            <w:shd w:val="clear" w:color="auto" w:fill="auto"/>
            <w:noWrap/>
            <w:vAlign w:val="center"/>
          </w:tcPr>
          <w:p w14:paraId="10B9B7CA"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FCC693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B5D47C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0FA342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46</w:t>
            </w:r>
          </w:p>
        </w:tc>
        <w:tc>
          <w:tcPr>
            <w:tcW w:w="1455" w:type="dxa"/>
            <w:tcBorders>
              <w:top w:val="nil"/>
              <w:left w:val="nil"/>
              <w:bottom w:val="single" w:sz="8" w:space="0" w:color="auto"/>
              <w:right w:val="single" w:sz="8" w:space="0" w:color="auto"/>
            </w:tcBorders>
            <w:shd w:val="clear" w:color="auto" w:fill="auto"/>
            <w:noWrap/>
            <w:vAlign w:val="center"/>
          </w:tcPr>
          <w:p w14:paraId="49AEE21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光照培养架</w:t>
            </w:r>
          </w:p>
        </w:tc>
        <w:tc>
          <w:tcPr>
            <w:tcW w:w="5674" w:type="dxa"/>
            <w:tcBorders>
              <w:top w:val="nil"/>
              <w:left w:val="nil"/>
              <w:bottom w:val="single" w:sz="8" w:space="0" w:color="auto"/>
              <w:right w:val="single" w:sz="8" w:space="0" w:color="auto"/>
            </w:tcBorders>
            <w:shd w:val="clear" w:color="auto" w:fill="auto"/>
            <w:noWrap/>
            <w:vAlign w:val="center"/>
          </w:tcPr>
          <w:p w14:paraId="5524F30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实用多层，安装方便，插孔暗式布线，独立开关，光照强度3000lx-5000lx-7000lx三档可调</w:t>
            </w:r>
          </w:p>
        </w:tc>
        <w:tc>
          <w:tcPr>
            <w:tcW w:w="567" w:type="dxa"/>
            <w:tcBorders>
              <w:top w:val="nil"/>
              <w:left w:val="nil"/>
              <w:bottom w:val="single" w:sz="8" w:space="0" w:color="auto"/>
              <w:right w:val="single" w:sz="8" w:space="0" w:color="auto"/>
            </w:tcBorders>
            <w:shd w:val="clear" w:color="auto" w:fill="auto"/>
            <w:noWrap/>
            <w:vAlign w:val="center"/>
          </w:tcPr>
          <w:p w14:paraId="058D6AB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D43569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F5D88DC"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497793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47</w:t>
            </w:r>
          </w:p>
        </w:tc>
        <w:tc>
          <w:tcPr>
            <w:tcW w:w="1455" w:type="dxa"/>
            <w:tcBorders>
              <w:top w:val="nil"/>
              <w:left w:val="nil"/>
              <w:bottom w:val="single" w:sz="8" w:space="0" w:color="auto"/>
              <w:right w:val="single" w:sz="8" w:space="0" w:color="auto"/>
            </w:tcBorders>
            <w:shd w:val="clear" w:color="auto" w:fill="auto"/>
            <w:noWrap/>
            <w:vAlign w:val="center"/>
          </w:tcPr>
          <w:p w14:paraId="4212A16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植物细胞模型</w:t>
            </w:r>
          </w:p>
        </w:tc>
        <w:tc>
          <w:tcPr>
            <w:tcW w:w="5674" w:type="dxa"/>
            <w:tcBorders>
              <w:top w:val="nil"/>
              <w:left w:val="nil"/>
              <w:bottom w:val="single" w:sz="8" w:space="0" w:color="auto"/>
              <w:right w:val="single" w:sz="8" w:space="0" w:color="auto"/>
            </w:tcBorders>
            <w:shd w:val="clear" w:color="auto" w:fill="auto"/>
            <w:noWrap/>
            <w:vAlign w:val="center"/>
          </w:tcPr>
          <w:p w14:paraId="5FC6C58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本模型是典型植物细胞的模式，把一般植物细胞的特征及主要细胞集中于模型中。细胞是构成植物体的基本单位，外形虽有不同，皆具有下列构造：细胞壁、细胞质、细胞核三大部分。本模型为多角形长方体，主要显示：细胞壁、细胞间隙、细胞质、细胞质膜、纹孔、晶体、液泡、液泡膜、叶绿体、细胞核、核膜、核仁、高尔基等细胞器。外形尺寸32*23*5CM</w:t>
            </w:r>
          </w:p>
        </w:tc>
        <w:tc>
          <w:tcPr>
            <w:tcW w:w="567" w:type="dxa"/>
            <w:tcBorders>
              <w:top w:val="nil"/>
              <w:left w:val="nil"/>
              <w:bottom w:val="single" w:sz="8" w:space="0" w:color="auto"/>
              <w:right w:val="single" w:sz="8" w:space="0" w:color="auto"/>
            </w:tcBorders>
            <w:shd w:val="clear" w:color="auto" w:fill="auto"/>
            <w:noWrap/>
            <w:vAlign w:val="center"/>
          </w:tcPr>
          <w:p w14:paraId="6793E4F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FC2CDC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9A45625"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2584EE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48</w:t>
            </w:r>
          </w:p>
        </w:tc>
        <w:tc>
          <w:tcPr>
            <w:tcW w:w="1455" w:type="dxa"/>
            <w:tcBorders>
              <w:top w:val="nil"/>
              <w:left w:val="nil"/>
              <w:bottom w:val="single" w:sz="8" w:space="0" w:color="auto"/>
              <w:right w:val="single" w:sz="8" w:space="0" w:color="auto"/>
            </w:tcBorders>
            <w:shd w:val="clear" w:color="auto" w:fill="auto"/>
            <w:noWrap/>
            <w:vAlign w:val="center"/>
          </w:tcPr>
          <w:p w14:paraId="30D75B0B"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根纵剖</w:t>
            </w:r>
            <w:proofErr w:type="gramEnd"/>
            <w:r w:rsidRPr="00BE5872">
              <w:rPr>
                <w:rFonts w:ascii="新宋体" w:eastAsia="新宋体" w:hAnsi="新宋体" w:cs="宋体" w:hint="eastAsia"/>
                <w:color w:val="000000"/>
                <w:kern w:val="0"/>
                <w:szCs w:val="21"/>
                <w:lang w:bidi="ar"/>
              </w:rPr>
              <w:t>模型</w:t>
            </w:r>
          </w:p>
        </w:tc>
        <w:tc>
          <w:tcPr>
            <w:tcW w:w="5674" w:type="dxa"/>
            <w:tcBorders>
              <w:top w:val="nil"/>
              <w:left w:val="nil"/>
              <w:bottom w:val="single" w:sz="8" w:space="0" w:color="auto"/>
              <w:right w:val="single" w:sz="8" w:space="0" w:color="auto"/>
            </w:tcBorders>
            <w:shd w:val="clear" w:color="auto" w:fill="auto"/>
            <w:noWrap/>
            <w:vAlign w:val="center"/>
          </w:tcPr>
          <w:p w14:paraId="50CC8325"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模型取材于单子叶植物玉米根米，作纵、横纵面，置于支架上，可水平转动。2、根尖中部做不同向的纵剖面，突出维管柱，示根冠、分生区、伸长区、成熟区和原形成层等。3、成熟区做不同层次的横剖，示表皮、皮层和维管柱。4、</w:t>
            </w:r>
            <w:proofErr w:type="gramStart"/>
            <w:r w:rsidRPr="00BE5872">
              <w:rPr>
                <w:rFonts w:ascii="新宋体" w:eastAsia="新宋体" w:hAnsi="新宋体" w:cs="宋体" w:hint="eastAsia"/>
                <w:color w:val="000000"/>
                <w:kern w:val="0"/>
                <w:szCs w:val="21"/>
                <w:lang w:bidi="ar"/>
              </w:rPr>
              <w:t>皮层示厚壁细胞</w:t>
            </w:r>
            <w:proofErr w:type="gramEnd"/>
            <w:r w:rsidRPr="00BE5872">
              <w:rPr>
                <w:rFonts w:ascii="新宋体" w:eastAsia="新宋体" w:hAnsi="新宋体" w:cs="宋体" w:hint="eastAsia"/>
                <w:color w:val="000000"/>
                <w:kern w:val="0"/>
                <w:szCs w:val="21"/>
                <w:lang w:bidi="ar"/>
              </w:rPr>
              <w:t>、薄壁细胞和内皮层细胞；维管柱地木质部和韧皮部呈辐射状相同排列的顺序。5、成熟区的部分根毛作剖面，示根毛的发育顺序和各个发育顺序的细胞排列位置。模型采用PVC塑料制作。</w:t>
            </w:r>
          </w:p>
        </w:tc>
        <w:tc>
          <w:tcPr>
            <w:tcW w:w="567" w:type="dxa"/>
            <w:tcBorders>
              <w:top w:val="nil"/>
              <w:left w:val="nil"/>
              <w:bottom w:val="single" w:sz="8" w:space="0" w:color="auto"/>
              <w:right w:val="single" w:sz="8" w:space="0" w:color="auto"/>
            </w:tcBorders>
            <w:shd w:val="clear" w:color="auto" w:fill="auto"/>
            <w:noWrap/>
            <w:vAlign w:val="center"/>
          </w:tcPr>
          <w:p w14:paraId="50D00D9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8A629F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D316EC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089C7D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49</w:t>
            </w:r>
          </w:p>
        </w:tc>
        <w:tc>
          <w:tcPr>
            <w:tcW w:w="1455" w:type="dxa"/>
            <w:tcBorders>
              <w:top w:val="nil"/>
              <w:left w:val="nil"/>
              <w:bottom w:val="single" w:sz="8" w:space="0" w:color="auto"/>
              <w:right w:val="single" w:sz="8" w:space="0" w:color="auto"/>
            </w:tcBorders>
            <w:shd w:val="clear" w:color="auto" w:fill="auto"/>
            <w:noWrap/>
            <w:vAlign w:val="center"/>
          </w:tcPr>
          <w:p w14:paraId="30C493C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导管、筛管结构模型</w:t>
            </w:r>
          </w:p>
        </w:tc>
        <w:tc>
          <w:tcPr>
            <w:tcW w:w="5674" w:type="dxa"/>
            <w:tcBorders>
              <w:top w:val="nil"/>
              <w:left w:val="nil"/>
              <w:bottom w:val="single" w:sz="8" w:space="0" w:color="auto"/>
              <w:right w:val="single" w:sz="8" w:space="0" w:color="auto"/>
            </w:tcBorders>
            <w:shd w:val="clear" w:color="auto" w:fill="auto"/>
            <w:noWrap/>
            <w:vAlign w:val="center"/>
          </w:tcPr>
          <w:p w14:paraId="0066A2E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7C84F8D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44B70C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579BE3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C72EFB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w:t>
            </w:r>
          </w:p>
        </w:tc>
        <w:tc>
          <w:tcPr>
            <w:tcW w:w="1455" w:type="dxa"/>
            <w:tcBorders>
              <w:top w:val="nil"/>
              <w:left w:val="nil"/>
              <w:bottom w:val="single" w:sz="8" w:space="0" w:color="auto"/>
              <w:right w:val="single" w:sz="8" w:space="0" w:color="auto"/>
            </w:tcBorders>
            <w:shd w:val="clear" w:color="auto" w:fill="auto"/>
            <w:noWrap/>
            <w:vAlign w:val="center"/>
          </w:tcPr>
          <w:p w14:paraId="406397F3"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蛙</w:t>
            </w:r>
            <w:proofErr w:type="gramEnd"/>
            <w:r w:rsidRPr="00BE5872">
              <w:rPr>
                <w:rFonts w:ascii="新宋体" w:eastAsia="新宋体" w:hAnsi="新宋体" w:cs="宋体" w:hint="eastAsia"/>
                <w:color w:val="000000"/>
                <w:kern w:val="0"/>
                <w:szCs w:val="21"/>
                <w:lang w:bidi="ar"/>
              </w:rPr>
              <w:t>胚胎发育模型</w:t>
            </w:r>
          </w:p>
        </w:tc>
        <w:tc>
          <w:tcPr>
            <w:tcW w:w="5674" w:type="dxa"/>
            <w:tcBorders>
              <w:top w:val="nil"/>
              <w:left w:val="nil"/>
              <w:bottom w:val="single" w:sz="8" w:space="0" w:color="auto"/>
              <w:right w:val="single" w:sz="8" w:space="0" w:color="auto"/>
            </w:tcBorders>
            <w:shd w:val="clear" w:color="auto" w:fill="auto"/>
            <w:noWrap/>
            <w:vAlign w:val="center"/>
          </w:tcPr>
          <w:p w14:paraId="47C915E6"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085A037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04440E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055DAC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A844DC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51</w:t>
            </w:r>
          </w:p>
        </w:tc>
        <w:tc>
          <w:tcPr>
            <w:tcW w:w="1455" w:type="dxa"/>
            <w:tcBorders>
              <w:top w:val="nil"/>
              <w:left w:val="nil"/>
              <w:bottom w:val="single" w:sz="8" w:space="0" w:color="auto"/>
              <w:right w:val="single" w:sz="8" w:space="0" w:color="auto"/>
            </w:tcBorders>
            <w:shd w:val="clear" w:color="auto" w:fill="auto"/>
            <w:noWrap/>
            <w:vAlign w:val="center"/>
          </w:tcPr>
          <w:p w14:paraId="00A9B4A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草履虫模型</w:t>
            </w:r>
          </w:p>
        </w:tc>
        <w:tc>
          <w:tcPr>
            <w:tcW w:w="5674" w:type="dxa"/>
            <w:tcBorders>
              <w:top w:val="nil"/>
              <w:left w:val="nil"/>
              <w:bottom w:val="single" w:sz="8" w:space="0" w:color="auto"/>
              <w:right w:val="single" w:sz="8" w:space="0" w:color="auto"/>
            </w:tcBorders>
            <w:shd w:val="clear" w:color="auto" w:fill="auto"/>
            <w:noWrap/>
            <w:vAlign w:val="center"/>
          </w:tcPr>
          <w:p w14:paraId="0985065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4F51525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DD06F96"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4CA9F8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8B800D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52</w:t>
            </w:r>
          </w:p>
        </w:tc>
        <w:tc>
          <w:tcPr>
            <w:tcW w:w="1455" w:type="dxa"/>
            <w:tcBorders>
              <w:top w:val="nil"/>
              <w:left w:val="nil"/>
              <w:bottom w:val="single" w:sz="8" w:space="0" w:color="auto"/>
              <w:right w:val="single" w:sz="8" w:space="0" w:color="auto"/>
            </w:tcBorders>
            <w:shd w:val="clear" w:color="auto" w:fill="auto"/>
            <w:noWrap/>
            <w:vAlign w:val="center"/>
          </w:tcPr>
          <w:p w14:paraId="06059A3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血吸虫模型</w:t>
            </w:r>
          </w:p>
        </w:tc>
        <w:tc>
          <w:tcPr>
            <w:tcW w:w="5674" w:type="dxa"/>
            <w:tcBorders>
              <w:top w:val="nil"/>
              <w:left w:val="nil"/>
              <w:bottom w:val="single" w:sz="8" w:space="0" w:color="auto"/>
              <w:right w:val="single" w:sz="8" w:space="0" w:color="auto"/>
            </w:tcBorders>
            <w:shd w:val="clear" w:color="auto" w:fill="auto"/>
            <w:noWrap/>
            <w:vAlign w:val="center"/>
          </w:tcPr>
          <w:p w14:paraId="1FFAF75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此模型为雌雄虫体呈合抱状，并可拆下单独示教。雄虫粗短、</w:t>
            </w:r>
            <w:r w:rsidRPr="00BE5872">
              <w:rPr>
                <w:rFonts w:ascii="新宋体" w:eastAsia="新宋体" w:hAnsi="新宋体" w:cs="宋体" w:hint="eastAsia"/>
                <w:color w:val="000000"/>
                <w:kern w:val="0"/>
                <w:szCs w:val="21"/>
                <w:lang w:bidi="ar"/>
              </w:rPr>
              <w:lastRenderedPageBreak/>
              <w:t>乳白色。雌虫较雄虫细长，深棕色，前端细小，后端粗圆。雄虫模型长85CM、雌虫模型长100CM</w:t>
            </w:r>
          </w:p>
        </w:tc>
        <w:tc>
          <w:tcPr>
            <w:tcW w:w="567" w:type="dxa"/>
            <w:tcBorders>
              <w:top w:val="nil"/>
              <w:left w:val="nil"/>
              <w:bottom w:val="single" w:sz="8" w:space="0" w:color="auto"/>
              <w:right w:val="single" w:sz="8" w:space="0" w:color="auto"/>
            </w:tcBorders>
            <w:shd w:val="clear" w:color="auto" w:fill="auto"/>
            <w:noWrap/>
            <w:vAlign w:val="center"/>
          </w:tcPr>
          <w:p w14:paraId="79EFB4F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BFF862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7C4CE5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C5790C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53</w:t>
            </w:r>
          </w:p>
        </w:tc>
        <w:tc>
          <w:tcPr>
            <w:tcW w:w="1455" w:type="dxa"/>
            <w:tcBorders>
              <w:top w:val="nil"/>
              <w:left w:val="nil"/>
              <w:bottom w:val="single" w:sz="8" w:space="0" w:color="auto"/>
              <w:right w:val="single" w:sz="8" w:space="0" w:color="auto"/>
            </w:tcBorders>
            <w:shd w:val="clear" w:color="auto" w:fill="auto"/>
            <w:noWrap/>
            <w:vAlign w:val="center"/>
          </w:tcPr>
          <w:p w14:paraId="065B0B9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头、颈、躯干模型</w:t>
            </w:r>
          </w:p>
        </w:tc>
        <w:tc>
          <w:tcPr>
            <w:tcW w:w="5674" w:type="dxa"/>
            <w:tcBorders>
              <w:top w:val="nil"/>
              <w:left w:val="nil"/>
              <w:bottom w:val="single" w:sz="8" w:space="0" w:color="auto"/>
              <w:right w:val="single" w:sz="8" w:space="0" w:color="auto"/>
            </w:tcBorders>
            <w:shd w:val="clear" w:color="auto" w:fill="auto"/>
            <w:noWrap/>
            <w:vAlign w:val="center"/>
          </w:tcPr>
          <w:p w14:paraId="6DD8C17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850mm 本模型主要显示人体内部器官的位置及头部解剖的形态和构造。并突出表现呼吸、消化、泌尿等三个系统。头颈右半侧显示颅骨、咬肌、颞肌等结构。眼眶内有眼球。在头颈部作</w:t>
            </w:r>
            <w:proofErr w:type="gramStart"/>
            <w:r w:rsidRPr="00BE5872">
              <w:rPr>
                <w:rFonts w:ascii="新宋体" w:eastAsia="新宋体" w:hAnsi="新宋体" w:cs="宋体" w:hint="eastAsia"/>
                <w:color w:val="000000"/>
                <w:kern w:val="0"/>
                <w:szCs w:val="21"/>
                <w:lang w:bidi="ar"/>
              </w:rPr>
              <w:t>矢</w:t>
            </w:r>
            <w:proofErr w:type="gramEnd"/>
            <w:r w:rsidRPr="00BE5872">
              <w:rPr>
                <w:rFonts w:ascii="新宋体" w:eastAsia="新宋体" w:hAnsi="新宋体" w:cs="宋体" w:hint="eastAsia"/>
                <w:color w:val="000000"/>
                <w:kern w:val="0"/>
                <w:szCs w:val="21"/>
                <w:lang w:bidi="ar"/>
              </w:rPr>
              <w:t>状切面。颅腔容纳大脑的右半球。脑的腹侧面有十二对脑神经。示鼻腔、口腔、喉部示喉腔、喉室、声内裂。示甲状腺的外侧叶。胸腔内的两</w:t>
            </w:r>
            <w:proofErr w:type="gramStart"/>
            <w:r w:rsidRPr="00BE5872">
              <w:rPr>
                <w:rFonts w:ascii="新宋体" w:eastAsia="新宋体" w:hAnsi="新宋体" w:cs="宋体" w:hint="eastAsia"/>
                <w:color w:val="000000"/>
                <w:kern w:val="0"/>
                <w:szCs w:val="21"/>
                <w:lang w:bidi="ar"/>
              </w:rPr>
              <w:t>肺作额状</w:t>
            </w:r>
            <w:proofErr w:type="gramEnd"/>
            <w:r w:rsidRPr="00BE5872">
              <w:rPr>
                <w:rFonts w:ascii="新宋体" w:eastAsia="新宋体" w:hAnsi="新宋体" w:cs="宋体" w:hint="eastAsia"/>
                <w:color w:val="000000"/>
                <w:kern w:val="0"/>
                <w:szCs w:val="21"/>
                <w:lang w:bidi="ar"/>
              </w:rPr>
              <w:t>切面。显示肺内结构，心脏示外形。心脏血管有上、下腔静脉、肺动静脉、主动脉。供讲解大小血液循环应用。</w:t>
            </w:r>
            <w:proofErr w:type="gramStart"/>
            <w:r w:rsidRPr="00BE5872">
              <w:rPr>
                <w:rFonts w:ascii="新宋体" w:eastAsia="新宋体" w:hAnsi="新宋体" w:cs="宋体" w:hint="eastAsia"/>
                <w:color w:val="000000"/>
                <w:kern w:val="0"/>
                <w:szCs w:val="21"/>
                <w:lang w:bidi="ar"/>
              </w:rPr>
              <w:t>膈</w:t>
            </w:r>
            <w:proofErr w:type="gramEnd"/>
            <w:r w:rsidRPr="00BE5872">
              <w:rPr>
                <w:rFonts w:ascii="新宋体" w:eastAsia="新宋体" w:hAnsi="新宋体" w:cs="宋体" w:hint="eastAsia"/>
                <w:color w:val="000000"/>
                <w:kern w:val="0"/>
                <w:szCs w:val="21"/>
                <w:lang w:bidi="ar"/>
              </w:rPr>
              <w:t>以下为腹腔和盆腔，容有肝、胃、胰、脾、肾、膀胱等内脏器官剖示十二脂肠降部、盲肠及小段空肠，示消化管壁的构造。右肾</w:t>
            </w:r>
            <w:proofErr w:type="gramStart"/>
            <w:r w:rsidRPr="00BE5872">
              <w:rPr>
                <w:rFonts w:ascii="新宋体" w:eastAsia="新宋体" w:hAnsi="新宋体" w:cs="宋体" w:hint="eastAsia"/>
                <w:color w:val="000000"/>
                <w:kern w:val="0"/>
                <w:szCs w:val="21"/>
                <w:lang w:bidi="ar"/>
              </w:rPr>
              <w:t>解剖面示</w:t>
            </w:r>
            <w:proofErr w:type="gramEnd"/>
            <w:r w:rsidRPr="00BE5872">
              <w:rPr>
                <w:rFonts w:ascii="新宋体" w:eastAsia="新宋体" w:hAnsi="新宋体" w:cs="宋体" w:hint="eastAsia"/>
                <w:color w:val="000000"/>
                <w:kern w:val="0"/>
                <w:szCs w:val="21"/>
                <w:lang w:bidi="ar"/>
              </w:rPr>
              <w:t>皮质、髓质、肾盂等结构。由优质PVC材料制成。头颈部解剖，内脏器官连接处均装有插销、挂钩。并可循序拆装，模型装置在底座上。</w:t>
            </w:r>
          </w:p>
        </w:tc>
        <w:tc>
          <w:tcPr>
            <w:tcW w:w="567" w:type="dxa"/>
            <w:tcBorders>
              <w:top w:val="nil"/>
              <w:left w:val="nil"/>
              <w:bottom w:val="single" w:sz="8" w:space="0" w:color="auto"/>
              <w:right w:val="single" w:sz="8" w:space="0" w:color="auto"/>
            </w:tcBorders>
            <w:shd w:val="clear" w:color="auto" w:fill="auto"/>
            <w:noWrap/>
            <w:vAlign w:val="center"/>
          </w:tcPr>
          <w:p w14:paraId="2F83377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7F2C6E3"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BC65FC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42C3A8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54</w:t>
            </w:r>
          </w:p>
        </w:tc>
        <w:tc>
          <w:tcPr>
            <w:tcW w:w="1455" w:type="dxa"/>
            <w:tcBorders>
              <w:top w:val="nil"/>
              <w:left w:val="nil"/>
              <w:bottom w:val="single" w:sz="8" w:space="0" w:color="auto"/>
              <w:right w:val="single" w:sz="8" w:space="0" w:color="auto"/>
            </w:tcBorders>
            <w:shd w:val="clear" w:color="auto" w:fill="auto"/>
            <w:noWrap/>
            <w:vAlign w:val="center"/>
          </w:tcPr>
          <w:p w14:paraId="5FCDB72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人体骨骼模型</w:t>
            </w:r>
          </w:p>
        </w:tc>
        <w:tc>
          <w:tcPr>
            <w:tcW w:w="5674" w:type="dxa"/>
            <w:tcBorders>
              <w:top w:val="nil"/>
              <w:left w:val="nil"/>
              <w:bottom w:val="single" w:sz="8" w:space="0" w:color="auto"/>
              <w:right w:val="single" w:sz="8" w:space="0" w:color="auto"/>
            </w:tcBorders>
            <w:shd w:val="clear" w:color="auto" w:fill="auto"/>
            <w:noWrap/>
            <w:vAlign w:val="center"/>
          </w:tcPr>
          <w:p w14:paraId="71F89E9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850mm</w:t>
            </w:r>
          </w:p>
        </w:tc>
        <w:tc>
          <w:tcPr>
            <w:tcW w:w="567" w:type="dxa"/>
            <w:tcBorders>
              <w:top w:val="nil"/>
              <w:left w:val="nil"/>
              <w:bottom w:val="single" w:sz="8" w:space="0" w:color="auto"/>
              <w:right w:val="single" w:sz="8" w:space="0" w:color="auto"/>
            </w:tcBorders>
            <w:shd w:val="clear" w:color="auto" w:fill="auto"/>
            <w:noWrap/>
            <w:vAlign w:val="center"/>
          </w:tcPr>
          <w:p w14:paraId="69E9335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2636FD7"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FA0231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455128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55</w:t>
            </w:r>
          </w:p>
        </w:tc>
        <w:tc>
          <w:tcPr>
            <w:tcW w:w="1455" w:type="dxa"/>
            <w:tcBorders>
              <w:top w:val="nil"/>
              <w:left w:val="nil"/>
              <w:bottom w:val="single" w:sz="8" w:space="0" w:color="auto"/>
              <w:right w:val="single" w:sz="8" w:space="0" w:color="auto"/>
            </w:tcBorders>
            <w:shd w:val="clear" w:color="auto" w:fill="auto"/>
            <w:noWrap/>
            <w:vAlign w:val="center"/>
          </w:tcPr>
          <w:p w14:paraId="7EB3EE6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眼球解剖模型</w:t>
            </w:r>
          </w:p>
        </w:tc>
        <w:tc>
          <w:tcPr>
            <w:tcW w:w="5674" w:type="dxa"/>
            <w:tcBorders>
              <w:top w:val="nil"/>
              <w:left w:val="nil"/>
              <w:bottom w:val="single" w:sz="8" w:space="0" w:color="auto"/>
              <w:right w:val="single" w:sz="8" w:space="0" w:color="auto"/>
            </w:tcBorders>
            <w:shd w:val="clear" w:color="auto" w:fill="auto"/>
            <w:noWrap/>
            <w:vAlign w:val="center"/>
          </w:tcPr>
          <w:p w14:paraId="57CEA656"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6倍自然大 由优质PVC材料制成 1、用途：本模型适用于中等学校及大专医院在人体解剖教学时，讲授眼球的构造所使用的直观教具。 2、结构：该产品为放大六倍之人体眼球构造模型，可拆装，置于底座上。 眼球</w:t>
            </w:r>
            <w:proofErr w:type="gramStart"/>
            <w:r w:rsidRPr="00BE5872">
              <w:rPr>
                <w:rFonts w:ascii="新宋体" w:eastAsia="新宋体" w:hAnsi="新宋体" w:cs="宋体" w:hint="eastAsia"/>
                <w:color w:val="000000"/>
                <w:kern w:val="0"/>
                <w:szCs w:val="21"/>
                <w:lang w:bidi="ar"/>
              </w:rPr>
              <w:t>壁通过</w:t>
            </w:r>
            <w:proofErr w:type="gramEnd"/>
            <w:r w:rsidRPr="00BE5872">
              <w:rPr>
                <w:rFonts w:ascii="新宋体" w:eastAsia="新宋体" w:hAnsi="新宋体" w:cs="宋体" w:hint="eastAsia"/>
                <w:color w:val="000000"/>
                <w:kern w:val="0"/>
                <w:szCs w:val="21"/>
                <w:lang w:bidi="ar"/>
              </w:rPr>
              <w:t>眼球前后极做正中水平切，示眼球壁的三层被膜：外膜、中膜和内膜。折光装置：示晶状体和玻璃体，匀可拆下。眼球肌：示上直肌、下直肌、内直肌、外直肌、上斜肌和下斜肌。</w:t>
            </w:r>
            <w:proofErr w:type="gramStart"/>
            <w:r w:rsidRPr="00BE5872">
              <w:rPr>
                <w:rFonts w:ascii="新宋体" w:eastAsia="新宋体" w:hAnsi="新宋体" w:cs="宋体" w:hint="eastAsia"/>
                <w:color w:val="000000"/>
                <w:kern w:val="0"/>
                <w:szCs w:val="21"/>
                <w:lang w:bidi="ar"/>
              </w:rPr>
              <w:t>示眼血管</w:t>
            </w:r>
            <w:proofErr w:type="gramEnd"/>
            <w:r w:rsidRPr="00BE5872">
              <w:rPr>
                <w:rFonts w:ascii="新宋体" w:eastAsia="新宋体" w:hAnsi="新宋体" w:cs="宋体" w:hint="eastAsia"/>
                <w:color w:val="000000"/>
                <w:kern w:val="0"/>
                <w:szCs w:val="21"/>
                <w:lang w:bidi="ar"/>
              </w:rPr>
              <w:t xml:space="preserve"> 和视神经。3、使用：示教时，讲授眼球折光装置构造时，首先拆下眼球壁，即可透神其内部构造。同时也可逐个下角膜、虹膜、晶状体、玻璃体单独讲授其形态及功能。</w:t>
            </w:r>
          </w:p>
        </w:tc>
        <w:tc>
          <w:tcPr>
            <w:tcW w:w="567" w:type="dxa"/>
            <w:tcBorders>
              <w:top w:val="nil"/>
              <w:left w:val="nil"/>
              <w:bottom w:val="single" w:sz="8" w:space="0" w:color="auto"/>
              <w:right w:val="single" w:sz="8" w:space="0" w:color="auto"/>
            </w:tcBorders>
            <w:shd w:val="clear" w:color="auto" w:fill="auto"/>
            <w:noWrap/>
            <w:vAlign w:val="center"/>
          </w:tcPr>
          <w:p w14:paraId="2DD009E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117F85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6BA17D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D6FD7C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56</w:t>
            </w:r>
          </w:p>
        </w:tc>
        <w:tc>
          <w:tcPr>
            <w:tcW w:w="1455" w:type="dxa"/>
            <w:tcBorders>
              <w:top w:val="nil"/>
              <w:left w:val="nil"/>
              <w:bottom w:val="single" w:sz="8" w:space="0" w:color="auto"/>
              <w:right w:val="single" w:sz="8" w:space="0" w:color="auto"/>
            </w:tcBorders>
            <w:shd w:val="clear" w:color="auto" w:fill="auto"/>
            <w:noWrap/>
            <w:vAlign w:val="center"/>
          </w:tcPr>
          <w:p w14:paraId="36B557F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眼球仪</w:t>
            </w:r>
          </w:p>
        </w:tc>
        <w:tc>
          <w:tcPr>
            <w:tcW w:w="5674" w:type="dxa"/>
            <w:tcBorders>
              <w:top w:val="nil"/>
              <w:left w:val="nil"/>
              <w:bottom w:val="single" w:sz="8" w:space="0" w:color="auto"/>
              <w:right w:val="single" w:sz="8" w:space="0" w:color="auto"/>
            </w:tcBorders>
            <w:shd w:val="clear" w:color="auto" w:fill="auto"/>
            <w:noWrap/>
            <w:vAlign w:val="center"/>
          </w:tcPr>
          <w:p w14:paraId="65FB74F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晶状体曲率可变</w:t>
            </w:r>
          </w:p>
        </w:tc>
        <w:tc>
          <w:tcPr>
            <w:tcW w:w="567" w:type="dxa"/>
            <w:tcBorders>
              <w:top w:val="nil"/>
              <w:left w:val="nil"/>
              <w:bottom w:val="single" w:sz="8" w:space="0" w:color="auto"/>
              <w:right w:val="single" w:sz="8" w:space="0" w:color="auto"/>
            </w:tcBorders>
            <w:shd w:val="clear" w:color="auto" w:fill="auto"/>
            <w:noWrap/>
            <w:vAlign w:val="center"/>
          </w:tcPr>
          <w:p w14:paraId="7AC22AD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5F1C25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5BF48A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C326E5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57</w:t>
            </w:r>
          </w:p>
        </w:tc>
        <w:tc>
          <w:tcPr>
            <w:tcW w:w="1455" w:type="dxa"/>
            <w:tcBorders>
              <w:top w:val="nil"/>
              <w:left w:val="nil"/>
              <w:bottom w:val="single" w:sz="8" w:space="0" w:color="auto"/>
              <w:right w:val="single" w:sz="8" w:space="0" w:color="auto"/>
            </w:tcBorders>
            <w:shd w:val="clear" w:color="auto" w:fill="auto"/>
            <w:noWrap/>
            <w:vAlign w:val="center"/>
          </w:tcPr>
          <w:p w14:paraId="45BF355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肾单位、肾小体模型</w:t>
            </w:r>
          </w:p>
        </w:tc>
        <w:tc>
          <w:tcPr>
            <w:tcW w:w="5674" w:type="dxa"/>
            <w:tcBorders>
              <w:top w:val="nil"/>
              <w:left w:val="nil"/>
              <w:bottom w:val="single" w:sz="8" w:space="0" w:color="auto"/>
              <w:right w:val="single" w:sz="8" w:space="0" w:color="auto"/>
            </w:tcBorders>
            <w:shd w:val="clear" w:color="auto" w:fill="auto"/>
            <w:noWrap/>
            <w:vAlign w:val="center"/>
          </w:tcPr>
          <w:p w14:paraId="536E974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本模型由肾解剖放大和肾小体放大平面、浮雕两部分线成。肾解剖放大模型表面显示其外部形态；</w:t>
            </w:r>
            <w:proofErr w:type="gramStart"/>
            <w:r w:rsidRPr="00BE5872">
              <w:rPr>
                <w:rFonts w:ascii="新宋体" w:eastAsia="新宋体" w:hAnsi="新宋体" w:cs="宋体" w:hint="eastAsia"/>
                <w:color w:val="000000"/>
                <w:kern w:val="0"/>
                <w:szCs w:val="21"/>
                <w:lang w:bidi="ar"/>
              </w:rPr>
              <w:t>解剖面</w:t>
            </w:r>
            <w:proofErr w:type="gramEnd"/>
            <w:r w:rsidRPr="00BE5872">
              <w:rPr>
                <w:rFonts w:ascii="新宋体" w:eastAsia="新宋体" w:hAnsi="新宋体" w:cs="宋体" w:hint="eastAsia"/>
                <w:color w:val="000000"/>
                <w:kern w:val="0"/>
                <w:szCs w:val="21"/>
                <w:lang w:bidi="ar"/>
              </w:rPr>
              <w:t>显示肾纤维、肾盂、肾皮质、肾髓质、肾椎体、肾柱、肾大、肾小盏以及肾动、静脉等。肾小体放大模型显示肾小体和肾小管的构造。</w:t>
            </w:r>
          </w:p>
        </w:tc>
        <w:tc>
          <w:tcPr>
            <w:tcW w:w="567" w:type="dxa"/>
            <w:tcBorders>
              <w:top w:val="nil"/>
              <w:left w:val="nil"/>
              <w:bottom w:val="single" w:sz="8" w:space="0" w:color="auto"/>
              <w:right w:val="single" w:sz="8" w:space="0" w:color="auto"/>
            </w:tcBorders>
            <w:shd w:val="clear" w:color="auto" w:fill="auto"/>
            <w:noWrap/>
            <w:vAlign w:val="center"/>
          </w:tcPr>
          <w:p w14:paraId="54AF94D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EED6EC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C8D880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6539E8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58</w:t>
            </w:r>
          </w:p>
        </w:tc>
        <w:tc>
          <w:tcPr>
            <w:tcW w:w="1455" w:type="dxa"/>
            <w:tcBorders>
              <w:top w:val="nil"/>
              <w:left w:val="nil"/>
              <w:bottom w:val="single" w:sz="8" w:space="0" w:color="auto"/>
              <w:right w:val="single" w:sz="8" w:space="0" w:color="auto"/>
            </w:tcBorders>
            <w:shd w:val="clear" w:color="auto" w:fill="auto"/>
            <w:noWrap/>
            <w:vAlign w:val="center"/>
          </w:tcPr>
          <w:p w14:paraId="40F4F1F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心搏与血液循环模型</w:t>
            </w:r>
          </w:p>
        </w:tc>
        <w:tc>
          <w:tcPr>
            <w:tcW w:w="5674" w:type="dxa"/>
            <w:tcBorders>
              <w:top w:val="nil"/>
              <w:left w:val="nil"/>
              <w:bottom w:val="single" w:sz="8" w:space="0" w:color="auto"/>
              <w:right w:val="single" w:sz="8" w:space="0" w:color="auto"/>
            </w:tcBorders>
            <w:shd w:val="clear" w:color="auto" w:fill="auto"/>
            <w:noWrap/>
            <w:vAlign w:val="center"/>
          </w:tcPr>
          <w:p w14:paraId="0FF44E0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1、模型按人体冠状面位置，能表示心脏、瓣膜、肺脏、肾、胃、肠等 2、本模型采用机电原理，能生动、形象、准确地反应出血液循环的基本原理和心脏博动周期。 3、本模型采用透明塑料PVC制作，通过发光管的闪烁，可明显显示出体循环、肺循环、动脉血和静脉血的颜色的相互转化及心肌的瓣膜的周期搏动。4、本模型心脏采用</w:t>
            </w:r>
            <w:proofErr w:type="gramStart"/>
            <w:r w:rsidRPr="00BE5872">
              <w:rPr>
                <w:rFonts w:ascii="新宋体" w:eastAsia="新宋体" w:hAnsi="新宋体" w:cs="宋体" w:hint="eastAsia"/>
                <w:color w:val="000000"/>
                <w:kern w:val="0"/>
                <w:szCs w:val="21"/>
                <w:lang w:bidi="ar"/>
              </w:rPr>
              <w:t>软搪塑</w:t>
            </w:r>
            <w:proofErr w:type="gramEnd"/>
            <w:r w:rsidRPr="00BE5872">
              <w:rPr>
                <w:rFonts w:ascii="新宋体" w:eastAsia="新宋体" w:hAnsi="新宋体" w:cs="宋体" w:hint="eastAsia"/>
                <w:color w:val="000000"/>
                <w:kern w:val="0"/>
                <w:szCs w:val="21"/>
                <w:lang w:bidi="ar"/>
              </w:rPr>
              <w:t>PVC制作，其它血管、脏器用透明塑料成型。5、血液定向流动采用发光管显示。 6、心肌、瓣膜搏动用电机控制。外型尺寸：70*42*13CM</w:t>
            </w:r>
          </w:p>
        </w:tc>
        <w:tc>
          <w:tcPr>
            <w:tcW w:w="567" w:type="dxa"/>
            <w:tcBorders>
              <w:top w:val="nil"/>
              <w:left w:val="nil"/>
              <w:bottom w:val="single" w:sz="8" w:space="0" w:color="auto"/>
              <w:right w:val="single" w:sz="8" w:space="0" w:color="auto"/>
            </w:tcBorders>
            <w:shd w:val="clear" w:color="auto" w:fill="auto"/>
            <w:noWrap/>
            <w:vAlign w:val="center"/>
          </w:tcPr>
          <w:p w14:paraId="2A632C1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99ECF9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FBE1A0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CA9322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59</w:t>
            </w:r>
          </w:p>
        </w:tc>
        <w:tc>
          <w:tcPr>
            <w:tcW w:w="1455" w:type="dxa"/>
            <w:tcBorders>
              <w:top w:val="nil"/>
              <w:left w:val="nil"/>
              <w:bottom w:val="single" w:sz="8" w:space="0" w:color="auto"/>
              <w:right w:val="single" w:sz="8" w:space="0" w:color="auto"/>
            </w:tcBorders>
            <w:shd w:val="clear" w:color="auto" w:fill="auto"/>
            <w:noWrap/>
            <w:vAlign w:val="center"/>
          </w:tcPr>
          <w:p w14:paraId="01F64E2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人体肌肉模型</w:t>
            </w:r>
          </w:p>
        </w:tc>
        <w:tc>
          <w:tcPr>
            <w:tcW w:w="5674" w:type="dxa"/>
            <w:tcBorders>
              <w:top w:val="nil"/>
              <w:left w:val="nil"/>
              <w:bottom w:val="single" w:sz="8" w:space="0" w:color="auto"/>
              <w:right w:val="single" w:sz="8" w:space="0" w:color="auto"/>
            </w:tcBorders>
            <w:shd w:val="clear" w:color="auto" w:fill="auto"/>
            <w:noWrap/>
            <w:vAlign w:val="center"/>
          </w:tcPr>
          <w:p w14:paraId="611FE595"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850mm全身，产品为男性正常成人的肌肉模型。示人体浅层山肌肉及部分深层肌肉。保留耳廓、手指、足趾、阴囊和阴茎的皮肤。外箱尺寸:88*62*42.5CM</w:t>
            </w:r>
          </w:p>
        </w:tc>
        <w:tc>
          <w:tcPr>
            <w:tcW w:w="567" w:type="dxa"/>
            <w:tcBorders>
              <w:top w:val="nil"/>
              <w:left w:val="nil"/>
              <w:bottom w:val="single" w:sz="8" w:space="0" w:color="auto"/>
              <w:right w:val="single" w:sz="8" w:space="0" w:color="auto"/>
            </w:tcBorders>
            <w:shd w:val="clear" w:color="auto" w:fill="auto"/>
            <w:noWrap/>
            <w:vAlign w:val="center"/>
          </w:tcPr>
          <w:p w14:paraId="1FB77BA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D10273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B7EEA5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AF8D08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60</w:t>
            </w:r>
          </w:p>
        </w:tc>
        <w:tc>
          <w:tcPr>
            <w:tcW w:w="1455" w:type="dxa"/>
            <w:tcBorders>
              <w:top w:val="nil"/>
              <w:left w:val="nil"/>
              <w:bottom w:val="single" w:sz="8" w:space="0" w:color="auto"/>
              <w:right w:val="single" w:sz="8" w:space="0" w:color="auto"/>
            </w:tcBorders>
            <w:shd w:val="clear" w:color="auto" w:fill="auto"/>
            <w:noWrap/>
            <w:vAlign w:val="center"/>
          </w:tcPr>
          <w:p w14:paraId="466503B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肘关节活动模型</w:t>
            </w:r>
          </w:p>
        </w:tc>
        <w:tc>
          <w:tcPr>
            <w:tcW w:w="5674" w:type="dxa"/>
            <w:tcBorders>
              <w:top w:val="nil"/>
              <w:left w:val="nil"/>
              <w:bottom w:val="single" w:sz="8" w:space="0" w:color="auto"/>
              <w:right w:val="single" w:sz="8" w:space="0" w:color="auto"/>
            </w:tcBorders>
            <w:shd w:val="clear" w:color="auto" w:fill="auto"/>
            <w:noWrap/>
            <w:vAlign w:val="center"/>
          </w:tcPr>
          <w:p w14:paraId="2C4D600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附肩胛骨</w:t>
            </w:r>
          </w:p>
        </w:tc>
        <w:tc>
          <w:tcPr>
            <w:tcW w:w="567" w:type="dxa"/>
            <w:tcBorders>
              <w:top w:val="nil"/>
              <w:left w:val="nil"/>
              <w:bottom w:val="single" w:sz="8" w:space="0" w:color="auto"/>
              <w:right w:val="single" w:sz="8" w:space="0" w:color="auto"/>
            </w:tcBorders>
            <w:shd w:val="clear" w:color="auto" w:fill="auto"/>
            <w:noWrap/>
            <w:vAlign w:val="center"/>
          </w:tcPr>
          <w:p w14:paraId="2F6A85E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49FA4B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7D7EB8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EF171C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61</w:t>
            </w:r>
          </w:p>
        </w:tc>
        <w:tc>
          <w:tcPr>
            <w:tcW w:w="1455" w:type="dxa"/>
            <w:tcBorders>
              <w:top w:val="nil"/>
              <w:left w:val="nil"/>
              <w:bottom w:val="single" w:sz="8" w:space="0" w:color="auto"/>
              <w:right w:val="single" w:sz="8" w:space="0" w:color="auto"/>
            </w:tcBorders>
            <w:shd w:val="clear" w:color="auto" w:fill="auto"/>
            <w:noWrap/>
            <w:vAlign w:val="center"/>
          </w:tcPr>
          <w:p w14:paraId="3FA705DC"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牙列及磨牙</w:t>
            </w:r>
            <w:proofErr w:type="gramEnd"/>
            <w:r w:rsidRPr="00BE5872">
              <w:rPr>
                <w:rFonts w:ascii="新宋体" w:eastAsia="新宋体" w:hAnsi="新宋体" w:cs="宋体" w:hint="eastAsia"/>
                <w:color w:val="000000"/>
                <w:kern w:val="0"/>
                <w:szCs w:val="21"/>
                <w:lang w:bidi="ar"/>
              </w:rPr>
              <w:t>解剖模型</w:t>
            </w:r>
          </w:p>
        </w:tc>
        <w:tc>
          <w:tcPr>
            <w:tcW w:w="5674" w:type="dxa"/>
            <w:tcBorders>
              <w:top w:val="nil"/>
              <w:left w:val="nil"/>
              <w:bottom w:val="single" w:sz="8" w:space="0" w:color="auto"/>
              <w:right w:val="single" w:sz="8" w:space="0" w:color="auto"/>
            </w:tcBorders>
            <w:shd w:val="clear" w:color="auto" w:fill="auto"/>
            <w:noWrap/>
            <w:vAlign w:val="center"/>
          </w:tcPr>
          <w:p w14:paraId="05989AA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1、选用右下侧切牙、恒尖牙、恒磨牙各一人放大，并做纵切面。2、模型示牙冠、牙颈、牙根等外部形态结构，在牙的剖面</w:t>
            </w:r>
            <w:proofErr w:type="gramStart"/>
            <w:r w:rsidRPr="00BE5872">
              <w:rPr>
                <w:rFonts w:ascii="新宋体" w:eastAsia="新宋体" w:hAnsi="新宋体" w:cs="宋体" w:hint="eastAsia"/>
                <w:color w:val="000000"/>
                <w:kern w:val="0"/>
                <w:szCs w:val="21"/>
                <w:lang w:bidi="ar"/>
              </w:rPr>
              <w:t>上示复于</w:t>
            </w:r>
            <w:proofErr w:type="gramEnd"/>
            <w:r w:rsidRPr="00BE5872">
              <w:rPr>
                <w:rFonts w:ascii="新宋体" w:eastAsia="新宋体" w:hAnsi="新宋体" w:cs="宋体" w:hint="eastAsia"/>
                <w:color w:val="000000"/>
                <w:kern w:val="0"/>
                <w:szCs w:val="21"/>
                <w:lang w:bidi="ar"/>
              </w:rPr>
              <w:t>牙冠表面上的釉质；复于牙根表面的牙骨质；示釉质牙骨质内面的牙本质；在牙</w:t>
            </w:r>
            <w:proofErr w:type="gramStart"/>
            <w:r w:rsidRPr="00BE5872">
              <w:rPr>
                <w:rFonts w:ascii="新宋体" w:eastAsia="新宋体" w:hAnsi="新宋体" w:cs="宋体" w:hint="eastAsia"/>
                <w:color w:val="000000"/>
                <w:kern w:val="0"/>
                <w:szCs w:val="21"/>
                <w:lang w:bidi="ar"/>
              </w:rPr>
              <w:t>极</w:t>
            </w:r>
            <w:proofErr w:type="gramEnd"/>
            <w:r w:rsidRPr="00BE5872">
              <w:rPr>
                <w:rFonts w:ascii="新宋体" w:eastAsia="新宋体" w:hAnsi="新宋体" w:cs="宋体" w:hint="eastAsia"/>
                <w:color w:val="000000"/>
                <w:kern w:val="0"/>
                <w:szCs w:val="21"/>
                <w:lang w:bidi="ar"/>
              </w:rPr>
              <w:t>尖端示牙尖孔，借牙根管与牙冠内的牙腔相通；在牙腔在</w:t>
            </w:r>
            <w:proofErr w:type="gramStart"/>
            <w:r w:rsidRPr="00BE5872">
              <w:rPr>
                <w:rFonts w:ascii="新宋体" w:eastAsia="新宋体" w:hAnsi="新宋体" w:cs="宋体" w:hint="eastAsia"/>
                <w:color w:val="000000"/>
                <w:kern w:val="0"/>
                <w:szCs w:val="21"/>
                <w:lang w:bidi="ar"/>
              </w:rPr>
              <w:t>牙根管内示牙髓</w:t>
            </w:r>
            <w:proofErr w:type="gramEnd"/>
            <w:r w:rsidRPr="00BE5872">
              <w:rPr>
                <w:rFonts w:ascii="新宋体" w:eastAsia="新宋体" w:hAnsi="新宋体" w:cs="宋体" w:hint="eastAsia"/>
                <w:color w:val="000000"/>
                <w:kern w:val="0"/>
                <w:szCs w:val="21"/>
                <w:lang w:bidi="ar"/>
              </w:rPr>
              <w:t>，动、静脉和神经。切牙：30*10cm；尖牙：34*10cm；磨牙：27*13cm。</w:t>
            </w:r>
          </w:p>
        </w:tc>
        <w:tc>
          <w:tcPr>
            <w:tcW w:w="567" w:type="dxa"/>
            <w:tcBorders>
              <w:top w:val="nil"/>
              <w:left w:val="nil"/>
              <w:bottom w:val="single" w:sz="8" w:space="0" w:color="auto"/>
              <w:right w:val="single" w:sz="8" w:space="0" w:color="auto"/>
            </w:tcBorders>
            <w:shd w:val="clear" w:color="auto" w:fill="auto"/>
            <w:noWrap/>
            <w:vAlign w:val="center"/>
          </w:tcPr>
          <w:p w14:paraId="4A72727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39EA2C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530528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172C90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62</w:t>
            </w:r>
          </w:p>
        </w:tc>
        <w:tc>
          <w:tcPr>
            <w:tcW w:w="1455" w:type="dxa"/>
            <w:tcBorders>
              <w:top w:val="nil"/>
              <w:left w:val="nil"/>
              <w:bottom w:val="single" w:sz="8" w:space="0" w:color="auto"/>
              <w:right w:val="single" w:sz="8" w:space="0" w:color="auto"/>
            </w:tcBorders>
            <w:shd w:val="clear" w:color="auto" w:fill="auto"/>
            <w:noWrap/>
            <w:vAlign w:val="center"/>
          </w:tcPr>
          <w:p w14:paraId="3B979DA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胃解剖模型</w:t>
            </w:r>
          </w:p>
        </w:tc>
        <w:tc>
          <w:tcPr>
            <w:tcW w:w="5674" w:type="dxa"/>
            <w:tcBorders>
              <w:top w:val="nil"/>
              <w:left w:val="nil"/>
              <w:bottom w:val="single" w:sz="8" w:space="0" w:color="auto"/>
              <w:right w:val="single" w:sz="8" w:space="0" w:color="auto"/>
            </w:tcBorders>
            <w:shd w:val="clear" w:color="auto" w:fill="auto"/>
            <w:noWrap/>
            <w:vAlign w:val="center"/>
          </w:tcPr>
          <w:p w14:paraId="42874C9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自然大 由优质PVC材料制成。1、产品为近贲门部和幽门部横断之放大数倍胃解剖模型。2、外部显示贲门、幽门、胃大弯、胃小弯等形态结构。3、内部结构，模型能过</w:t>
            </w:r>
            <w:proofErr w:type="gramStart"/>
            <w:r w:rsidRPr="00BE5872">
              <w:rPr>
                <w:rFonts w:ascii="新宋体" w:eastAsia="新宋体" w:hAnsi="新宋体" w:cs="宋体" w:hint="eastAsia"/>
                <w:color w:val="000000"/>
                <w:kern w:val="0"/>
                <w:szCs w:val="21"/>
                <w:lang w:bidi="ar"/>
              </w:rPr>
              <w:t>矢</w:t>
            </w:r>
            <w:proofErr w:type="gramEnd"/>
            <w:r w:rsidRPr="00BE5872">
              <w:rPr>
                <w:rFonts w:ascii="新宋体" w:eastAsia="新宋体" w:hAnsi="新宋体" w:cs="宋体" w:hint="eastAsia"/>
                <w:color w:val="000000"/>
                <w:kern w:val="0"/>
                <w:szCs w:val="21"/>
                <w:lang w:bidi="ar"/>
              </w:rPr>
              <w:t>状切面显示胃的粘膜层的构造：胃小凹、胃襞及胃道。4、胃的前壁，通过分层解剖，示纵层肌，环层肌、</w:t>
            </w:r>
            <w:proofErr w:type="gramStart"/>
            <w:r w:rsidRPr="00BE5872">
              <w:rPr>
                <w:rFonts w:ascii="新宋体" w:eastAsia="新宋体" w:hAnsi="新宋体" w:cs="宋体" w:hint="eastAsia"/>
                <w:color w:val="000000"/>
                <w:kern w:val="0"/>
                <w:szCs w:val="21"/>
                <w:lang w:bidi="ar"/>
              </w:rPr>
              <w:t>斜层肌</w:t>
            </w:r>
            <w:proofErr w:type="gramEnd"/>
            <w:r w:rsidRPr="00BE5872">
              <w:rPr>
                <w:rFonts w:ascii="新宋体" w:eastAsia="新宋体" w:hAnsi="新宋体" w:cs="宋体" w:hint="eastAsia"/>
                <w:color w:val="000000"/>
                <w:kern w:val="0"/>
                <w:szCs w:val="21"/>
                <w:lang w:bidi="ar"/>
              </w:rPr>
              <w:t>三层肌纤维走向。5、胃的后壁示浆膜及粘膜下血管丛。</w:t>
            </w:r>
          </w:p>
        </w:tc>
        <w:tc>
          <w:tcPr>
            <w:tcW w:w="567" w:type="dxa"/>
            <w:tcBorders>
              <w:top w:val="nil"/>
              <w:left w:val="nil"/>
              <w:bottom w:val="single" w:sz="8" w:space="0" w:color="auto"/>
              <w:right w:val="single" w:sz="8" w:space="0" w:color="auto"/>
            </w:tcBorders>
            <w:shd w:val="clear" w:color="auto" w:fill="auto"/>
            <w:noWrap/>
            <w:vAlign w:val="center"/>
          </w:tcPr>
          <w:p w14:paraId="5B92C0B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7F7B6E6"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953FDA5"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9DB992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63</w:t>
            </w:r>
          </w:p>
        </w:tc>
        <w:tc>
          <w:tcPr>
            <w:tcW w:w="1455" w:type="dxa"/>
            <w:tcBorders>
              <w:top w:val="nil"/>
              <w:left w:val="nil"/>
              <w:bottom w:val="single" w:sz="8" w:space="0" w:color="auto"/>
              <w:right w:val="single" w:sz="8" w:space="0" w:color="auto"/>
            </w:tcBorders>
            <w:shd w:val="clear" w:color="auto" w:fill="auto"/>
            <w:noWrap/>
            <w:vAlign w:val="center"/>
          </w:tcPr>
          <w:p w14:paraId="488F544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尿的形成动态模型</w:t>
            </w:r>
          </w:p>
        </w:tc>
        <w:tc>
          <w:tcPr>
            <w:tcW w:w="5674" w:type="dxa"/>
            <w:tcBorders>
              <w:top w:val="nil"/>
              <w:left w:val="nil"/>
              <w:bottom w:val="single" w:sz="8" w:space="0" w:color="auto"/>
              <w:right w:val="single" w:sz="8" w:space="0" w:color="auto"/>
            </w:tcBorders>
            <w:shd w:val="clear" w:color="auto" w:fill="auto"/>
            <w:noWrap/>
            <w:vAlign w:val="center"/>
          </w:tcPr>
          <w:p w14:paraId="3DA0B28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电动式 通过模型直观反映肾单位结构：肾小体；肾小管。1、本模型采用集成电路原理，通过发光</w:t>
            </w:r>
            <w:proofErr w:type="gramStart"/>
            <w:r w:rsidRPr="00BE5872">
              <w:rPr>
                <w:rFonts w:ascii="新宋体" w:eastAsia="新宋体" w:hAnsi="新宋体" w:cs="宋体" w:hint="eastAsia"/>
                <w:color w:val="000000"/>
                <w:kern w:val="0"/>
                <w:szCs w:val="21"/>
                <w:lang w:bidi="ar"/>
              </w:rPr>
              <w:t>管置显示</w:t>
            </w:r>
            <w:proofErr w:type="gramEnd"/>
            <w:r w:rsidRPr="00BE5872">
              <w:rPr>
                <w:rFonts w:ascii="新宋体" w:eastAsia="新宋体" w:hAnsi="新宋体" w:cs="宋体" w:hint="eastAsia"/>
                <w:color w:val="000000"/>
                <w:kern w:val="0"/>
                <w:szCs w:val="21"/>
                <w:lang w:bidi="ar"/>
              </w:rPr>
              <w:t>肾小球的滤过作用和肾小管的重吸收作用。2、外形采用木质框架、透明塑料面板，铝合金包角，内层绝缘塑料板固定线路板、安全、耐用。3、血液及尿液定向流动采用发光装置，其中血液用红色发光管显示，尿液用淡黄色发光管装置显示。</w:t>
            </w:r>
          </w:p>
        </w:tc>
        <w:tc>
          <w:tcPr>
            <w:tcW w:w="567" w:type="dxa"/>
            <w:tcBorders>
              <w:top w:val="nil"/>
              <w:left w:val="nil"/>
              <w:bottom w:val="single" w:sz="8" w:space="0" w:color="auto"/>
              <w:right w:val="single" w:sz="8" w:space="0" w:color="auto"/>
            </w:tcBorders>
            <w:shd w:val="clear" w:color="auto" w:fill="auto"/>
            <w:noWrap/>
            <w:vAlign w:val="center"/>
          </w:tcPr>
          <w:p w14:paraId="58ECFE1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6DCA28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17EDAB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6366C4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64</w:t>
            </w:r>
          </w:p>
        </w:tc>
        <w:tc>
          <w:tcPr>
            <w:tcW w:w="1455" w:type="dxa"/>
            <w:tcBorders>
              <w:top w:val="nil"/>
              <w:left w:val="nil"/>
              <w:bottom w:val="single" w:sz="8" w:space="0" w:color="auto"/>
              <w:right w:val="single" w:sz="8" w:space="0" w:color="auto"/>
            </w:tcBorders>
            <w:shd w:val="clear" w:color="auto" w:fill="auto"/>
            <w:noWrap/>
            <w:vAlign w:val="center"/>
          </w:tcPr>
          <w:p w14:paraId="40E572C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人体呼吸运动模型</w:t>
            </w:r>
          </w:p>
        </w:tc>
        <w:tc>
          <w:tcPr>
            <w:tcW w:w="5674" w:type="dxa"/>
            <w:tcBorders>
              <w:top w:val="nil"/>
              <w:left w:val="nil"/>
              <w:bottom w:val="single" w:sz="8" w:space="0" w:color="auto"/>
              <w:right w:val="single" w:sz="8" w:space="0" w:color="auto"/>
            </w:tcBorders>
            <w:shd w:val="clear" w:color="auto" w:fill="auto"/>
            <w:noWrap/>
            <w:vAlign w:val="center"/>
          </w:tcPr>
          <w:p w14:paraId="3D712DF6"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电动式</w:t>
            </w:r>
          </w:p>
        </w:tc>
        <w:tc>
          <w:tcPr>
            <w:tcW w:w="567" w:type="dxa"/>
            <w:tcBorders>
              <w:top w:val="nil"/>
              <w:left w:val="nil"/>
              <w:bottom w:val="single" w:sz="8" w:space="0" w:color="auto"/>
              <w:right w:val="single" w:sz="8" w:space="0" w:color="auto"/>
            </w:tcBorders>
            <w:shd w:val="clear" w:color="auto" w:fill="auto"/>
            <w:noWrap/>
            <w:vAlign w:val="center"/>
          </w:tcPr>
          <w:p w14:paraId="39FCFEE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9CB90C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D78527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A9A95C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65</w:t>
            </w:r>
          </w:p>
        </w:tc>
        <w:tc>
          <w:tcPr>
            <w:tcW w:w="1455" w:type="dxa"/>
            <w:tcBorders>
              <w:top w:val="nil"/>
              <w:left w:val="nil"/>
              <w:bottom w:val="single" w:sz="8" w:space="0" w:color="auto"/>
              <w:right w:val="single" w:sz="8" w:space="0" w:color="auto"/>
            </w:tcBorders>
            <w:shd w:val="clear" w:color="auto" w:fill="auto"/>
            <w:noWrap/>
            <w:vAlign w:val="center"/>
          </w:tcPr>
          <w:p w14:paraId="677186B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膈肌运动模拟器</w:t>
            </w:r>
          </w:p>
        </w:tc>
        <w:tc>
          <w:tcPr>
            <w:tcW w:w="5674" w:type="dxa"/>
            <w:tcBorders>
              <w:top w:val="nil"/>
              <w:left w:val="nil"/>
              <w:bottom w:val="single" w:sz="8" w:space="0" w:color="auto"/>
              <w:right w:val="single" w:sz="8" w:space="0" w:color="auto"/>
            </w:tcBorders>
            <w:shd w:val="clear" w:color="auto" w:fill="auto"/>
            <w:noWrap/>
            <w:vAlign w:val="center"/>
          </w:tcPr>
          <w:p w14:paraId="094A82B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电动 1、模型根据学原理制作，由透明的塑料人体胸廓外部形态和PVC塑料的肋骨、胸骨、膈肌</w:t>
            </w:r>
            <w:proofErr w:type="gramStart"/>
            <w:r w:rsidRPr="00BE5872">
              <w:rPr>
                <w:rFonts w:ascii="新宋体" w:eastAsia="新宋体" w:hAnsi="新宋体" w:cs="宋体" w:hint="eastAsia"/>
                <w:color w:val="000000"/>
                <w:kern w:val="0"/>
                <w:szCs w:val="21"/>
                <w:lang w:bidi="ar"/>
              </w:rPr>
              <w:t>等同部</w:t>
            </w:r>
            <w:proofErr w:type="gramEnd"/>
            <w:r w:rsidRPr="00BE5872">
              <w:rPr>
                <w:rFonts w:ascii="新宋体" w:eastAsia="新宋体" w:hAnsi="新宋体" w:cs="宋体" w:hint="eastAsia"/>
                <w:color w:val="000000"/>
                <w:kern w:val="0"/>
                <w:szCs w:val="21"/>
                <w:lang w:bidi="ar"/>
              </w:rPr>
              <w:t>结构构成。2、模型是由力学机械和同步电子电路组合组成的，能动态模拟人体呼吸运动。有机塑料，PVC塑料组成。长*宽*高：420*200*700mm</w:t>
            </w:r>
          </w:p>
        </w:tc>
        <w:tc>
          <w:tcPr>
            <w:tcW w:w="567" w:type="dxa"/>
            <w:tcBorders>
              <w:top w:val="nil"/>
              <w:left w:val="nil"/>
              <w:bottom w:val="single" w:sz="8" w:space="0" w:color="auto"/>
              <w:right w:val="single" w:sz="8" w:space="0" w:color="auto"/>
            </w:tcBorders>
            <w:shd w:val="clear" w:color="auto" w:fill="auto"/>
            <w:noWrap/>
            <w:vAlign w:val="center"/>
          </w:tcPr>
          <w:p w14:paraId="0A8449B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00DD38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5D37305"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C0034B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66</w:t>
            </w:r>
          </w:p>
        </w:tc>
        <w:tc>
          <w:tcPr>
            <w:tcW w:w="1455" w:type="dxa"/>
            <w:tcBorders>
              <w:top w:val="nil"/>
              <w:left w:val="nil"/>
              <w:bottom w:val="single" w:sz="8" w:space="0" w:color="auto"/>
              <w:right w:val="single" w:sz="8" w:space="0" w:color="auto"/>
            </w:tcBorders>
            <w:shd w:val="clear" w:color="auto" w:fill="auto"/>
            <w:noWrap/>
            <w:vAlign w:val="center"/>
          </w:tcPr>
          <w:p w14:paraId="7EF3EF3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护理人模型</w:t>
            </w:r>
          </w:p>
        </w:tc>
        <w:tc>
          <w:tcPr>
            <w:tcW w:w="5674" w:type="dxa"/>
            <w:tcBorders>
              <w:top w:val="nil"/>
              <w:left w:val="nil"/>
              <w:bottom w:val="single" w:sz="8" w:space="0" w:color="auto"/>
              <w:right w:val="single" w:sz="8" w:space="0" w:color="auto"/>
            </w:tcBorders>
            <w:shd w:val="clear" w:color="auto" w:fill="auto"/>
            <w:noWrap/>
            <w:vAlign w:val="center"/>
          </w:tcPr>
          <w:p w14:paraId="6F2D899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1700mm</w:t>
            </w:r>
          </w:p>
        </w:tc>
        <w:tc>
          <w:tcPr>
            <w:tcW w:w="567" w:type="dxa"/>
            <w:tcBorders>
              <w:top w:val="nil"/>
              <w:left w:val="nil"/>
              <w:bottom w:val="single" w:sz="8" w:space="0" w:color="auto"/>
              <w:right w:val="single" w:sz="8" w:space="0" w:color="auto"/>
            </w:tcBorders>
            <w:shd w:val="clear" w:color="auto" w:fill="auto"/>
            <w:noWrap/>
            <w:vAlign w:val="center"/>
          </w:tcPr>
          <w:p w14:paraId="41045A1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F0033E3"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522A93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BF03B5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67</w:t>
            </w:r>
          </w:p>
        </w:tc>
        <w:tc>
          <w:tcPr>
            <w:tcW w:w="1455" w:type="dxa"/>
            <w:tcBorders>
              <w:top w:val="nil"/>
              <w:left w:val="nil"/>
              <w:bottom w:val="single" w:sz="8" w:space="0" w:color="auto"/>
              <w:right w:val="single" w:sz="8" w:space="0" w:color="auto"/>
            </w:tcBorders>
            <w:shd w:val="clear" w:color="auto" w:fill="auto"/>
            <w:noWrap/>
            <w:vAlign w:val="center"/>
          </w:tcPr>
          <w:p w14:paraId="0A215F1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始祖鸟化石及复原</w:t>
            </w:r>
          </w:p>
        </w:tc>
        <w:tc>
          <w:tcPr>
            <w:tcW w:w="5674" w:type="dxa"/>
            <w:tcBorders>
              <w:top w:val="nil"/>
              <w:left w:val="nil"/>
              <w:bottom w:val="single" w:sz="8" w:space="0" w:color="auto"/>
              <w:right w:val="single" w:sz="8" w:space="0" w:color="auto"/>
            </w:tcBorders>
            <w:shd w:val="clear" w:color="auto" w:fill="auto"/>
            <w:noWrap/>
            <w:vAlign w:val="center"/>
          </w:tcPr>
          <w:p w14:paraId="3D4A7B3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产品由始祖鸟化石模型及复原模型组成，分别置于底座上，模型应采用硬塑料或复合材料制作。始祖鸟化石模型外形尺寸不小于390mm×490mm。示头骨、脊柱、肋骨、附肢骨和羽毛印迹，各部形态正确清晰，并显示化石裂缝。骨化石与石块的颜色应有区别。始祖鸟复原模型的体长不小于450mm。符合JY0313-1991《始祖鸟化石模型及复原模型》的有关规定。</w:t>
            </w:r>
          </w:p>
        </w:tc>
        <w:tc>
          <w:tcPr>
            <w:tcW w:w="567" w:type="dxa"/>
            <w:tcBorders>
              <w:top w:val="nil"/>
              <w:left w:val="nil"/>
              <w:bottom w:val="single" w:sz="8" w:space="0" w:color="auto"/>
              <w:right w:val="single" w:sz="8" w:space="0" w:color="auto"/>
            </w:tcBorders>
            <w:shd w:val="clear" w:color="auto" w:fill="auto"/>
            <w:noWrap/>
            <w:vAlign w:val="center"/>
          </w:tcPr>
          <w:p w14:paraId="6D6659E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A93DA19"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6873AF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DC20B9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68</w:t>
            </w:r>
          </w:p>
        </w:tc>
        <w:tc>
          <w:tcPr>
            <w:tcW w:w="1455" w:type="dxa"/>
            <w:tcBorders>
              <w:top w:val="nil"/>
              <w:left w:val="nil"/>
              <w:bottom w:val="single" w:sz="8" w:space="0" w:color="auto"/>
              <w:right w:val="single" w:sz="8" w:space="0" w:color="auto"/>
            </w:tcBorders>
            <w:shd w:val="clear" w:color="auto" w:fill="auto"/>
            <w:noWrap/>
            <w:vAlign w:val="center"/>
          </w:tcPr>
          <w:p w14:paraId="1843F960"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鸽</w:t>
            </w:r>
            <w:proofErr w:type="gramEnd"/>
            <w:r w:rsidRPr="00BE5872">
              <w:rPr>
                <w:rFonts w:ascii="新宋体" w:eastAsia="新宋体" w:hAnsi="新宋体" w:cs="宋体" w:hint="eastAsia"/>
                <w:color w:val="000000"/>
                <w:kern w:val="0"/>
                <w:szCs w:val="21"/>
                <w:lang w:bidi="ar"/>
              </w:rPr>
              <w:t>解剖浸制标本</w:t>
            </w:r>
          </w:p>
        </w:tc>
        <w:tc>
          <w:tcPr>
            <w:tcW w:w="5674" w:type="dxa"/>
            <w:tcBorders>
              <w:top w:val="nil"/>
              <w:left w:val="nil"/>
              <w:bottom w:val="single" w:sz="8" w:space="0" w:color="auto"/>
              <w:right w:val="single" w:sz="8" w:space="0" w:color="auto"/>
            </w:tcBorders>
            <w:shd w:val="clear" w:color="auto" w:fill="auto"/>
            <w:noWrap/>
            <w:vAlign w:val="center"/>
          </w:tcPr>
          <w:p w14:paraId="02C2970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7E293930"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E83EF7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54C87F2"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CEEFF0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69</w:t>
            </w:r>
          </w:p>
        </w:tc>
        <w:tc>
          <w:tcPr>
            <w:tcW w:w="1455" w:type="dxa"/>
            <w:tcBorders>
              <w:top w:val="nil"/>
              <w:left w:val="nil"/>
              <w:bottom w:val="single" w:sz="8" w:space="0" w:color="auto"/>
              <w:right w:val="single" w:sz="8" w:space="0" w:color="auto"/>
            </w:tcBorders>
            <w:shd w:val="clear" w:color="auto" w:fill="auto"/>
            <w:noWrap/>
            <w:vAlign w:val="center"/>
          </w:tcPr>
          <w:p w14:paraId="37BAD150"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兔</w:t>
            </w:r>
            <w:proofErr w:type="gramEnd"/>
            <w:r w:rsidRPr="00BE5872">
              <w:rPr>
                <w:rFonts w:ascii="新宋体" w:eastAsia="新宋体" w:hAnsi="新宋体" w:cs="宋体" w:hint="eastAsia"/>
                <w:color w:val="000000"/>
                <w:kern w:val="0"/>
                <w:szCs w:val="21"/>
                <w:lang w:bidi="ar"/>
              </w:rPr>
              <w:t>解剖浸制标本</w:t>
            </w:r>
          </w:p>
        </w:tc>
        <w:tc>
          <w:tcPr>
            <w:tcW w:w="5674" w:type="dxa"/>
            <w:tcBorders>
              <w:top w:val="nil"/>
              <w:left w:val="nil"/>
              <w:bottom w:val="single" w:sz="8" w:space="0" w:color="auto"/>
              <w:right w:val="single" w:sz="8" w:space="0" w:color="auto"/>
            </w:tcBorders>
            <w:shd w:val="clear" w:color="auto" w:fill="auto"/>
            <w:noWrap/>
            <w:vAlign w:val="center"/>
          </w:tcPr>
          <w:p w14:paraId="14FCCA2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40E2DBD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A193D2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94B6FE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40802E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70</w:t>
            </w:r>
          </w:p>
        </w:tc>
        <w:tc>
          <w:tcPr>
            <w:tcW w:w="1455" w:type="dxa"/>
            <w:tcBorders>
              <w:top w:val="nil"/>
              <w:left w:val="nil"/>
              <w:bottom w:val="single" w:sz="8" w:space="0" w:color="auto"/>
              <w:right w:val="single" w:sz="8" w:space="0" w:color="auto"/>
            </w:tcBorders>
            <w:shd w:val="clear" w:color="auto" w:fill="auto"/>
            <w:noWrap/>
            <w:vAlign w:val="center"/>
          </w:tcPr>
          <w:p w14:paraId="3264A71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蛔虫标本</w:t>
            </w:r>
          </w:p>
        </w:tc>
        <w:tc>
          <w:tcPr>
            <w:tcW w:w="5674" w:type="dxa"/>
            <w:tcBorders>
              <w:top w:val="nil"/>
              <w:left w:val="nil"/>
              <w:bottom w:val="single" w:sz="8" w:space="0" w:color="auto"/>
              <w:right w:val="single" w:sz="8" w:space="0" w:color="auto"/>
            </w:tcBorders>
            <w:shd w:val="clear" w:color="auto" w:fill="auto"/>
            <w:noWrap/>
            <w:vAlign w:val="center"/>
          </w:tcPr>
          <w:p w14:paraId="5A6B269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雌、</w:t>
            </w:r>
            <w:proofErr w:type="gramStart"/>
            <w:r w:rsidRPr="00BE5872">
              <w:rPr>
                <w:rFonts w:ascii="新宋体" w:eastAsia="新宋体" w:hAnsi="新宋体" w:cs="宋体" w:hint="eastAsia"/>
                <w:color w:val="000000"/>
                <w:kern w:val="0"/>
                <w:szCs w:val="21"/>
                <w:lang w:bidi="ar"/>
              </w:rPr>
              <w:t>雄各一条</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5BB598F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0BA61E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841510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E11C51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71</w:t>
            </w:r>
          </w:p>
        </w:tc>
        <w:tc>
          <w:tcPr>
            <w:tcW w:w="1455" w:type="dxa"/>
            <w:tcBorders>
              <w:top w:val="nil"/>
              <w:left w:val="nil"/>
              <w:bottom w:val="single" w:sz="8" w:space="0" w:color="auto"/>
              <w:right w:val="single" w:sz="8" w:space="0" w:color="auto"/>
            </w:tcBorders>
            <w:shd w:val="clear" w:color="auto" w:fill="auto"/>
            <w:noWrap/>
            <w:vAlign w:val="center"/>
          </w:tcPr>
          <w:p w14:paraId="5AC2F61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花序类型保色浸制标本</w:t>
            </w:r>
          </w:p>
        </w:tc>
        <w:tc>
          <w:tcPr>
            <w:tcW w:w="5674" w:type="dxa"/>
            <w:tcBorders>
              <w:top w:val="nil"/>
              <w:left w:val="nil"/>
              <w:bottom w:val="single" w:sz="8" w:space="0" w:color="auto"/>
              <w:right w:val="single" w:sz="8" w:space="0" w:color="auto"/>
            </w:tcBorders>
            <w:shd w:val="clear" w:color="auto" w:fill="auto"/>
            <w:noWrap/>
            <w:vAlign w:val="center"/>
          </w:tcPr>
          <w:p w14:paraId="0466EDE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不少于七种</w:t>
            </w:r>
          </w:p>
        </w:tc>
        <w:tc>
          <w:tcPr>
            <w:tcW w:w="567" w:type="dxa"/>
            <w:tcBorders>
              <w:top w:val="nil"/>
              <w:left w:val="nil"/>
              <w:bottom w:val="single" w:sz="8" w:space="0" w:color="auto"/>
              <w:right w:val="single" w:sz="8" w:space="0" w:color="auto"/>
            </w:tcBorders>
            <w:shd w:val="clear" w:color="auto" w:fill="auto"/>
            <w:noWrap/>
            <w:vAlign w:val="center"/>
          </w:tcPr>
          <w:p w14:paraId="7BC176D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7F8A0E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C1A38A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CCE393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72</w:t>
            </w:r>
          </w:p>
        </w:tc>
        <w:tc>
          <w:tcPr>
            <w:tcW w:w="1455" w:type="dxa"/>
            <w:tcBorders>
              <w:top w:val="nil"/>
              <w:left w:val="nil"/>
              <w:bottom w:val="single" w:sz="8" w:space="0" w:color="auto"/>
              <w:right w:val="single" w:sz="8" w:space="0" w:color="auto"/>
            </w:tcBorders>
            <w:shd w:val="clear" w:color="auto" w:fill="auto"/>
            <w:noWrap/>
            <w:vAlign w:val="center"/>
          </w:tcPr>
          <w:p w14:paraId="3E76756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花冠类型保</w:t>
            </w:r>
            <w:r w:rsidRPr="00BE5872">
              <w:rPr>
                <w:rFonts w:ascii="新宋体" w:eastAsia="新宋体" w:hAnsi="新宋体" w:cs="宋体" w:hint="eastAsia"/>
                <w:color w:val="000000"/>
                <w:kern w:val="0"/>
                <w:szCs w:val="21"/>
                <w:lang w:bidi="ar"/>
              </w:rPr>
              <w:lastRenderedPageBreak/>
              <w:t>色浸制标本</w:t>
            </w:r>
          </w:p>
        </w:tc>
        <w:tc>
          <w:tcPr>
            <w:tcW w:w="5674" w:type="dxa"/>
            <w:tcBorders>
              <w:top w:val="nil"/>
              <w:left w:val="nil"/>
              <w:bottom w:val="single" w:sz="8" w:space="0" w:color="auto"/>
              <w:right w:val="single" w:sz="8" w:space="0" w:color="auto"/>
            </w:tcBorders>
            <w:shd w:val="clear" w:color="auto" w:fill="auto"/>
            <w:noWrap/>
            <w:vAlign w:val="center"/>
          </w:tcPr>
          <w:p w14:paraId="6183030D"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十字花科，豆科，菊科等七种</w:t>
            </w:r>
          </w:p>
        </w:tc>
        <w:tc>
          <w:tcPr>
            <w:tcW w:w="567" w:type="dxa"/>
            <w:tcBorders>
              <w:top w:val="nil"/>
              <w:left w:val="nil"/>
              <w:bottom w:val="single" w:sz="8" w:space="0" w:color="auto"/>
              <w:right w:val="single" w:sz="8" w:space="0" w:color="auto"/>
            </w:tcBorders>
            <w:shd w:val="clear" w:color="auto" w:fill="auto"/>
            <w:noWrap/>
            <w:vAlign w:val="center"/>
          </w:tcPr>
          <w:p w14:paraId="7A18F59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A939DD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C8E262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4FC8E2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73</w:t>
            </w:r>
          </w:p>
        </w:tc>
        <w:tc>
          <w:tcPr>
            <w:tcW w:w="1455" w:type="dxa"/>
            <w:tcBorders>
              <w:top w:val="nil"/>
              <w:left w:val="nil"/>
              <w:bottom w:val="single" w:sz="8" w:space="0" w:color="auto"/>
              <w:right w:val="single" w:sz="8" w:space="0" w:color="auto"/>
            </w:tcBorders>
            <w:shd w:val="clear" w:color="auto" w:fill="auto"/>
            <w:noWrap/>
            <w:vAlign w:val="center"/>
          </w:tcPr>
          <w:p w14:paraId="37E6313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红藻类植物保色浸制标本</w:t>
            </w:r>
          </w:p>
        </w:tc>
        <w:tc>
          <w:tcPr>
            <w:tcW w:w="5674" w:type="dxa"/>
            <w:tcBorders>
              <w:top w:val="nil"/>
              <w:left w:val="nil"/>
              <w:bottom w:val="single" w:sz="8" w:space="0" w:color="auto"/>
              <w:right w:val="single" w:sz="8" w:space="0" w:color="auto"/>
            </w:tcBorders>
            <w:shd w:val="clear" w:color="auto" w:fill="auto"/>
            <w:noWrap/>
            <w:vAlign w:val="center"/>
          </w:tcPr>
          <w:p w14:paraId="14FB6DB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紫菜等四种</w:t>
            </w:r>
          </w:p>
        </w:tc>
        <w:tc>
          <w:tcPr>
            <w:tcW w:w="567" w:type="dxa"/>
            <w:tcBorders>
              <w:top w:val="nil"/>
              <w:left w:val="nil"/>
              <w:bottom w:val="single" w:sz="8" w:space="0" w:color="auto"/>
              <w:right w:val="single" w:sz="8" w:space="0" w:color="auto"/>
            </w:tcBorders>
            <w:shd w:val="clear" w:color="auto" w:fill="auto"/>
            <w:noWrap/>
            <w:vAlign w:val="center"/>
          </w:tcPr>
          <w:p w14:paraId="0CACD1B0"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CF4F5F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2A707C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45AA34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74</w:t>
            </w:r>
          </w:p>
        </w:tc>
        <w:tc>
          <w:tcPr>
            <w:tcW w:w="1455" w:type="dxa"/>
            <w:tcBorders>
              <w:top w:val="nil"/>
              <w:left w:val="nil"/>
              <w:bottom w:val="single" w:sz="8" w:space="0" w:color="auto"/>
              <w:right w:val="single" w:sz="8" w:space="0" w:color="auto"/>
            </w:tcBorders>
            <w:shd w:val="clear" w:color="auto" w:fill="auto"/>
            <w:noWrap/>
            <w:vAlign w:val="center"/>
          </w:tcPr>
          <w:p w14:paraId="1437817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黑</w:t>
            </w:r>
            <w:proofErr w:type="gramStart"/>
            <w:r w:rsidRPr="00BE5872">
              <w:rPr>
                <w:rFonts w:ascii="新宋体" w:eastAsia="新宋体" w:hAnsi="新宋体" w:cs="宋体" w:hint="eastAsia"/>
                <w:color w:val="000000"/>
                <w:kern w:val="0"/>
                <w:szCs w:val="21"/>
                <w:lang w:bidi="ar"/>
              </w:rPr>
              <w:t>根霉装片</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306F5AF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3B00DB2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AE3DD21"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BE44E3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CE2B13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75</w:t>
            </w:r>
          </w:p>
        </w:tc>
        <w:tc>
          <w:tcPr>
            <w:tcW w:w="1455" w:type="dxa"/>
            <w:tcBorders>
              <w:top w:val="nil"/>
              <w:left w:val="nil"/>
              <w:bottom w:val="single" w:sz="8" w:space="0" w:color="auto"/>
              <w:right w:val="single" w:sz="8" w:space="0" w:color="auto"/>
            </w:tcBorders>
            <w:shd w:val="clear" w:color="auto" w:fill="auto"/>
            <w:noWrap/>
            <w:vAlign w:val="center"/>
          </w:tcPr>
          <w:p w14:paraId="7FB4725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水螅纵切</w:t>
            </w:r>
          </w:p>
        </w:tc>
        <w:tc>
          <w:tcPr>
            <w:tcW w:w="5674" w:type="dxa"/>
            <w:tcBorders>
              <w:top w:val="nil"/>
              <w:left w:val="nil"/>
              <w:bottom w:val="single" w:sz="8" w:space="0" w:color="auto"/>
              <w:right w:val="single" w:sz="8" w:space="0" w:color="auto"/>
            </w:tcBorders>
            <w:shd w:val="clear" w:color="auto" w:fill="auto"/>
            <w:noWrap/>
            <w:vAlign w:val="center"/>
          </w:tcPr>
          <w:p w14:paraId="4893D776"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6ABDB1F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A604FD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E9B4F0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0995CA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76</w:t>
            </w:r>
          </w:p>
        </w:tc>
        <w:tc>
          <w:tcPr>
            <w:tcW w:w="1455" w:type="dxa"/>
            <w:tcBorders>
              <w:top w:val="nil"/>
              <w:left w:val="nil"/>
              <w:bottom w:val="single" w:sz="8" w:space="0" w:color="auto"/>
              <w:right w:val="single" w:sz="8" w:space="0" w:color="auto"/>
            </w:tcBorders>
            <w:shd w:val="clear" w:color="auto" w:fill="auto"/>
            <w:noWrap/>
            <w:vAlign w:val="center"/>
          </w:tcPr>
          <w:p w14:paraId="4684A09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蚯蚓横切</w:t>
            </w:r>
          </w:p>
        </w:tc>
        <w:tc>
          <w:tcPr>
            <w:tcW w:w="5674" w:type="dxa"/>
            <w:tcBorders>
              <w:top w:val="nil"/>
              <w:left w:val="nil"/>
              <w:bottom w:val="single" w:sz="8" w:space="0" w:color="auto"/>
              <w:right w:val="single" w:sz="8" w:space="0" w:color="auto"/>
            </w:tcBorders>
            <w:shd w:val="clear" w:color="auto" w:fill="auto"/>
            <w:noWrap/>
            <w:vAlign w:val="center"/>
          </w:tcPr>
          <w:p w14:paraId="691117D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4FCD9223"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C6C3789"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241AEC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73455C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77</w:t>
            </w:r>
          </w:p>
        </w:tc>
        <w:tc>
          <w:tcPr>
            <w:tcW w:w="1455" w:type="dxa"/>
            <w:tcBorders>
              <w:top w:val="nil"/>
              <w:left w:val="nil"/>
              <w:bottom w:val="single" w:sz="8" w:space="0" w:color="auto"/>
              <w:right w:val="single" w:sz="8" w:space="0" w:color="auto"/>
            </w:tcBorders>
            <w:shd w:val="clear" w:color="auto" w:fill="auto"/>
            <w:noWrap/>
            <w:vAlign w:val="center"/>
          </w:tcPr>
          <w:p w14:paraId="1DCA913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动物细胞有丝分裂（马蛔虫受精卵切片）</w:t>
            </w:r>
          </w:p>
        </w:tc>
        <w:tc>
          <w:tcPr>
            <w:tcW w:w="5674" w:type="dxa"/>
            <w:tcBorders>
              <w:top w:val="nil"/>
              <w:left w:val="nil"/>
              <w:bottom w:val="single" w:sz="8" w:space="0" w:color="auto"/>
              <w:right w:val="single" w:sz="8" w:space="0" w:color="auto"/>
            </w:tcBorders>
            <w:shd w:val="clear" w:color="auto" w:fill="auto"/>
            <w:noWrap/>
            <w:vAlign w:val="center"/>
          </w:tcPr>
          <w:p w14:paraId="7F3215D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3F7BD22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C3A43A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F46A419"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CDA53E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78</w:t>
            </w:r>
          </w:p>
        </w:tc>
        <w:tc>
          <w:tcPr>
            <w:tcW w:w="1455" w:type="dxa"/>
            <w:tcBorders>
              <w:top w:val="nil"/>
              <w:left w:val="nil"/>
              <w:bottom w:val="single" w:sz="8" w:space="0" w:color="auto"/>
              <w:right w:val="single" w:sz="8" w:space="0" w:color="auto"/>
            </w:tcBorders>
            <w:shd w:val="clear" w:color="auto" w:fill="auto"/>
            <w:noWrap/>
            <w:vAlign w:val="center"/>
          </w:tcPr>
          <w:p w14:paraId="7ED2397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草履虫接合生殖装片</w:t>
            </w:r>
          </w:p>
        </w:tc>
        <w:tc>
          <w:tcPr>
            <w:tcW w:w="5674" w:type="dxa"/>
            <w:tcBorders>
              <w:top w:val="nil"/>
              <w:left w:val="nil"/>
              <w:bottom w:val="single" w:sz="8" w:space="0" w:color="auto"/>
              <w:right w:val="single" w:sz="8" w:space="0" w:color="auto"/>
            </w:tcBorders>
            <w:shd w:val="clear" w:color="auto" w:fill="auto"/>
            <w:noWrap/>
            <w:vAlign w:val="center"/>
          </w:tcPr>
          <w:p w14:paraId="61F41F1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6D59957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0C8B7F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F36EA3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412285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79</w:t>
            </w:r>
          </w:p>
        </w:tc>
        <w:tc>
          <w:tcPr>
            <w:tcW w:w="1455" w:type="dxa"/>
            <w:tcBorders>
              <w:top w:val="nil"/>
              <w:left w:val="nil"/>
              <w:bottom w:val="single" w:sz="8" w:space="0" w:color="auto"/>
              <w:right w:val="single" w:sz="8" w:space="0" w:color="auto"/>
            </w:tcBorders>
            <w:shd w:val="clear" w:color="auto" w:fill="auto"/>
            <w:noWrap/>
            <w:vAlign w:val="center"/>
          </w:tcPr>
          <w:p w14:paraId="27A2D34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草履虫分裂生殖装片</w:t>
            </w:r>
          </w:p>
        </w:tc>
        <w:tc>
          <w:tcPr>
            <w:tcW w:w="5674" w:type="dxa"/>
            <w:tcBorders>
              <w:top w:val="nil"/>
              <w:left w:val="nil"/>
              <w:bottom w:val="single" w:sz="8" w:space="0" w:color="auto"/>
              <w:right w:val="single" w:sz="8" w:space="0" w:color="auto"/>
            </w:tcBorders>
            <w:shd w:val="clear" w:color="auto" w:fill="auto"/>
            <w:noWrap/>
            <w:vAlign w:val="center"/>
          </w:tcPr>
          <w:p w14:paraId="2C90D2D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4AF55FD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26A9DD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FEE751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8C361D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80</w:t>
            </w:r>
          </w:p>
        </w:tc>
        <w:tc>
          <w:tcPr>
            <w:tcW w:w="1455" w:type="dxa"/>
            <w:tcBorders>
              <w:top w:val="nil"/>
              <w:left w:val="nil"/>
              <w:bottom w:val="single" w:sz="8" w:space="0" w:color="auto"/>
              <w:right w:val="single" w:sz="8" w:space="0" w:color="auto"/>
            </w:tcBorders>
            <w:shd w:val="clear" w:color="auto" w:fill="auto"/>
            <w:noWrap/>
            <w:vAlign w:val="center"/>
          </w:tcPr>
          <w:p w14:paraId="0A8E7C7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囊虫装片</w:t>
            </w:r>
          </w:p>
        </w:tc>
        <w:tc>
          <w:tcPr>
            <w:tcW w:w="5674" w:type="dxa"/>
            <w:tcBorders>
              <w:top w:val="nil"/>
              <w:left w:val="nil"/>
              <w:bottom w:val="single" w:sz="8" w:space="0" w:color="auto"/>
              <w:right w:val="single" w:sz="8" w:space="0" w:color="auto"/>
            </w:tcBorders>
            <w:shd w:val="clear" w:color="auto" w:fill="auto"/>
            <w:noWrap/>
            <w:vAlign w:val="center"/>
          </w:tcPr>
          <w:p w14:paraId="1749632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756EAAE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19F8643"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F5A52C1"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A0F729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81</w:t>
            </w:r>
          </w:p>
        </w:tc>
        <w:tc>
          <w:tcPr>
            <w:tcW w:w="1455" w:type="dxa"/>
            <w:tcBorders>
              <w:top w:val="nil"/>
              <w:left w:val="nil"/>
              <w:bottom w:val="single" w:sz="8" w:space="0" w:color="auto"/>
              <w:right w:val="single" w:sz="8" w:space="0" w:color="auto"/>
            </w:tcBorders>
            <w:shd w:val="clear" w:color="auto" w:fill="auto"/>
            <w:noWrap/>
            <w:vAlign w:val="center"/>
          </w:tcPr>
          <w:p w14:paraId="0DAACB6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脊髓横切</w:t>
            </w:r>
          </w:p>
        </w:tc>
        <w:tc>
          <w:tcPr>
            <w:tcW w:w="5674" w:type="dxa"/>
            <w:tcBorders>
              <w:top w:val="nil"/>
              <w:left w:val="nil"/>
              <w:bottom w:val="single" w:sz="8" w:space="0" w:color="auto"/>
              <w:right w:val="single" w:sz="8" w:space="0" w:color="auto"/>
            </w:tcBorders>
            <w:shd w:val="clear" w:color="auto" w:fill="auto"/>
            <w:noWrap/>
            <w:vAlign w:val="center"/>
          </w:tcPr>
          <w:p w14:paraId="6C4A77D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7FE3BD1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ED9A9F7"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91649D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72590C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82</w:t>
            </w:r>
          </w:p>
        </w:tc>
        <w:tc>
          <w:tcPr>
            <w:tcW w:w="1455" w:type="dxa"/>
            <w:tcBorders>
              <w:top w:val="nil"/>
              <w:left w:val="nil"/>
              <w:bottom w:val="single" w:sz="8" w:space="0" w:color="auto"/>
              <w:right w:val="single" w:sz="8" w:space="0" w:color="auto"/>
            </w:tcBorders>
            <w:shd w:val="clear" w:color="auto" w:fill="auto"/>
            <w:noWrap/>
            <w:vAlign w:val="center"/>
          </w:tcPr>
          <w:p w14:paraId="672FF3E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运动神末梢装片</w:t>
            </w:r>
          </w:p>
        </w:tc>
        <w:tc>
          <w:tcPr>
            <w:tcW w:w="5674" w:type="dxa"/>
            <w:tcBorders>
              <w:top w:val="nil"/>
              <w:left w:val="nil"/>
              <w:bottom w:val="single" w:sz="8" w:space="0" w:color="auto"/>
              <w:right w:val="single" w:sz="8" w:space="0" w:color="auto"/>
            </w:tcBorders>
            <w:shd w:val="clear" w:color="auto" w:fill="auto"/>
            <w:noWrap/>
            <w:vAlign w:val="center"/>
          </w:tcPr>
          <w:p w14:paraId="35AC444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2CC31D9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45341F5"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2528FE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71C98C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83</w:t>
            </w:r>
          </w:p>
        </w:tc>
        <w:tc>
          <w:tcPr>
            <w:tcW w:w="1455" w:type="dxa"/>
            <w:tcBorders>
              <w:top w:val="nil"/>
              <w:left w:val="nil"/>
              <w:bottom w:val="single" w:sz="8" w:space="0" w:color="auto"/>
              <w:right w:val="single" w:sz="8" w:space="0" w:color="auto"/>
            </w:tcBorders>
            <w:shd w:val="clear" w:color="auto" w:fill="auto"/>
            <w:noWrap/>
            <w:vAlign w:val="center"/>
          </w:tcPr>
          <w:p w14:paraId="6F1DB69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胃壁切片</w:t>
            </w:r>
          </w:p>
        </w:tc>
        <w:tc>
          <w:tcPr>
            <w:tcW w:w="5674" w:type="dxa"/>
            <w:tcBorders>
              <w:top w:val="nil"/>
              <w:left w:val="nil"/>
              <w:bottom w:val="single" w:sz="8" w:space="0" w:color="auto"/>
              <w:right w:val="single" w:sz="8" w:space="0" w:color="auto"/>
            </w:tcBorders>
            <w:shd w:val="clear" w:color="auto" w:fill="auto"/>
            <w:noWrap/>
            <w:vAlign w:val="center"/>
          </w:tcPr>
          <w:p w14:paraId="61F20CA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1DDC4833"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6CA84B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BBA9A9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466D9C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84</w:t>
            </w:r>
          </w:p>
        </w:tc>
        <w:tc>
          <w:tcPr>
            <w:tcW w:w="1455" w:type="dxa"/>
            <w:tcBorders>
              <w:top w:val="nil"/>
              <w:left w:val="nil"/>
              <w:bottom w:val="single" w:sz="8" w:space="0" w:color="auto"/>
              <w:right w:val="single" w:sz="8" w:space="0" w:color="auto"/>
            </w:tcBorders>
            <w:shd w:val="clear" w:color="auto" w:fill="auto"/>
            <w:noWrap/>
            <w:vAlign w:val="center"/>
          </w:tcPr>
          <w:p w14:paraId="28BD406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肾脏纵切</w:t>
            </w:r>
          </w:p>
        </w:tc>
        <w:tc>
          <w:tcPr>
            <w:tcW w:w="5674" w:type="dxa"/>
            <w:tcBorders>
              <w:top w:val="nil"/>
              <w:left w:val="nil"/>
              <w:bottom w:val="single" w:sz="8" w:space="0" w:color="auto"/>
              <w:right w:val="single" w:sz="8" w:space="0" w:color="auto"/>
            </w:tcBorders>
            <w:shd w:val="clear" w:color="auto" w:fill="auto"/>
            <w:noWrap/>
            <w:vAlign w:val="center"/>
          </w:tcPr>
          <w:p w14:paraId="7F5C36D5"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0FB088E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2810C1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DB18F1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0C9557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85</w:t>
            </w:r>
          </w:p>
        </w:tc>
        <w:tc>
          <w:tcPr>
            <w:tcW w:w="1455" w:type="dxa"/>
            <w:tcBorders>
              <w:top w:val="nil"/>
              <w:left w:val="nil"/>
              <w:bottom w:val="single" w:sz="8" w:space="0" w:color="auto"/>
              <w:right w:val="single" w:sz="8" w:space="0" w:color="auto"/>
            </w:tcBorders>
            <w:shd w:val="clear" w:color="auto" w:fill="auto"/>
            <w:noWrap/>
            <w:vAlign w:val="center"/>
          </w:tcPr>
          <w:p w14:paraId="36E0B96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口腔上皮细胞装片</w:t>
            </w:r>
          </w:p>
        </w:tc>
        <w:tc>
          <w:tcPr>
            <w:tcW w:w="5674" w:type="dxa"/>
            <w:tcBorders>
              <w:top w:val="nil"/>
              <w:left w:val="nil"/>
              <w:bottom w:val="single" w:sz="8" w:space="0" w:color="auto"/>
              <w:right w:val="single" w:sz="8" w:space="0" w:color="auto"/>
            </w:tcBorders>
            <w:shd w:val="clear" w:color="auto" w:fill="auto"/>
            <w:noWrap/>
            <w:vAlign w:val="center"/>
          </w:tcPr>
          <w:p w14:paraId="66368CD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55C548A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C810BE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6EA437A"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FCAD20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86</w:t>
            </w:r>
          </w:p>
        </w:tc>
        <w:tc>
          <w:tcPr>
            <w:tcW w:w="1455" w:type="dxa"/>
            <w:tcBorders>
              <w:top w:val="nil"/>
              <w:left w:val="nil"/>
              <w:bottom w:val="single" w:sz="8" w:space="0" w:color="auto"/>
              <w:right w:val="single" w:sz="8" w:space="0" w:color="auto"/>
            </w:tcBorders>
            <w:shd w:val="clear" w:color="auto" w:fill="auto"/>
            <w:noWrap/>
            <w:vAlign w:val="center"/>
          </w:tcPr>
          <w:p w14:paraId="12E80F44"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蛔虫卵装片</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6B9E6A6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3766102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18643F7"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F05009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42B9CF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87</w:t>
            </w:r>
          </w:p>
        </w:tc>
        <w:tc>
          <w:tcPr>
            <w:tcW w:w="1455" w:type="dxa"/>
            <w:tcBorders>
              <w:top w:val="nil"/>
              <w:left w:val="nil"/>
              <w:bottom w:val="single" w:sz="8" w:space="0" w:color="auto"/>
              <w:right w:val="single" w:sz="8" w:space="0" w:color="auto"/>
            </w:tcBorders>
            <w:shd w:val="clear" w:color="auto" w:fill="auto"/>
            <w:noWrap/>
            <w:vAlign w:val="center"/>
          </w:tcPr>
          <w:p w14:paraId="6831EDD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字母</w:t>
            </w:r>
            <w:proofErr w:type="gramStart"/>
            <w:r w:rsidRPr="00BE5872">
              <w:rPr>
                <w:rFonts w:ascii="新宋体" w:eastAsia="新宋体" w:hAnsi="新宋体" w:cs="宋体" w:hint="eastAsia"/>
                <w:color w:val="000000"/>
                <w:kern w:val="0"/>
                <w:szCs w:val="21"/>
                <w:lang w:bidi="ar"/>
              </w:rPr>
              <w:t>“e”字装片</w:t>
            </w:r>
            <w:proofErr w:type="gramEnd"/>
          </w:p>
        </w:tc>
        <w:tc>
          <w:tcPr>
            <w:tcW w:w="5674" w:type="dxa"/>
            <w:tcBorders>
              <w:top w:val="nil"/>
              <w:left w:val="nil"/>
              <w:bottom w:val="single" w:sz="8" w:space="0" w:color="auto"/>
              <w:right w:val="single" w:sz="8" w:space="0" w:color="auto"/>
            </w:tcBorders>
            <w:shd w:val="clear" w:color="auto" w:fill="auto"/>
            <w:noWrap/>
            <w:vAlign w:val="center"/>
          </w:tcPr>
          <w:p w14:paraId="5E7D8AA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113DCC3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AD02AC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D997FF1"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DF539F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88</w:t>
            </w:r>
          </w:p>
        </w:tc>
        <w:tc>
          <w:tcPr>
            <w:tcW w:w="1455" w:type="dxa"/>
            <w:tcBorders>
              <w:top w:val="nil"/>
              <w:left w:val="nil"/>
              <w:bottom w:val="single" w:sz="8" w:space="0" w:color="auto"/>
              <w:right w:val="single" w:sz="8" w:space="0" w:color="auto"/>
            </w:tcBorders>
            <w:shd w:val="clear" w:color="auto" w:fill="auto"/>
            <w:noWrap/>
            <w:vAlign w:val="center"/>
          </w:tcPr>
          <w:p w14:paraId="33BE662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正常人染色体装片</w:t>
            </w:r>
          </w:p>
        </w:tc>
        <w:tc>
          <w:tcPr>
            <w:tcW w:w="5674" w:type="dxa"/>
            <w:tcBorders>
              <w:top w:val="nil"/>
              <w:left w:val="nil"/>
              <w:bottom w:val="single" w:sz="8" w:space="0" w:color="auto"/>
              <w:right w:val="single" w:sz="8" w:space="0" w:color="auto"/>
            </w:tcBorders>
            <w:shd w:val="clear" w:color="auto" w:fill="auto"/>
            <w:noWrap/>
            <w:vAlign w:val="center"/>
          </w:tcPr>
          <w:p w14:paraId="2A624F7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189086B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B8DE51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14F84D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4CDEE0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89</w:t>
            </w:r>
          </w:p>
        </w:tc>
        <w:tc>
          <w:tcPr>
            <w:tcW w:w="1455" w:type="dxa"/>
            <w:tcBorders>
              <w:top w:val="nil"/>
              <w:left w:val="nil"/>
              <w:bottom w:val="single" w:sz="8" w:space="0" w:color="auto"/>
              <w:right w:val="single" w:sz="8" w:space="0" w:color="auto"/>
            </w:tcBorders>
            <w:shd w:val="clear" w:color="auto" w:fill="auto"/>
            <w:noWrap/>
            <w:vAlign w:val="center"/>
          </w:tcPr>
          <w:p w14:paraId="7B318C8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量筒</w:t>
            </w:r>
          </w:p>
        </w:tc>
        <w:tc>
          <w:tcPr>
            <w:tcW w:w="5674" w:type="dxa"/>
            <w:tcBorders>
              <w:top w:val="nil"/>
              <w:left w:val="nil"/>
              <w:bottom w:val="single" w:sz="8" w:space="0" w:color="auto"/>
              <w:right w:val="single" w:sz="8" w:space="0" w:color="auto"/>
            </w:tcBorders>
            <w:shd w:val="clear" w:color="auto" w:fill="auto"/>
            <w:noWrap/>
            <w:vAlign w:val="center"/>
          </w:tcPr>
          <w:p w14:paraId="36EA3A1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10ml</w:t>
            </w:r>
          </w:p>
        </w:tc>
        <w:tc>
          <w:tcPr>
            <w:tcW w:w="567" w:type="dxa"/>
            <w:tcBorders>
              <w:top w:val="nil"/>
              <w:left w:val="nil"/>
              <w:bottom w:val="single" w:sz="8" w:space="0" w:color="auto"/>
              <w:right w:val="single" w:sz="8" w:space="0" w:color="auto"/>
            </w:tcBorders>
            <w:shd w:val="clear" w:color="auto" w:fill="auto"/>
            <w:noWrap/>
            <w:vAlign w:val="center"/>
          </w:tcPr>
          <w:p w14:paraId="52C4679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3C6EBC3"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518A9C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2A8D0C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90</w:t>
            </w:r>
          </w:p>
        </w:tc>
        <w:tc>
          <w:tcPr>
            <w:tcW w:w="1455" w:type="dxa"/>
            <w:tcBorders>
              <w:top w:val="nil"/>
              <w:left w:val="nil"/>
              <w:bottom w:val="single" w:sz="8" w:space="0" w:color="auto"/>
              <w:right w:val="single" w:sz="8" w:space="0" w:color="auto"/>
            </w:tcBorders>
            <w:shd w:val="clear" w:color="auto" w:fill="auto"/>
            <w:noWrap/>
            <w:vAlign w:val="center"/>
          </w:tcPr>
          <w:p w14:paraId="115E288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量筒</w:t>
            </w:r>
          </w:p>
        </w:tc>
        <w:tc>
          <w:tcPr>
            <w:tcW w:w="5674" w:type="dxa"/>
            <w:tcBorders>
              <w:top w:val="nil"/>
              <w:left w:val="nil"/>
              <w:bottom w:val="single" w:sz="8" w:space="0" w:color="auto"/>
              <w:right w:val="single" w:sz="8" w:space="0" w:color="auto"/>
            </w:tcBorders>
            <w:shd w:val="clear" w:color="auto" w:fill="auto"/>
            <w:noWrap/>
            <w:vAlign w:val="center"/>
          </w:tcPr>
          <w:p w14:paraId="644497E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100ml</w:t>
            </w:r>
          </w:p>
        </w:tc>
        <w:tc>
          <w:tcPr>
            <w:tcW w:w="567" w:type="dxa"/>
            <w:tcBorders>
              <w:top w:val="nil"/>
              <w:left w:val="nil"/>
              <w:bottom w:val="single" w:sz="8" w:space="0" w:color="auto"/>
              <w:right w:val="single" w:sz="8" w:space="0" w:color="auto"/>
            </w:tcBorders>
            <w:shd w:val="clear" w:color="auto" w:fill="auto"/>
            <w:noWrap/>
            <w:vAlign w:val="center"/>
          </w:tcPr>
          <w:p w14:paraId="36847E3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3EAE32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301232C"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E361EF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91</w:t>
            </w:r>
          </w:p>
        </w:tc>
        <w:tc>
          <w:tcPr>
            <w:tcW w:w="1455" w:type="dxa"/>
            <w:tcBorders>
              <w:top w:val="nil"/>
              <w:left w:val="nil"/>
              <w:bottom w:val="single" w:sz="8" w:space="0" w:color="auto"/>
              <w:right w:val="single" w:sz="8" w:space="0" w:color="auto"/>
            </w:tcBorders>
            <w:shd w:val="clear" w:color="auto" w:fill="auto"/>
            <w:noWrap/>
            <w:vAlign w:val="center"/>
          </w:tcPr>
          <w:p w14:paraId="4D4FDF1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量筒</w:t>
            </w:r>
          </w:p>
        </w:tc>
        <w:tc>
          <w:tcPr>
            <w:tcW w:w="5674" w:type="dxa"/>
            <w:tcBorders>
              <w:top w:val="nil"/>
              <w:left w:val="nil"/>
              <w:bottom w:val="single" w:sz="8" w:space="0" w:color="auto"/>
              <w:right w:val="single" w:sz="8" w:space="0" w:color="auto"/>
            </w:tcBorders>
            <w:shd w:val="clear" w:color="auto" w:fill="auto"/>
            <w:noWrap/>
            <w:vAlign w:val="center"/>
          </w:tcPr>
          <w:p w14:paraId="0C2EA05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500ml</w:t>
            </w:r>
          </w:p>
        </w:tc>
        <w:tc>
          <w:tcPr>
            <w:tcW w:w="567" w:type="dxa"/>
            <w:tcBorders>
              <w:top w:val="nil"/>
              <w:left w:val="nil"/>
              <w:bottom w:val="single" w:sz="8" w:space="0" w:color="auto"/>
              <w:right w:val="single" w:sz="8" w:space="0" w:color="auto"/>
            </w:tcBorders>
            <w:shd w:val="clear" w:color="auto" w:fill="auto"/>
            <w:noWrap/>
            <w:vAlign w:val="center"/>
          </w:tcPr>
          <w:p w14:paraId="73CA16C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AD89CB9"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2D3710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DAF312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92</w:t>
            </w:r>
          </w:p>
        </w:tc>
        <w:tc>
          <w:tcPr>
            <w:tcW w:w="1455" w:type="dxa"/>
            <w:tcBorders>
              <w:top w:val="nil"/>
              <w:left w:val="nil"/>
              <w:bottom w:val="single" w:sz="8" w:space="0" w:color="auto"/>
              <w:right w:val="single" w:sz="8" w:space="0" w:color="auto"/>
            </w:tcBorders>
            <w:shd w:val="clear" w:color="auto" w:fill="auto"/>
            <w:noWrap/>
            <w:vAlign w:val="center"/>
          </w:tcPr>
          <w:p w14:paraId="74FD09F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w:t>
            </w:r>
          </w:p>
        </w:tc>
        <w:tc>
          <w:tcPr>
            <w:tcW w:w="5674" w:type="dxa"/>
            <w:tcBorders>
              <w:top w:val="nil"/>
              <w:left w:val="nil"/>
              <w:bottom w:val="single" w:sz="8" w:space="0" w:color="auto"/>
              <w:right w:val="single" w:sz="8" w:space="0" w:color="auto"/>
            </w:tcBorders>
            <w:shd w:val="clear" w:color="auto" w:fill="auto"/>
            <w:noWrap/>
            <w:vAlign w:val="center"/>
          </w:tcPr>
          <w:p w14:paraId="2A744B7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φ12mm×70mm</w:t>
            </w:r>
          </w:p>
        </w:tc>
        <w:tc>
          <w:tcPr>
            <w:tcW w:w="567" w:type="dxa"/>
            <w:tcBorders>
              <w:top w:val="nil"/>
              <w:left w:val="nil"/>
              <w:bottom w:val="single" w:sz="8" w:space="0" w:color="auto"/>
              <w:right w:val="single" w:sz="8" w:space="0" w:color="auto"/>
            </w:tcBorders>
            <w:shd w:val="clear" w:color="auto" w:fill="auto"/>
            <w:noWrap/>
            <w:vAlign w:val="center"/>
          </w:tcPr>
          <w:p w14:paraId="4A80862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FA833A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DD9A16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4A4ED9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93</w:t>
            </w:r>
          </w:p>
        </w:tc>
        <w:tc>
          <w:tcPr>
            <w:tcW w:w="1455" w:type="dxa"/>
            <w:tcBorders>
              <w:top w:val="nil"/>
              <w:left w:val="nil"/>
              <w:bottom w:val="single" w:sz="8" w:space="0" w:color="auto"/>
              <w:right w:val="single" w:sz="8" w:space="0" w:color="auto"/>
            </w:tcBorders>
            <w:shd w:val="clear" w:color="auto" w:fill="auto"/>
            <w:noWrap/>
            <w:vAlign w:val="center"/>
          </w:tcPr>
          <w:p w14:paraId="763AB87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w:t>
            </w:r>
          </w:p>
        </w:tc>
        <w:tc>
          <w:tcPr>
            <w:tcW w:w="5674" w:type="dxa"/>
            <w:tcBorders>
              <w:top w:val="nil"/>
              <w:left w:val="nil"/>
              <w:bottom w:val="single" w:sz="8" w:space="0" w:color="auto"/>
              <w:right w:val="single" w:sz="8" w:space="0" w:color="auto"/>
            </w:tcBorders>
            <w:shd w:val="clear" w:color="auto" w:fill="auto"/>
            <w:noWrap/>
            <w:vAlign w:val="center"/>
          </w:tcPr>
          <w:p w14:paraId="45C31FD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φ15mm×150mm</w:t>
            </w:r>
          </w:p>
        </w:tc>
        <w:tc>
          <w:tcPr>
            <w:tcW w:w="567" w:type="dxa"/>
            <w:tcBorders>
              <w:top w:val="nil"/>
              <w:left w:val="nil"/>
              <w:bottom w:val="single" w:sz="8" w:space="0" w:color="auto"/>
              <w:right w:val="single" w:sz="8" w:space="0" w:color="auto"/>
            </w:tcBorders>
            <w:shd w:val="clear" w:color="auto" w:fill="auto"/>
            <w:noWrap/>
            <w:vAlign w:val="center"/>
          </w:tcPr>
          <w:p w14:paraId="69A8817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07CC68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D6AEE9A"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112D81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94</w:t>
            </w:r>
          </w:p>
        </w:tc>
        <w:tc>
          <w:tcPr>
            <w:tcW w:w="1455" w:type="dxa"/>
            <w:tcBorders>
              <w:top w:val="nil"/>
              <w:left w:val="nil"/>
              <w:bottom w:val="single" w:sz="8" w:space="0" w:color="auto"/>
              <w:right w:val="single" w:sz="8" w:space="0" w:color="auto"/>
            </w:tcBorders>
            <w:shd w:val="clear" w:color="auto" w:fill="auto"/>
            <w:noWrap/>
            <w:vAlign w:val="center"/>
          </w:tcPr>
          <w:p w14:paraId="3AF9F66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4" w:type="dxa"/>
            <w:tcBorders>
              <w:top w:val="nil"/>
              <w:left w:val="nil"/>
              <w:bottom w:val="single" w:sz="8" w:space="0" w:color="auto"/>
              <w:right w:val="single" w:sz="8" w:space="0" w:color="auto"/>
            </w:tcBorders>
            <w:shd w:val="clear" w:color="auto" w:fill="auto"/>
            <w:noWrap/>
            <w:vAlign w:val="center"/>
          </w:tcPr>
          <w:p w14:paraId="226F934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50ml</w:t>
            </w:r>
          </w:p>
        </w:tc>
        <w:tc>
          <w:tcPr>
            <w:tcW w:w="567" w:type="dxa"/>
            <w:tcBorders>
              <w:top w:val="nil"/>
              <w:left w:val="nil"/>
              <w:bottom w:val="single" w:sz="8" w:space="0" w:color="auto"/>
              <w:right w:val="single" w:sz="8" w:space="0" w:color="auto"/>
            </w:tcBorders>
            <w:shd w:val="clear" w:color="auto" w:fill="auto"/>
            <w:noWrap/>
            <w:vAlign w:val="center"/>
          </w:tcPr>
          <w:p w14:paraId="2D72094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ADA8D49"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5FA08D0"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A5075E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95</w:t>
            </w:r>
          </w:p>
        </w:tc>
        <w:tc>
          <w:tcPr>
            <w:tcW w:w="1455" w:type="dxa"/>
            <w:tcBorders>
              <w:top w:val="nil"/>
              <w:left w:val="nil"/>
              <w:bottom w:val="single" w:sz="8" w:space="0" w:color="auto"/>
              <w:right w:val="single" w:sz="8" w:space="0" w:color="auto"/>
            </w:tcBorders>
            <w:shd w:val="clear" w:color="auto" w:fill="auto"/>
            <w:noWrap/>
            <w:vAlign w:val="center"/>
          </w:tcPr>
          <w:p w14:paraId="4BC8887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4" w:type="dxa"/>
            <w:tcBorders>
              <w:top w:val="nil"/>
              <w:left w:val="nil"/>
              <w:bottom w:val="single" w:sz="8" w:space="0" w:color="auto"/>
              <w:right w:val="single" w:sz="8" w:space="0" w:color="auto"/>
            </w:tcBorders>
            <w:shd w:val="clear" w:color="auto" w:fill="auto"/>
            <w:noWrap/>
            <w:vAlign w:val="center"/>
          </w:tcPr>
          <w:p w14:paraId="6728441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100ml</w:t>
            </w:r>
          </w:p>
        </w:tc>
        <w:tc>
          <w:tcPr>
            <w:tcW w:w="567" w:type="dxa"/>
            <w:tcBorders>
              <w:top w:val="nil"/>
              <w:left w:val="nil"/>
              <w:bottom w:val="single" w:sz="8" w:space="0" w:color="auto"/>
              <w:right w:val="single" w:sz="8" w:space="0" w:color="auto"/>
            </w:tcBorders>
            <w:shd w:val="clear" w:color="auto" w:fill="auto"/>
            <w:noWrap/>
            <w:vAlign w:val="center"/>
          </w:tcPr>
          <w:p w14:paraId="0EC9717D"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1138C4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6AD522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430FF2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96</w:t>
            </w:r>
          </w:p>
        </w:tc>
        <w:tc>
          <w:tcPr>
            <w:tcW w:w="1455" w:type="dxa"/>
            <w:tcBorders>
              <w:top w:val="nil"/>
              <w:left w:val="nil"/>
              <w:bottom w:val="single" w:sz="8" w:space="0" w:color="auto"/>
              <w:right w:val="single" w:sz="8" w:space="0" w:color="auto"/>
            </w:tcBorders>
            <w:shd w:val="clear" w:color="auto" w:fill="auto"/>
            <w:noWrap/>
            <w:vAlign w:val="center"/>
          </w:tcPr>
          <w:p w14:paraId="06B99B7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4" w:type="dxa"/>
            <w:tcBorders>
              <w:top w:val="nil"/>
              <w:left w:val="nil"/>
              <w:bottom w:val="single" w:sz="8" w:space="0" w:color="auto"/>
              <w:right w:val="single" w:sz="8" w:space="0" w:color="auto"/>
            </w:tcBorders>
            <w:shd w:val="clear" w:color="auto" w:fill="auto"/>
            <w:noWrap/>
            <w:vAlign w:val="center"/>
          </w:tcPr>
          <w:p w14:paraId="198D05D6"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250ml</w:t>
            </w:r>
          </w:p>
        </w:tc>
        <w:tc>
          <w:tcPr>
            <w:tcW w:w="567" w:type="dxa"/>
            <w:tcBorders>
              <w:top w:val="nil"/>
              <w:left w:val="nil"/>
              <w:bottom w:val="single" w:sz="8" w:space="0" w:color="auto"/>
              <w:right w:val="single" w:sz="8" w:space="0" w:color="auto"/>
            </w:tcBorders>
            <w:shd w:val="clear" w:color="auto" w:fill="auto"/>
            <w:noWrap/>
            <w:vAlign w:val="center"/>
          </w:tcPr>
          <w:p w14:paraId="522596A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711F33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212E06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236CBE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97</w:t>
            </w:r>
          </w:p>
        </w:tc>
        <w:tc>
          <w:tcPr>
            <w:tcW w:w="1455" w:type="dxa"/>
            <w:tcBorders>
              <w:top w:val="nil"/>
              <w:left w:val="nil"/>
              <w:bottom w:val="single" w:sz="8" w:space="0" w:color="auto"/>
              <w:right w:val="single" w:sz="8" w:space="0" w:color="auto"/>
            </w:tcBorders>
            <w:shd w:val="clear" w:color="auto" w:fill="auto"/>
            <w:noWrap/>
            <w:vAlign w:val="center"/>
          </w:tcPr>
          <w:p w14:paraId="1B3986A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烧杯</w:t>
            </w:r>
            <w:r w:rsidRPr="00BE5872">
              <w:rPr>
                <w:rFonts w:ascii="新宋体" w:eastAsia="新宋体" w:hAnsi="新宋体" w:cs="宋体" w:hint="eastAsia"/>
                <w:color w:val="000000"/>
                <w:kern w:val="0"/>
                <w:szCs w:val="21"/>
                <w:lang w:bidi="ar"/>
              </w:rPr>
              <w:softHyphen/>
            </w:r>
          </w:p>
        </w:tc>
        <w:tc>
          <w:tcPr>
            <w:tcW w:w="5674" w:type="dxa"/>
            <w:tcBorders>
              <w:top w:val="nil"/>
              <w:left w:val="nil"/>
              <w:bottom w:val="single" w:sz="8" w:space="0" w:color="auto"/>
              <w:right w:val="single" w:sz="8" w:space="0" w:color="auto"/>
            </w:tcBorders>
            <w:shd w:val="clear" w:color="auto" w:fill="auto"/>
            <w:noWrap/>
            <w:vAlign w:val="center"/>
          </w:tcPr>
          <w:p w14:paraId="08EEB84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500ml</w:t>
            </w:r>
          </w:p>
        </w:tc>
        <w:tc>
          <w:tcPr>
            <w:tcW w:w="567" w:type="dxa"/>
            <w:tcBorders>
              <w:top w:val="nil"/>
              <w:left w:val="nil"/>
              <w:bottom w:val="single" w:sz="8" w:space="0" w:color="auto"/>
              <w:right w:val="single" w:sz="8" w:space="0" w:color="auto"/>
            </w:tcBorders>
            <w:shd w:val="clear" w:color="auto" w:fill="auto"/>
            <w:noWrap/>
            <w:vAlign w:val="center"/>
          </w:tcPr>
          <w:p w14:paraId="4920B4A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6BED58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31586F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938B8E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98</w:t>
            </w:r>
          </w:p>
        </w:tc>
        <w:tc>
          <w:tcPr>
            <w:tcW w:w="1455" w:type="dxa"/>
            <w:tcBorders>
              <w:top w:val="nil"/>
              <w:left w:val="nil"/>
              <w:bottom w:val="single" w:sz="8" w:space="0" w:color="auto"/>
              <w:right w:val="single" w:sz="8" w:space="0" w:color="auto"/>
            </w:tcBorders>
            <w:shd w:val="clear" w:color="auto" w:fill="auto"/>
            <w:noWrap/>
            <w:vAlign w:val="center"/>
          </w:tcPr>
          <w:p w14:paraId="601925D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锥形瓶</w:t>
            </w:r>
          </w:p>
        </w:tc>
        <w:tc>
          <w:tcPr>
            <w:tcW w:w="5674" w:type="dxa"/>
            <w:tcBorders>
              <w:top w:val="nil"/>
              <w:left w:val="nil"/>
              <w:bottom w:val="single" w:sz="8" w:space="0" w:color="auto"/>
              <w:right w:val="single" w:sz="8" w:space="0" w:color="auto"/>
            </w:tcBorders>
            <w:shd w:val="clear" w:color="auto" w:fill="auto"/>
            <w:noWrap/>
            <w:vAlign w:val="center"/>
          </w:tcPr>
          <w:p w14:paraId="3FCD995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100ml</w:t>
            </w:r>
          </w:p>
        </w:tc>
        <w:tc>
          <w:tcPr>
            <w:tcW w:w="567" w:type="dxa"/>
            <w:tcBorders>
              <w:top w:val="nil"/>
              <w:left w:val="nil"/>
              <w:bottom w:val="single" w:sz="8" w:space="0" w:color="auto"/>
              <w:right w:val="single" w:sz="8" w:space="0" w:color="auto"/>
            </w:tcBorders>
            <w:shd w:val="clear" w:color="auto" w:fill="auto"/>
            <w:noWrap/>
            <w:vAlign w:val="center"/>
          </w:tcPr>
          <w:p w14:paraId="4D80C8E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0A8B43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4D4DDF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BE71F9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99</w:t>
            </w:r>
          </w:p>
        </w:tc>
        <w:tc>
          <w:tcPr>
            <w:tcW w:w="1455" w:type="dxa"/>
            <w:tcBorders>
              <w:top w:val="nil"/>
              <w:left w:val="nil"/>
              <w:bottom w:val="single" w:sz="8" w:space="0" w:color="auto"/>
              <w:right w:val="single" w:sz="8" w:space="0" w:color="auto"/>
            </w:tcBorders>
            <w:shd w:val="clear" w:color="auto" w:fill="auto"/>
            <w:noWrap/>
            <w:vAlign w:val="center"/>
          </w:tcPr>
          <w:p w14:paraId="5CB40C1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锥形瓶</w:t>
            </w:r>
          </w:p>
        </w:tc>
        <w:tc>
          <w:tcPr>
            <w:tcW w:w="5674" w:type="dxa"/>
            <w:tcBorders>
              <w:top w:val="nil"/>
              <w:left w:val="nil"/>
              <w:bottom w:val="single" w:sz="8" w:space="0" w:color="auto"/>
              <w:right w:val="single" w:sz="8" w:space="0" w:color="auto"/>
            </w:tcBorders>
            <w:shd w:val="clear" w:color="auto" w:fill="auto"/>
            <w:noWrap/>
            <w:vAlign w:val="center"/>
          </w:tcPr>
          <w:p w14:paraId="023FE01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250ml</w:t>
            </w:r>
          </w:p>
        </w:tc>
        <w:tc>
          <w:tcPr>
            <w:tcW w:w="567" w:type="dxa"/>
            <w:tcBorders>
              <w:top w:val="nil"/>
              <w:left w:val="nil"/>
              <w:bottom w:val="single" w:sz="8" w:space="0" w:color="auto"/>
              <w:right w:val="single" w:sz="8" w:space="0" w:color="auto"/>
            </w:tcBorders>
            <w:shd w:val="clear" w:color="auto" w:fill="auto"/>
            <w:noWrap/>
            <w:vAlign w:val="center"/>
          </w:tcPr>
          <w:p w14:paraId="67839143"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D68B42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B6FE1E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555233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100</w:t>
            </w:r>
          </w:p>
        </w:tc>
        <w:tc>
          <w:tcPr>
            <w:tcW w:w="1455" w:type="dxa"/>
            <w:tcBorders>
              <w:top w:val="nil"/>
              <w:left w:val="nil"/>
              <w:bottom w:val="single" w:sz="8" w:space="0" w:color="auto"/>
              <w:right w:val="single" w:sz="8" w:space="0" w:color="auto"/>
            </w:tcBorders>
            <w:shd w:val="clear" w:color="auto" w:fill="auto"/>
            <w:noWrap/>
            <w:vAlign w:val="center"/>
          </w:tcPr>
          <w:p w14:paraId="4E354CB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酒精灯</w:t>
            </w:r>
          </w:p>
        </w:tc>
        <w:tc>
          <w:tcPr>
            <w:tcW w:w="5674" w:type="dxa"/>
            <w:tcBorders>
              <w:top w:val="nil"/>
              <w:left w:val="nil"/>
              <w:bottom w:val="single" w:sz="8" w:space="0" w:color="auto"/>
              <w:right w:val="single" w:sz="8" w:space="0" w:color="auto"/>
            </w:tcBorders>
            <w:shd w:val="clear" w:color="auto" w:fill="auto"/>
            <w:noWrap/>
            <w:vAlign w:val="center"/>
          </w:tcPr>
          <w:p w14:paraId="6DCC46B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150mL，单头</w:t>
            </w:r>
          </w:p>
        </w:tc>
        <w:tc>
          <w:tcPr>
            <w:tcW w:w="567" w:type="dxa"/>
            <w:tcBorders>
              <w:top w:val="nil"/>
              <w:left w:val="nil"/>
              <w:bottom w:val="single" w:sz="8" w:space="0" w:color="auto"/>
              <w:right w:val="single" w:sz="8" w:space="0" w:color="auto"/>
            </w:tcBorders>
            <w:shd w:val="clear" w:color="auto" w:fill="auto"/>
            <w:noWrap/>
            <w:vAlign w:val="center"/>
          </w:tcPr>
          <w:p w14:paraId="50C0E21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2ADAA6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DEDDC9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E3B222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101</w:t>
            </w:r>
          </w:p>
        </w:tc>
        <w:tc>
          <w:tcPr>
            <w:tcW w:w="1455" w:type="dxa"/>
            <w:tcBorders>
              <w:top w:val="nil"/>
              <w:left w:val="nil"/>
              <w:bottom w:val="single" w:sz="8" w:space="0" w:color="auto"/>
              <w:right w:val="single" w:sz="8" w:space="0" w:color="auto"/>
            </w:tcBorders>
            <w:shd w:val="clear" w:color="auto" w:fill="auto"/>
            <w:noWrap/>
            <w:vAlign w:val="center"/>
          </w:tcPr>
          <w:p w14:paraId="3D992E7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干燥器</w:t>
            </w:r>
          </w:p>
        </w:tc>
        <w:tc>
          <w:tcPr>
            <w:tcW w:w="5674" w:type="dxa"/>
            <w:tcBorders>
              <w:top w:val="nil"/>
              <w:left w:val="nil"/>
              <w:bottom w:val="single" w:sz="8" w:space="0" w:color="auto"/>
              <w:right w:val="single" w:sz="8" w:space="0" w:color="auto"/>
            </w:tcBorders>
            <w:shd w:val="clear" w:color="auto" w:fill="auto"/>
            <w:noWrap/>
            <w:vAlign w:val="center"/>
          </w:tcPr>
          <w:p w14:paraId="389798F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160mm</w:t>
            </w:r>
          </w:p>
        </w:tc>
        <w:tc>
          <w:tcPr>
            <w:tcW w:w="567" w:type="dxa"/>
            <w:tcBorders>
              <w:top w:val="nil"/>
              <w:left w:val="nil"/>
              <w:bottom w:val="single" w:sz="8" w:space="0" w:color="auto"/>
              <w:right w:val="single" w:sz="8" w:space="0" w:color="auto"/>
            </w:tcBorders>
            <w:shd w:val="clear" w:color="auto" w:fill="auto"/>
            <w:noWrap/>
            <w:vAlign w:val="center"/>
          </w:tcPr>
          <w:p w14:paraId="2AD4157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54973D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B9D3FDA"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935673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102</w:t>
            </w:r>
          </w:p>
        </w:tc>
        <w:tc>
          <w:tcPr>
            <w:tcW w:w="1455" w:type="dxa"/>
            <w:tcBorders>
              <w:top w:val="nil"/>
              <w:left w:val="nil"/>
              <w:bottom w:val="single" w:sz="8" w:space="0" w:color="auto"/>
              <w:right w:val="single" w:sz="8" w:space="0" w:color="auto"/>
            </w:tcBorders>
            <w:shd w:val="clear" w:color="auto" w:fill="auto"/>
            <w:noWrap/>
            <w:vAlign w:val="center"/>
          </w:tcPr>
          <w:p w14:paraId="10C6D18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漏斗</w:t>
            </w:r>
          </w:p>
        </w:tc>
        <w:tc>
          <w:tcPr>
            <w:tcW w:w="5674" w:type="dxa"/>
            <w:tcBorders>
              <w:top w:val="nil"/>
              <w:left w:val="nil"/>
              <w:bottom w:val="single" w:sz="8" w:space="0" w:color="auto"/>
              <w:right w:val="single" w:sz="8" w:space="0" w:color="auto"/>
            </w:tcBorders>
            <w:shd w:val="clear" w:color="auto" w:fill="auto"/>
            <w:noWrap/>
            <w:vAlign w:val="center"/>
          </w:tcPr>
          <w:p w14:paraId="3660E26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60mm</w:t>
            </w:r>
          </w:p>
        </w:tc>
        <w:tc>
          <w:tcPr>
            <w:tcW w:w="567" w:type="dxa"/>
            <w:tcBorders>
              <w:top w:val="nil"/>
              <w:left w:val="nil"/>
              <w:bottom w:val="single" w:sz="8" w:space="0" w:color="auto"/>
              <w:right w:val="single" w:sz="8" w:space="0" w:color="auto"/>
            </w:tcBorders>
            <w:shd w:val="clear" w:color="auto" w:fill="auto"/>
            <w:noWrap/>
            <w:vAlign w:val="center"/>
          </w:tcPr>
          <w:p w14:paraId="3DDAC31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C7B273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6D8AF9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AA76F3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103</w:t>
            </w:r>
          </w:p>
        </w:tc>
        <w:tc>
          <w:tcPr>
            <w:tcW w:w="1455" w:type="dxa"/>
            <w:tcBorders>
              <w:top w:val="nil"/>
              <w:left w:val="nil"/>
              <w:bottom w:val="single" w:sz="8" w:space="0" w:color="auto"/>
              <w:right w:val="single" w:sz="8" w:space="0" w:color="auto"/>
            </w:tcBorders>
            <w:shd w:val="clear" w:color="auto" w:fill="auto"/>
            <w:noWrap/>
            <w:vAlign w:val="center"/>
          </w:tcPr>
          <w:p w14:paraId="5462E69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Y形管</w:t>
            </w:r>
          </w:p>
        </w:tc>
        <w:tc>
          <w:tcPr>
            <w:tcW w:w="5674" w:type="dxa"/>
            <w:tcBorders>
              <w:top w:val="nil"/>
              <w:left w:val="nil"/>
              <w:bottom w:val="single" w:sz="8" w:space="0" w:color="auto"/>
              <w:right w:val="single" w:sz="8" w:space="0" w:color="auto"/>
            </w:tcBorders>
            <w:shd w:val="clear" w:color="auto" w:fill="auto"/>
            <w:noWrap/>
            <w:vAlign w:val="center"/>
          </w:tcPr>
          <w:p w14:paraId="7135765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φ7mm～8mm</w:t>
            </w:r>
          </w:p>
        </w:tc>
        <w:tc>
          <w:tcPr>
            <w:tcW w:w="567" w:type="dxa"/>
            <w:tcBorders>
              <w:top w:val="nil"/>
              <w:left w:val="nil"/>
              <w:bottom w:val="single" w:sz="8" w:space="0" w:color="auto"/>
              <w:right w:val="single" w:sz="8" w:space="0" w:color="auto"/>
            </w:tcBorders>
            <w:shd w:val="clear" w:color="auto" w:fill="auto"/>
            <w:noWrap/>
            <w:vAlign w:val="center"/>
          </w:tcPr>
          <w:p w14:paraId="2B08C92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B18F0C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FC6E5E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1D53CC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104</w:t>
            </w:r>
          </w:p>
        </w:tc>
        <w:tc>
          <w:tcPr>
            <w:tcW w:w="1455" w:type="dxa"/>
            <w:tcBorders>
              <w:top w:val="nil"/>
              <w:left w:val="nil"/>
              <w:bottom w:val="single" w:sz="8" w:space="0" w:color="auto"/>
              <w:right w:val="single" w:sz="8" w:space="0" w:color="auto"/>
            </w:tcBorders>
            <w:shd w:val="clear" w:color="auto" w:fill="auto"/>
            <w:noWrap/>
            <w:vAlign w:val="center"/>
          </w:tcPr>
          <w:p w14:paraId="7C88661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滴管</w:t>
            </w:r>
          </w:p>
        </w:tc>
        <w:tc>
          <w:tcPr>
            <w:tcW w:w="5674" w:type="dxa"/>
            <w:tcBorders>
              <w:top w:val="nil"/>
              <w:left w:val="nil"/>
              <w:bottom w:val="single" w:sz="8" w:space="0" w:color="auto"/>
              <w:right w:val="single" w:sz="8" w:space="0" w:color="auto"/>
            </w:tcBorders>
            <w:shd w:val="clear" w:color="auto" w:fill="auto"/>
            <w:noWrap/>
            <w:vAlign w:val="center"/>
          </w:tcPr>
          <w:p w14:paraId="17C27AF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1AF44F7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99A4E9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C18451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C6FAFD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105</w:t>
            </w:r>
          </w:p>
        </w:tc>
        <w:tc>
          <w:tcPr>
            <w:tcW w:w="1455" w:type="dxa"/>
            <w:tcBorders>
              <w:top w:val="nil"/>
              <w:left w:val="nil"/>
              <w:bottom w:val="single" w:sz="8" w:space="0" w:color="auto"/>
              <w:right w:val="single" w:sz="8" w:space="0" w:color="auto"/>
            </w:tcBorders>
            <w:shd w:val="clear" w:color="auto" w:fill="auto"/>
            <w:noWrap/>
            <w:vAlign w:val="center"/>
          </w:tcPr>
          <w:p w14:paraId="53B9461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离心管</w:t>
            </w:r>
          </w:p>
        </w:tc>
        <w:tc>
          <w:tcPr>
            <w:tcW w:w="5674" w:type="dxa"/>
            <w:tcBorders>
              <w:top w:val="nil"/>
              <w:left w:val="nil"/>
              <w:bottom w:val="single" w:sz="8" w:space="0" w:color="auto"/>
              <w:right w:val="single" w:sz="8" w:space="0" w:color="auto"/>
            </w:tcBorders>
            <w:shd w:val="clear" w:color="auto" w:fill="auto"/>
            <w:noWrap/>
            <w:vAlign w:val="center"/>
          </w:tcPr>
          <w:p w14:paraId="05C28D5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10ml</w:t>
            </w:r>
          </w:p>
        </w:tc>
        <w:tc>
          <w:tcPr>
            <w:tcW w:w="567" w:type="dxa"/>
            <w:tcBorders>
              <w:top w:val="nil"/>
              <w:left w:val="nil"/>
              <w:bottom w:val="single" w:sz="8" w:space="0" w:color="auto"/>
              <w:right w:val="single" w:sz="8" w:space="0" w:color="auto"/>
            </w:tcBorders>
            <w:shd w:val="clear" w:color="auto" w:fill="auto"/>
            <w:noWrap/>
            <w:vAlign w:val="center"/>
          </w:tcPr>
          <w:p w14:paraId="13B40F4E"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DBBE39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58780F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A20819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106</w:t>
            </w:r>
          </w:p>
        </w:tc>
        <w:tc>
          <w:tcPr>
            <w:tcW w:w="1455" w:type="dxa"/>
            <w:tcBorders>
              <w:top w:val="nil"/>
              <w:left w:val="nil"/>
              <w:bottom w:val="single" w:sz="8" w:space="0" w:color="auto"/>
              <w:right w:val="single" w:sz="8" w:space="0" w:color="auto"/>
            </w:tcBorders>
            <w:shd w:val="clear" w:color="auto" w:fill="auto"/>
            <w:noWrap/>
            <w:vAlign w:val="center"/>
          </w:tcPr>
          <w:p w14:paraId="0C17603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玻璃钟罩</w:t>
            </w:r>
          </w:p>
        </w:tc>
        <w:tc>
          <w:tcPr>
            <w:tcW w:w="5674" w:type="dxa"/>
            <w:tcBorders>
              <w:top w:val="nil"/>
              <w:left w:val="nil"/>
              <w:bottom w:val="single" w:sz="8" w:space="0" w:color="auto"/>
              <w:right w:val="single" w:sz="8" w:space="0" w:color="auto"/>
            </w:tcBorders>
            <w:shd w:val="clear" w:color="auto" w:fill="auto"/>
            <w:noWrap/>
            <w:vAlign w:val="center"/>
          </w:tcPr>
          <w:p w14:paraId="77D2A47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φ150mm×280mm</w:t>
            </w:r>
          </w:p>
        </w:tc>
        <w:tc>
          <w:tcPr>
            <w:tcW w:w="567" w:type="dxa"/>
            <w:tcBorders>
              <w:top w:val="nil"/>
              <w:left w:val="nil"/>
              <w:bottom w:val="single" w:sz="8" w:space="0" w:color="auto"/>
              <w:right w:val="single" w:sz="8" w:space="0" w:color="auto"/>
            </w:tcBorders>
            <w:shd w:val="clear" w:color="auto" w:fill="auto"/>
            <w:noWrap/>
            <w:vAlign w:val="center"/>
          </w:tcPr>
          <w:p w14:paraId="66FD94C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941347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C2B2F68"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A6B709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107</w:t>
            </w:r>
          </w:p>
        </w:tc>
        <w:tc>
          <w:tcPr>
            <w:tcW w:w="1455" w:type="dxa"/>
            <w:tcBorders>
              <w:top w:val="nil"/>
              <w:left w:val="nil"/>
              <w:bottom w:val="single" w:sz="8" w:space="0" w:color="auto"/>
              <w:right w:val="single" w:sz="8" w:space="0" w:color="auto"/>
            </w:tcBorders>
            <w:shd w:val="clear" w:color="auto" w:fill="auto"/>
            <w:noWrap/>
            <w:vAlign w:val="center"/>
          </w:tcPr>
          <w:p w14:paraId="06CB9AD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玻璃弯管</w:t>
            </w:r>
          </w:p>
        </w:tc>
        <w:tc>
          <w:tcPr>
            <w:tcW w:w="5674" w:type="dxa"/>
            <w:tcBorders>
              <w:top w:val="nil"/>
              <w:left w:val="nil"/>
              <w:bottom w:val="single" w:sz="8" w:space="0" w:color="auto"/>
              <w:right w:val="single" w:sz="8" w:space="0" w:color="auto"/>
            </w:tcBorders>
            <w:shd w:val="clear" w:color="auto" w:fill="auto"/>
            <w:noWrap/>
            <w:vAlign w:val="center"/>
          </w:tcPr>
          <w:p w14:paraId="4C00DEB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586DB2F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377209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90ADE85"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FC672B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108</w:t>
            </w:r>
          </w:p>
        </w:tc>
        <w:tc>
          <w:tcPr>
            <w:tcW w:w="1455" w:type="dxa"/>
            <w:tcBorders>
              <w:top w:val="nil"/>
              <w:left w:val="nil"/>
              <w:bottom w:val="single" w:sz="8" w:space="0" w:color="auto"/>
              <w:right w:val="single" w:sz="8" w:space="0" w:color="auto"/>
            </w:tcBorders>
            <w:shd w:val="clear" w:color="auto" w:fill="auto"/>
            <w:noWrap/>
            <w:vAlign w:val="center"/>
          </w:tcPr>
          <w:p w14:paraId="2B2C7AD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U形管</w:t>
            </w:r>
          </w:p>
        </w:tc>
        <w:tc>
          <w:tcPr>
            <w:tcW w:w="5674" w:type="dxa"/>
            <w:tcBorders>
              <w:top w:val="nil"/>
              <w:left w:val="nil"/>
              <w:bottom w:val="single" w:sz="8" w:space="0" w:color="auto"/>
              <w:right w:val="single" w:sz="8" w:space="0" w:color="auto"/>
            </w:tcBorders>
            <w:shd w:val="clear" w:color="auto" w:fill="auto"/>
            <w:noWrap/>
            <w:vAlign w:val="center"/>
          </w:tcPr>
          <w:p w14:paraId="6471CE0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7CFA557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AAD651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291932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10767A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109</w:t>
            </w:r>
          </w:p>
        </w:tc>
        <w:tc>
          <w:tcPr>
            <w:tcW w:w="1455" w:type="dxa"/>
            <w:tcBorders>
              <w:top w:val="nil"/>
              <w:left w:val="nil"/>
              <w:bottom w:val="single" w:sz="8" w:space="0" w:color="auto"/>
              <w:right w:val="single" w:sz="8" w:space="0" w:color="auto"/>
            </w:tcBorders>
            <w:shd w:val="clear" w:color="auto" w:fill="auto"/>
            <w:noWrap/>
            <w:vAlign w:val="center"/>
          </w:tcPr>
          <w:p w14:paraId="641FB17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广口瓶</w:t>
            </w:r>
          </w:p>
        </w:tc>
        <w:tc>
          <w:tcPr>
            <w:tcW w:w="5674" w:type="dxa"/>
            <w:tcBorders>
              <w:top w:val="nil"/>
              <w:left w:val="nil"/>
              <w:bottom w:val="single" w:sz="8" w:space="0" w:color="auto"/>
              <w:right w:val="single" w:sz="8" w:space="0" w:color="auto"/>
            </w:tcBorders>
            <w:shd w:val="clear" w:color="auto" w:fill="auto"/>
            <w:noWrap/>
            <w:vAlign w:val="center"/>
          </w:tcPr>
          <w:p w14:paraId="2EE795C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125ml</w:t>
            </w:r>
          </w:p>
        </w:tc>
        <w:tc>
          <w:tcPr>
            <w:tcW w:w="567" w:type="dxa"/>
            <w:tcBorders>
              <w:top w:val="nil"/>
              <w:left w:val="nil"/>
              <w:bottom w:val="single" w:sz="8" w:space="0" w:color="auto"/>
              <w:right w:val="single" w:sz="8" w:space="0" w:color="auto"/>
            </w:tcBorders>
            <w:shd w:val="clear" w:color="auto" w:fill="auto"/>
            <w:noWrap/>
            <w:vAlign w:val="center"/>
          </w:tcPr>
          <w:p w14:paraId="056A60B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D0E244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8E002DA"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5C7FCB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110</w:t>
            </w:r>
          </w:p>
        </w:tc>
        <w:tc>
          <w:tcPr>
            <w:tcW w:w="1455" w:type="dxa"/>
            <w:tcBorders>
              <w:top w:val="nil"/>
              <w:left w:val="nil"/>
              <w:bottom w:val="single" w:sz="8" w:space="0" w:color="auto"/>
              <w:right w:val="single" w:sz="8" w:space="0" w:color="auto"/>
            </w:tcBorders>
            <w:shd w:val="clear" w:color="auto" w:fill="auto"/>
            <w:noWrap/>
            <w:vAlign w:val="center"/>
          </w:tcPr>
          <w:p w14:paraId="0436CA6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广口瓶</w:t>
            </w:r>
          </w:p>
        </w:tc>
        <w:tc>
          <w:tcPr>
            <w:tcW w:w="5674" w:type="dxa"/>
            <w:tcBorders>
              <w:top w:val="nil"/>
              <w:left w:val="nil"/>
              <w:bottom w:val="single" w:sz="8" w:space="0" w:color="auto"/>
              <w:right w:val="single" w:sz="8" w:space="0" w:color="auto"/>
            </w:tcBorders>
            <w:shd w:val="clear" w:color="auto" w:fill="auto"/>
            <w:noWrap/>
            <w:vAlign w:val="center"/>
          </w:tcPr>
          <w:p w14:paraId="44FECA2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500ml</w:t>
            </w:r>
          </w:p>
        </w:tc>
        <w:tc>
          <w:tcPr>
            <w:tcW w:w="567" w:type="dxa"/>
            <w:tcBorders>
              <w:top w:val="nil"/>
              <w:left w:val="nil"/>
              <w:bottom w:val="single" w:sz="8" w:space="0" w:color="auto"/>
              <w:right w:val="single" w:sz="8" w:space="0" w:color="auto"/>
            </w:tcBorders>
            <w:shd w:val="clear" w:color="auto" w:fill="auto"/>
            <w:noWrap/>
            <w:vAlign w:val="center"/>
          </w:tcPr>
          <w:p w14:paraId="7D9ED92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1FD2E2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FDE5FC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4DA54F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111</w:t>
            </w:r>
          </w:p>
        </w:tc>
        <w:tc>
          <w:tcPr>
            <w:tcW w:w="1455" w:type="dxa"/>
            <w:tcBorders>
              <w:top w:val="nil"/>
              <w:left w:val="nil"/>
              <w:bottom w:val="single" w:sz="8" w:space="0" w:color="auto"/>
              <w:right w:val="single" w:sz="8" w:space="0" w:color="auto"/>
            </w:tcBorders>
            <w:shd w:val="clear" w:color="auto" w:fill="auto"/>
            <w:noWrap/>
            <w:vAlign w:val="center"/>
          </w:tcPr>
          <w:p w14:paraId="06FB480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细口瓶</w:t>
            </w:r>
          </w:p>
        </w:tc>
        <w:tc>
          <w:tcPr>
            <w:tcW w:w="5674" w:type="dxa"/>
            <w:tcBorders>
              <w:top w:val="nil"/>
              <w:left w:val="nil"/>
              <w:bottom w:val="single" w:sz="8" w:space="0" w:color="auto"/>
              <w:right w:val="single" w:sz="8" w:space="0" w:color="auto"/>
            </w:tcBorders>
            <w:shd w:val="clear" w:color="auto" w:fill="auto"/>
            <w:noWrap/>
            <w:vAlign w:val="center"/>
          </w:tcPr>
          <w:p w14:paraId="7107E1E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250ml</w:t>
            </w:r>
          </w:p>
        </w:tc>
        <w:tc>
          <w:tcPr>
            <w:tcW w:w="567" w:type="dxa"/>
            <w:tcBorders>
              <w:top w:val="nil"/>
              <w:left w:val="nil"/>
              <w:bottom w:val="single" w:sz="8" w:space="0" w:color="auto"/>
              <w:right w:val="single" w:sz="8" w:space="0" w:color="auto"/>
            </w:tcBorders>
            <w:shd w:val="clear" w:color="auto" w:fill="auto"/>
            <w:noWrap/>
            <w:vAlign w:val="center"/>
          </w:tcPr>
          <w:p w14:paraId="56724A2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994E33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744A9F2"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10DD74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112</w:t>
            </w:r>
          </w:p>
        </w:tc>
        <w:tc>
          <w:tcPr>
            <w:tcW w:w="1455" w:type="dxa"/>
            <w:tcBorders>
              <w:top w:val="nil"/>
              <w:left w:val="nil"/>
              <w:bottom w:val="single" w:sz="8" w:space="0" w:color="auto"/>
              <w:right w:val="single" w:sz="8" w:space="0" w:color="auto"/>
            </w:tcBorders>
            <w:shd w:val="clear" w:color="auto" w:fill="auto"/>
            <w:noWrap/>
            <w:vAlign w:val="center"/>
          </w:tcPr>
          <w:p w14:paraId="3B085AD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细口瓶</w:t>
            </w:r>
          </w:p>
        </w:tc>
        <w:tc>
          <w:tcPr>
            <w:tcW w:w="5674" w:type="dxa"/>
            <w:tcBorders>
              <w:top w:val="nil"/>
              <w:left w:val="nil"/>
              <w:bottom w:val="single" w:sz="8" w:space="0" w:color="auto"/>
              <w:right w:val="single" w:sz="8" w:space="0" w:color="auto"/>
            </w:tcBorders>
            <w:shd w:val="clear" w:color="auto" w:fill="auto"/>
            <w:noWrap/>
            <w:vAlign w:val="center"/>
          </w:tcPr>
          <w:p w14:paraId="4A90DB5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500ml</w:t>
            </w:r>
          </w:p>
        </w:tc>
        <w:tc>
          <w:tcPr>
            <w:tcW w:w="567" w:type="dxa"/>
            <w:tcBorders>
              <w:top w:val="nil"/>
              <w:left w:val="nil"/>
              <w:bottom w:val="single" w:sz="8" w:space="0" w:color="auto"/>
              <w:right w:val="single" w:sz="8" w:space="0" w:color="auto"/>
            </w:tcBorders>
            <w:shd w:val="clear" w:color="auto" w:fill="auto"/>
            <w:noWrap/>
            <w:vAlign w:val="center"/>
          </w:tcPr>
          <w:p w14:paraId="323C7E0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5BB2343"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4120E9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0384BE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113</w:t>
            </w:r>
          </w:p>
        </w:tc>
        <w:tc>
          <w:tcPr>
            <w:tcW w:w="1455" w:type="dxa"/>
            <w:tcBorders>
              <w:top w:val="nil"/>
              <w:left w:val="nil"/>
              <w:bottom w:val="single" w:sz="8" w:space="0" w:color="auto"/>
              <w:right w:val="single" w:sz="8" w:space="0" w:color="auto"/>
            </w:tcBorders>
            <w:shd w:val="clear" w:color="auto" w:fill="auto"/>
            <w:noWrap/>
            <w:vAlign w:val="center"/>
          </w:tcPr>
          <w:p w14:paraId="3AC4D67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滴瓶</w:t>
            </w:r>
          </w:p>
        </w:tc>
        <w:tc>
          <w:tcPr>
            <w:tcW w:w="5674" w:type="dxa"/>
            <w:tcBorders>
              <w:top w:val="nil"/>
              <w:left w:val="nil"/>
              <w:bottom w:val="single" w:sz="8" w:space="0" w:color="auto"/>
              <w:right w:val="single" w:sz="8" w:space="0" w:color="auto"/>
            </w:tcBorders>
            <w:shd w:val="clear" w:color="auto" w:fill="auto"/>
            <w:noWrap/>
            <w:vAlign w:val="center"/>
          </w:tcPr>
          <w:p w14:paraId="2C63EB9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30mL</w:t>
            </w:r>
          </w:p>
        </w:tc>
        <w:tc>
          <w:tcPr>
            <w:tcW w:w="567" w:type="dxa"/>
            <w:tcBorders>
              <w:top w:val="nil"/>
              <w:left w:val="nil"/>
              <w:bottom w:val="single" w:sz="8" w:space="0" w:color="auto"/>
              <w:right w:val="single" w:sz="8" w:space="0" w:color="auto"/>
            </w:tcBorders>
            <w:shd w:val="clear" w:color="auto" w:fill="auto"/>
            <w:noWrap/>
            <w:vAlign w:val="center"/>
          </w:tcPr>
          <w:p w14:paraId="1051FCB0"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457B6F1"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F8C10F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3C5DAC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114</w:t>
            </w:r>
          </w:p>
        </w:tc>
        <w:tc>
          <w:tcPr>
            <w:tcW w:w="1455" w:type="dxa"/>
            <w:tcBorders>
              <w:top w:val="nil"/>
              <w:left w:val="nil"/>
              <w:bottom w:val="single" w:sz="8" w:space="0" w:color="auto"/>
              <w:right w:val="single" w:sz="8" w:space="0" w:color="auto"/>
            </w:tcBorders>
            <w:shd w:val="clear" w:color="auto" w:fill="auto"/>
            <w:noWrap/>
            <w:vAlign w:val="center"/>
          </w:tcPr>
          <w:p w14:paraId="3866885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滴瓶</w:t>
            </w:r>
          </w:p>
        </w:tc>
        <w:tc>
          <w:tcPr>
            <w:tcW w:w="5674" w:type="dxa"/>
            <w:tcBorders>
              <w:top w:val="nil"/>
              <w:left w:val="nil"/>
              <w:bottom w:val="single" w:sz="8" w:space="0" w:color="auto"/>
              <w:right w:val="single" w:sz="8" w:space="0" w:color="auto"/>
            </w:tcBorders>
            <w:shd w:val="clear" w:color="auto" w:fill="auto"/>
            <w:noWrap/>
            <w:vAlign w:val="center"/>
          </w:tcPr>
          <w:p w14:paraId="5089441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茶，30mL</w:t>
            </w:r>
          </w:p>
        </w:tc>
        <w:tc>
          <w:tcPr>
            <w:tcW w:w="567" w:type="dxa"/>
            <w:tcBorders>
              <w:top w:val="nil"/>
              <w:left w:val="nil"/>
              <w:bottom w:val="single" w:sz="8" w:space="0" w:color="auto"/>
              <w:right w:val="single" w:sz="8" w:space="0" w:color="auto"/>
            </w:tcBorders>
            <w:shd w:val="clear" w:color="auto" w:fill="auto"/>
            <w:noWrap/>
            <w:vAlign w:val="center"/>
          </w:tcPr>
          <w:p w14:paraId="3D0672C3"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B6D6A19"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B22D352"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B73529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115</w:t>
            </w:r>
          </w:p>
        </w:tc>
        <w:tc>
          <w:tcPr>
            <w:tcW w:w="1455" w:type="dxa"/>
            <w:tcBorders>
              <w:top w:val="nil"/>
              <w:left w:val="nil"/>
              <w:bottom w:val="single" w:sz="8" w:space="0" w:color="auto"/>
              <w:right w:val="single" w:sz="8" w:space="0" w:color="auto"/>
            </w:tcBorders>
            <w:shd w:val="clear" w:color="auto" w:fill="auto"/>
            <w:noWrap/>
            <w:vAlign w:val="center"/>
          </w:tcPr>
          <w:p w14:paraId="4234E8C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滴瓶</w:t>
            </w:r>
          </w:p>
        </w:tc>
        <w:tc>
          <w:tcPr>
            <w:tcW w:w="5674" w:type="dxa"/>
            <w:tcBorders>
              <w:top w:val="nil"/>
              <w:left w:val="nil"/>
              <w:bottom w:val="single" w:sz="8" w:space="0" w:color="auto"/>
              <w:right w:val="single" w:sz="8" w:space="0" w:color="auto"/>
            </w:tcBorders>
            <w:shd w:val="clear" w:color="auto" w:fill="auto"/>
            <w:noWrap/>
            <w:vAlign w:val="center"/>
          </w:tcPr>
          <w:p w14:paraId="02D3573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茶，60mL</w:t>
            </w:r>
          </w:p>
        </w:tc>
        <w:tc>
          <w:tcPr>
            <w:tcW w:w="567" w:type="dxa"/>
            <w:tcBorders>
              <w:top w:val="nil"/>
              <w:left w:val="nil"/>
              <w:bottom w:val="single" w:sz="8" w:space="0" w:color="auto"/>
              <w:right w:val="single" w:sz="8" w:space="0" w:color="auto"/>
            </w:tcBorders>
            <w:shd w:val="clear" w:color="auto" w:fill="auto"/>
            <w:noWrap/>
            <w:vAlign w:val="center"/>
          </w:tcPr>
          <w:p w14:paraId="00C4A30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2B0290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4512346"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211B91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116</w:t>
            </w:r>
          </w:p>
        </w:tc>
        <w:tc>
          <w:tcPr>
            <w:tcW w:w="1455" w:type="dxa"/>
            <w:tcBorders>
              <w:top w:val="nil"/>
              <w:left w:val="nil"/>
              <w:bottom w:val="single" w:sz="8" w:space="0" w:color="auto"/>
              <w:right w:val="single" w:sz="8" w:space="0" w:color="auto"/>
            </w:tcBorders>
            <w:shd w:val="clear" w:color="auto" w:fill="auto"/>
            <w:noWrap/>
            <w:vAlign w:val="center"/>
          </w:tcPr>
          <w:p w14:paraId="0CF5FA7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试管夹</w:t>
            </w:r>
          </w:p>
        </w:tc>
        <w:tc>
          <w:tcPr>
            <w:tcW w:w="5674" w:type="dxa"/>
            <w:tcBorders>
              <w:top w:val="nil"/>
              <w:left w:val="nil"/>
              <w:bottom w:val="single" w:sz="8" w:space="0" w:color="auto"/>
              <w:right w:val="single" w:sz="8" w:space="0" w:color="auto"/>
            </w:tcBorders>
            <w:shd w:val="clear" w:color="auto" w:fill="auto"/>
            <w:noWrap/>
            <w:vAlign w:val="center"/>
          </w:tcPr>
          <w:p w14:paraId="53961D6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木质， 铁质弹簧， 长度180mm</w:t>
            </w:r>
          </w:p>
        </w:tc>
        <w:tc>
          <w:tcPr>
            <w:tcW w:w="567" w:type="dxa"/>
            <w:tcBorders>
              <w:top w:val="nil"/>
              <w:left w:val="nil"/>
              <w:bottom w:val="single" w:sz="8" w:space="0" w:color="auto"/>
              <w:right w:val="single" w:sz="8" w:space="0" w:color="auto"/>
            </w:tcBorders>
            <w:shd w:val="clear" w:color="auto" w:fill="auto"/>
            <w:noWrap/>
            <w:vAlign w:val="center"/>
          </w:tcPr>
          <w:p w14:paraId="40F34D3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0E60B6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8DE240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7C303A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117</w:t>
            </w:r>
          </w:p>
        </w:tc>
        <w:tc>
          <w:tcPr>
            <w:tcW w:w="1455" w:type="dxa"/>
            <w:tcBorders>
              <w:top w:val="nil"/>
              <w:left w:val="nil"/>
              <w:bottom w:val="single" w:sz="8" w:space="0" w:color="auto"/>
              <w:right w:val="single" w:sz="8" w:space="0" w:color="auto"/>
            </w:tcBorders>
            <w:shd w:val="clear" w:color="auto" w:fill="auto"/>
            <w:noWrap/>
            <w:vAlign w:val="center"/>
          </w:tcPr>
          <w:p w14:paraId="6F6F111A" w14:textId="77777777" w:rsidR="00C6443A" w:rsidRPr="00BE5872" w:rsidRDefault="00C6443A" w:rsidP="00BE5872">
            <w:pPr>
              <w:spacing w:line="276" w:lineRule="auto"/>
              <w:jc w:val="center"/>
              <w:textAlignment w:val="center"/>
              <w:rPr>
                <w:rFonts w:ascii="新宋体" w:eastAsia="新宋体" w:hAnsi="新宋体"/>
                <w:color w:val="000000"/>
                <w:szCs w:val="21"/>
              </w:rPr>
            </w:pPr>
            <w:proofErr w:type="gramStart"/>
            <w:r w:rsidRPr="00BE5872">
              <w:rPr>
                <w:rFonts w:ascii="新宋体" w:eastAsia="新宋体" w:hAnsi="新宋体" w:cs="宋体" w:hint="eastAsia"/>
                <w:color w:val="000000"/>
                <w:kern w:val="0"/>
                <w:szCs w:val="21"/>
                <w:lang w:bidi="ar"/>
              </w:rPr>
              <w:t>水止皮管</w:t>
            </w:r>
            <w:proofErr w:type="gramEnd"/>
            <w:r w:rsidRPr="00BE5872">
              <w:rPr>
                <w:rFonts w:ascii="新宋体" w:eastAsia="新宋体" w:hAnsi="新宋体" w:cs="宋体" w:hint="eastAsia"/>
                <w:color w:val="000000"/>
                <w:kern w:val="0"/>
                <w:szCs w:val="21"/>
                <w:lang w:bidi="ar"/>
              </w:rPr>
              <w:t>夹</w:t>
            </w:r>
          </w:p>
        </w:tc>
        <w:tc>
          <w:tcPr>
            <w:tcW w:w="5674" w:type="dxa"/>
            <w:tcBorders>
              <w:top w:val="nil"/>
              <w:left w:val="nil"/>
              <w:bottom w:val="single" w:sz="8" w:space="0" w:color="auto"/>
              <w:right w:val="single" w:sz="8" w:space="0" w:color="auto"/>
            </w:tcBorders>
            <w:shd w:val="clear" w:color="auto" w:fill="auto"/>
            <w:noWrap/>
            <w:vAlign w:val="center"/>
          </w:tcPr>
          <w:p w14:paraId="12EFF594"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不锈钢制</w:t>
            </w:r>
          </w:p>
        </w:tc>
        <w:tc>
          <w:tcPr>
            <w:tcW w:w="567" w:type="dxa"/>
            <w:tcBorders>
              <w:top w:val="nil"/>
              <w:left w:val="nil"/>
              <w:bottom w:val="single" w:sz="8" w:space="0" w:color="auto"/>
              <w:right w:val="single" w:sz="8" w:space="0" w:color="auto"/>
            </w:tcBorders>
            <w:shd w:val="clear" w:color="auto" w:fill="auto"/>
            <w:noWrap/>
            <w:vAlign w:val="center"/>
          </w:tcPr>
          <w:p w14:paraId="1AACEE3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73C218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FAD3FFA"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D1A375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118</w:t>
            </w:r>
          </w:p>
        </w:tc>
        <w:tc>
          <w:tcPr>
            <w:tcW w:w="1455" w:type="dxa"/>
            <w:tcBorders>
              <w:top w:val="nil"/>
              <w:left w:val="nil"/>
              <w:bottom w:val="single" w:sz="8" w:space="0" w:color="auto"/>
              <w:right w:val="single" w:sz="8" w:space="0" w:color="auto"/>
            </w:tcBorders>
            <w:shd w:val="clear" w:color="auto" w:fill="auto"/>
            <w:noWrap/>
            <w:vAlign w:val="center"/>
          </w:tcPr>
          <w:p w14:paraId="51C9703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石棉网</w:t>
            </w:r>
          </w:p>
        </w:tc>
        <w:tc>
          <w:tcPr>
            <w:tcW w:w="5674" w:type="dxa"/>
            <w:tcBorders>
              <w:top w:val="nil"/>
              <w:left w:val="nil"/>
              <w:bottom w:val="single" w:sz="8" w:space="0" w:color="auto"/>
              <w:right w:val="single" w:sz="8" w:space="0" w:color="auto"/>
            </w:tcBorders>
            <w:shd w:val="clear" w:color="auto" w:fill="auto"/>
            <w:noWrap/>
            <w:vAlign w:val="center"/>
          </w:tcPr>
          <w:p w14:paraId="37E32B5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12.5*12.5cm 卷边</w:t>
            </w:r>
          </w:p>
        </w:tc>
        <w:tc>
          <w:tcPr>
            <w:tcW w:w="567" w:type="dxa"/>
            <w:tcBorders>
              <w:top w:val="nil"/>
              <w:left w:val="nil"/>
              <w:bottom w:val="single" w:sz="8" w:space="0" w:color="auto"/>
              <w:right w:val="single" w:sz="8" w:space="0" w:color="auto"/>
            </w:tcBorders>
            <w:shd w:val="clear" w:color="auto" w:fill="auto"/>
            <w:noWrap/>
            <w:vAlign w:val="center"/>
          </w:tcPr>
          <w:p w14:paraId="2101E93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15CC98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ED1EDF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47C292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119</w:t>
            </w:r>
          </w:p>
        </w:tc>
        <w:tc>
          <w:tcPr>
            <w:tcW w:w="1455" w:type="dxa"/>
            <w:tcBorders>
              <w:top w:val="nil"/>
              <w:left w:val="nil"/>
              <w:bottom w:val="single" w:sz="8" w:space="0" w:color="auto"/>
              <w:right w:val="single" w:sz="8" w:space="0" w:color="auto"/>
            </w:tcBorders>
            <w:shd w:val="clear" w:color="auto" w:fill="auto"/>
            <w:noWrap/>
            <w:vAlign w:val="center"/>
          </w:tcPr>
          <w:p w14:paraId="5A443E2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药匙</w:t>
            </w:r>
          </w:p>
        </w:tc>
        <w:tc>
          <w:tcPr>
            <w:tcW w:w="5674" w:type="dxa"/>
            <w:tcBorders>
              <w:top w:val="nil"/>
              <w:left w:val="nil"/>
              <w:bottom w:val="single" w:sz="8" w:space="0" w:color="auto"/>
              <w:right w:val="single" w:sz="8" w:space="0" w:color="auto"/>
            </w:tcBorders>
            <w:shd w:val="clear" w:color="auto" w:fill="auto"/>
            <w:noWrap/>
            <w:vAlign w:val="center"/>
          </w:tcPr>
          <w:p w14:paraId="0711F907"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塑料  3个/组</w:t>
            </w:r>
          </w:p>
        </w:tc>
        <w:tc>
          <w:tcPr>
            <w:tcW w:w="567" w:type="dxa"/>
            <w:tcBorders>
              <w:top w:val="nil"/>
              <w:left w:val="nil"/>
              <w:bottom w:val="single" w:sz="8" w:space="0" w:color="auto"/>
              <w:right w:val="single" w:sz="8" w:space="0" w:color="auto"/>
            </w:tcBorders>
            <w:shd w:val="clear" w:color="auto" w:fill="auto"/>
            <w:noWrap/>
            <w:vAlign w:val="center"/>
          </w:tcPr>
          <w:p w14:paraId="578B294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0BA86C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A176650"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6A2FCD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120</w:t>
            </w:r>
          </w:p>
        </w:tc>
        <w:tc>
          <w:tcPr>
            <w:tcW w:w="1455" w:type="dxa"/>
            <w:tcBorders>
              <w:top w:val="nil"/>
              <w:left w:val="nil"/>
              <w:bottom w:val="single" w:sz="8" w:space="0" w:color="auto"/>
              <w:right w:val="single" w:sz="8" w:space="0" w:color="auto"/>
            </w:tcBorders>
            <w:shd w:val="clear" w:color="auto" w:fill="auto"/>
            <w:noWrap/>
            <w:vAlign w:val="center"/>
          </w:tcPr>
          <w:p w14:paraId="25CB85D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玻璃管</w:t>
            </w:r>
          </w:p>
        </w:tc>
        <w:tc>
          <w:tcPr>
            <w:tcW w:w="5674" w:type="dxa"/>
            <w:tcBorders>
              <w:top w:val="nil"/>
              <w:left w:val="nil"/>
              <w:bottom w:val="single" w:sz="8" w:space="0" w:color="auto"/>
              <w:right w:val="single" w:sz="8" w:space="0" w:color="auto"/>
            </w:tcBorders>
            <w:shd w:val="clear" w:color="auto" w:fill="auto"/>
            <w:noWrap/>
            <w:vAlign w:val="center"/>
          </w:tcPr>
          <w:p w14:paraId="0BDAAE5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φ5～φ6mm</w:t>
            </w:r>
          </w:p>
        </w:tc>
        <w:tc>
          <w:tcPr>
            <w:tcW w:w="567" w:type="dxa"/>
            <w:tcBorders>
              <w:top w:val="nil"/>
              <w:left w:val="nil"/>
              <w:bottom w:val="single" w:sz="8" w:space="0" w:color="auto"/>
              <w:right w:val="single" w:sz="8" w:space="0" w:color="auto"/>
            </w:tcBorders>
            <w:shd w:val="clear" w:color="auto" w:fill="auto"/>
            <w:noWrap/>
            <w:vAlign w:val="center"/>
          </w:tcPr>
          <w:p w14:paraId="5F5E6D7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49B04E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26A44F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EBCC97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121</w:t>
            </w:r>
          </w:p>
        </w:tc>
        <w:tc>
          <w:tcPr>
            <w:tcW w:w="1455" w:type="dxa"/>
            <w:tcBorders>
              <w:top w:val="nil"/>
              <w:left w:val="nil"/>
              <w:bottom w:val="single" w:sz="8" w:space="0" w:color="auto"/>
              <w:right w:val="single" w:sz="8" w:space="0" w:color="auto"/>
            </w:tcBorders>
            <w:shd w:val="clear" w:color="auto" w:fill="auto"/>
            <w:noWrap/>
            <w:vAlign w:val="center"/>
          </w:tcPr>
          <w:p w14:paraId="6B8A32E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玻璃棒</w:t>
            </w:r>
          </w:p>
        </w:tc>
        <w:tc>
          <w:tcPr>
            <w:tcW w:w="5674" w:type="dxa"/>
            <w:tcBorders>
              <w:top w:val="nil"/>
              <w:left w:val="nil"/>
              <w:bottom w:val="single" w:sz="8" w:space="0" w:color="auto"/>
              <w:right w:val="single" w:sz="8" w:space="0" w:color="auto"/>
            </w:tcBorders>
            <w:shd w:val="clear" w:color="auto" w:fill="auto"/>
            <w:noWrap/>
            <w:vAlign w:val="center"/>
          </w:tcPr>
          <w:p w14:paraId="2FD06D4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φ3mm～φ4mm</w:t>
            </w:r>
          </w:p>
        </w:tc>
        <w:tc>
          <w:tcPr>
            <w:tcW w:w="567" w:type="dxa"/>
            <w:tcBorders>
              <w:top w:val="nil"/>
              <w:left w:val="nil"/>
              <w:bottom w:val="single" w:sz="8" w:space="0" w:color="auto"/>
              <w:right w:val="single" w:sz="8" w:space="0" w:color="auto"/>
            </w:tcBorders>
            <w:shd w:val="clear" w:color="auto" w:fill="auto"/>
            <w:noWrap/>
            <w:vAlign w:val="center"/>
          </w:tcPr>
          <w:p w14:paraId="69FC81F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713171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A38953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1E5AA7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122</w:t>
            </w:r>
          </w:p>
        </w:tc>
        <w:tc>
          <w:tcPr>
            <w:tcW w:w="1455" w:type="dxa"/>
            <w:tcBorders>
              <w:top w:val="nil"/>
              <w:left w:val="nil"/>
              <w:bottom w:val="single" w:sz="8" w:space="0" w:color="auto"/>
              <w:right w:val="single" w:sz="8" w:space="0" w:color="auto"/>
            </w:tcBorders>
            <w:shd w:val="clear" w:color="auto" w:fill="auto"/>
            <w:noWrap/>
            <w:vAlign w:val="center"/>
          </w:tcPr>
          <w:p w14:paraId="72C9DAD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软胶塞</w:t>
            </w:r>
          </w:p>
        </w:tc>
        <w:tc>
          <w:tcPr>
            <w:tcW w:w="5674" w:type="dxa"/>
            <w:tcBorders>
              <w:top w:val="nil"/>
              <w:left w:val="nil"/>
              <w:bottom w:val="single" w:sz="8" w:space="0" w:color="auto"/>
              <w:right w:val="single" w:sz="8" w:space="0" w:color="auto"/>
            </w:tcBorders>
            <w:shd w:val="clear" w:color="auto" w:fill="auto"/>
            <w:noWrap/>
            <w:vAlign w:val="center"/>
          </w:tcPr>
          <w:p w14:paraId="44DE5A9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0号～12号</w:t>
            </w:r>
          </w:p>
        </w:tc>
        <w:tc>
          <w:tcPr>
            <w:tcW w:w="567" w:type="dxa"/>
            <w:tcBorders>
              <w:top w:val="nil"/>
              <w:left w:val="nil"/>
              <w:bottom w:val="single" w:sz="8" w:space="0" w:color="auto"/>
              <w:right w:val="single" w:sz="8" w:space="0" w:color="auto"/>
            </w:tcBorders>
            <w:shd w:val="clear" w:color="auto" w:fill="auto"/>
            <w:noWrap/>
            <w:vAlign w:val="center"/>
          </w:tcPr>
          <w:p w14:paraId="2146ABC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F389F0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03A595C"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7C082F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123</w:t>
            </w:r>
          </w:p>
        </w:tc>
        <w:tc>
          <w:tcPr>
            <w:tcW w:w="1455" w:type="dxa"/>
            <w:tcBorders>
              <w:top w:val="nil"/>
              <w:left w:val="nil"/>
              <w:bottom w:val="single" w:sz="8" w:space="0" w:color="auto"/>
              <w:right w:val="single" w:sz="8" w:space="0" w:color="auto"/>
            </w:tcBorders>
            <w:shd w:val="clear" w:color="auto" w:fill="auto"/>
            <w:noWrap/>
            <w:vAlign w:val="center"/>
          </w:tcPr>
          <w:p w14:paraId="0F6D3BD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橡胶管</w:t>
            </w:r>
          </w:p>
        </w:tc>
        <w:tc>
          <w:tcPr>
            <w:tcW w:w="5674" w:type="dxa"/>
            <w:tcBorders>
              <w:top w:val="nil"/>
              <w:left w:val="nil"/>
              <w:bottom w:val="single" w:sz="8" w:space="0" w:color="auto"/>
              <w:right w:val="single" w:sz="8" w:space="0" w:color="auto"/>
            </w:tcBorders>
            <w:shd w:val="clear" w:color="auto" w:fill="auto"/>
            <w:noWrap/>
            <w:vAlign w:val="center"/>
          </w:tcPr>
          <w:p w14:paraId="6C9D4F1D"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直径8mm</w:t>
            </w:r>
          </w:p>
        </w:tc>
        <w:tc>
          <w:tcPr>
            <w:tcW w:w="567" w:type="dxa"/>
            <w:tcBorders>
              <w:top w:val="nil"/>
              <w:left w:val="nil"/>
              <w:bottom w:val="single" w:sz="8" w:space="0" w:color="auto"/>
              <w:right w:val="single" w:sz="8" w:space="0" w:color="auto"/>
            </w:tcBorders>
            <w:shd w:val="clear" w:color="auto" w:fill="auto"/>
            <w:noWrap/>
            <w:vAlign w:val="center"/>
          </w:tcPr>
          <w:p w14:paraId="69F10B9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F5663A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2957F9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982E7C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124</w:t>
            </w:r>
          </w:p>
        </w:tc>
        <w:tc>
          <w:tcPr>
            <w:tcW w:w="1455" w:type="dxa"/>
            <w:tcBorders>
              <w:top w:val="nil"/>
              <w:left w:val="nil"/>
              <w:bottom w:val="single" w:sz="8" w:space="0" w:color="auto"/>
              <w:right w:val="single" w:sz="8" w:space="0" w:color="auto"/>
            </w:tcBorders>
            <w:shd w:val="clear" w:color="auto" w:fill="auto"/>
            <w:noWrap/>
            <w:vAlign w:val="center"/>
          </w:tcPr>
          <w:p w14:paraId="1E02907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培养皿</w:t>
            </w:r>
          </w:p>
        </w:tc>
        <w:tc>
          <w:tcPr>
            <w:tcW w:w="5674" w:type="dxa"/>
            <w:tcBorders>
              <w:top w:val="nil"/>
              <w:left w:val="nil"/>
              <w:bottom w:val="single" w:sz="8" w:space="0" w:color="auto"/>
              <w:right w:val="single" w:sz="8" w:space="0" w:color="auto"/>
            </w:tcBorders>
            <w:shd w:val="clear" w:color="auto" w:fill="auto"/>
            <w:noWrap/>
            <w:vAlign w:val="center"/>
          </w:tcPr>
          <w:p w14:paraId="636CF08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φ60mm</w:t>
            </w:r>
          </w:p>
        </w:tc>
        <w:tc>
          <w:tcPr>
            <w:tcW w:w="567" w:type="dxa"/>
            <w:tcBorders>
              <w:top w:val="nil"/>
              <w:left w:val="nil"/>
              <w:bottom w:val="single" w:sz="8" w:space="0" w:color="auto"/>
              <w:right w:val="single" w:sz="8" w:space="0" w:color="auto"/>
            </w:tcBorders>
            <w:shd w:val="clear" w:color="auto" w:fill="auto"/>
            <w:noWrap/>
            <w:vAlign w:val="center"/>
          </w:tcPr>
          <w:p w14:paraId="6554804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5CADD37"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FCF504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C4D94F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125</w:t>
            </w:r>
          </w:p>
        </w:tc>
        <w:tc>
          <w:tcPr>
            <w:tcW w:w="1455" w:type="dxa"/>
            <w:tcBorders>
              <w:top w:val="nil"/>
              <w:left w:val="nil"/>
              <w:bottom w:val="single" w:sz="8" w:space="0" w:color="auto"/>
              <w:right w:val="single" w:sz="8" w:space="0" w:color="auto"/>
            </w:tcBorders>
            <w:shd w:val="clear" w:color="auto" w:fill="auto"/>
            <w:noWrap/>
            <w:vAlign w:val="center"/>
          </w:tcPr>
          <w:p w14:paraId="07585C9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培养皿</w:t>
            </w:r>
          </w:p>
        </w:tc>
        <w:tc>
          <w:tcPr>
            <w:tcW w:w="5674" w:type="dxa"/>
            <w:tcBorders>
              <w:top w:val="nil"/>
              <w:left w:val="nil"/>
              <w:bottom w:val="single" w:sz="8" w:space="0" w:color="auto"/>
              <w:right w:val="single" w:sz="8" w:space="0" w:color="auto"/>
            </w:tcBorders>
            <w:shd w:val="clear" w:color="auto" w:fill="auto"/>
            <w:noWrap/>
            <w:vAlign w:val="center"/>
          </w:tcPr>
          <w:p w14:paraId="63E3DDD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φ100mm</w:t>
            </w:r>
          </w:p>
        </w:tc>
        <w:tc>
          <w:tcPr>
            <w:tcW w:w="567" w:type="dxa"/>
            <w:tcBorders>
              <w:top w:val="nil"/>
              <w:left w:val="nil"/>
              <w:bottom w:val="single" w:sz="8" w:space="0" w:color="auto"/>
              <w:right w:val="single" w:sz="8" w:space="0" w:color="auto"/>
            </w:tcBorders>
            <w:shd w:val="clear" w:color="auto" w:fill="auto"/>
            <w:noWrap/>
            <w:vAlign w:val="center"/>
          </w:tcPr>
          <w:p w14:paraId="37C1B58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D5CE52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6E6250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F48529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126</w:t>
            </w:r>
          </w:p>
        </w:tc>
        <w:tc>
          <w:tcPr>
            <w:tcW w:w="1455" w:type="dxa"/>
            <w:tcBorders>
              <w:top w:val="nil"/>
              <w:left w:val="nil"/>
              <w:bottom w:val="single" w:sz="8" w:space="0" w:color="auto"/>
              <w:right w:val="single" w:sz="8" w:space="0" w:color="auto"/>
            </w:tcBorders>
            <w:shd w:val="clear" w:color="auto" w:fill="auto"/>
            <w:noWrap/>
            <w:vAlign w:val="center"/>
          </w:tcPr>
          <w:p w14:paraId="34965D8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研钵</w:t>
            </w:r>
          </w:p>
        </w:tc>
        <w:tc>
          <w:tcPr>
            <w:tcW w:w="5674" w:type="dxa"/>
            <w:tcBorders>
              <w:top w:val="nil"/>
              <w:left w:val="nil"/>
              <w:bottom w:val="single" w:sz="8" w:space="0" w:color="auto"/>
              <w:right w:val="single" w:sz="8" w:space="0" w:color="auto"/>
            </w:tcBorders>
            <w:shd w:val="clear" w:color="auto" w:fill="auto"/>
            <w:noWrap/>
            <w:vAlign w:val="center"/>
          </w:tcPr>
          <w:p w14:paraId="078ECDA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瓷，60mm</w:t>
            </w:r>
          </w:p>
        </w:tc>
        <w:tc>
          <w:tcPr>
            <w:tcW w:w="567" w:type="dxa"/>
            <w:tcBorders>
              <w:top w:val="nil"/>
              <w:left w:val="nil"/>
              <w:bottom w:val="single" w:sz="8" w:space="0" w:color="auto"/>
              <w:right w:val="single" w:sz="8" w:space="0" w:color="auto"/>
            </w:tcBorders>
            <w:shd w:val="clear" w:color="auto" w:fill="auto"/>
            <w:noWrap/>
            <w:vAlign w:val="center"/>
          </w:tcPr>
          <w:p w14:paraId="0C7334D7"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ABEDB0C"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18488D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626D32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127</w:t>
            </w:r>
          </w:p>
        </w:tc>
        <w:tc>
          <w:tcPr>
            <w:tcW w:w="1455" w:type="dxa"/>
            <w:tcBorders>
              <w:top w:val="nil"/>
              <w:left w:val="nil"/>
              <w:bottom w:val="single" w:sz="8" w:space="0" w:color="auto"/>
              <w:right w:val="single" w:sz="8" w:space="0" w:color="auto"/>
            </w:tcBorders>
            <w:shd w:val="clear" w:color="auto" w:fill="auto"/>
            <w:noWrap/>
            <w:vAlign w:val="center"/>
          </w:tcPr>
          <w:p w14:paraId="1A7EA08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棉纱缸</w:t>
            </w:r>
          </w:p>
        </w:tc>
        <w:tc>
          <w:tcPr>
            <w:tcW w:w="5674" w:type="dxa"/>
            <w:tcBorders>
              <w:top w:val="nil"/>
              <w:left w:val="nil"/>
              <w:bottom w:val="single" w:sz="8" w:space="0" w:color="auto"/>
              <w:right w:val="single" w:sz="8" w:space="0" w:color="auto"/>
            </w:tcBorders>
            <w:shd w:val="clear" w:color="auto" w:fill="auto"/>
            <w:noWrap/>
            <w:vAlign w:val="center"/>
          </w:tcPr>
          <w:p w14:paraId="06E171CD"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11D78AA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4EE356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3B9B589"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483603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128</w:t>
            </w:r>
          </w:p>
        </w:tc>
        <w:tc>
          <w:tcPr>
            <w:tcW w:w="1455" w:type="dxa"/>
            <w:tcBorders>
              <w:top w:val="nil"/>
              <w:left w:val="nil"/>
              <w:bottom w:val="single" w:sz="8" w:space="0" w:color="auto"/>
              <w:right w:val="single" w:sz="8" w:space="0" w:color="auto"/>
            </w:tcBorders>
            <w:shd w:val="clear" w:color="auto" w:fill="auto"/>
            <w:noWrap/>
            <w:vAlign w:val="center"/>
          </w:tcPr>
          <w:p w14:paraId="5F0E5D2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记数载玻片（计数板）</w:t>
            </w:r>
          </w:p>
        </w:tc>
        <w:tc>
          <w:tcPr>
            <w:tcW w:w="5674" w:type="dxa"/>
            <w:tcBorders>
              <w:top w:val="nil"/>
              <w:left w:val="nil"/>
              <w:bottom w:val="single" w:sz="8" w:space="0" w:color="auto"/>
              <w:right w:val="single" w:sz="8" w:space="0" w:color="auto"/>
            </w:tcBorders>
            <w:shd w:val="clear" w:color="auto" w:fill="auto"/>
            <w:noWrap/>
            <w:vAlign w:val="center"/>
          </w:tcPr>
          <w:p w14:paraId="45190FE4"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血球计数板是一块特制的厚型载玻片，载玻片上有四个</w:t>
            </w:r>
            <w:proofErr w:type="gramStart"/>
            <w:r w:rsidRPr="00BE5872">
              <w:rPr>
                <w:rFonts w:ascii="新宋体" w:eastAsia="新宋体" w:hAnsi="新宋体" w:cs="宋体" w:hint="eastAsia"/>
                <w:color w:val="000000"/>
                <w:kern w:val="0"/>
                <w:szCs w:val="21"/>
                <w:lang w:bidi="ar"/>
              </w:rPr>
              <w:t>槽构成</w:t>
            </w:r>
            <w:proofErr w:type="gramEnd"/>
            <w:r w:rsidRPr="00BE5872">
              <w:rPr>
                <w:rFonts w:ascii="新宋体" w:eastAsia="新宋体" w:hAnsi="新宋体" w:cs="宋体" w:hint="eastAsia"/>
                <w:color w:val="000000"/>
                <w:kern w:val="0"/>
                <w:szCs w:val="21"/>
                <w:lang w:bidi="ar"/>
              </w:rPr>
              <w:t>三个平台。中间的平台较宽，其中间又被一短横槽分隔成两半，每个半边上面各刻有一小方格网，每个方格网共分九个大方格，中央的一大方格作为计数用，称为计数区。计数区的刻度有两种：一种是计数区分为16个中方格（大方格用三线隔开），而每个中方格又分成25个小方格；另一种是一个计数区分成25个中方格（中方格之间用双线分开），而每个中方格又分成16个小方格。但是不管计数区是哪一种构造，它们都有一个共同特点，即计数区都由400个小方格组成。 计数区边长为1mm，则计数区的面积为lmm2，每个小方格的面积为1/400mm2。盖上盖玻片后，计数区的高度为0.1mm，所以每个计数区的体积为0.1mm3，每个小方格的体积为1/4000mm3。</w:t>
            </w:r>
          </w:p>
        </w:tc>
        <w:tc>
          <w:tcPr>
            <w:tcW w:w="567" w:type="dxa"/>
            <w:tcBorders>
              <w:top w:val="nil"/>
              <w:left w:val="nil"/>
              <w:bottom w:val="single" w:sz="8" w:space="0" w:color="auto"/>
              <w:right w:val="single" w:sz="8" w:space="0" w:color="auto"/>
            </w:tcBorders>
            <w:shd w:val="clear" w:color="auto" w:fill="auto"/>
            <w:noWrap/>
            <w:vAlign w:val="center"/>
          </w:tcPr>
          <w:p w14:paraId="6D836C6D"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5E38031"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3B5A94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6762B8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lastRenderedPageBreak/>
              <w:t>129</w:t>
            </w:r>
          </w:p>
        </w:tc>
        <w:tc>
          <w:tcPr>
            <w:tcW w:w="1455" w:type="dxa"/>
            <w:tcBorders>
              <w:top w:val="nil"/>
              <w:left w:val="nil"/>
              <w:bottom w:val="single" w:sz="8" w:space="0" w:color="auto"/>
              <w:right w:val="single" w:sz="8" w:space="0" w:color="auto"/>
            </w:tcBorders>
            <w:shd w:val="clear" w:color="auto" w:fill="auto"/>
            <w:noWrap/>
            <w:vAlign w:val="center"/>
          </w:tcPr>
          <w:p w14:paraId="5E709CF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pH广范围试纸</w:t>
            </w:r>
          </w:p>
        </w:tc>
        <w:tc>
          <w:tcPr>
            <w:tcW w:w="5674" w:type="dxa"/>
            <w:tcBorders>
              <w:top w:val="nil"/>
              <w:left w:val="nil"/>
              <w:bottom w:val="single" w:sz="8" w:space="0" w:color="auto"/>
              <w:right w:val="single" w:sz="8" w:space="0" w:color="auto"/>
            </w:tcBorders>
            <w:shd w:val="clear" w:color="auto" w:fill="auto"/>
            <w:noWrap/>
            <w:vAlign w:val="center"/>
          </w:tcPr>
          <w:p w14:paraId="21421E5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100张左右 有色卡</w:t>
            </w:r>
          </w:p>
        </w:tc>
        <w:tc>
          <w:tcPr>
            <w:tcW w:w="567" w:type="dxa"/>
            <w:tcBorders>
              <w:top w:val="nil"/>
              <w:left w:val="nil"/>
              <w:bottom w:val="single" w:sz="8" w:space="0" w:color="auto"/>
              <w:right w:val="single" w:sz="8" w:space="0" w:color="auto"/>
            </w:tcBorders>
            <w:shd w:val="clear" w:color="auto" w:fill="auto"/>
            <w:noWrap/>
            <w:vAlign w:val="center"/>
          </w:tcPr>
          <w:p w14:paraId="009310C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4F770F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A6CE71A"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B2C875D"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130</w:t>
            </w:r>
          </w:p>
        </w:tc>
        <w:tc>
          <w:tcPr>
            <w:tcW w:w="1455" w:type="dxa"/>
            <w:tcBorders>
              <w:top w:val="nil"/>
              <w:left w:val="nil"/>
              <w:bottom w:val="single" w:sz="8" w:space="0" w:color="auto"/>
              <w:right w:val="single" w:sz="8" w:space="0" w:color="auto"/>
            </w:tcBorders>
            <w:shd w:val="clear" w:color="auto" w:fill="auto"/>
            <w:noWrap/>
            <w:vAlign w:val="center"/>
          </w:tcPr>
          <w:p w14:paraId="6651C62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生物实验材料</w:t>
            </w:r>
          </w:p>
        </w:tc>
        <w:tc>
          <w:tcPr>
            <w:tcW w:w="5674" w:type="dxa"/>
            <w:tcBorders>
              <w:top w:val="nil"/>
              <w:left w:val="nil"/>
              <w:bottom w:val="single" w:sz="8" w:space="0" w:color="auto"/>
              <w:right w:val="single" w:sz="8" w:space="0" w:color="auto"/>
            </w:tcBorders>
            <w:shd w:val="clear" w:color="auto" w:fill="auto"/>
            <w:noWrap/>
            <w:vAlign w:val="center"/>
          </w:tcPr>
          <w:p w14:paraId="6A2C08C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双面刀片、消毒棉签、牙签、纱布、脱脂棉、镜头纸、吸水纸、凡士林、透明胶带、干酵母粉、彩色玻璃纸、坐标纸、碘酒、洋红等</w:t>
            </w:r>
          </w:p>
        </w:tc>
        <w:tc>
          <w:tcPr>
            <w:tcW w:w="567" w:type="dxa"/>
            <w:tcBorders>
              <w:top w:val="nil"/>
              <w:left w:val="nil"/>
              <w:bottom w:val="single" w:sz="8" w:space="0" w:color="auto"/>
              <w:right w:val="single" w:sz="8" w:space="0" w:color="auto"/>
            </w:tcBorders>
            <w:shd w:val="clear" w:color="auto" w:fill="auto"/>
            <w:noWrap/>
            <w:vAlign w:val="center"/>
          </w:tcPr>
          <w:p w14:paraId="3658C99A"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73AEB98"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8F21DA6"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EEADC3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131</w:t>
            </w:r>
          </w:p>
        </w:tc>
        <w:tc>
          <w:tcPr>
            <w:tcW w:w="1455" w:type="dxa"/>
            <w:tcBorders>
              <w:top w:val="nil"/>
              <w:left w:val="nil"/>
              <w:bottom w:val="single" w:sz="8" w:space="0" w:color="auto"/>
              <w:right w:val="single" w:sz="8" w:space="0" w:color="auto"/>
            </w:tcBorders>
            <w:shd w:val="clear" w:color="auto" w:fill="auto"/>
            <w:noWrap/>
            <w:vAlign w:val="center"/>
          </w:tcPr>
          <w:p w14:paraId="530DEE2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载玻片</w:t>
            </w:r>
          </w:p>
        </w:tc>
        <w:tc>
          <w:tcPr>
            <w:tcW w:w="5674" w:type="dxa"/>
            <w:tcBorders>
              <w:top w:val="nil"/>
              <w:left w:val="nil"/>
              <w:bottom w:val="single" w:sz="8" w:space="0" w:color="auto"/>
              <w:right w:val="single" w:sz="8" w:space="0" w:color="auto"/>
            </w:tcBorders>
            <w:shd w:val="clear" w:color="auto" w:fill="auto"/>
            <w:noWrap/>
            <w:vAlign w:val="center"/>
          </w:tcPr>
          <w:p w14:paraId="5875803E"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25.4x76.2mm 50片</w:t>
            </w:r>
          </w:p>
        </w:tc>
        <w:tc>
          <w:tcPr>
            <w:tcW w:w="567" w:type="dxa"/>
            <w:tcBorders>
              <w:top w:val="nil"/>
              <w:left w:val="nil"/>
              <w:bottom w:val="single" w:sz="8" w:space="0" w:color="auto"/>
              <w:right w:val="single" w:sz="8" w:space="0" w:color="auto"/>
            </w:tcBorders>
            <w:shd w:val="clear" w:color="auto" w:fill="auto"/>
            <w:noWrap/>
            <w:vAlign w:val="center"/>
          </w:tcPr>
          <w:p w14:paraId="2EC5A7F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FC94F3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C2BF41D"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B68233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132</w:t>
            </w:r>
          </w:p>
        </w:tc>
        <w:tc>
          <w:tcPr>
            <w:tcW w:w="1455" w:type="dxa"/>
            <w:tcBorders>
              <w:top w:val="nil"/>
              <w:left w:val="nil"/>
              <w:bottom w:val="single" w:sz="8" w:space="0" w:color="auto"/>
              <w:right w:val="single" w:sz="8" w:space="0" w:color="auto"/>
            </w:tcBorders>
            <w:shd w:val="clear" w:color="auto" w:fill="auto"/>
            <w:noWrap/>
            <w:vAlign w:val="center"/>
          </w:tcPr>
          <w:p w14:paraId="051C2B3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盖玻片</w:t>
            </w:r>
          </w:p>
        </w:tc>
        <w:tc>
          <w:tcPr>
            <w:tcW w:w="5674" w:type="dxa"/>
            <w:tcBorders>
              <w:top w:val="nil"/>
              <w:left w:val="nil"/>
              <w:bottom w:val="single" w:sz="8" w:space="0" w:color="auto"/>
              <w:right w:val="single" w:sz="8" w:space="0" w:color="auto"/>
            </w:tcBorders>
            <w:shd w:val="clear" w:color="auto" w:fill="auto"/>
            <w:noWrap/>
            <w:vAlign w:val="center"/>
          </w:tcPr>
          <w:p w14:paraId="24B2608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20mmx20mm 100片</w:t>
            </w:r>
          </w:p>
        </w:tc>
        <w:tc>
          <w:tcPr>
            <w:tcW w:w="567" w:type="dxa"/>
            <w:tcBorders>
              <w:top w:val="nil"/>
              <w:left w:val="nil"/>
              <w:bottom w:val="single" w:sz="8" w:space="0" w:color="auto"/>
              <w:right w:val="single" w:sz="8" w:space="0" w:color="auto"/>
            </w:tcBorders>
            <w:shd w:val="clear" w:color="auto" w:fill="auto"/>
            <w:noWrap/>
            <w:vAlign w:val="center"/>
          </w:tcPr>
          <w:p w14:paraId="6A2CFCF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AF09FB6"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35C258C"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1D40E51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133</w:t>
            </w:r>
          </w:p>
        </w:tc>
        <w:tc>
          <w:tcPr>
            <w:tcW w:w="1455" w:type="dxa"/>
            <w:tcBorders>
              <w:top w:val="nil"/>
              <w:left w:val="nil"/>
              <w:bottom w:val="single" w:sz="8" w:space="0" w:color="auto"/>
              <w:right w:val="single" w:sz="8" w:space="0" w:color="auto"/>
            </w:tcBorders>
            <w:shd w:val="clear" w:color="auto" w:fill="auto"/>
            <w:noWrap/>
            <w:vAlign w:val="center"/>
          </w:tcPr>
          <w:p w14:paraId="5DA0593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标记笔</w:t>
            </w:r>
          </w:p>
        </w:tc>
        <w:tc>
          <w:tcPr>
            <w:tcW w:w="5674" w:type="dxa"/>
            <w:tcBorders>
              <w:top w:val="nil"/>
              <w:left w:val="nil"/>
              <w:bottom w:val="single" w:sz="8" w:space="0" w:color="auto"/>
              <w:right w:val="single" w:sz="8" w:space="0" w:color="auto"/>
            </w:tcBorders>
            <w:shd w:val="clear" w:color="auto" w:fill="auto"/>
            <w:noWrap/>
            <w:vAlign w:val="center"/>
          </w:tcPr>
          <w:p w14:paraId="6B8AD0D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 xml:space="preserve"> 1. 产品为黑色或红色墨水标记笔。</w:t>
            </w:r>
            <w:r w:rsidRPr="00BE5872">
              <w:rPr>
                <w:rFonts w:ascii="新宋体" w:eastAsia="新宋体" w:hAnsi="新宋体" w:cs="宋体" w:hint="eastAsia"/>
                <w:color w:val="000000"/>
                <w:kern w:val="0"/>
                <w:szCs w:val="21"/>
                <w:lang w:bidi="ar"/>
              </w:rPr>
              <w:br/>
              <w:t xml:space="preserve"> 2. 产品下水流利，</w:t>
            </w:r>
            <w:proofErr w:type="gramStart"/>
            <w:r w:rsidRPr="00BE5872">
              <w:rPr>
                <w:rFonts w:ascii="新宋体" w:eastAsia="新宋体" w:hAnsi="新宋体" w:cs="宋体" w:hint="eastAsia"/>
                <w:color w:val="000000"/>
                <w:kern w:val="0"/>
                <w:szCs w:val="21"/>
                <w:lang w:bidi="ar"/>
              </w:rPr>
              <w:t>无漏墨现象</w:t>
            </w:r>
            <w:proofErr w:type="gramEnd"/>
            <w:r w:rsidRPr="00BE5872">
              <w:rPr>
                <w:rFonts w:ascii="新宋体" w:eastAsia="新宋体" w:hAnsi="新宋体" w:cs="宋体" w:hint="eastAsia"/>
                <w:color w:val="000000"/>
                <w:kern w:val="0"/>
                <w:szCs w:val="21"/>
                <w:lang w:bidi="ar"/>
              </w:rPr>
              <w:t xml:space="preserve">。 </w:t>
            </w:r>
            <w:r w:rsidRPr="00BE5872">
              <w:rPr>
                <w:rFonts w:ascii="新宋体" w:eastAsia="新宋体" w:hAnsi="新宋体" w:cs="宋体" w:hint="eastAsia"/>
                <w:color w:val="000000"/>
                <w:kern w:val="0"/>
                <w:szCs w:val="21"/>
                <w:lang w:bidi="ar"/>
              </w:rPr>
              <w:br/>
              <w:t xml:space="preserve"> 3. 产品外观美观大方，无毛刺、划痕、</w:t>
            </w:r>
            <w:proofErr w:type="gramStart"/>
            <w:r w:rsidRPr="00BE5872">
              <w:rPr>
                <w:rFonts w:ascii="新宋体" w:eastAsia="新宋体" w:hAnsi="新宋体" w:cs="宋体" w:hint="eastAsia"/>
                <w:color w:val="000000"/>
                <w:kern w:val="0"/>
                <w:szCs w:val="21"/>
                <w:lang w:bidi="ar"/>
              </w:rPr>
              <w:t>缩迹等</w:t>
            </w:r>
            <w:proofErr w:type="gramEnd"/>
            <w:r w:rsidRPr="00BE5872">
              <w:rPr>
                <w:rFonts w:ascii="新宋体" w:eastAsia="新宋体" w:hAnsi="新宋体" w:cs="宋体" w:hint="eastAsia"/>
                <w:color w:val="000000"/>
                <w:kern w:val="0"/>
                <w:szCs w:val="21"/>
                <w:lang w:bidi="ar"/>
              </w:rPr>
              <w:t>缺陷</w:t>
            </w:r>
          </w:p>
        </w:tc>
        <w:tc>
          <w:tcPr>
            <w:tcW w:w="567" w:type="dxa"/>
            <w:tcBorders>
              <w:top w:val="nil"/>
              <w:left w:val="nil"/>
              <w:bottom w:val="single" w:sz="8" w:space="0" w:color="auto"/>
              <w:right w:val="single" w:sz="8" w:space="0" w:color="auto"/>
            </w:tcBorders>
            <w:shd w:val="clear" w:color="auto" w:fill="auto"/>
            <w:noWrap/>
            <w:vAlign w:val="center"/>
          </w:tcPr>
          <w:p w14:paraId="4779D33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7A8D766"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64C03169"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11915E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134</w:t>
            </w:r>
          </w:p>
        </w:tc>
        <w:tc>
          <w:tcPr>
            <w:tcW w:w="1455" w:type="dxa"/>
            <w:tcBorders>
              <w:top w:val="nil"/>
              <w:left w:val="nil"/>
              <w:bottom w:val="single" w:sz="8" w:space="0" w:color="auto"/>
              <w:right w:val="single" w:sz="8" w:space="0" w:color="auto"/>
            </w:tcBorders>
            <w:shd w:val="clear" w:color="auto" w:fill="auto"/>
            <w:noWrap/>
            <w:vAlign w:val="center"/>
          </w:tcPr>
          <w:p w14:paraId="4A69C83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生理盐水</w:t>
            </w:r>
          </w:p>
        </w:tc>
        <w:tc>
          <w:tcPr>
            <w:tcW w:w="5674" w:type="dxa"/>
            <w:tcBorders>
              <w:top w:val="nil"/>
              <w:left w:val="nil"/>
              <w:bottom w:val="single" w:sz="8" w:space="0" w:color="auto"/>
              <w:right w:val="single" w:sz="8" w:space="0" w:color="auto"/>
            </w:tcBorders>
            <w:shd w:val="clear" w:color="auto" w:fill="auto"/>
            <w:noWrap/>
            <w:vAlign w:val="center"/>
          </w:tcPr>
          <w:p w14:paraId="5732872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500ml</w:t>
            </w:r>
          </w:p>
        </w:tc>
        <w:tc>
          <w:tcPr>
            <w:tcW w:w="567" w:type="dxa"/>
            <w:tcBorders>
              <w:top w:val="nil"/>
              <w:left w:val="nil"/>
              <w:bottom w:val="single" w:sz="8" w:space="0" w:color="auto"/>
              <w:right w:val="single" w:sz="8" w:space="0" w:color="auto"/>
            </w:tcBorders>
            <w:shd w:val="clear" w:color="auto" w:fill="auto"/>
            <w:noWrap/>
            <w:vAlign w:val="center"/>
          </w:tcPr>
          <w:p w14:paraId="48788EB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4087D6A"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C38D6C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C34642F"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135</w:t>
            </w:r>
          </w:p>
        </w:tc>
        <w:tc>
          <w:tcPr>
            <w:tcW w:w="1455" w:type="dxa"/>
            <w:tcBorders>
              <w:top w:val="nil"/>
              <w:left w:val="nil"/>
              <w:bottom w:val="single" w:sz="8" w:space="0" w:color="auto"/>
              <w:right w:val="single" w:sz="8" w:space="0" w:color="auto"/>
            </w:tcBorders>
            <w:shd w:val="clear" w:color="auto" w:fill="auto"/>
            <w:noWrap/>
            <w:vAlign w:val="center"/>
          </w:tcPr>
          <w:p w14:paraId="40F42D2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砾石</w:t>
            </w:r>
          </w:p>
        </w:tc>
        <w:tc>
          <w:tcPr>
            <w:tcW w:w="5674" w:type="dxa"/>
            <w:tcBorders>
              <w:top w:val="nil"/>
              <w:left w:val="nil"/>
              <w:bottom w:val="single" w:sz="8" w:space="0" w:color="auto"/>
              <w:right w:val="single" w:sz="8" w:space="0" w:color="auto"/>
            </w:tcBorders>
            <w:shd w:val="clear" w:color="auto" w:fill="auto"/>
            <w:noWrap/>
            <w:vAlign w:val="center"/>
          </w:tcPr>
          <w:p w14:paraId="7274EEFB"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0B010DC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279F856"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790749C"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B95755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136</w:t>
            </w:r>
          </w:p>
        </w:tc>
        <w:tc>
          <w:tcPr>
            <w:tcW w:w="1455" w:type="dxa"/>
            <w:tcBorders>
              <w:top w:val="nil"/>
              <w:left w:val="nil"/>
              <w:bottom w:val="single" w:sz="8" w:space="0" w:color="auto"/>
              <w:right w:val="single" w:sz="8" w:space="0" w:color="auto"/>
            </w:tcBorders>
            <w:shd w:val="clear" w:color="auto" w:fill="auto"/>
            <w:noWrap/>
            <w:vAlign w:val="center"/>
          </w:tcPr>
          <w:p w14:paraId="7FC2DED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珍珠岩</w:t>
            </w:r>
          </w:p>
        </w:tc>
        <w:tc>
          <w:tcPr>
            <w:tcW w:w="5674" w:type="dxa"/>
            <w:tcBorders>
              <w:top w:val="nil"/>
              <w:left w:val="nil"/>
              <w:bottom w:val="single" w:sz="8" w:space="0" w:color="auto"/>
              <w:right w:val="single" w:sz="8" w:space="0" w:color="auto"/>
            </w:tcBorders>
            <w:shd w:val="clear" w:color="auto" w:fill="auto"/>
            <w:noWrap/>
            <w:vAlign w:val="center"/>
          </w:tcPr>
          <w:p w14:paraId="71EC01A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0609116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4ED883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A9B5C71"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BD6667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137</w:t>
            </w:r>
          </w:p>
        </w:tc>
        <w:tc>
          <w:tcPr>
            <w:tcW w:w="1455" w:type="dxa"/>
            <w:tcBorders>
              <w:top w:val="nil"/>
              <w:left w:val="nil"/>
              <w:bottom w:val="single" w:sz="8" w:space="0" w:color="auto"/>
              <w:right w:val="single" w:sz="8" w:space="0" w:color="auto"/>
            </w:tcBorders>
            <w:shd w:val="clear" w:color="auto" w:fill="auto"/>
            <w:noWrap/>
            <w:vAlign w:val="center"/>
          </w:tcPr>
          <w:p w14:paraId="3B254B8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ABO血型实验盒</w:t>
            </w:r>
          </w:p>
        </w:tc>
        <w:tc>
          <w:tcPr>
            <w:tcW w:w="5674" w:type="dxa"/>
            <w:tcBorders>
              <w:top w:val="nil"/>
              <w:left w:val="nil"/>
              <w:bottom w:val="single" w:sz="8" w:space="0" w:color="auto"/>
              <w:right w:val="single" w:sz="8" w:space="0" w:color="auto"/>
            </w:tcBorders>
            <w:shd w:val="clear" w:color="auto" w:fill="auto"/>
            <w:noWrap/>
            <w:vAlign w:val="center"/>
          </w:tcPr>
          <w:p w14:paraId="20D05124"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磁性吸附</w:t>
            </w:r>
          </w:p>
        </w:tc>
        <w:tc>
          <w:tcPr>
            <w:tcW w:w="567" w:type="dxa"/>
            <w:tcBorders>
              <w:top w:val="nil"/>
              <w:left w:val="nil"/>
              <w:bottom w:val="single" w:sz="8" w:space="0" w:color="auto"/>
              <w:right w:val="single" w:sz="8" w:space="0" w:color="auto"/>
            </w:tcBorders>
            <w:shd w:val="clear" w:color="auto" w:fill="auto"/>
            <w:noWrap/>
            <w:vAlign w:val="center"/>
          </w:tcPr>
          <w:p w14:paraId="72C5A1A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2D759C3"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3C74146"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536234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138</w:t>
            </w:r>
          </w:p>
        </w:tc>
        <w:tc>
          <w:tcPr>
            <w:tcW w:w="1455" w:type="dxa"/>
            <w:tcBorders>
              <w:top w:val="nil"/>
              <w:left w:val="nil"/>
              <w:bottom w:val="single" w:sz="8" w:space="0" w:color="auto"/>
              <w:right w:val="single" w:sz="8" w:space="0" w:color="auto"/>
            </w:tcBorders>
            <w:shd w:val="clear" w:color="auto" w:fill="auto"/>
            <w:noWrap/>
            <w:vAlign w:val="center"/>
          </w:tcPr>
          <w:p w14:paraId="38F45EE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组织培养基试剂盒</w:t>
            </w:r>
          </w:p>
        </w:tc>
        <w:tc>
          <w:tcPr>
            <w:tcW w:w="5674" w:type="dxa"/>
            <w:tcBorders>
              <w:top w:val="nil"/>
              <w:left w:val="nil"/>
              <w:bottom w:val="single" w:sz="8" w:space="0" w:color="auto"/>
              <w:right w:val="single" w:sz="8" w:space="0" w:color="auto"/>
            </w:tcBorders>
            <w:shd w:val="clear" w:color="auto" w:fill="auto"/>
            <w:noWrap/>
            <w:vAlign w:val="center"/>
          </w:tcPr>
          <w:p w14:paraId="11E933A9"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3A6FA446"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7FDEF03"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5EE8B39"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E1FE59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139</w:t>
            </w:r>
          </w:p>
        </w:tc>
        <w:tc>
          <w:tcPr>
            <w:tcW w:w="1455" w:type="dxa"/>
            <w:tcBorders>
              <w:top w:val="nil"/>
              <w:left w:val="nil"/>
              <w:bottom w:val="single" w:sz="8" w:space="0" w:color="auto"/>
              <w:right w:val="single" w:sz="8" w:space="0" w:color="auto"/>
            </w:tcBorders>
            <w:shd w:val="clear" w:color="auto" w:fill="auto"/>
            <w:noWrap/>
            <w:vAlign w:val="center"/>
          </w:tcPr>
          <w:p w14:paraId="08B7661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昆虫针</w:t>
            </w:r>
          </w:p>
        </w:tc>
        <w:tc>
          <w:tcPr>
            <w:tcW w:w="5674" w:type="dxa"/>
            <w:tcBorders>
              <w:top w:val="nil"/>
              <w:left w:val="nil"/>
              <w:bottom w:val="single" w:sz="8" w:space="0" w:color="auto"/>
              <w:right w:val="single" w:sz="8" w:space="0" w:color="auto"/>
            </w:tcBorders>
            <w:shd w:val="clear" w:color="auto" w:fill="auto"/>
            <w:noWrap/>
            <w:vAlign w:val="center"/>
          </w:tcPr>
          <w:p w14:paraId="7ED4357A"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2E14813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3AD99B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64CAE2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B5FD4B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140</w:t>
            </w:r>
          </w:p>
        </w:tc>
        <w:tc>
          <w:tcPr>
            <w:tcW w:w="1455" w:type="dxa"/>
            <w:tcBorders>
              <w:top w:val="nil"/>
              <w:left w:val="nil"/>
              <w:bottom w:val="single" w:sz="8" w:space="0" w:color="auto"/>
              <w:right w:val="single" w:sz="8" w:space="0" w:color="auto"/>
            </w:tcBorders>
            <w:shd w:val="clear" w:color="auto" w:fill="auto"/>
            <w:noWrap/>
            <w:vAlign w:val="center"/>
          </w:tcPr>
          <w:p w14:paraId="26701D2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昆虫盒</w:t>
            </w:r>
          </w:p>
        </w:tc>
        <w:tc>
          <w:tcPr>
            <w:tcW w:w="5674" w:type="dxa"/>
            <w:tcBorders>
              <w:top w:val="nil"/>
              <w:left w:val="nil"/>
              <w:bottom w:val="single" w:sz="8" w:space="0" w:color="auto"/>
              <w:right w:val="single" w:sz="8" w:space="0" w:color="auto"/>
            </w:tcBorders>
            <w:shd w:val="clear" w:color="auto" w:fill="auto"/>
            <w:noWrap/>
            <w:vAlign w:val="center"/>
          </w:tcPr>
          <w:p w14:paraId="361AAB7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高：7cm，上盖直径7.5cm ，下底直径7cm 材质：塑料 盖中间透明处具有放大作用</w:t>
            </w:r>
          </w:p>
        </w:tc>
        <w:tc>
          <w:tcPr>
            <w:tcW w:w="567" w:type="dxa"/>
            <w:tcBorders>
              <w:top w:val="nil"/>
              <w:left w:val="nil"/>
              <w:bottom w:val="single" w:sz="8" w:space="0" w:color="auto"/>
              <w:right w:val="single" w:sz="8" w:space="0" w:color="auto"/>
            </w:tcBorders>
            <w:shd w:val="clear" w:color="auto" w:fill="auto"/>
            <w:noWrap/>
            <w:vAlign w:val="center"/>
          </w:tcPr>
          <w:p w14:paraId="38300530"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543D4E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FFAF5C5"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6C1625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141</w:t>
            </w:r>
          </w:p>
        </w:tc>
        <w:tc>
          <w:tcPr>
            <w:tcW w:w="1455" w:type="dxa"/>
            <w:tcBorders>
              <w:top w:val="nil"/>
              <w:left w:val="nil"/>
              <w:bottom w:val="single" w:sz="8" w:space="0" w:color="auto"/>
              <w:right w:val="single" w:sz="8" w:space="0" w:color="auto"/>
            </w:tcBorders>
            <w:shd w:val="clear" w:color="auto" w:fill="auto"/>
            <w:noWrap/>
            <w:vAlign w:val="center"/>
          </w:tcPr>
          <w:p w14:paraId="33E64D1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测电笔</w:t>
            </w:r>
          </w:p>
        </w:tc>
        <w:tc>
          <w:tcPr>
            <w:tcW w:w="5674" w:type="dxa"/>
            <w:tcBorders>
              <w:top w:val="nil"/>
              <w:left w:val="nil"/>
              <w:bottom w:val="single" w:sz="8" w:space="0" w:color="auto"/>
              <w:right w:val="single" w:sz="8" w:space="0" w:color="auto"/>
            </w:tcBorders>
            <w:shd w:val="clear" w:color="auto" w:fill="auto"/>
            <w:noWrap/>
            <w:vAlign w:val="center"/>
          </w:tcPr>
          <w:p w14:paraId="2529438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耐用氖泡；绝缘材料一字电笔；测试范围：100V-500V  长度：145mm</w:t>
            </w:r>
          </w:p>
        </w:tc>
        <w:tc>
          <w:tcPr>
            <w:tcW w:w="567" w:type="dxa"/>
            <w:tcBorders>
              <w:top w:val="nil"/>
              <w:left w:val="nil"/>
              <w:bottom w:val="single" w:sz="8" w:space="0" w:color="auto"/>
              <w:right w:val="single" w:sz="8" w:space="0" w:color="auto"/>
            </w:tcBorders>
            <w:shd w:val="clear" w:color="auto" w:fill="auto"/>
            <w:noWrap/>
            <w:vAlign w:val="center"/>
          </w:tcPr>
          <w:p w14:paraId="3B0F69E8"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95EAC0B"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2D71D87"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9B33CE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142</w:t>
            </w:r>
          </w:p>
        </w:tc>
        <w:tc>
          <w:tcPr>
            <w:tcW w:w="1455" w:type="dxa"/>
            <w:tcBorders>
              <w:top w:val="nil"/>
              <w:left w:val="nil"/>
              <w:bottom w:val="single" w:sz="8" w:space="0" w:color="auto"/>
              <w:right w:val="single" w:sz="8" w:space="0" w:color="auto"/>
            </w:tcBorders>
            <w:shd w:val="clear" w:color="auto" w:fill="auto"/>
            <w:noWrap/>
            <w:vAlign w:val="center"/>
          </w:tcPr>
          <w:p w14:paraId="6C33C4C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一字螺丝刀</w:t>
            </w:r>
          </w:p>
        </w:tc>
        <w:tc>
          <w:tcPr>
            <w:tcW w:w="5674" w:type="dxa"/>
            <w:tcBorders>
              <w:top w:val="nil"/>
              <w:left w:val="nil"/>
              <w:bottom w:val="single" w:sz="8" w:space="0" w:color="auto"/>
              <w:right w:val="single" w:sz="8" w:space="0" w:color="auto"/>
            </w:tcBorders>
            <w:shd w:val="clear" w:color="auto" w:fill="auto"/>
            <w:noWrap/>
            <w:vAlign w:val="center"/>
          </w:tcPr>
          <w:p w14:paraId="190FF65C"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长度不小于220mm，8寸，软胶手柄长100mm，带磁性头</w:t>
            </w:r>
          </w:p>
        </w:tc>
        <w:tc>
          <w:tcPr>
            <w:tcW w:w="567" w:type="dxa"/>
            <w:tcBorders>
              <w:top w:val="nil"/>
              <w:left w:val="nil"/>
              <w:bottom w:val="single" w:sz="8" w:space="0" w:color="auto"/>
              <w:right w:val="single" w:sz="8" w:space="0" w:color="auto"/>
            </w:tcBorders>
            <w:shd w:val="clear" w:color="auto" w:fill="auto"/>
            <w:noWrap/>
            <w:vAlign w:val="center"/>
          </w:tcPr>
          <w:p w14:paraId="146ADD99"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2C3F692"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EF6CFCB"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194796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143</w:t>
            </w:r>
          </w:p>
        </w:tc>
        <w:tc>
          <w:tcPr>
            <w:tcW w:w="1455" w:type="dxa"/>
            <w:tcBorders>
              <w:top w:val="nil"/>
              <w:left w:val="nil"/>
              <w:bottom w:val="single" w:sz="8" w:space="0" w:color="auto"/>
              <w:right w:val="single" w:sz="8" w:space="0" w:color="auto"/>
            </w:tcBorders>
            <w:shd w:val="clear" w:color="auto" w:fill="auto"/>
            <w:noWrap/>
            <w:vAlign w:val="center"/>
          </w:tcPr>
          <w:p w14:paraId="1801D7C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十字螺丝刀</w:t>
            </w:r>
          </w:p>
        </w:tc>
        <w:tc>
          <w:tcPr>
            <w:tcW w:w="5674" w:type="dxa"/>
            <w:tcBorders>
              <w:top w:val="nil"/>
              <w:left w:val="nil"/>
              <w:bottom w:val="single" w:sz="8" w:space="0" w:color="auto"/>
              <w:right w:val="single" w:sz="8" w:space="0" w:color="auto"/>
            </w:tcBorders>
            <w:shd w:val="clear" w:color="auto" w:fill="auto"/>
            <w:noWrap/>
            <w:vAlign w:val="center"/>
          </w:tcPr>
          <w:p w14:paraId="19BEEC9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长度不小于220mm，8寸，软胶手柄长100mm，带磁性头</w:t>
            </w:r>
          </w:p>
        </w:tc>
        <w:tc>
          <w:tcPr>
            <w:tcW w:w="567" w:type="dxa"/>
            <w:tcBorders>
              <w:top w:val="nil"/>
              <w:left w:val="nil"/>
              <w:bottom w:val="single" w:sz="8" w:space="0" w:color="auto"/>
              <w:right w:val="single" w:sz="8" w:space="0" w:color="auto"/>
            </w:tcBorders>
            <w:shd w:val="clear" w:color="auto" w:fill="auto"/>
            <w:noWrap/>
            <w:vAlign w:val="center"/>
          </w:tcPr>
          <w:p w14:paraId="4C864E4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7756D81"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04C029B6"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6D8E881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144</w:t>
            </w:r>
          </w:p>
        </w:tc>
        <w:tc>
          <w:tcPr>
            <w:tcW w:w="1455" w:type="dxa"/>
            <w:tcBorders>
              <w:top w:val="nil"/>
              <w:left w:val="nil"/>
              <w:bottom w:val="single" w:sz="8" w:space="0" w:color="auto"/>
              <w:right w:val="single" w:sz="8" w:space="0" w:color="auto"/>
            </w:tcBorders>
            <w:shd w:val="clear" w:color="auto" w:fill="auto"/>
            <w:noWrap/>
            <w:vAlign w:val="center"/>
          </w:tcPr>
          <w:p w14:paraId="1007E96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钢手锯</w:t>
            </w:r>
          </w:p>
        </w:tc>
        <w:tc>
          <w:tcPr>
            <w:tcW w:w="5674" w:type="dxa"/>
            <w:tcBorders>
              <w:top w:val="nil"/>
              <w:left w:val="nil"/>
              <w:bottom w:val="single" w:sz="8" w:space="0" w:color="auto"/>
              <w:right w:val="single" w:sz="8" w:space="0" w:color="auto"/>
            </w:tcBorders>
            <w:shd w:val="clear" w:color="auto" w:fill="auto"/>
            <w:noWrap/>
            <w:vAlign w:val="center"/>
          </w:tcPr>
          <w:p w14:paraId="1A91981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12"/300mm可调钢锯架，高碳工具钢结构制造，锁定装置，重0.35kg</w:t>
            </w:r>
          </w:p>
        </w:tc>
        <w:tc>
          <w:tcPr>
            <w:tcW w:w="567" w:type="dxa"/>
            <w:tcBorders>
              <w:top w:val="nil"/>
              <w:left w:val="nil"/>
              <w:bottom w:val="single" w:sz="8" w:space="0" w:color="auto"/>
              <w:right w:val="single" w:sz="8" w:space="0" w:color="auto"/>
            </w:tcBorders>
            <w:shd w:val="clear" w:color="auto" w:fill="auto"/>
            <w:noWrap/>
            <w:vAlign w:val="center"/>
          </w:tcPr>
          <w:p w14:paraId="5E84805F"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C3DAA6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57CC502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B0CE63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145</w:t>
            </w:r>
          </w:p>
        </w:tc>
        <w:tc>
          <w:tcPr>
            <w:tcW w:w="1455" w:type="dxa"/>
            <w:tcBorders>
              <w:top w:val="nil"/>
              <w:left w:val="nil"/>
              <w:bottom w:val="single" w:sz="8" w:space="0" w:color="auto"/>
              <w:right w:val="single" w:sz="8" w:space="0" w:color="auto"/>
            </w:tcBorders>
            <w:shd w:val="clear" w:color="auto" w:fill="auto"/>
            <w:noWrap/>
            <w:vAlign w:val="center"/>
          </w:tcPr>
          <w:p w14:paraId="18E971B4"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剥线钳</w:t>
            </w:r>
          </w:p>
        </w:tc>
        <w:tc>
          <w:tcPr>
            <w:tcW w:w="5674" w:type="dxa"/>
            <w:tcBorders>
              <w:top w:val="nil"/>
              <w:left w:val="nil"/>
              <w:bottom w:val="single" w:sz="8" w:space="0" w:color="auto"/>
              <w:right w:val="single" w:sz="8" w:space="0" w:color="auto"/>
            </w:tcBorders>
            <w:shd w:val="clear" w:color="auto" w:fill="auto"/>
            <w:noWrap/>
            <w:vAlign w:val="center"/>
          </w:tcPr>
          <w:p w14:paraId="4EBBBB11"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8寸</w:t>
            </w:r>
          </w:p>
        </w:tc>
        <w:tc>
          <w:tcPr>
            <w:tcW w:w="567" w:type="dxa"/>
            <w:tcBorders>
              <w:top w:val="nil"/>
              <w:left w:val="nil"/>
              <w:bottom w:val="single" w:sz="8" w:space="0" w:color="auto"/>
              <w:right w:val="single" w:sz="8" w:space="0" w:color="auto"/>
            </w:tcBorders>
            <w:shd w:val="clear" w:color="auto" w:fill="auto"/>
            <w:noWrap/>
            <w:vAlign w:val="center"/>
          </w:tcPr>
          <w:p w14:paraId="13044941"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67B006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4EAADC2"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42CD4D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146</w:t>
            </w:r>
          </w:p>
        </w:tc>
        <w:tc>
          <w:tcPr>
            <w:tcW w:w="1455" w:type="dxa"/>
            <w:tcBorders>
              <w:top w:val="nil"/>
              <w:left w:val="nil"/>
              <w:bottom w:val="single" w:sz="8" w:space="0" w:color="auto"/>
              <w:right w:val="single" w:sz="8" w:space="0" w:color="auto"/>
            </w:tcBorders>
            <w:shd w:val="clear" w:color="auto" w:fill="auto"/>
            <w:noWrap/>
            <w:vAlign w:val="center"/>
          </w:tcPr>
          <w:p w14:paraId="56EE3E0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钢丝钳</w:t>
            </w:r>
          </w:p>
        </w:tc>
        <w:tc>
          <w:tcPr>
            <w:tcW w:w="5674" w:type="dxa"/>
            <w:tcBorders>
              <w:top w:val="nil"/>
              <w:left w:val="nil"/>
              <w:bottom w:val="single" w:sz="8" w:space="0" w:color="auto"/>
              <w:right w:val="single" w:sz="8" w:space="0" w:color="auto"/>
            </w:tcBorders>
            <w:shd w:val="clear" w:color="auto" w:fill="auto"/>
            <w:noWrap/>
            <w:vAlign w:val="center"/>
          </w:tcPr>
          <w:p w14:paraId="0CCE9166"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8寸200mm</w:t>
            </w:r>
          </w:p>
        </w:tc>
        <w:tc>
          <w:tcPr>
            <w:tcW w:w="567" w:type="dxa"/>
            <w:tcBorders>
              <w:top w:val="nil"/>
              <w:left w:val="nil"/>
              <w:bottom w:val="single" w:sz="8" w:space="0" w:color="auto"/>
              <w:right w:val="single" w:sz="8" w:space="0" w:color="auto"/>
            </w:tcBorders>
            <w:shd w:val="clear" w:color="auto" w:fill="auto"/>
            <w:noWrap/>
            <w:vAlign w:val="center"/>
          </w:tcPr>
          <w:p w14:paraId="6BACBD6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CEA55C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259F2C1"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A18B0DC"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147</w:t>
            </w:r>
          </w:p>
        </w:tc>
        <w:tc>
          <w:tcPr>
            <w:tcW w:w="1455" w:type="dxa"/>
            <w:tcBorders>
              <w:top w:val="nil"/>
              <w:left w:val="nil"/>
              <w:bottom w:val="single" w:sz="8" w:space="0" w:color="auto"/>
              <w:right w:val="single" w:sz="8" w:space="0" w:color="auto"/>
            </w:tcBorders>
            <w:shd w:val="clear" w:color="auto" w:fill="auto"/>
            <w:noWrap/>
            <w:vAlign w:val="center"/>
          </w:tcPr>
          <w:p w14:paraId="0045C96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手锤</w:t>
            </w:r>
          </w:p>
        </w:tc>
        <w:tc>
          <w:tcPr>
            <w:tcW w:w="5674" w:type="dxa"/>
            <w:tcBorders>
              <w:top w:val="nil"/>
              <w:left w:val="nil"/>
              <w:bottom w:val="single" w:sz="8" w:space="0" w:color="auto"/>
              <w:right w:val="single" w:sz="8" w:space="0" w:color="auto"/>
            </w:tcBorders>
            <w:shd w:val="clear" w:color="auto" w:fill="auto"/>
            <w:noWrap/>
            <w:vAlign w:val="center"/>
          </w:tcPr>
          <w:p w14:paraId="104C5A5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5C31D6D4"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F0B5F74"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02C60C3"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7FC2BBA3"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148</w:t>
            </w:r>
          </w:p>
        </w:tc>
        <w:tc>
          <w:tcPr>
            <w:tcW w:w="1455" w:type="dxa"/>
            <w:tcBorders>
              <w:top w:val="nil"/>
              <w:left w:val="nil"/>
              <w:bottom w:val="single" w:sz="8" w:space="0" w:color="auto"/>
              <w:right w:val="single" w:sz="8" w:space="0" w:color="auto"/>
            </w:tcBorders>
            <w:shd w:val="clear" w:color="auto" w:fill="auto"/>
            <w:noWrap/>
            <w:vAlign w:val="center"/>
          </w:tcPr>
          <w:p w14:paraId="6CA56136"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活扳手</w:t>
            </w:r>
          </w:p>
        </w:tc>
        <w:tc>
          <w:tcPr>
            <w:tcW w:w="5674" w:type="dxa"/>
            <w:tcBorders>
              <w:top w:val="nil"/>
              <w:left w:val="nil"/>
              <w:bottom w:val="single" w:sz="8" w:space="0" w:color="auto"/>
              <w:right w:val="single" w:sz="8" w:space="0" w:color="auto"/>
            </w:tcBorders>
            <w:shd w:val="clear" w:color="auto" w:fill="auto"/>
            <w:noWrap/>
            <w:vAlign w:val="center"/>
          </w:tcPr>
          <w:p w14:paraId="1F8F3E58"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200mm，8寸</w:t>
            </w:r>
          </w:p>
        </w:tc>
        <w:tc>
          <w:tcPr>
            <w:tcW w:w="567" w:type="dxa"/>
            <w:tcBorders>
              <w:top w:val="nil"/>
              <w:left w:val="nil"/>
              <w:bottom w:val="single" w:sz="8" w:space="0" w:color="auto"/>
              <w:right w:val="single" w:sz="8" w:space="0" w:color="auto"/>
            </w:tcBorders>
            <w:shd w:val="clear" w:color="auto" w:fill="auto"/>
            <w:noWrap/>
            <w:vAlign w:val="center"/>
          </w:tcPr>
          <w:p w14:paraId="555774D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729F86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1F22698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188F9A7"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149</w:t>
            </w:r>
          </w:p>
        </w:tc>
        <w:tc>
          <w:tcPr>
            <w:tcW w:w="1455" w:type="dxa"/>
            <w:tcBorders>
              <w:top w:val="nil"/>
              <w:left w:val="nil"/>
              <w:bottom w:val="single" w:sz="8" w:space="0" w:color="auto"/>
              <w:right w:val="single" w:sz="8" w:space="0" w:color="auto"/>
            </w:tcBorders>
            <w:shd w:val="clear" w:color="auto" w:fill="auto"/>
            <w:noWrap/>
            <w:vAlign w:val="center"/>
          </w:tcPr>
          <w:p w14:paraId="7EDE22D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砂轮片</w:t>
            </w:r>
          </w:p>
        </w:tc>
        <w:tc>
          <w:tcPr>
            <w:tcW w:w="5674" w:type="dxa"/>
            <w:tcBorders>
              <w:top w:val="nil"/>
              <w:left w:val="nil"/>
              <w:bottom w:val="single" w:sz="8" w:space="0" w:color="auto"/>
              <w:right w:val="single" w:sz="8" w:space="0" w:color="auto"/>
            </w:tcBorders>
            <w:shd w:val="clear" w:color="auto" w:fill="auto"/>
            <w:noWrap/>
            <w:vAlign w:val="center"/>
          </w:tcPr>
          <w:p w14:paraId="2AEC0553"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断玻璃管用</w:t>
            </w:r>
          </w:p>
        </w:tc>
        <w:tc>
          <w:tcPr>
            <w:tcW w:w="567" w:type="dxa"/>
            <w:tcBorders>
              <w:top w:val="nil"/>
              <w:left w:val="nil"/>
              <w:bottom w:val="single" w:sz="8" w:space="0" w:color="auto"/>
              <w:right w:val="single" w:sz="8" w:space="0" w:color="auto"/>
            </w:tcBorders>
            <w:shd w:val="clear" w:color="auto" w:fill="auto"/>
            <w:noWrap/>
            <w:vAlign w:val="center"/>
          </w:tcPr>
          <w:p w14:paraId="3B951765"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1AF5A27"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4879F7DF"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63828D5"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150</w:t>
            </w:r>
          </w:p>
        </w:tc>
        <w:tc>
          <w:tcPr>
            <w:tcW w:w="1455" w:type="dxa"/>
            <w:tcBorders>
              <w:top w:val="nil"/>
              <w:left w:val="nil"/>
              <w:bottom w:val="single" w:sz="8" w:space="0" w:color="auto"/>
              <w:right w:val="single" w:sz="8" w:space="0" w:color="auto"/>
            </w:tcBorders>
            <w:shd w:val="clear" w:color="auto" w:fill="auto"/>
            <w:noWrap/>
            <w:vAlign w:val="center"/>
          </w:tcPr>
          <w:p w14:paraId="3383285B"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橡皮锤</w:t>
            </w:r>
          </w:p>
        </w:tc>
        <w:tc>
          <w:tcPr>
            <w:tcW w:w="5674" w:type="dxa"/>
            <w:tcBorders>
              <w:top w:val="nil"/>
              <w:left w:val="nil"/>
              <w:bottom w:val="single" w:sz="8" w:space="0" w:color="auto"/>
              <w:right w:val="single" w:sz="8" w:space="0" w:color="auto"/>
            </w:tcBorders>
            <w:shd w:val="clear" w:color="auto" w:fill="auto"/>
            <w:noWrap/>
            <w:vAlign w:val="center"/>
          </w:tcPr>
          <w:p w14:paraId="49AFEEA5"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膝跳反射用</w:t>
            </w:r>
          </w:p>
        </w:tc>
        <w:tc>
          <w:tcPr>
            <w:tcW w:w="567" w:type="dxa"/>
            <w:tcBorders>
              <w:top w:val="nil"/>
              <w:left w:val="nil"/>
              <w:bottom w:val="single" w:sz="8" w:space="0" w:color="auto"/>
              <w:right w:val="single" w:sz="8" w:space="0" w:color="auto"/>
            </w:tcBorders>
            <w:shd w:val="clear" w:color="auto" w:fill="auto"/>
            <w:noWrap/>
            <w:vAlign w:val="center"/>
          </w:tcPr>
          <w:p w14:paraId="7D6303A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5A8F59EE"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A5B0FC9"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A26FBE2"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151</w:t>
            </w:r>
          </w:p>
        </w:tc>
        <w:tc>
          <w:tcPr>
            <w:tcW w:w="1455" w:type="dxa"/>
            <w:tcBorders>
              <w:top w:val="nil"/>
              <w:left w:val="nil"/>
              <w:bottom w:val="single" w:sz="8" w:space="0" w:color="auto"/>
              <w:right w:val="single" w:sz="8" w:space="0" w:color="auto"/>
            </w:tcBorders>
            <w:shd w:val="clear" w:color="auto" w:fill="auto"/>
            <w:noWrap/>
            <w:vAlign w:val="center"/>
          </w:tcPr>
          <w:p w14:paraId="1499C6B9"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工作服</w:t>
            </w:r>
          </w:p>
        </w:tc>
        <w:tc>
          <w:tcPr>
            <w:tcW w:w="5674" w:type="dxa"/>
            <w:tcBorders>
              <w:top w:val="nil"/>
              <w:left w:val="nil"/>
              <w:bottom w:val="single" w:sz="8" w:space="0" w:color="auto"/>
              <w:right w:val="single" w:sz="8" w:space="0" w:color="auto"/>
            </w:tcBorders>
            <w:shd w:val="clear" w:color="auto" w:fill="auto"/>
            <w:noWrap/>
            <w:vAlign w:val="center"/>
          </w:tcPr>
          <w:p w14:paraId="6A6974D5"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防酸碱，白色</w:t>
            </w:r>
          </w:p>
        </w:tc>
        <w:tc>
          <w:tcPr>
            <w:tcW w:w="567" w:type="dxa"/>
            <w:tcBorders>
              <w:top w:val="nil"/>
              <w:left w:val="nil"/>
              <w:bottom w:val="single" w:sz="8" w:space="0" w:color="auto"/>
              <w:right w:val="single" w:sz="8" w:space="0" w:color="auto"/>
            </w:tcBorders>
            <w:shd w:val="clear" w:color="auto" w:fill="auto"/>
            <w:noWrap/>
            <w:vAlign w:val="center"/>
          </w:tcPr>
          <w:p w14:paraId="6AB3F01C"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140F4F1F"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47A7540"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2795C5A"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152</w:t>
            </w:r>
          </w:p>
        </w:tc>
        <w:tc>
          <w:tcPr>
            <w:tcW w:w="1455" w:type="dxa"/>
            <w:tcBorders>
              <w:top w:val="nil"/>
              <w:left w:val="nil"/>
              <w:bottom w:val="single" w:sz="8" w:space="0" w:color="auto"/>
              <w:right w:val="single" w:sz="8" w:space="0" w:color="auto"/>
            </w:tcBorders>
            <w:shd w:val="clear" w:color="auto" w:fill="auto"/>
            <w:noWrap/>
            <w:vAlign w:val="center"/>
          </w:tcPr>
          <w:p w14:paraId="04D8A35E"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护目镜</w:t>
            </w:r>
          </w:p>
        </w:tc>
        <w:tc>
          <w:tcPr>
            <w:tcW w:w="5674" w:type="dxa"/>
            <w:tcBorders>
              <w:top w:val="nil"/>
              <w:left w:val="nil"/>
              <w:bottom w:val="single" w:sz="8" w:space="0" w:color="auto"/>
              <w:right w:val="single" w:sz="8" w:space="0" w:color="auto"/>
            </w:tcBorders>
            <w:shd w:val="clear" w:color="auto" w:fill="auto"/>
            <w:noWrap/>
            <w:vAlign w:val="center"/>
          </w:tcPr>
          <w:p w14:paraId="0600093F"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侧面完全遮档</w:t>
            </w:r>
          </w:p>
        </w:tc>
        <w:tc>
          <w:tcPr>
            <w:tcW w:w="567" w:type="dxa"/>
            <w:tcBorders>
              <w:top w:val="nil"/>
              <w:left w:val="nil"/>
              <w:bottom w:val="single" w:sz="8" w:space="0" w:color="auto"/>
              <w:right w:val="single" w:sz="8" w:space="0" w:color="auto"/>
            </w:tcBorders>
            <w:shd w:val="clear" w:color="auto" w:fill="auto"/>
            <w:noWrap/>
            <w:vAlign w:val="center"/>
          </w:tcPr>
          <w:p w14:paraId="4A6F73E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0BED83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AD90CB4"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08F0F0F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153</w:t>
            </w:r>
          </w:p>
        </w:tc>
        <w:tc>
          <w:tcPr>
            <w:tcW w:w="1455" w:type="dxa"/>
            <w:tcBorders>
              <w:top w:val="nil"/>
              <w:left w:val="nil"/>
              <w:bottom w:val="single" w:sz="8" w:space="0" w:color="auto"/>
              <w:right w:val="single" w:sz="8" w:space="0" w:color="auto"/>
            </w:tcBorders>
            <w:shd w:val="clear" w:color="auto" w:fill="auto"/>
            <w:noWrap/>
            <w:vAlign w:val="center"/>
          </w:tcPr>
          <w:p w14:paraId="1E590FF8"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乳胶手套</w:t>
            </w:r>
          </w:p>
        </w:tc>
        <w:tc>
          <w:tcPr>
            <w:tcW w:w="5674" w:type="dxa"/>
            <w:tcBorders>
              <w:top w:val="nil"/>
              <w:left w:val="nil"/>
              <w:bottom w:val="single" w:sz="8" w:space="0" w:color="auto"/>
              <w:right w:val="single" w:sz="8" w:space="0" w:color="auto"/>
            </w:tcBorders>
            <w:shd w:val="clear" w:color="auto" w:fill="auto"/>
            <w:noWrap/>
            <w:vAlign w:val="center"/>
          </w:tcPr>
          <w:p w14:paraId="59C66792"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乳胶 长度310mm 重量65g</w:t>
            </w:r>
          </w:p>
        </w:tc>
        <w:tc>
          <w:tcPr>
            <w:tcW w:w="567" w:type="dxa"/>
            <w:tcBorders>
              <w:top w:val="nil"/>
              <w:left w:val="nil"/>
              <w:bottom w:val="single" w:sz="8" w:space="0" w:color="auto"/>
              <w:right w:val="single" w:sz="8" w:space="0" w:color="auto"/>
            </w:tcBorders>
            <w:shd w:val="clear" w:color="auto" w:fill="auto"/>
            <w:noWrap/>
            <w:vAlign w:val="center"/>
          </w:tcPr>
          <w:p w14:paraId="2B803B02"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16495F0"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28CD4D2"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33C91A40"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154</w:t>
            </w:r>
          </w:p>
        </w:tc>
        <w:tc>
          <w:tcPr>
            <w:tcW w:w="1455" w:type="dxa"/>
            <w:tcBorders>
              <w:top w:val="nil"/>
              <w:left w:val="nil"/>
              <w:bottom w:val="single" w:sz="8" w:space="0" w:color="auto"/>
              <w:right w:val="single" w:sz="8" w:space="0" w:color="auto"/>
            </w:tcBorders>
            <w:shd w:val="clear" w:color="auto" w:fill="auto"/>
            <w:noWrap/>
            <w:vAlign w:val="center"/>
          </w:tcPr>
          <w:p w14:paraId="4500E051" w14:textId="77777777" w:rsidR="00C6443A" w:rsidRPr="00BE5872" w:rsidRDefault="00C6443A" w:rsidP="00BE5872">
            <w:pPr>
              <w:spacing w:line="276" w:lineRule="auto"/>
              <w:jc w:val="center"/>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急救包</w:t>
            </w:r>
          </w:p>
        </w:tc>
        <w:tc>
          <w:tcPr>
            <w:tcW w:w="5674" w:type="dxa"/>
            <w:tcBorders>
              <w:top w:val="nil"/>
              <w:left w:val="nil"/>
              <w:bottom w:val="single" w:sz="8" w:space="0" w:color="auto"/>
              <w:right w:val="single" w:sz="8" w:space="0" w:color="auto"/>
            </w:tcBorders>
            <w:shd w:val="clear" w:color="auto" w:fill="auto"/>
            <w:noWrap/>
            <w:vAlign w:val="center"/>
          </w:tcPr>
          <w:p w14:paraId="4DAA5FD0" w14:textId="77777777" w:rsidR="00C6443A" w:rsidRPr="00BE5872" w:rsidRDefault="00C6443A" w:rsidP="00BE5872">
            <w:pPr>
              <w:spacing w:line="276" w:lineRule="auto"/>
              <w:textAlignment w:val="center"/>
              <w:rPr>
                <w:rFonts w:ascii="新宋体" w:eastAsia="新宋体" w:hAnsi="新宋体"/>
                <w:color w:val="000000"/>
                <w:szCs w:val="21"/>
              </w:rPr>
            </w:pPr>
            <w:r w:rsidRPr="00BE5872">
              <w:rPr>
                <w:rFonts w:ascii="新宋体" w:eastAsia="新宋体" w:hAnsi="新宋体" w:cs="宋体" w:hint="eastAsia"/>
                <w:color w:val="000000"/>
                <w:kern w:val="0"/>
                <w:szCs w:val="21"/>
                <w:lang w:bidi="ar"/>
              </w:rPr>
              <w:t>标准</w:t>
            </w:r>
          </w:p>
        </w:tc>
        <w:tc>
          <w:tcPr>
            <w:tcW w:w="567" w:type="dxa"/>
            <w:tcBorders>
              <w:top w:val="nil"/>
              <w:left w:val="nil"/>
              <w:bottom w:val="single" w:sz="8" w:space="0" w:color="auto"/>
              <w:right w:val="single" w:sz="8" w:space="0" w:color="auto"/>
            </w:tcBorders>
            <w:shd w:val="clear" w:color="auto" w:fill="auto"/>
            <w:noWrap/>
            <w:vAlign w:val="center"/>
          </w:tcPr>
          <w:p w14:paraId="1C2A86FB" w14:textId="77777777" w:rsidR="00C6443A" w:rsidRPr="00BE5872" w:rsidRDefault="00C6443A"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26890B8D"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265F1FDB" w14:textId="77777777" w:rsidTr="00D768BB">
        <w:trPr>
          <w:trHeight w:val="340"/>
          <w:jc w:val="center"/>
        </w:trPr>
        <w:tc>
          <w:tcPr>
            <w:tcW w:w="9223" w:type="dxa"/>
            <w:gridSpan w:val="5"/>
            <w:tcBorders>
              <w:top w:val="single" w:sz="8" w:space="0" w:color="auto"/>
              <w:left w:val="single" w:sz="8" w:space="0" w:color="auto"/>
              <w:bottom w:val="single" w:sz="8" w:space="0" w:color="auto"/>
              <w:right w:val="single" w:sz="8" w:space="0" w:color="000000"/>
            </w:tcBorders>
            <w:shd w:val="clear" w:color="000000" w:fill="BDD7EE"/>
            <w:vAlign w:val="center"/>
          </w:tcPr>
          <w:p w14:paraId="1FCD69C3" w14:textId="6F2EF245" w:rsidR="00C6443A" w:rsidRPr="00BE5872" w:rsidRDefault="00C6443A" w:rsidP="00033076">
            <w:pPr>
              <w:spacing w:line="276" w:lineRule="auto"/>
              <w:jc w:val="center"/>
              <w:rPr>
                <w:rFonts w:ascii="新宋体" w:eastAsia="新宋体" w:hAnsi="新宋体"/>
                <w:b/>
                <w:bCs/>
                <w:color w:val="000000"/>
                <w:szCs w:val="21"/>
              </w:rPr>
            </w:pPr>
            <w:r w:rsidRPr="00BE5872">
              <w:rPr>
                <w:rFonts w:ascii="新宋体" w:eastAsia="新宋体" w:hAnsi="新宋体" w:hint="eastAsia"/>
                <w:b/>
                <w:bCs/>
                <w:color w:val="000000"/>
                <w:szCs w:val="21"/>
              </w:rPr>
              <w:t>物质科学探究实验室（</w:t>
            </w:r>
            <w:r w:rsidR="00033076">
              <w:rPr>
                <w:rFonts w:ascii="新宋体" w:eastAsia="新宋体" w:hAnsi="新宋体"/>
                <w:b/>
                <w:bCs/>
                <w:color w:val="000000"/>
                <w:szCs w:val="21"/>
              </w:rPr>
              <w:t>52</w:t>
            </w:r>
            <w:r w:rsidRPr="00BE5872">
              <w:rPr>
                <w:rFonts w:ascii="新宋体" w:eastAsia="新宋体" w:hAnsi="新宋体" w:hint="eastAsia"/>
                <w:b/>
                <w:bCs/>
                <w:color w:val="000000"/>
                <w:szCs w:val="21"/>
              </w:rPr>
              <w:t>人位）</w:t>
            </w:r>
          </w:p>
        </w:tc>
      </w:tr>
      <w:tr w:rsidR="00C6443A" w:rsidRPr="00BE5872" w14:paraId="380D3143" w14:textId="77777777" w:rsidTr="00D768BB">
        <w:trPr>
          <w:trHeight w:val="340"/>
          <w:jc w:val="center"/>
        </w:trPr>
        <w:tc>
          <w:tcPr>
            <w:tcW w:w="9223" w:type="dxa"/>
            <w:gridSpan w:val="5"/>
            <w:tcBorders>
              <w:top w:val="single" w:sz="8" w:space="0" w:color="auto"/>
              <w:left w:val="single" w:sz="8" w:space="0" w:color="auto"/>
              <w:bottom w:val="single" w:sz="8" w:space="0" w:color="auto"/>
              <w:right w:val="single" w:sz="8" w:space="0" w:color="000000"/>
            </w:tcBorders>
            <w:shd w:val="clear" w:color="000000" w:fill="FFFFFF"/>
            <w:vAlign w:val="center"/>
          </w:tcPr>
          <w:p w14:paraId="2A55C903" w14:textId="77777777" w:rsidR="00C6443A" w:rsidRPr="00BE5872" w:rsidRDefault="00C6443A" w:rsidP="00BE5872">
            <w:pPr>
              <w:spacing w:line="276" w:lineRule="auto"/>
              <w:rPr>
                <w:rFonts w:ascii="新宋体" w:eastAsia="新宋体" w:hAnsi="新宋体"/>
                <w:b/>
                <w:bCs/>
                <w:color w:val="000000"/>
                <w:szCs w:val="21"/>
              </w:rPr>
            </w:pPr>
            <w:r w:rsidRPr="00BE5872">
              <w:rPr>
                <w:rFonts w:ascii="新宋体" w:eastAsia="新宋体" w:hAnsi="新宋体" w:hint="eastAsia"/>
                <w:b/>
                <w:bCs/>
                <w:color w:val="000000"/>
                <w:szCs w:val="21"/>
              </w:rPr>
              <w:t>一、基础设施部分</w:t>
            </w:r>
          </w:p>
        </w:tc>
      </w:tr>
      <w:tr w:rsidR="00C6443A" w:rsidRPr="00BE5872" w14:paraId="144C756D"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6D27A18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246C3E6A"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通用多媒体教师</w:t>
            </w:r>
            <w:proofErr w:type="gramStart"/>
            <w:r w:rsidRPr="00BE5872">
              <w:rPr>
                <w:rFonts w:ascii="新宋体" w:eastAsia="新宋体" w:hAnsi="新宋体" w:hint="eastAsia"/>
                <w:color w:val="000000"/>
                <w:szCs w:val="21"/>
              </w:rPr>
              <w:t>演示台</w:t>
            </w:r>
            <w:proofErr w:type="gramEnd"/>
          </w:p>
        </w:tc>
        <w:tc>
          <w:tcPr>
            <w:tcW w:w="5674" w:type="dxa"/>
            <w:tcBorders>
              <w:top w:val="nil"/>
              <w:left w:val="nil"/>
              <w:bottom w:val="single" w:sz="8" w:space="0" w:color="auto"/>
              <w:right w:val="single" w:sz="8" w:space="0" w:color="auto"/>
            </w:tcBorders>
            <w:shd w:val="clear" w:color="auto" w:fill="auto"/>
            <w:vAlign w:val="center"/>
          </w:tcPr>
          <w:p w14:paraId="67A32CEA"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格：2400×700×850mm，</w:t>
            </w:r>
          </w:p>
        </w:tc>
        <w:tc>
          <w:tcPr>
            <w:tcW w:w="567" w:type="dxa"/>
            <w:tcBorders>
              <w:top w:val="nil"/>
              <w:left w:val="nil"/>
              <w:bottom w:val="single" w:sz="8" w:space="0" w:color="auto"/>
              <w:right w:val="single" w:sz="8" w:space="0" w:color="auto"/>
            </w:tcBorders>
            <w:shd w:val="clear" w:color="auto" w:fill="auto"/>
            <w:noWrap/>
            <w:vAlign w:val="center"/>
          </w:tcPr>
          <w:p w14:paraId="79FF06F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7BC0D0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153E25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4418CB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1BF680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70776F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材  质：台面板采用12.7mm厚实芯理化板制作，边沿镶边加厚至25mm厚，耐强酸、强碱、耐高温.</w:t>
            </w:r>
          </w:p>
        </w:tc>
        <w:tc>
          <w:tcPr>
            <w:tcW w:w="567" w:type="dxa"/>
            <w:tcBorders>
              <w:top w:val="nil"/>
              <w:left w:val="nil"/>
              <w:bottom w:val="single" w:sz="8" w:space="0" w:color="auto"/>
              <w:right w:val="single" w:sz="8" w:space="0" w:color="auto"/>
            </w:tcBorders>
            <w:shd w:val="clear" w:color="auto" w:fill="auto"/>
            <w:noWrap/>
            <w:vAlign w:val="center"/>
          </w:tcPr>
          <w:p w14:paraId="546BBD1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4411F2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712DF34" w14:textId="77777777" w:rsidTr="00A32564">
        <w:trPr>
          <w:trHeight w:val="2120"/>
          <w:jc w:val="center"/>
        </w:trPr>
        <w:tc>
          <w:tcPr>
            <w:tcW w:w="748" w:type="dxa"/>
            <w:vMerge/>
            <w:tcBorders>
              <w:top w:val="nil"/>
              <w:left w:val="single" w:sz="8" w:space="0" w:color="auto"/>
              <w:bottom w:val="single" w:sz="8" w:space="0" w:color="000000"/>
              <w:right w:val="single" w:sz="8" w:space="0" w:color="auto"/>
            </w:tcBorders>
            <w:vAlign w:val="center"/>
          </w:tcPr>
          <w:p w14:paraId="5A1E398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491024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A110D4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身：采用的高级铝镁合金框架结构，立柱及横梁经模具成型，立柱管径Ф5 1mm、管材壁厚1.6mm，外层设9-18条波纹加固，波纹槽间距3.2 mm；；横梁规格30 *30 mm，壁厚1.6mm，外层设12条波纹加固，波纹槽间距3.2 mm；表层专业静电EPOXY粉沫喷涂高温处理，平整光滑，无喷涂层脱落、鼓泡、凹陷、压痕以及表面划伤、麻点、裂痕、崩角和刃口等；耐腐蚀、防潮湿、防白蚁，美观牢固；ABS工程注塑连接组件，一体化成型，转角处</w:t>
            </w:r>
            <w:proofErr w:type="gramStart"/>
            <w:r w:rsidRPr="00BE5872">
              <w:rPr>
                <w:rFonts w:ascii="新宋体" w:eastAsia="新宋体" w:hAnsi="新宋体" w:hint="eastAsia"/>
                <w:color w:val="000000"/>
                <w:szCs w:val="21"/>
              </w:rPr>
              <w:t>设有设有</w:t>
            </w:r>
            <w:proofErr w:type="gramEnd"/>
            <w:r w:rsidRPr="00BE5872">
              <w:rPr>
                <w:rFonts w:ascii="新宋体" w:eastAsia="新宋体" w:hAnsi="新宋体" w:hint="eastAsia"/>
                <w:color w:val="000000"/>
                <w:szCs w:val="21"/>
              </w:rPr>
              <w:t>加强筋，牢固美观，与铝合金件紧密套接，不变形，不松动，经久耐用、牢固可靠；背板</w:t>
            </w:r>
            <w:proofErr w:type="gramStart"/>
            <w:r w:rsidRPr="00BE5872">
              <w:rPr>
                <w:rFonts w:ascii="新宋体" w:eastAsia="新宋体" w:hAnsi="新宋体" w:hint="eastAsia"/>
                <w:color w:val="000000"/>
                <w:szCs w:val="21"/>
              </w:rPr>
              <w:t>及吊板</w:t>
            </w:r>
            <w:proofErr w:type="gramEnd"/>
            <w:r w:rsidRPr="00BE5872">
              <w:rPr>
                <w:rFonts w:ascii="新宋体" w:eastAsia="新宋体" w:hAnsi="新宋体" w:hint="eastAsia"/>
                <w:color w:val="000000"/>
                <w:szCs w:val="21"/>
              </w:rPr>
              <w:t>采用16mm厚防潮中纤三胺双面贴面板镶嵌，其截面由PVC封边带利用高温热熔胶封边，粘力强，密封性好，外形美观，经久耐用。</w:t>
            </w:r>
          </w:p>
        </w:tc>
        <w:tc>
          <w:tcPr>
            <w:tcW w:w="567" w:type="dxa"/>
            <w:tcBorders>
              <w:top w:val="nil"/>
              <w:left w:val="nil"/>
              <w:bottom w:val="single" w:sz="8" w:space="0" w:color="auto"/>
              <w:right w:val="single" w:sz="8" w:space="0" w:color="auto"/>
            </w:tcBorders>
            <w:shd w:val="clear" w:color="auto" w:fill="auto"/>
            <w:noWrap/>
            <w:vAlign w:val="center"/>
          </w:tcPr>
          <w:p w14:paraId="5B37FC9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DE220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CEA662B" w14:textId="77777777" w:rsidTr="00A32564">
        <w:trPr>
          <w:trHeight w:val="1220"/>
          <w:jc w:val="center"/>
        </w:trPr>
        <w:tc>
          <w:tcPr>
            <w:tcW w:w="748" w:type="dxa"/>
            <w:vMerge/>
            <w:tcBorders>
              <w:top w:val="nil"/>
              <w:left w:val="single" w:sz="8" w:space="0" w:color="auto"/>
              <w:bottom w:val="single" w:sz="8" w:space="0" w:color="000000"/>
              <w:right w:val="single" w:sz="8" w:space="0" w:color="auto"/>
            </w:tcBorders>
            <w:vAlign w:val="center"/>
          </w:tcPr>
          <w:p w14:paraId="6A09947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C91C3D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F12FFC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结  构：铝木结构，</w:t>
            </w:r>
            <w:proofErr w:type="gramStart"/>
            <w:r w:rsidRPr="00BE5872">
              <w:rPr>
                <w:rFonts w:ascii="新宋体" w:eastAsia="新宋体" w:hAnsi="新宋体" w:hint="eastAsia"/>
                <w:color w:val="000000"/>
                <w:szCs w:val="21"/>
              </w:rPr>
              <w:t>演示台</w:t>
            </w:r>
            <w:proofErr w:type="gramEnd"/>
            <w:r w:rsidRPr="00BE5872">
              <w:rPr>
                <w:rFonts w:ascii="新宋体" w:eastAsia="新宋体" w:hAnsi="新宋体" w:hint="eastAsia"/>
                <w:color w:val="000000"/>
                <w:szCs w:val="21"/>
              </w:rPr>
              <w:t>为组合式设计，抽屉装有教师演示电源及分组控制装置；右侧为多媒体集中控制桌，桌内可放置电脑主机、DVD、功放、中央控制主机等，控制台中间设有键盘活动抽屉，台面可放置19寸彩色显示器；控制台右侧设有可放置实物展示台的活动抽屉。整体造型豪华大方、美观实用。</w:t>
            </w:r>
          </w:p>
        </w:tc>
        <w:tc>
          <w:tcPr>
            <w:tcW w:w="567" w:type="dxa"/>
            <w:tcBorders>
              <w:top w:val="nil"/>
              <w:left w:val="nil"/>
              <w:bottom w:val="single" w:sz="8" w:space="0" w:color="auto"/>
              <w:right w:val="single" w:sz="8" w:space="0" w:color="auto"/>
            </w:tcBorders>
            <w:shd w:val="clear" w:color="auto" w:fill="auto"/>
            <w:noWrap/>
            <w:vAlign w:val="center"/>
          </w:tcPr>
          <w:p w14:paraId="26EC162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A1A458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90119E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75E71C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D410B8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363571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脚  垫：采用ABS模具注塑脚垫，高度为25mm，可有效</w:t>
            </w:r>
            <w:proofErr w:type="gramStart"/>
            <w:r w:rsidRPr="00BE5872">
              <w:rPr>
                <w:rFonts w:ascii="新宋体" w:eastAsia="新宋体" w:hAnsi="新宋体" w:hint="eastAsia"/>
                <w:color w:val="000000"/>
                <w:szCs w:val="21"/>
              </w:rPr>
              <w:t>防止桌身受潮</w:t>
            </w:r>
            <w:proofErr w:type="gramEnd"/>
            <w:r w:rsidRPr="00BE5872">
              <w:rPr>
                <w:rFonts w:ascii="新宋体" w:eastAsia="新宋体" w:hAnsi="新宋体" w:hint="eastAsia"/>
                <w:color w:val="000000"/>
                <w:szCs w:val="21"/>
              </w:rPr>
              <w:t>，延长设备的使用寿命。</w:t>
            </w:r>
          </w:p>
        </w:tc>
        <w:tc>
          <w:tcPr>
            <w:tcW w:w="567" w:type="dxa"/>
            <w:tcBorders>
              <w:top w:val="nil"/>
              <w:left w:val="nil"/>
              <w:bottom w:val="single" w:sz="8" w:space="0" w:color="auto"/>
              <w:right w:val="single" w:sz="8" w:space="0" w:color="auto"/>
            </w:tcBorders>
            <w:shd w:val="clear" w:color="auto" w:fill="auto"/>
            <w:noWrap/>
            <w:vAlign w:val="center"/>
          </w:tcPr>
          <w:p w14:paraId="550FDC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C9486B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14525BA"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4A4CBE8A"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2</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7D36905E"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岛式六边形</w:t>
            </w:r>
            <w:proofErr w:type="gramStart"/>
            <w:r w:rsidRPr="00BE5872">
              <w:rPr>
                <w:rFonts w:ascii="新宋体" w:eastAsia="新宋体" w:hAnsi="新宋体" w:hint="eastAsia"/>
                <w:color w:val="000000"/>
                <w:szCs w:val="21"/>
              </w:rPr>
              <w:t>创客学生</w:t>
            </w:r>
            <w:proofErr w:type="gramEnd"/>
            <w:r w:rsidRPr="00BE5872">
              <w:rPr>
                <w:rFonts w:ascii="新宋体" w:eastAsia="新宋体" w:hAnsi="新宋体" w:hint="eastAsia"/>
                <w:color w:val="000000"/>
                <w:szCs w:val="21"/>
              </w:rPr>
              <w:t>实验台</w:t>
            </w:r>
          </w:p>
        </w:tc>
        <w:tc>
          <w:tcPr>
            <w:tcW w:w="5674" w:type="dxa"/>
            <w:tcBorders>
              <w:top w:val="nil"/>
              <w:left w:val="nil"/>
              <w:bottom w:val="single" w:sz="8" w:space="0" w:color="auto"/>
              <w:right w:val="single" w:sz="8" w:space="0" w:color="auto"/>
            </w:tcBorders>
            <w:shd w:val="clear" w:color="auto" w:fill="auto"/>
            <w:vAlign w:val="center"/>
          </w:tcPr>
          <w:p w14:paraId="314D56FE"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格：600*600*780mm，正六边形。</w:t>
            </w:r>
          </w:p>
        </w:tc>
        <w:tc>
          <w:tcPr>
            <w:tcW w:w="567" w:type="dxa"/>
            <w:tcBorders>
              <w:top w:val="nil"/>
              <w:left w:val="nil"/>
              <w:bottom w:val="single" w:sz="8" w:space="0" w:color="auto"/>
              <w:right w:val="single" w:sz="8" w:space="0" w:color="auto"/>
            </w:tcBorders>
            <w:shd w:val="clear" w:color="auto" w:fill="auto"/>
            <w:noWrap/>
            <w:vAlign w:val="center"/>
          </w:tcPr>
          <w:p w14:paraId="7F0F170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0F34FB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25FE024"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24C4FDA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444C88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DCDA9B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面：一体化台面，采用12.7mm厚实验室专用实芯理化板，具有防腐蚀、耐酸碱、防静电、防火、耐磨、</w:t>
            </w:r>
            <w:proofErr w:type="gramStart"/>
            <w:r w:rsidRPr="00BE5872">
              <w:rPr>
                <w:rFonts w:ascii="新宋体" w:eastAsia="新宋体" w:hAnsi="新宋体" w:hint="eastAsia"/>
                <w:color w:val="000000"/>
                <w:szCs w:val="21"/>
              </w:rPr>
              <w:t>耐烟酌</w:t>
            </w:r>
            <w:proofErr w:type="gramEnd"/>
            <w:r w:rsidRPr="00BE5872">
              <w:rPr>
                <w:rFonts w:ascii="新宋体" w:eastAsia="新宋体" w:hAnsi="新宋体" w:hint="eastAsia"/>
                <w:color w:val="000000"/>
                <w:szCs w:val="21"/>
              </w:rPr>
              <w:t>、抗污染等功能，周边加厚，截面经机械精加工、打磨，使台面前沿及两侧呈半圆形。</w:t>
            </w:r>
          </w:p>
        </w:tc>
        <w:tc>
          <w:tcPr>
            <w:tcW w:w="567" w:type="dxa"/>
            <w:tcBorders>
              <w:top w:val="nil"/>
              <w:left w:val="nil"/>
              <w:bottom w:val="single" w:sz="8" w:space="0" w:color="auto"/>
              <w:right w:val="single" w:sz="8" w:space="0" w:color="auto"/>
            </w:tcBorders>
            <w:shd w:val="clear" w:color="auto" w:fill="auto"/>
            <w:noWrap/>
            <w:vAlign w:val="center"/>
          </w:tcPr>
          <w:p w14:paraId="65F58CD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828054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8990205"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326B35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EBC2BB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3E6BE8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1、符合或优于上述台面技术参数指标的</w:t>
            </w:r>
            <w:r w:rsidRPr="007F2B86">
              <w:rPr>
                <w:rFonts w:ascii="新宋体" w:eastAsia="新宋体" w:hAnsi="新宋体" w:hint="eastAsia"/>
                <w:b/>
                <w:color w:val="FF0000"/>
                <w:szCs w:val="21"/>
              </w:rPr>
              <w:t>检测报告复印件，</w:t>
            </w:r>
            <w:r w:rsidRPr="00BE5872">
              <w:rPr>
                <w:rFonts w:ascii="新宋体" w:eastAsia="新宋体" w:hAnsi="新宋体" w:hint="eastAsia"/>
                <w:color w:val="000000"/>
                <w:szCs w:val="21"/>
              </w:rPr>
              <w:t>并加盖品牌供应商公章。投标人可正偏离此部分技术要求（在投标文件中提供证明材料佐证），如果提供不完整或未提供将会影响最终评分。</w:t>
            </w:r>
          </w:p>
        </w:tc>
        <w:tc>
          <w:tcPr>
            <w:tcW w:w="567" w:type="dxa"/>
            <w:tcBorders>
              <w:top w:val="nil"/>
              <w:left w:val="nil"/>
              <w:bottom w:val="single" w:sz="8" w:space="0" w:color="auto"/>
              <w:right w:val="single" w:sz="8" w:space="0" w:color="auto"/>
            </w:tcBorders>
            <w:shd w:val="clear" w:color="auto" w:fill="auto"/>
            <w:noWrap/>
            <w:vAlign w:val="center"/>
          </w:tcPr>
          <w:p w14:paraId="5628758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932454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19D63E0"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0EF675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B5D23B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F2F0D0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身:钢木结构,</w:t>
            </w:r>
            <w:proofErr w:type="gramStart"/>
            <w:r w:rsidRPr="00BE5872">
              <w:rPr>
                <w:rFonts w:ascii="新宋体" w:eastAsia="新宋体" w:hAnsi="新宋体" w:hint="eastAsia"/>
                <w:color w:val="000000"/>
                <w:szCs w:val="21"/>
              </w:rPr>
              <w:t>立腿采用</w:t>
            </w:r>
            <w:proofErr w:type="gramEnd"/>
            <w:r w:rsidRPr="00BE5872">
              <w:rPr>
                <w:rFonts w:ascii="新宋体" w:eastAsia="新宋体" w:hAnsi="新宋体" w:hint="eastAsia"/>
                <w:color w:val="000000"/>
                <w:szCs w:val="21"/>
              </w:rPr>
              <w:t>40mm×40mm、横梁采用20*40mm，厚度≥1.2mm冷轧钢管经前处理除油、酸洗、磷化、喷粉，带可调底脚。</w:t>
            </w:r>
          </w:p>
        </w:tc>
        <w:tc>
          <w:tcPr>
            <w:tcW w:w="567" w:type="dxa"/>
            <w:tcBorders>
              <w:top w:val="nil"/>
              <w:left w:val="nil"/>
              <w:bottom w:val="single" w:sz="8" w:space="0" w:color="auto"/>
              <w:right w:val="single" w:sz="8" w:space="0" w:color="auto"/>
            </w:tcBorders>
            <w:shd w:val="clear" w:color="auto" w:fill="auto"/>
            <w:noWrap/>
            <w:vAlign w:val="center"/>
          </w:tcPr>
          <w:p w14:paraId="7B13833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69D74F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C14127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E0D660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310431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1E95D7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每个岛式实验台</w:t>
            </w:r>
            <w:proofErr w:type="gramStart"/>
            <w:r w:rsidRPr="00BE5872">
              <w:rPr>
                <w:rFonts w:ascii="新宋体" w:eastAsia="新宋体" w:hAnsi="新宋体" w:hint="eastAsia"/>
                <w:color w:val="000000"/>
                <w:szCs w:val="21"/>
              </w:rPr>
              <w:t>下部带</w:t>
            </w:r>
            <w:proofErr w:type="gramEnd"/>
            <w:r w:rsidRPr="00BE5872">
              <w:rPr>
                <w:rFonts w:ascii="新宋体" w:eastAsia="新宋体" w:hAnsi="新宋体" w:hint="eastAsia"/>
                <w:color w:val="000000"/>
                <w:szCs w:val="21"/>
              </w:rPr>
              <w:t>三个掩门式储存柜，柜体采用16mm浅蓝色三聚氰胺饰面板制作。</w:t>
            </w:r>
          </w:p>
        </w:tc>
        <w:tc>
          <w:tcPr>
            <w:tcW w:w="567" w:type="dxa"/>
            <w:tcBorders>
              <w:top w:val="nil"/>
              <w:left w:val="nil"/>
              <w:bottom w:val="single" w:sz="8" w:space="0" w:color="auto"/>
              <w:right w:val="single" w:sz="8" w:space="0" w:color="auto"/>
            </w:tcBorders>
            <w:shd w:val="clear" w:color="auto" w:fill="auto"/>
            <w:noWrap/>
            <w:vAlign w:val="center"/>
          </w:tcPr>
          <w:p w14:paraId="10B4190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8309D6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7BEFCE0"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191493EE"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3</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457BD63F"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长方形</w:t>
            </w:r>
            <w:proofErr w:type="gramStart"/>
            <w:r w:rsidRPr="00BE5872">
              <w:rPr>
                <w:rFonts w:ascii="新宋体" w:eastAsia="新宋体" w:hAnsi="新宋体" w:hint="eastAsia"/>
                <w:color w:val="000000"/>
                <w:szCs w:val="21"/>
              </w:rPr>
              <w:t>创客学生</w:t>
            </w:r>
            <w:proofErr w:type="gramEnd"/>
            <w:r w:rsidRPr="00BE5872">
              <w:rPr>
                <w:rFonts w:ascii="新宋体" w:eastAsia="新宋体" w:hAnsi="新宋体" w:hint="eastAsia"/>
                <w:color w:val="000000"/>
                <w:szCs w:val="21"/>
              </w:rPr>
              <w:t>实验台</w:t>
            </w:r>
          </w:p>
        </w:tc>
        <w:tc>
          <w:tcPr>
            <w:tcW w:w="5674" w:type="dxa"/>
            <w:tcBorders>
              <w:top w:val="nil"/>
              <w:left w:val="nil"/>
              <w:bottom w:val="single" w:sz="8" w:space="0" w:color="auto"/>
              <w:right w:val="single" w:sz="8" w:space="0" w:color="auto"/>
            </w:tcBorders>
            <w:shd w:val="clear" w:color="auto" w:fill="auto"/>
            <w:vAlign w:val="center"/>
          </w:tcPr>
          <w:p w14:paraId="3AD6FEFC"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格：1200*600*780mm；</w:t>
            </w:r>
          </w:p>
        </w:tc>
        <w:tc>
          <w:tcPr>
            <w:tcW w:w="567" w:type="dxa"/>
            <w:tcBorders>
              <w:top w:val="nil"/>
              <w:left w:val="nil"/>
              <w:bottom w:val="single" w:sz="8" w:space="0" w:color="auto"/>
              <w:right w:val="single" w:sz="8" w:space="0" w:color="auto"/>
            </w:tcBorders>
            <w:shd w:val="clear" w:color="auto" w:fill="auto"/>
            <w:noWrap/>
            <w:vAlign w:val="center"/>
          </w:tcPr>
          <w:p w14:paraId="6500EA0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F1FF32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6F8B781"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4F7E6B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55B671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E8F421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面：一体化台面，采用12.7mm厚实验室专用实芯理化板，具有防腐蚀、耐酸碱、防静电、防火、耐磨、</w:t>
            </w:r>
            <w:proofErr w:type="gramStart"/>
            <w:r w:rsidRPr="00BE5872">
              <w:rPr>
                <w:rFonts w:ascii="新宋体" w:eastAsia="新宋体" w:hAnsi="新宋体" w:hint="eastAsia"/>
                <w:color w:val="000000"/>
                <w:szCs w:val="21"/>
              </w:rPr>
              <w:t>耐烟酌</w:t>
            </w:r>
            <w:proofErr w:type="gramEnd"/>
            <w:r w:rsidRPr="00BE5872">
              <w:rPr>
                <w:rFonts w:ascii="新宋体" w:eastAsia="新宋体" w:hAnsi="新宋体" w:hint="eastAsia"/>
                <w:color w:val="000000"/>
                <w:szCs w:val="21"/>
              </w:rPr>
              <w:t>、抗污染等功能，周边加厚，截面经机械精加工、打磨，使台面前沿及两侧呈半圆形。</w:t>
            </w:r>
          </w:p>
        </w:tc>
        <w:tc>
          <w:tcPr>
            <w:tcW w:w="567" w:type="dxa"/>
            <w:tcBorders>
              <w:top w:val="nil"/>
              <w:left w:val="nil"/>
              <w:bottom w:val="single" w:sz="8" w:space="0" w:color="auto"/>
              <w:right w:val="single" w:sz="8" w:space="0" w:color="auto"/>
            </w:tcBorders>
            <w:shd w:val="clear" w:color="auto" w:fill="auto"/>
            <w:noWrap/>
            <w:vAlign w:val="center"/>
          </w:tcPr>
          <w:p w14:paraId="18E81B1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B632E6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F0C5181"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EA4BAA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098D2D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1DD2A7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身：钢木结构,</w:t>
            </w:r>
            <w:proofErr w:type="gramStart"/>
            <w:r w:rsidRPr="00BE5872">
              <w:rPr>
                <w:rFonts w:ascii="新宋体" w:eastAsia="新宋体" w:hAnsi="新宋体" w:hint="eastAsia"/>
                <w:color w:val="000000"/>
                <w:szCs w:val="21"/>
              </w:rPr>
              <w:t>立腿采用</w:t>
            </w:r>
            <w:proofErr w:type="gramEnd"/>
            <w:r w:rsidRPr="00BE5872">
              <w:rPr>
                <w:rFonts w:ascii="新宋体" w:eastAsia="新宋体" w:hAnsi="新宋体" w:hint="eastAsia"/>
                <w:color w:val="000000"/>
                <w:szCs w:val="21"/>
              </w:rPr>
              <w:t>40mm×40mm、横梁采用20*40mm，厚度≥1.2mm冷轧钢管经前处理除油、酸洗、磷化、喷粉，带可调底脚。</w:t>
            </w:r>
          </w:p>
        </w:tc>
        <w:tc>
          <w:tcPr>
            <w:tcW w:w="567" w:type="dxa"/>
            <w:tcBorders>
              <w:top w:val="nil"/>
              <w:left w:val="nil"/>
              <w:bottom w:val="single" w:sz="8" w:space="0" w:color="auto"/>
              <w:right w:val="single" w:sz="8" w:space="0" w:color="auto"/>
            </w:tcBorders>
            <w:shd w:val="clear" w:color="auto" w:fill="auto"/>
            <w:noWrap/>
            <w:vAlign w:val="center"/>
          </w:tcPr>
          <w:p w14:paraId="3CB3F9F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F88680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E06C011"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669F7DBB"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4</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0FA74DCC"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教师椅</w:t>
            </w:r>
          </w:p>
        </w:tc>
        <w:tc>
          <w:tcPr>
            <w:tcW w:w="5674" w:type="dxa"/>
            <w:tcBorders>
              <w:top w:val="nil"/>
              <w:left w:val="nil"/>
              <w:bottom w:val="single" w:sz="8" w:space="0" w:color="auto"/>
              <w:right w:val="single" w:sz="8" w:space="0" w:color="auto"/>
            </w:tcBorders>
            <w:shd w:val="clear" w:color="auto" w:fill="auto"/>
            <w:vAlign w:val="center"/>
          </w:tcPr>
          <w:p w14:paraId="20603CF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靠背转椅</w:t>
            </w:r>
          </w:p>
        </w:tc>
        <w:tc>
          <w:tcPr>
            <w:tcW w:w="567" w:type="dxa"/>
            <w:tcBorders>
              <w:top w:val="nil"/>
              <w:left w:val="nil"/>
              <w:bottom w:val="single" w:sz="8" w:space="0" w:color="auto"/>
              <w:right w:val="single" w:sz="8" w:space="0" w:color="auto"/>
            </w:tcBorders>
            <w:shd w:val="clear" w:color="auto" w:fill="auto"/>
            <w:noWrap/>
            <w:vAlign w:val="center"/>
          </w:tcPr>
          <w:p w14:paraId="270E950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577550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84E926D" w14:textId="77777777" w:rsidTr="00A32564">
        <w:trPr>
          <w:trHeight w:val="920"/>
          <w:jc w:val="center"/>
        </w:trPr>
        <w:tc>
          <w:tcPr>
            <w:tcW w:w="748" w:type="dxa"/>
            <w:vMerge/>
            <w:tcBorders>
              <w:top w:val="nil"/>
              <w:left w:val="single" w:sz="8" w:space="0" w:color="auto"/>
              <w:bottom w:val="single" w:sz="8" w:space="0" w:color="000000"/>
              <w:right w:val="single" w:sz="8" w:space="0" w:color="auto"/>
            </w:tcBorders>
            <w:vAlign w:val="center"/>
          </w:tcPr>
          <w:p w14:paraId="64033F3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B9C0DB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CC8352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靠背及下座采高密度泡棉，阻燃、舒适、回弹性好。面料为透气网布，</w:t>
            </w:r>
            <w:proofErr w:type="gramStart"/>
            <w:r w:rsidRPr="00BE5872">
              <w:rPr>
                <w:rFonts w:ascii="新宋体" w:eastAsia="新宋体" w:hAnsi="新宋体" w:hint="eastAsia"/>
                <w:color w:val="000000"/>
                <w:szCs w:val="21"/>
              </w:rPr>
              <w:t>座垫</w:t>
            </w:r>
            <w:proofErr w:type="gramEnd"/>
            <w:r w:rsidRPr="00BE5872">
              <w:rPr>
                <w:rFonts w:ascii="新宋体" w:eastAsia="新宋体" w:hAnsi="新宋体" w:hint="eastAsia"/>
                <w:color w:val="000000"/>
                <w:szCs w:val="21"/>
              </w:rPr>
              <w:t>底部依照人体工学设计，线条流畅，美观大方。PP扶手，可升降气压支撑立杆，</w:t>
            </w:r>
            <w:proofErr w:type="gramStart"/>
            <w:r w:rsidRPr="00BE5872">
              <w:rPr>
                <w:rFonts w:ascii="新宋体" w:eastAsia="新宋体" w:hAnsi="新宋体" w:hint="eastAsia"/>
                <w:color w:val="000000"/>
                <w:szCs w:val="21"/>
              </w:rPr>
              <w:t>同步倾仰底盘</w:t>
            </w:r>
            <w:proofErr w:type="gramEnd"/>
            <w:r w:rsidRPr="00BE5872">
              <w:rPr>
                <w:rFonts w:ascii="新宋体" w:eastAsia="新宋体" w:hAnsi="新宋体" w:hint="eastAsia"/>
                <w:color w:val="000000"/>
                <w:szCs w:val="21"/>
              </w:rPr>
              <w:t>；电镀钢铁五星脚；尼龙万向滑轮。</w:t>
            </w:r>
          </w:p>
        </w:tc>
        <w:tc>
          <w:tcPr>
            <w:tcW w:w="567" w:type="dxa"/>
            <w:tcBorders>
              <w:top w:val="nil"/>
              <w:left w:val="nil"/>
              <w:bottom w:val="single" w:sz="8" w:space="0" w:color="auto"/>
              <w:right w:val="single" w:sz="8" w:space="0" w:color="auto"/>
            </w:tcBorders>
            <w:shd w:val="clear" w:color="auto" w:fill="auto"/>
            <w:noWrap/>
            <w:vAlign w:val="center"/>
          </w:tcPr>
          <w:p w14:paraId="07ABC7D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41EAFE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EE53D22" w14:textId="77777777" w:rsidTr="00A32564">
        <w:trPr>
          <w:trHeight w:val="62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495415D8"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lastRenderedPageBreak/>
              <w:t>5</w:t>
            </w:r>
          </w:p>
        </w:tc>
        <w:tc>
          <w:tcPr>
            <w:tcW w:w="1455" w:type="dxa"/>
            <w:tcBorders>
              <w:top w:val="nil"/>
              <w:left w:val="nil"/>
              <w:bottom w:val="single" w:sz="8" w:space="0" w:color="auto"/>
              <w:right w:val="single" w:sz="8" w:space="0" w:color="auto"/>
            </w:tcBorders>
            <w:shd w:val="clear" w:color="auto" w:fill="auto"/>
            <w:vAlign w:val="center"/>
          </w:tcPr>
          <w:p w14:paraId="39D6ECCA"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四脚圆面学生凳</w:t>
            </w:r>
          </w:p>
        </w:tc>
        <w:tc>
          <w:tcPr>
            <w:tcW w:w="5674" w:type="dxa"/>
            <w:tcBorders>
              <w:top w:val="nil"/>
              <w:left w:val="nil"/>
              <w:bottom w:val="single" w:sz="8" w:space="0" w:color="auto"/>
              <w:right w:val="single" w:sz="8" w:space="0" w:color="auto"/>
            </w:tcBorders>
            <w:shd w:val="clear" w:color="auto" w:fill="auto"/>
            <w:vAlign w:val="center"/>
          </w:tcPr>
          <w:p w14:paraId="0546DB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ABS凳面，离地高度450mm，坐凳可旋转方向，高度可向上调节到500mm，凳</w:t>
            </w:r>
            <w:proofErr w:type="gramStart"/>
            <w:r w:rsidRPr="00BE5872">
              <w:rPr>
                <w:rFonts w:ascii="新宋体" w:eastAsia="新宋体" w:hAnsi="新宋体" w:hint="eastAsia"/>
                <w:color w:val="000000"/>
                <w:szCs w:val="21"/>
              </w:rPr>
              <w:t>脚采用</w:t>
            </w:r>
            <w:proofErr w:type="gramEnd"/>
            <w:r w:rsidRPr="00BE5872">
              <w:rPr>
                <w:rFonts w:ascii="新宋体" w:eastAsia="新宋体" w:hAnsi="新宋体" w:hint="eastAsia"/>
                <w:color w:val="000000"/>
                <w:szCs w:val="21"/>
              </w:rPr>
              <w:t>34*16.5mm</w:t>
            </w:r>
            <w:proofErr w:type="gramStart"/>
            <w:r w:rsidRPr="00BE5872">
              <w:rPr>
                <w:rFonts w:ascii="新宋体" w:eastAsia="新宋体" w:hAnsi="新宋体" w:hint="eastAsia"/>
                <w:color w:val="000000"/>
                <w:szCs w:val="21"/>
              </w:rPr>
              <w:t>扁圆管</w:t>
            </w:r>
            <w:proofErr w:type="gramEnd"/>
            <w:r w:rsidRPr="00BE5872">
              <w:rPr>
                <w:rFonts w:ascii="新宋体" w:eastAsia="新宋体" w:hAnsi="新宋体" w:hint="eastAsia"/>
                <w:color w:val="000000"/>
                <w:szCs w:val="21"/>
              </w:rPr>
              <w:t>,360度旋转梯形螺纹，关塞管套颜色跟管子颜色相配。</w:t>
            </w:r>
          </w:p>
        </w:tc>
        <w:tc>
          <w:tcPr>
            <w:tcW w:w="567" w:type="dxa"/>
            <w:tcBorders>
              <w:top w:val="nil"/>
              <w:left w:val="nil"/>
              <w:bottom w:val="single" w:sz="8" w:space="0" w:color="auto"/>
              <w:right w:val="single" w:sz="8" w:space="0" w:color="auto"/>
            </w:tcBorders>
            <w:shd w:val="clear" w:color="auto" w:fill="auto"/>
            <w:noWrap/>
            <w:vAlign w:val="center"/>
          </w:tcPr>
          <w:p w14:paraId="0A690A7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AC3A6D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515B239"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7B671AE3"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6</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3D7F78FE"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准备边台</w:t>
            </w:r>
          </w:p>
        </w:tc>
        <w:tc>
          <w:tcPr>
            <w:tcW w:w="5674" w:type="dxa"/>
            <w:tcBorders>
              <w:top w:val="nil"/>
              <w:left w:val="nil"/>
              <w:bottom w:val="single" w:sz="8" w:space="0" w:color="auto"/>
              <w:right w:val="single" w:sz="8" w:space="0" w:color="auto"/>
            </w:tcBorders>
            <w:shd w:val="clear" w:color="auto" w:fill="auto"/>
            <w:vAlign w:val="center"/>
          </w:tcPr>
          <w:p w14:paraId="5E516BEF"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格：5850×600×780mm</w:t>
            </w:r>
          </w:p>
        </w:tc>
        <w:tc>
          <w:tcPr>
            <w:tcW w:w="567" w:type="dxa"/>
            <w:tcBorders>
              <w:top w:val="nil"/>
              <w:left w:val="nil"/>
              <w:bottom w:val="single" w:sz="8" w:space="0" w:color="auto"/>
              <w:right w:val="single" w:sz="8" w:space="0" w:color="auto"/>
            </w:tcBorders>
            <w:shd w:val="clear" w:color="auto" w:fill="auto"/>
            <w:noWrap/>
            <w:vAlign w:val="center"/>
          </w:tcPr>
          <w:p w14:paraId="74A68A7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41BAF0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81B6845"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C630E05"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1DC37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3DF6F9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面：一体化台面，采用12.7mm厚实验室专用实芯理化板，具有防腐蚀、耐酸碱、防静电、防火、耐磨、</w:t>
            </w:r>
            <w:proofErr w:type="gramStart"/>
            <w:r w:rsidRPr="00BE5872">
              <w:rPr>
                <w:rFonts w:ascii="新宋体" w:eastAsia="新宋体" w:hAnsi="新宋体" w:hint="eastAsia"/>
                <w:color w:val="000000"/>
                <w:szCs w:val="21"/>
              </w:rPr>
              <w:t>耐烟酌</w:t>
            </w:r>
            <w:proofErr w:type="gramEnd"/>
            <w:r w:rsidRPr="00BE5872">
              <w:rPr>
                <w:rFonts w:ascii="新宋体" w:eastAsia="新宋体" w:hAnsi="新宋体" w:hint="eastAsia"/>
                <w:color w:val="000000"/>
                <w:szCs w:val="21"/>
              </w:rPr>
              <w:t>、抗污染等功能，周边加厚，截面经机械精加工、打磨，使台面前沿及两侧呈半圆形。</w:t>
            </w:r>
          </w:p>
        </w:tc>
        <w:tc>
          <w:tcPr>
            <w:tcW w:w="567" w:type="dxa"/>
            <w:tcBorders>
              <w:top w:val="nil"/>
              <w:left w:val="nil"/>
              <w:bottom w:val="single" w:sz="8" w:space="0" w:color="auto"/>
              <w:right w:val="single" w:sz="8" w:space="0" w:color="auto"/>
            </w:tcBorders>
            <w:shd w:val="clear" w:color="auto" w:fill="auto"/>
            <w:noWrap/>
            <w:vAlign w:val="center"/>
          </w:tcPr>
          <w:p w14:paraId="2DC7B2E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1279F6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E40985E" w14:textId="77777777" w:rsidTr="00A32564">
        <w:trPr>
          <w:trHeight w:val="1220"/>
          <w:jc w:val="center"/>
        </w:trPr>
        <w:tc>
          <w:tcPr>
            <w:tcW w:w="748" w:type="dxa"/>
            <w:vMerge/>
            <w:tcBorders>
              <w:top w:val="nil"/>
              <w:left w:val="single" w:sz="8" w:space="0" w:color="auto"/>
              <w:bottom w:val="single" w:sz="8" w:space="0" w:color="000000"/>
              <w:right w:val="single" w:sz="8" w:space="0" w:color="auto"/>
            </w:tcBorders>
            <w:vAlign w:val="center"/>
          </w:tcPr>
          <w:p w14:paraId="5E7BF2D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41FD86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4BEC1E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身：铝镁合金组合框架镶嵌木板组装而成，铝镁合金表层经专业静电粉沫喷涂，平整光滑，无喷涂层脱落、鼓泡、凹陷、压痕以及表面划伤、麻点、裂痕、崩角、刃口等瑕疵，框架由立柱、横梁结合专用连接件组装，立柱为圆管形，其管径5 1mm，管材壁厚1.6mm，立柱设计有内凹卡槽（单卡槽、双卡槽和三卡槽三种立柱，满足侧板</w:t>
            </w:r>
            <w:proofErr w:type="gramStart"/>
            <w:r w:rsidRPr="00BE5872">
              <w:rPr>
                <w:rFonts w:ascii="新宋体" w:eastAsia="新宋体" w:hAnsi="新宋体" w:hint="eastAsia"/>
                <w:color w:val="000000"/>
                <w:szCs w:val="21"/>
              </w:rPr>
              <w:t>及吊板</w:t>
            </w:r>
            <w:proofErr w:type="gramEnd"/>
            <w:r w:rsidRPr="00BE5872">
              <w:rPr>
                <w:rFonts w:ascii="新宋体" w:eastAsia="新宋体" w:hAnsi="新宋体" w:hint="eastAsia"/>
                <w:color w:val="000000"/>
                <w:szCs w:val="21"/>
              </w:rPr>
              <w:t>安装），槽位深5mm；管外壁至少1组波纹加强筋。</w:t>
            </w:r>
          </w:p>
        </w:tc>
        <w:tc>
          <w:tcPr>
            <w:tcW w:w="567" w:type="dxa"/>
            <w:tcBorders>
              <w:top w:val="nil"/>
              <w:left w:val="nil"/>
              <w:bottom w:val="single" w:sz="8" w:space="0" w:color="auto"/>
              <w:right w:val="single" w:sz="8" w:space="0" w:color="auto"/>
            </w:tcBorders>
            <w:shd w:val="clear" w:color="auto" w:fill="auto"/>
            <w:noWrap/>
            <w:vAlign w:val="center"/>
          </w:tcPr>
          <w:p w14:paraId="0520F7B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CCBB73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A858A2F" w14:textId="77777777" w:rsidTr="00A32564">
        <w:trPr>
          <w:trHeight w:val="1220"/>
          <w:jc w:val="center"/>
        </w:trPr>
        <w:tc>
          <w:tcPr>
            <w:tcW w:w="748" w:type="dxa"/>
            <w:vMerge/>
            <w:tcBorders>
              <w:top w:val="nil"/>
              <w:left w:val="single" w:sz="8" w:space="0" w:color="auto"/>
              <w:bottom w:val="single" w:sz="8" w:space="0" w:color="000000"/>
              <w:right w:val="single" w:sz="8" w:space="0" w:color="auto"/>
            </w:tcBorders>
            <w:vAlign w:val="center"/>
          </w:tcPr>
          <w:p w14:paraId="5F220A6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7F579A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F4958B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横梁为方形，其规格30×30 mm，壁厚1.6mm，单侧内凹卡槽设计，槽位深3mm；管外壁至少1组波纹加强筋；ABS工程注塑连接组件，由模型一次成型，多种造型满足框架组装需要，与立柱、横梁紧密套接，不易松动，经久耐用；背板</w:t>
            </w:r>
            <w:proofErr w:type="gramStart"/>
            <w:r w:rsidRPr="00BE5872">
              <w:rPr>
                <w:rFonts w:ascii="新宋体" w:eastAsia="新宋体" w:hAnsi="新宋体" w:hint="eastAsia"/>
                <w:color w:val="000000"/>
                <w:szCs w:val="21"/>
              </w:rPr>
              <w:t>及吊板</w:t>
            </w:r>
            <w:proofErr w:type="gramEnd"/>
            <w:r w:rsidRPr="00BE5872">
              <w:rPr>
                <w:rFonts w:ascii="新宋体" w:eastAsia="新宋体" w:hAnsi="新宋体" w:hint="eastAsia"/>
                <w:color w:val="000000"/>
                <w:szCs w:val="21"/>
              </w:rPr>
              <w:t>采用16mm厚防潮中纤三胺双面贴面板镶嵌，其截面由0.4mm厚PVC封边带利用高温热熔胶封边。</w:t>
            </w:r>
          </w:p>
        </w:tc>
        <w:tc>
          <w:tcPr>
            <w:tcW w:w="567" w:type="dxa"/>
            <w:tcBorders>
              <w:top w:val="nil"/>
              <w:left w:val="nil"/>
              <w:bottom w:val="single" w:sz="8" w:space="0" w:color="auto"/>
              <w:right w:val="single" w:sz="8" w:space="0" w:color="auto"/>
            </w:tcBorders>
            <w:shd w:val="clear" w:color="auto" w:fill="auto"/>
            <w:noWrap/>
            <w:vAlign w:val="center"/>
          </w:tcPr>
          <w:p w14:paraId="1BDCEB7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541708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7ED5998"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01302F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464B78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6E1D06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脚  垫：ABS工程塑料脚垫，模具一次成型，高度25mm，内注有安装螺丝，可安装在框架底部的连接件上，安装后可对台身水平度进行微调。</w:t>
            </w:r>
          </w:p>
        </w:tc>
        <w:tc>
          <w:tcPr>
            <w:tcW w:w="567" w:type="dxa"/>
            <w:tcBorders>
              <w:top w:val="nil"/>
              <w:left w:val="nil"/>
              <w:bottom w:val="single" w:sz="8" w:space="0" w:color="auto"/>
              <w:right w:val="single" w:sz="8" w:space="0" w:color="auto"/>
            </w:tcBorders>
            <w:shd w:val="clear" w:color="auto" w:fill="auto"/>
            <w:noWrap/>
            <w:vAlign w:val="center"/>
          </w:tcPr>
          <w:p w14:paraId="2004936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A98832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C247B5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7930CE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6327A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9F5FA4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结  构：</w:t>
            </w:r>
            <w:proofErr w:type="gramStart"/>
            <w:r w:rsidRPr="00BE5872">
              <w:rPr>
                <w:rFonts w:ascii="新宋体" w:eastAsia="新宋体" w:hAnsi="新宋体" w:hint="eastAsia"/>
                <w:color w:val="000000"/>
                <w:szCs w:val="21"/>
              </w:rPr>
              <w:t>准备台</w:t>
            </w:r>
            <w:proofErr w:type="gramEnd"/>
            <w:r w:rsidRPr="00BE5872">
              <w:rPr>
                <w:rFonts w:ascii="新宋体" w:eastAsia="新宋体" w:hAnsi="新宋体" w:hint="eastAsia"/>
                <w:color w:val="000000"/>
                <w:szCs w:val="21"/>
              </w:rPr>
              <w:t>为“铝木组合结构”，中部活动抽屉，下部为掩门式储物柜。</w:t>
            </w:r>
          </w:p>
        </w:tc>
        <w:tc>
          <w:tcPr>
            <w:tcW w:w="567" w:type="dxa"/>
            <w:tcBorders>
              <w:top w:val="nil"/>
              <w:left w:val="nil"/>
              <w:bottom w:val="single" w:sz="8" w:space="0" w:color="auto"/>
              <w:right w:val="single" w:sz="8" w:space="0" w:color="auto"/>
            </w:tcBorders>
            <w:shd w:val="clear" w:color="auto" w:fill="auto"/>
            <w:noWrap/>
            <w:vAlign w:val="center"/>
          </w:tcPr>
          <w:p w14:paraId="1C904FB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74FD17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24740E4" w14:textId="77777777" w:rsidTr="00A32564">
        <w:trPr>
          <w:trHeight w:val="62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1E9D2ED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7</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0F1A035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教师电源</w:t>
            </w:r>
          </w:p>
        </w:tc>
        <w:tc>
          <w:tcPr>
            <w:tcW w:w="5674" w:type="dxa"/>
            <w:tcBorders>
              <w:top w:val="nil"/>
              <w:left w:val="nil"/>
              <w:bottom w:val="single" w:sz="8" w:space="0" w:color="auto"/>
              <w:right w:val="single" w:sz="8" w:space="0" w:color="auto"/>
            </w:tcBorders>
            <w:shd w:val="clear" w:color="auto" w:fill="auto"/>
            <w:vAlign w:val="center"/>
          </w:tcPr>
          <w:p w14:paraId="73FEB3E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1、主控电源为带锁具的抽屉式全金属结构，采用世界知名品牌的双路漏电保护装置，具有过流、短路保护功能，对用电起到安全保护作用。</w:t>
            </w:r>
          </w:p>
        </w:tc>
        <w:tc>
          <w:tcPr>
            <w:tcW w:w="567" w:type="dxa"/>
            <w:tcBorders>
              <w:top w:val="nil"/>
              <w:left w:val="nil"/>
              <w:bottom w:val="single" w:sz="8" w:space="0" w:color="auto"/>
              <w:right w:val="single" w:sz="8" w:space="0" w:color="auto"/>
            </w:tcBorders>
            <w:shd w:val="clear" w:color="auto" w:fill="auto"/>
            <w:noWrap/>
            <w:vAlign w:val="center"/>
          </w:tcPr>
          <w:p w14:paraId="0D49D2C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4281F5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37A374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291676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39E9D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BCD834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2、电源输入AC220V±10%，频率50Hz。进线与机壳间常态绝缘电阻不小于20MΩ</w:t>
            </w:r>
          </w:p>
        </w:tc>
        <w:tc>
          <w:tcPr>
            <w:tcW w:w="567" w:type="dxa"/>
            <w:tcBorders>
              <w:top w:val="nil"/>
              <w:left w:val="nil"/>
              <w:bottom w:val="single" w:sz="8" w:space="0" w:color="auto"/>
              <w:right w:val="single" w:sz="8" w:space="0" w:color="auto"/>
            </w:tcBorders>
            <w:shd w:val="clear" w:color="auto" w:fill="auto"/>
            <w:noWrap/>
            <w:vAlign w:val="center"/>
          </w:tcPr>
          <w:p w14:paraId="5631F2E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540D6B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F44CD7C"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72A7378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409C0E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53A6B2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3、主控面板为不锈钢镜面面板或铝合金面板，字符标识采用电脑雕刻工艺，永不脱落、褪色、变形。因电源属于发热仪器，禁止使用PVC或塑料用做机箱或面板。</w:t>
            </w:r>
          </w:p>
        </w:tc>
        <w:tc>
          <w:tcPr>
            <w:tcW w:w="567" w:type="dxa"/>
            <w:tcBorders>
              <w:top w:val="nil"/>
              <w:left w:val="nil"/>
              <w:bottom w:val="single" w:sz="8" w:space="0" w:color="auto"/>
              <w:right w:val="single" w:sz="8" w:space="0" w:color="auto"/>
            </w:tcBorders>
            <w:shd w:val="clear" w:color="auto" w:fill="auto"/>
            <w:noWrap/>
            <w:vAlign w:val="center"/>
          </w:tcPr>
          <w:p w14:paraId="3D2DC66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0224F3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C7AAC88"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6D8C013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F17556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D35042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4、主控操作控制均采用单键双模轻触式数字芯片控制电路，智能设计，全镀铬操作键，稳定可靠，操作简便。</w:t>
            </w:r>
          </w:p>
        </w:tc>
        <w:tc>
          <w:tcPr>
            <w:tcW w:w="567" w:type="dxa"/>
            <w:tcBorders>
              <w:top w:val="nil"/>
              <w:left w:val="nil"/>
              <w:bottom w:val="single" w:sz="8" w:space="0" w:color="auto"/>
              <w:right w:val="single" w:sz="8" w:space="0" w:color="auto"/>
            </w:tcBorders>
            <w:shd w:val="clear" w:color="auto" w:fill="auto"/>
            <w:noWrap/>
            <w:vAlign w:val="center"/>
          </w:tcPr>
          <w:p w14:paraId="65ECFF9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0154E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2CADD66"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6939D19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A2B900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44189D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5、主控有市电AC220V/10A安全防护插座，为教师或其他用电设备提供市电电源。有不低于2.5级的彩盘显示表（也可根据用户要求装高亮度LED数字显示表）。</w:t>
            </w:r>
          </w:p>
        </w:tc>
        <w:tc>
          <w:tcPr>
            <w:tcW w:w="567" w:type="dxa"/>
            <w:tcBorders>
              <w:top w:val="nil"/>
              <w:left w:val="nil"/>
              <w:bottom w:val="single" w:sz="8" w:space="0" w:color="auto"/>
              <w:right w:val="single" w:sz="8" w:space="0" w:color="auto"/>
            </w:tcBorders>
            <w:shd w:val="clear" w:color="auto" w:fill="auto"/>
            <w:noWrap/>
            <w:vAlign w:val="center"/>
          </w:tcPr>
          <w:p w14:paraId="01524F3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DB5640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ED82919"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7B9C5F3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8FE37B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BAC6D3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6、分组控制：光源控制与插座控制应独立设置，互不影响。线路控制不少于8路，即：学生光源控制4路和市电插座控制4路。</w:t>
            </w:r>
          </w:p>
        </w:tc>
        <w:tc>
          <w:tcPr>
            <w:tcW w:w="567" w:type="dxa"/>
            <w:tcBorders>
              <w:top w:val="nil"/>
              <w:left w:val="nil"/>
              <w:bottom w:val="single" w:sz="8" w:space="0" w:color="auto"/>
              <w:right w:val="single" w:sz="8" w:space="0" w:color="auto"/>
            </w:tcBorders>
            <w:shd w:val="clear" w:color="auto" w:fill="auto"/>
            <w:noWrap/>
            <w:vAlign w:val="center"/>
          </w:tcPr>
          <w:p w14:paraId="70E72CA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FA9C42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EA5FB5F"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25AD7ED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BE716D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B649DD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a、总控可以单路或多路任意控制或锁定A、B、C、D四组学生实验桌市电插座供电的通断，并具有过载保护、声光报警、短路锁定和复位装置，单路输出电流不小于6A。</w:t>
            </w:r>
          </w:p>
        </w:tc>
        <w:tc>
          <w:tcPr>
            <w:tcW w:w="567" w:type="dxa"/>
            <w:tcBorders>
              <w:top w:val="nil"/>
              <w:left w:val="nil"/>
              <w:bottom w:val="single" w:sz="8" w:space="0" w:color="auto"/>
              <w:right w:val="single" w:sz="8" w:space="0" w:color="auto"/>
            </w:tcBorders>
            <w:shd w:val="clear" w:color="auto" w:fill="auto"/>
            <w:noWrap/>
            <w:vAlign w:val="center"/>
          </w:tcPr>
          <w:p w14:paraId="1E08D3A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3AC28C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A82B145"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10A9162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1C370D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1CCDB6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b、总控可以单路或多路任意控制或锁定A、B、C、D四组学生受控光源的通断，并具有过载保护、声光报警、短路锁定和复位装置，单路输出电流不小于6A。</w:t>
            </w:r>
          </w:p>
        </w:tc>
        <w:tc>
          <w:tcPr>
            <w:tcW w:w="567" w:type="dxa"/>
            <w:tcBorders>
              <w:top w:val="nil"/>
              <w:left w:val="nil"/>
              <w:bottom w:val="single" w:sz="8" w:space="0" w:color="auto"/>
              <w:right w:val="single" w:sz="8" w:space="0" w:color="auto"/>
            </w:tcBorders>
            <w:shd w:val="clear" w:color="auto" w:fill="auto"/>
            <w:noWrap/>
            <w:vAlign w:val="center"/>
          </w:tcPr>
          <w:p w14:paraId="2B0A869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DDB20B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8F4B8E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2D7850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11712A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D33FBA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c、分组控制的过流、短路、过载等保护必须8路各自独立，分别保护，互不干扰。</w:t>
            </w:r>
          </w:p>
        </w:tc>
        <w:tc>
          <w:tcPr>
            <w:tcW w:w="567" w:type="dxa"/>
            <w:tcBorders>
              <w:top w:val="nil"/>
              <w:left w:val="nil"/>
              <w:bottom w:val="single" w:sz="8" w:space="0" w:color="auto"/>
              <w:right w:val="single" w:sz="8" w:space="0" w:color="auto"/>
            </w:tcBorders>
            <w:shd w:val="clear" w:color="auto" w:fill="auto"/>
            <w:noWrap/>
            <w:vAlign w:val="center"/>
          </w:tcPr>
          <w:p w14:paraId="0E49B46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C9A5D2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D2F7ECE" w14:textId="77777777" w:rsidTr="00A32564">
        <w:trPr>
          <w:trHeight w:val="34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2F66229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8</w:t>
            </w:r>
          </w:p>
        </w:tc>
        <w:tc>
          <w:tcPr>
            <w:tcW w:w="1455" w:type="dxa"/>
            <w:tcBorders>
              <w:top w:val="nil"/>
              <w:left w:val="nil"/>
              <w:bottom w:val="single" w:sz="8" w:space="0" w:color="auto"/>
              <w:right w:val="single" w:sz="8" w:space="0" w:color="auto"/>
            </w:tcBorders>
            <w:shd w:val="clear" w:color="auto" w:fill="auto"/>
            <w:noWrap/>
            <w:vAlign w:val="center"/>
          </w:tcPr>
          <w:p w14:paraId="7C49452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学生电源</w:t>
            </w:r>
          </w:p>
        </w:tc>
        <w:tc>
          <w:tcPr>
            <w:tcW w:w="5674" w:type="dxa"/>
            <w:tcBorders>
              <w:top w:val="nil"/>
              <w:left w:val="nil"/>
              <w:bottom w:val="single" w:sz="8" w:space="0" w:color="auto"/>
              <w:right w:val="single" w:sz="8" w:space="0" w:color="auto"/>
            </w:tcBorders>
            <w:shd w:val="clear" w:color="auto" w:fill="auto"/>
            <w:noWrap/>
            <w:vAlign w:val="center"/>
          </w:tcPr>
          <w:p w14:paraId="21EDFA2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每张实验桌台台面设3位220V二三插电源插座，满足实验用电需要用电。</w:t>
            </w:r>
          </w:p>
        </w:tc>
        <w:tc>
          <w:tcPr>
            <w:tcW w:w="567" w:type="dxa"/>
            <w:tcBorders>
              <w:top w:val="nil"/>
              <w:left w:val="nil"/>
              <w:bottom w:val="single" w:sz="8" w:space="0" w:color="auto"/>
              <w:right w:val="single" w:sz="8" w:space="0" w:color="auto"/>
            </w:tcBorders>
            <w:shd w:val="clear" w:color="auto" w:fill="auto"/>
            <w:noWrap/>
            <w:vAlign w:val="center"/>
          </w:tcPr>
          <w:p w14:paraId="41A1704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95CEE5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35E99F9"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1220757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0246F46E"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作品展示柜</w:t>
            </w:r>
          </w:p>
        </w:tc>
        <w:tc>
          <w:tcPr>
            <w:tcW w:w="5674" w:type="dxa"/>
            <w:tcBorders>
              <w:top w:val="nil"/>
              <w:left w:val="nil"/>
              <w:bottom w:val="single" w:sz="8" w:space="0" w:color="auto"/>
              <w:right w:val="single" w:sz="8" w:space="0" w:color="auto"/>
            </w:tcBorders>
            <w:shd w:val="clear" w:color="auto" w:fill="auto"/>
            <w:vAlign w:val="center"/>
          </w:tcPr>
          <w:p w14:paraId="771BDB27"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格：6000*450*2000mm</w:t>
            </w:r>
          </w:p>
        </w:tc>
        <w:tc>
          <w:tcPr>
            <w:tcW w:w="567" w:type="dxa"/>
            <w:tcBorders>
              <w:top w:val="nil"/>
              <w:left w:val="nil"/>
              <w:bottom w:val="single" w:sz="8" w:space="0" w:color="auto"/>
              <w:right w:val="single" w:sz="8" w:space="0" w:color="auto"/>
            </w:tcBorders>
            <w:shd w:val="clear" w:color="auto" w:fill="auto"/>
            <w:noWrap/>
            <w:vAlign w:val="center"/>
          </w:tcPr>
          <w:p w14:paraId="02B3540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4ABF18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9ECF300"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1F45B795"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0A0859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93240C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柜  身：采用16mm厚防潮中纤三胺双面贴面板镶嵌，其截面由硬质PVC封边带高温热</w:t>
            </w:r>
            <w:proofErr w:type="gramStart"/>
            <w:r w:rsidRPr="00BE5872">
              <w:rPr>
                <w:rFonts w:ascii="新宋体" w:eastAsia="新宋体" w:hAnsi="新宋体" w:hint="eastAsia"/>
                <w:color w:val="000000"/>
                <w:szCs w:val="21"/>
              </w:rPr>
              <w:t>熔封边</w:t>
            </w:r>
            <w:proofErr w:type="gramEnd"/>
            <w:r w:rsidRPr="00BE5872">
              <w:rPr>
                <w:rFonts w:ascii="新宋体" w:eastAsia="新宋体" w:hAnsi="新宋体" w:hint="eastAsia"/>
                <w:color w:val="000000"/>
                <w:szCs w:val="21"/>
              </w:rPr>
              <w:t>，密封性好，外形美观，经久耐用。</w:t>
            </w:r>
          </w:p>
        </w:tc>
        <w:tc>
          <w:tcPr>
            <w:tcW w:w="567" w:type="dxa"/>
            <w:tcBorders>
              <w:top w:val="nil"/>
              <w:left w:val="nil"/>
              <w:bottom w:val="single" w:sz="8" w:space="0" w:color="auto"/>
              <w:right w:val="single" w:sz="8" w:space="0" w:color="auto"/>
            </w:tcBorders>
            <w:shd w:val="clear" w:color="auto" w:fill="auto"/>
            <w:noWrap/>
            <w:vAlign w:val="center"/>
          </w:tcPr>
          <w:p w14:paraId="57ED133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D0668B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37FE5A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23326C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62BF9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A5BBE0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结  构：全木结构，下部为开门式储物柜，上部为不规则展示格。</w:t>
            </w:r>
          </w:p>
        </w:tc>
        <w:tc>
          <w:tcPr>
            <w:tcW w:w="567" w:type="dxa"/>
            <w:tcBorders>
              <w:top w:val="nil"/>
              <w:left w:val="nil"/>
              <w:bottom w:val="single" w:sz="8" w:space="0" w:color="auto"/>
              <w:right w:val="single" w:sz="8" w:space="0" w:color="auto"/>
            </w:tcBorders>
            <w:shd w:val="clear" w:color="auto" w:fill="auto"/>
            <w:noWrap/>
            <w:vAlign w:val="center"/>
          </w:tcPr>
          <w:p w14:paraId="0C9697D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84B156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21EEF7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C9A397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39A94F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C51BDA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脚  垫：ABS塑料地脚，具有防滑减震功能，</w:t>
            </w:r>
            <w:proofErr w:type="gramStart"/>
            <w:r w:rsidRPr="00BE5872">
              <w:rPr>
                <w:rFonts w:ascii="新宋体" w:eastAsia="新宋体" w:hAnsi="新宋体" w:hint="eastAsia"/>
                <w:color w:val="000000"/>
                <w:szCs w:val="21"/>
              </w:rPr>
              <w:t>防止桌身受潮</w:t>
            </w:r>
            <w:proofErr w:type="gramEnd"/>
            <w:r w:rsidRPr="00BE5872">
              <w:rPr>
                <w:rFonts w:ascii="新宋体" w:eastAsia="新宋体" w:hAnsi="新宋体" w:hint="eastAsia"/>
                <w:color w:val="000000"/>
                <w:szCs w:val="21"/>
              </w:rPr>
              <w:t>，延长设备的使用寿命。</w:t>
            </w:r>
          </w:p>
        </w:tc>
        <w:tc>
          <w:tcPr>
            <w:tcW w:w="567" w:type="dxa"/>
            <w:tcBorders>
              <w:top w:val="nil"/>
              <w:left w:val="nil"/>
              <w:bottom w:val="single" w:sz="8" w:space="0" w:color="auto"/>
              <w:right w:val="single" w:sz="8" w:space="0" w:color="auto"/>
            </w:tcBorders>
            <w:shd w:val="clear" w:color="auto" w:fill="auto"/>
            <w:noWrap/>
            <w:vAlign w:val="center"/>
          </w:tcPr>
          <w:p w14:paraId="26E61F3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5484F8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1AA4F1D"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17D67045"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10</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189DC31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墙柜</w:t>
            </w:r>
          </w:p>
        </w:tc>
        <w:tc>
          <w:tcPr>
            <w:tcW w:w="5674" w:type="dxa"/>
            <w:tcBorders>
              <w:top w:val="nil"/>
              <w:left w:val="nil"/>
              <w:bottom w:val="single" w:sz="8" w:space="0" w:color="auto"/>
              <w:right w:val="single" w:sz="8" w:space="0" w:color="auto"/>
            </w:tcBorders>
            <w:shd w:val="clear" w:color="auto" w:fill="auto"/>
            <w:vAlign w:val="center"/>
          </w:tcPr>
          <w:p w14:paraId="7751E96C"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格：540*500*2000mm</w:t>
            </w:r>
          </w:p>
        </w:tc>
        <w:tc>
          <w:tcPr>
            <w:tcW w:w="567" w:type="dxa"/>
            <w:tcBorders>
              <w:top w:val="nil"/>
              <w:left w:val="nil"/>
              <w:bottom w:val="single" w:sz="8" w:space="0" w:color="auto"/>
              <w:right w:val="single" w:sz="8" w:space="0" w:color="auto"/>
            </w:tcBorders>
            <w:shd w:val="clear" w:color="auto" w:fill="auto"/>
            <w:noWrap/>
            <w:vAlign w:val="center"/>
          </w:tcPr>
          <w:p w14:paraId="1C74CA8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78B2F8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CDC0E7A"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DA9F0E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B8C11A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78D386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柜  身：采用16mm厚防潮中纤三胺双面贴面板镶嵌，其截面由硬质PVC封边带高温热</w:t>
            </w:r>
            <w:proofErr w:type="gramStart"/>
            <w:r w:rsidRPr="00BE5872">
              <w:rPr>
                <w:rFonts w:ascii="新宋体" w:eastAsia="新宋体" w:hAnsi="新宋体" w:hint="eastAsia"/>
                <w:color w:val="000000"/>
                <w:szCs w:val="21"/>
              </w:rPr>
              <w:t>熔封边</w:t>
            </w:r>
            <w:proofErr w:type="gramEnd"/>
            <w:r w:rsidRPr="00BE5872">
              <w:rPr>
                <w:rFonts w:ascii="新宋体" w:eastAsia="新宋体" w:hAnsi="新宋体" w:hint="eastAsia"/>
                <w:color w:val="000000"/>
                <w:szCs w:val="21"/>
              </w:rPr>
              <w:t>，密封性好，外形美观，经久耐用。</w:t>
            </w:r>
          </w:p>
        </w:tc>
        <w:tc>
          <w:tcPr>
            <w:tcW w:w="567" w:type="dxa"/>
            <w:tcBorders>
              <w:top w:val="nil"/>
              <w:left w:val="nil"/>
              <w:bottom w:val="single" w:sz="8" w:space="0" w:color="auto"/>
              <w:right w:val="single" w:sz="8" w:space="0" w:color="auto"/>
            </w:tcBorders>
            <w:shd w:val="clear" w:color="auto" w:fill="auto"/>
            <w:noWrap/>
            <w:vAlign w:val="center"/>
          </w:tcPr>
          <w:p w14:paraId="4FB9F5B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C13C0E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75B259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124066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E16A47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5AF42D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结  构：全木结构，下部为开门式储物柜，上部层板分割。</w:t>
            </w:r>
          </w:p>
        </w:tc>
        <w:tc>
          <w:tcPr>
            <w:tcW w:w="567" w:type="dxa"/>
            <w:tcBorders>
              <w:top w:val="nil"/>
              <w:left w:val="nil"/>
              <w:bottom w:val="single" w:sz="8" w:space="0" w:color="auto"/>
              <w:right w:val="single" w:sz="8" w:space="0" w:color="auto"/>
            </w:tcBorders>
            <w:shd w:val="clear" w:color="auto" w:fill="auto"/>
            <w:noWrap/>
            <w:vAlign w:val="center"/>
          </w:tcPr>
          <w:p w14:paraId="7FA3158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E7CDDF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CFFBA9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EBCFC4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327DA8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AF774F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脚  垫：ABS塑料地脚，具有防滑减震功能，</w:t>
            </w:r>
            <w:proofErr w:type="gramStart"/>
            <w:r w:rsidRPr="00BE5872">
              <w:rPr>
                <w:rFonts w:ascii="新宋体" w:eastAsia="新宋体" w:hAnsi="新宋体" w:hint="eastAsia"/>
                <w:color w:val="000000"/>
                <w:szCs w:val="21"/>
              </w:rPr>
              <w:t>防止桌身受潮</w:t>
            </w:r>
            <w:proofErr w:type="gramEnd"/>
            <w:r w:rsidRPr="00BE5872">
              <w:rPr>
                <w:rFonts w:ascii="新宋体" w:eastAsia="新宋体" w:hAnsi="新宋体" w:hint="eastAsia"/>
                <w:color w:val="000000"/>
                <w:szCs w:val="21"/>
              </w:rPr>
              <w:t>，延长设备的使用寿命。</w:t>
            </w:r>
          </w:p>
        </w:tc>
        <w:tc>
          <w:tcPr>
            <w:tcW w:w="567" w:type="dxa"/>
            <w:tcBorders>
              <w:top w:val="nil"/>
              <w:left w:val="nil"/>
              <w:bottom w:val="single" w:sz="8" w:space="0" w:color="auto"/>
              <w:right w:val="single" w:sz="8" w:space="0" w:color="auto"/>
            </w:tcBorders>
            <w:shd w:val="clear" w:color="auto" w:fill="auto"/>
            <w:noWrap/>
            <w:vAlign w:val="center"/>
          </w:tcPr>
          <w:p w14:paraId="324EEE3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916712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0867039"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49A5E907"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11</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7CE997E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洗手柜</w:t>
            </w:r>
          </w:p>
        </w:tc>
        <w:tc>
          <w:tcPr>
            <w:tcW w:w="5674" w:type="dxa"/>
            <w:tcBorders>
              <w:top w:val="nil"/>
              <w:left w:val="nil"/>
              <w:bottom w:val="single" w:sz="8" w:space="0" w:color="auto"/>
              <w:right w:val="single" w:sz="8" w:space="0" w:color="auto"/>
            </w:tcBorders>
            <w:shd w:val="clear" w:color="auto" w:fill="auto"/>
            <w:vAlign w:val="center"/>
          </w:tcPr>
          <w:p w14:paraId="28750AAE"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格：2250×500×780mm；</w:t>
            </w:r>
          </w:p>
        </w:tc>
        <w:tc>
          <w:tcPr>
            <w:tcW w:w="567" w:type="dxa"/>
            <w:tcBorders>
              <w:top w:val="nil"/>
              <w:left w:val="nil"/>
              <w:bottom w:val="single" w:sz="8" w:space="0" w:color="auto"/>
              <w:right w:val="single" w:sz="8" w:space="0" w:color="auto"/>
            </w:tcBorders>
            <w:shd w:val="clear" w:color="auto" w:fill="auto"/>
            <w:noWrap/>
            <w:vAlign w:val="center"/>
          </w:tcPr>
          <w:p w14:paraId="2D276AA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C32B63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2C771DB"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608BEC4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2F575F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DBBEB8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面：一体化台面，采用12.7mm厚实验室专用实芯理化板，具有防腐蚀、耐酸碱、防静电、防火、耐磨、</w:t>
            </w:r>
            <w:proofErr w:type="gramStart"/>
            <w:r w:rsidRPr="00BE5872">
              <w:rPr>
                <w:rFonts w:ascii="新宋体" w:eastAsia="新宋体" w:hAnsi="新宋体" w:hint="eastAsia"/>
                <w:color w:val="000000"/>
                <w:szCs w:val="21"/>
              </w:rPr>
              <w:t>耐烟酌</w:t>
            </w:r>
            <w:proofErr w:type="gramEnd"/>
            <w:r w:rsidRPr="00BE5872">
              <w:rPr>
                <w:rFonts w:ascii="新宋体" w:eastAsia="新宋体" w:hAnsi="新宋体" w:hint="eastAsia"/>
                <w:color w:val="000000"/>
                <w:szCs w:val="21"/>
              </w:rPr>
              <w:t>、抗污染等功能，周边加厚，截面经机械精加工、打磨，使台面前沿及两侧呈半圆形。</w:t>
            </w:r>
          </w:p>
        </w:tc>
        <w:tc>
          <w:tcPr>
            <w:tcW w:w="567" w:type="dxa"/>
            <w:tcBorders>
              <w:top w:val="nil"/>
              <w:left w:val="nil"/>
              <w:bottom w:val="single" w:sz="8" w:space="0" w:color="auto"/>
              <w:right w:val="single" w:sz="8" w:space="0" w:color="auto"/>
            </w:tcBorders>
            <w:shd w:val="clear" w:color="auto" w:fill="auto"/>
            <w:noWrap/>
            <w:vAlign w:val="center"/>
          </w:tcPr>
          <w:p w14:paraId="3D46C57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F11A3D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FD5EC6A" w14:textId="77777777" w:rsidTr="00A32564">
        <w:trPr>
          <w:trHeight w:val="825"/>
          <w:jc w:val="center"/>
        </w:trPr>
        <w:tc>
          <w:tcPr>
            <w:tcW w:w="748" w:type="dxa"/>
            <w:vMerge/>
            <w:tcBorders>
              <w:top w:val="nil"/>
              <w:left w:val="single" w:sz="8" w:space="0" w:color="auto"/>
              <w:bottom w:val="single" w:sz="8" w:space="0" w:color="000000"/>
              <w:right w:val="single" w:sz="8" w:space="0" w:color="auto"/>
            </w:tcBorders>
            <w:vAlign w:val="center"/>
          </w:tcPr>
          <w:p w14:paraId="7867B6F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DE3552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547C71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身：铝镁合金组合框架镶嵌木板组装而成，铝镁合金表层经专业静电粉沫喷涂，平整光滑，无喷涂层脱落、鼓泡、凹陷、压痕以及表面划伤、麻点、裂痕、崩角、刃口等瑕疵，框架由立柱、横梁结合专用连接件组装，立柱为圆管形，其管径5 1mm，管材壁厚1.6mm，立柱设计有内凹卡槽（单卡槽、双卡槽和三卡槽三种立柱，满足侧板</w:t>
            </w:r>
            <w:proofErr w:type="gramStart"/>
            <w:r w:rsidRPr="00BE5872">
              <w:rPr>
                <w:rFonts w:ascii="新宋体" w:eastAsia="新宋体" w:hAnsi="新宋体" w:hint="eastAsia"/>
                <w:color w:val="000000"/>
                <w:szCs w:val="21"/>
              </w:rPr>
              <w:t>及吊板</w:t>
            </w:r>
            <w:proofErr w:type="gramEnd"/>
            <w:r w:rsidRPr="00BE5872">
              <w:rPr>
                <w:rFonts w:ascii="新宋体" w:eastAsia="新宋体" w:hAnsi="新宋体" w:hint="eastAsia"/>
                <w:color w:val="000000"/>
                <w:szCs w:val="21"/>
              </w:rPr>
              <w:t>安装），槽位深5mm；管外壁至少1组波纹加强筋。横梁为方形，其规格30×30 mm，壁厚1.6mm，单侧内凹卡槽设计，槽位深3mm；管外壁至少1组波纹加强筋；ABS工程注塑连接组件，由模型一次成型，多种造型满足框架组装需要，与立柱、横梁紧</w:t>
            </w:r>
            <w:r w:rsidRPr="00BE5872">
              <w:rPr>
                <w:rFonts w:ascii="新宋体" w:eastAsia="新宋体" w:hAnsi="新宋体" w:hint="eastAsia"/>
                <w:color w:val="000000"/>
                <w:szCs w:val="21"/>
              </w:rPr>
              <w:lastRenderedPageBreak/>
              <w:t>密套接，不易松动，经久耐用；背板</w:t>
            </w:r>
            <w:proofErr w:type="gramStart"/>
            <w:r w:rsidRPr="00BE5872">
              <w:rPr>
                <w:rFonts w:ascii="新宋体" w:eastAsia="新宋体" w:hAnsi="新宋体" w:hint="eastAsia"/>
                <w:color w:val="000000"/>
                <w:szCs w:val="21"/>
              </w:rPr>
              <w:t>及吊板</w:t>
            </w:r>
            <w:proofErr w:type="gramEnd"/>
            <w:r w:rsidRPr="00BE5872">
              <w:rPr>
                <w:rFonts w:ascii="新宋体" w:eastAsia="新宋体" w:hAnsi="新宋体" w:hint="eastAsia"/>
                <w:color w:val="000000"/>
                <w:szCs w:val="21"/>
              </w:rPr>
              <w:t>采用16mm厚防潮中纤三胺双面贴面板镶嵌，其截面由0.4mm厚PVC封边带利用高温热熔胶封边。</w:t>
            </w:r>
          </w:p>
        </w:tc>
        <w:tc>
          <w:tcPr>
            <w:tcW w:w="567" w:type="dxa"/>
            <w:tcBorders>
              <w:top w:val="nil"/>
              <w:left w:val="nil"/>
              <w:bottom w:val="single" w:sz="8" w:space="0" w:color="auto"/>
              <w:right w:val="single" w:sz="8" w:space="0" w:color="auto"/>
            </w:tcBorders>
            <w:shd w:val="clear" w:color="auto" w:fill="auto"/>
            <w:noWrap/>
            <w:vAlign w:val="center"/>
          </w:tcPr>
          <w:p w14:paraId="3DAE719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lastRenderedPageBreak/>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84951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63E196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CDB7EA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B96352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C817E9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结  构：铝木结构，台面设一个水位，下为掩门式储物柜。</w:t>
            </w:r>
          </w:p>
        </w:tc>
        <w:tc>
          <w:tcPr>
            <w:tcW w:w="567" w:type="dxa"/>
            <w:tcBorders>
              <w:top w:val="nil"/>
              <w:left w:val="nil"/>
              <w:bottom w:val="single" w:sz="8" w:space="0" w:color="auto"/>
              <w:right w:val="single" w:sz="8" w:space="0" w:color="auto"/>
            </w:tcBorders>
            <w:shd w:val="clear" w:color="auto" w:fill="auto"/>
            <w:noWrap/>
            <w:vAlign w:val="center"/>
          </w:tcPr>
          <w:p w14:paraId="1EE16E7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956E93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28ED7A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762761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75A189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66F365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脚  垫：ABS专用脚垫，防止设备受潮，延长设备使用寿命。</w:t>
            </w:r>
          </w:p>
        </w:tc>
        <w:tc>
          <w:tcPr>
            <w:tcW w:w="567" w:type="dxa"/>
            <w:tcBorders>
              <w:top w:val="nil"/>
              <w:left w:val="nil"/>
              <w:bottom w:val="single" w:sz="8" w:space="0" w:color="auto"/>
              <w:right w:val="single" w:sz="8" w:space="0" w:color="auto"/>
            </w:tcBorders>
            <w:shd w:val="clear" w:color="auto" w:fill="auto"/>
            <w:noWrap/>
            <w:vAlign w:val="center"/>
          </w:tcPr>
          <w:p w14:paraId="6383C83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1A503C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27BB117"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7CF45D9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12</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45B7329C"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洗手柜</w:t>
            </w:r>
          </w:p>
        </w:tc>
        <w:tc>
          <w:tcPr>
            <w:tcW w:w="5674" w:type="dxa"/>
            <w:tcBorders>
              <w:top w:val="nil"/>
              <w:left w:val="nil"/>
              <w:bottom w:val="single" w:sz="8" w:space="0" w:color="auto"/>
              <w:right w:val="single" w:sz="8" w:space="0" w:color="auto"/>
            </w:tcBorders>
            <w:shd w:val="clear" w:color="auto" w:fill="auto"/>
            <w:vAlign w:val="center"/>
          </w:tcPr>
          <w:p w14:paraId="201D72E6" w14:textId="77777777" w:rsidR="00C6443A" w:rsidRPr="00BE5872" w:rsidRDefault="00C6443A" w:rsidP="00BE5872">
            <w:pPr>
              <w:spacing w:line="276" w:lineRule="auto"/>
              <w:rPr>
                <w:rFonts w:ascii="新宋体" w:eastAsia="新宋体" w:hAnsi="新宋体"/>
                <w:color w:val="000000"/>
                <w:szCs w:val="21"/>
              </w:rPr>
            </w:pPr>
            <w:proofErr w:type="gramStart"/>
            <w:r w:rsidRPr="00BE5872">
              <w:rPr>
                <w:rFonts w:ascii="新宋体" w:eastAsia="新宋体" w:hAnsi="新宋体" w:hint="eastAsia"/>
                <w:color w:val="000000"/>
                <w:szCs w:val="21"/>
              </w:rPr>
              <w:t>规</w:t>
            </w:r>
            <w:proofErr w:type="gramEnd"/>
            <w:r w:rsidRPr="00BE5872">
              <w:rPr>
                <w:rFonts w:ascii="新宋体" w:eastAsia="新宋体" w:hAnsi="新宋体" w:hint="eastAsia"/>
                <w:color w:val="000000"/>
                <w:szCs w:val="21"/>
              </w:rPr>
              <w:t xml:space="preserve">  格：2350×500×780mm；</w:t>
            </w:r>
          </w:p>
        </w:tc>
        <w:tc>
          <w:tcPr>
            <w:tcW w:w="567" w:type="dxa"/>
            <w:tcBorders>
              <w:top w:val="nil"/>
              <w:left w:val="nil"/>
              <w:bottom w:val="single" w:sz="8" w:space="0" w:color="auto"/>
              <w:right w:val="single" w:sz="8" w:space="0" w:color="auto"/>
            </w:tcBorders>
            <w:shd w:val="clear" w:color="auto" w:fill="auto"/>
            <w:noWrap/>
            <w:vAlign w:val="center"/>
          </w:tcPr>
          <w:p w14:paraId="24CDAE6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1A999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A014361"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E45997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1E6FC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DB332E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面：一体化台面，采用12.7mm厚实验室专用实芯理化板，具有防腐蚀、耐酸碱、防静电、防火、耐磨、</w:t>
            </w:r>
            <w:proofErr w:type="gramStart"/>
            <w:r w:rsidRPr="00BE5872">
              <w:rPr>
                <w:rFonts w:ascii="新宋体" w:eastAsia="新宋体" w:hAnsi="新宋体" w:hint="eastAsia"/>
                <w:color w:val="000000"/>
                <w:szCs w:val="21"/>
              </w:rPr>
              <w:t>耐烟酌</w:t>
            </w:r>
            <w:proofErr w:type="gramEnd"/>
            <w:r w:rsidRPr="00BE5872">
              <w:rPr>
                <w:rFonts w:ascii="新宋体" w:eastAsia="新宋体" w:hAnsi="新宋体" w:hint="eastAsia"/>
                <w:color w:val="000000"/>
                <w:szCs w:val="21"/>
              </w:rPr>
              <w:t>、抗污染等功能，周边加厚，截面经机械精加工、打磨，使台面前沿及两侧呈半圆形。</w:t>
            </w:r>
          </w:p>
        </w:tc>
        <w:tc>
          <w:tcPr>
            <w:tcW w:w="567" w:type="dxa"/>
            <w:tcBorders>
              <w:top w:val="nil"/>
              <w:left w:val="nil"/>
              <w:bottom w:val="single" w:sz="8" w:space="0" w:color="auto"/>
              <w:right w:val="single" w:sz="8" w:space="0" w:color="auto"/>
            </w:tcBorders>
            <w:shd w:val="clear" w:color="auto" w:fill="auto"/>
            <w:noWrap/>
            <w:vAlign w:val="center"/>
          </w:tcPr>
          <w:p w14:paraId="7EB4D3A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A28CB0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13EE818" w14:textId="77777777" w:rsidTr="00A32564">
        <w:trPr>
          <w:trHeight w:val="542"/>
          <w:jc w:val="center"/>
        </w:trPr>
        <w:tc>
          <w:tcPr>
            <w:tcW w:w="748" w:type="dxa"/>
            <w:vMerge/>
            <w:tcBorders>
              <w:top w:val="nil"/>
              <w:left w:val="single" w:sz="8" w:space="0" w:color="auto"/>
              <w:bottom w:val="single" w:sz="8" w:space="0" w:color="000000"/>
              <w:right w:val="single" w:sz="8" w:space="0" w:color="auto"/>
            </w:tcBorders>
            <w:vAlign w:val="center"/>
          </w:tcPr>
          <w:p w14:paraId="6D829B8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69497B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D8CA75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台  身：铝镁合金组合框架镶嵌木板组装而成，铝镁合金表层经专业静电粉沫喷涂，平整光滑，无喷涂层脱落、鼓泡、凹陷、压痕以及表面划伤、麻点、裂痕、崩角、刃口等瑕疵，框架由立柱、横梁结合专用连接件组装，立柱为圆管形，其管径5 1mm，管材壁厚1.6mm，立柱设计有内凹卡槽（单卡槽、双卡槽和三卡槽三种立柱，满足侧板</w:t>
            </w:r>
            <w:proofErr w:type="gramStart"/>
            <w:r w:rsidRPr="00BE5872">
              <w:rPr>
                <w:rFonts w:ascii="新宋体" w:eastAsia="新宋体" w:hAnsi="新宋体" w:hint="eastAsia"/>
                <w:color w:val="000000"/>
                <w:szCs w:val="21"/>
              </w:rPr>
              <w:t>及吊板</w:t>
            </w:r>
            <w:proofErr w:type="gramEnd"/>
            <w:r w:rsidRPr="00BE5872">
              <w:rPr>
                <w:rFonts w:ascii="新宋体" w:eastAsia="新宋体" w:hAnsi="新宋体" w:hint="eastAsia"/>
                <w:color w:val="000000"/>
                <w:szCs w:val="21"/>
              </w:rPr>
              <w:t>安装），槽位深5mm；管外壁至少1组波纹加强筋。横梁为方形，其规格30×30 mm，壁厚1.6mm，单侧内凹卡槽设计，槽位深3mm；管外壁至少1组波纹加强筋；ABS工程注塑连接组件，由模型一次成型，多种造型满足框架组装需要，与立柱、横梁紧密套接，不易松动，经久耐用；背板</w:t>
            </w:r>
            <w:proofErr w:type="gramStart"/>
            <w:r w:rsidRPr="00BE5872">
              <w:rPr>
                <w:rFonts w:ascii="新宋体" w:eastAsia="新宋体" w:hAnsi="新宋体" w:hint="eastAsia"/>
                <w:color w:val="000000"/>
                <w:szCs w:val="21"/>
              </w:rPr>
              <w:t>及吊板</w:t>
            </w:r>
            <w:proofErr w:type="gramEnd"/>
            <w:r w:rsidRPr="00BE5872">
              <w:rPr>
                <w:rFonts w:ascii="新宋体" w:eastAsia="新宋体" w:hAnsi="新宋体" w:hint="eastAsia"/>
                <w:color w:val="000000"/>
                <w:szCs w:val="21"/>
              </w:rPr>
              <w:t>采用16mm厚防潮中纤三胺双面贴面板镶嵌，其截面由0.4mm厚PVC封边带利用高温热熔胶封边。</w:t>
            </w:r>
          </w:p>
        </w:tc>
        <w:tc>
          <w:tcPr>
            <w:tcW w:w="567" w:type="dxa"/>
            <w:tcBorders>
              <w:top w:val="nil"/>
              <w:left w:val="nil"/>
              <w:bottom w:val="single" w:sz="8" w:space="0" w:color="auto"/>
              <w:right w:val="single" w:sz="8" w:space="0" w:color="auto"/>
            </w:tcBorders>
            <w:shd w:val="clear" w:color="auto" w:fill="auto"/>
            <w:noWrap/>
            <w:vAlign w:val="center"/>
          </w:tcPr>
          <w:p w14:paraId="27FC6B0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9A1DA4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2AECB1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55AE3E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AE68A4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954CDA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结  构：铝木结构，台面设一个水位，下为掩门式储物柜。</w:t>
            </w:r>
          </w:p>
        </w:tc>
        <w:tc>
          <w:tcPr>
            <w:tcW w:w="567" w:type="dxa"/>
            <w:tcBorders>
              <w:top w:val="nil"/>
              <w:left w:val="nil"/>
              <w:bottom w:val="single" w:sz="8" w:space="0" w:color="auto"/>
              <w:right w:val="single" w:sz="8" w:space="0" w:color="auto"/>
            </w:tcBorders>
            <w:shd w:val="clear" w:color="auto" w:fill="auto"/>
            <w:noWrap/>
            <w:vAlign w:val="center"/>
          </w:tcPr>
          <w:p w14:paraId="2562F23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FF2DA5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E0F088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6B3086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D5539D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99904A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脚  垫：ABS专用脚垫，防止设备受潮，延长设备使用寿命。</w:t>
            </w:r>
          </w:p>
        </w:tc>
        <w:tc>
          <w:tcPr>
            <w:tcW w:w="567" w:type="dxa"/>
            <w:tcBorders>
              <w:top w:val="nil"/>
              <w:left w:val="nil"/>
              <w:bottom w:val="single" w:sz="8" w:space="0" w:color="auto"/>
              <w:right w:val="single" w:sz="8" w:space="0" w:color="auto"/>
            </w:tcBorders>
            <w:shd w:val="clear" w:color="auto" w:fill="auto"/>
            <w:noWrap/>
            <w:vAlign w:val="center"/>
          </w:tcPr>
          <w:p w14:paraId="2E553D0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713CF9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11DCCBA" w14:textId="77777777" w:rsidTr="00A32564">
        <w:trPr>
          <w:trHeight w:val="620"/>
          <w:jc w:val="center"/>
        </w:trPr>
        <w:tc>
          <w:tcPr>
            <w:tcW w:w="748" w:type="dxa"/>
            <w:tcBorders>
              <w:top w:val="nil"/>
              <w:left w:val="single" w:sz="8" w:space="0" w:color="auto"/>
              <w:bottom w:val="single" w:sz="8" w:space="0" w:color="auto"/>
              <w:right w:val="single" w:sz="8" w:space="0" w:color="auto"/>
            </w:tcBorders>
            <w:shd w:val="clear" w:color="auto" w:fill="auto"/>
            <w:noWrap/>
            <w:vAlign w:val="center"/>
          </w:tcPr>
          <w:p w14:paraId="51C7F45F"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13</w:t>
            </w:r>
          </w:p>
        </w:tc>
        <w:tc>
          <w:tcPr>
            <w:tcW w:w="1455" w:type="dxa"/>
            <w:tcBorders>
              <w:top w:val="nil"/>
              <w:left w:val="nil"/>
              <w:bottom w:val="single" w:sz="8" w:space="0" w:color="auto"/>
              <w:right w:val="single" w:sz="8" w:space="0" w:color="auto"/>
            </w:tcBorders>
            <w:shd w:val="clear" w:color="auto" w:fill="auto"/>
            <w:noWrap/>
            <w:vAlign w:val="center"/>
          </w:tcPr>
          <w:p w14:paraId="7EF6B0C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pp水槽</w:t>
            </w:r>
          </w:p>
        </w:tc>
        <w:tc>
          <w:tcPr>
            <w:tcW w:w="5674" w:type="dxa"/>
            <w:tcBorders>
              <w:top w:val="nil"/>
              <w:left w:val="nil"/>
              <w:bottom w:val="single" w:sz="8" w:space="0" w:color="auto"/>
              <w:right w:val="single" w:sz="8" w:space="0" w:color="auto"/>
            </w:tcBorders>
            <w:shd w:val="clear" w:color="auto" w:fill="auto"/>
            <w:vAlign w:val="center"/>
          </w:tcPr>
          <w:p w14:paraId="58E7F0E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防溢水一体水槽：采用PP改性材料，塑料注塑模一次性成型，壁厚5mm，耐强酸强碱耐&lt;80°C有机溶剂并耐150°C以下高温，带溢水口，无毒、无味、美观大方，配以铜质三联水嘴</w:t>
            </w:r>
          </w:p>
        </w:tc>
        <w:tc>
          <w:tcPr>
            <w:tcW w:w="567" w:type="dxa"/>
            <w:tcBorders>
              <w:top w:val="nil"/>
              <w:left w:val="nil"/>
              <w:bottom w:val="single" w:sz="8" w:space="0" w:color="auto"/>
              <w:right w:val="single" w:sz="8" w:space="0" w:color="auto"/>
            </w:tcBorders>
            <w:shd w:val="clear" w:color="auto" w:fill="auto"/>
            <w:noWrap/>
            <w:vAlign w:val="center"/>
          </w:tcPr>
          <w:p w14:paraId="55125DA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CA0D52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46B0211" w14:textId="77777777" w:rsidTr="00A32564">
        <w:trPr>
          <w:trHeight w:val="620"/>
          <w:jc w:val="center"/>
        </w:trPr>
        <w:tc>
          <w:tcPr>
            <w:tcW w:w="748" w:type="dxa"/>
            <w:tcBorders>
              <w:top w:val="nil"/>
              <w:left w:val="single" w:sz="8" w:space="0" w:color="auto"/>
              <w:bottom w:val="single" w:sz="8" w:space="0" w:color="auto"/>
              <w:right w:val="single" w:sz="8" w:space="0" w:color="auto"/>
            </w:tcBorders>
            <w:shd w:val="clear" w:color="auto" w:fill="auto"/>
            <w:vAlign w:val="center"/>
          </w:tcPr>
          <w:p w14:paraId="6F43BEB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14</w:t>
            </w:r>
          </w:p>
        </w:tc>
        <w:tc>
          <w:tcPr>
            <w:tcW w:w="1455" w:type="dxa"/>
            <w:tcBorders>
              <w:top w:val="nil"/>
              <w:left w:val="nil"/>
              <w:bottom w:val="single" w:sz="8" w:space="0" w:color="auto"/>
              <w:right w:val="single" w:sz="8" w:space="0" w:color="auto"/>
            </w:tcBorders>
            <w:shd w:val="clear" w:color="auto" w:fill="auto"/>
            <w:vAlign w:val="center"/>
          </w:tcPr>
          <w:p w14:paraId="14F7F60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不锈钢水龙头</w:t>
            </w:r>
          </w:p>
        </w:tc>
        <w:tc>
          <w:tcPr>
            <w:tcW w:w="5674" w:type="dxa"/>
            <w:tcBorders>
              <w:top w:val="nil"/>
              <w:left w:val="nil"/>
              <w:bottom w:val="single" w:sz="8" w:space="0" w:color="auto"/>
              <w:right w:val="single" w:sz="8" w:space="0" w:color="auto"/>
            </w:tcBorders>
            <w:shd w:val="clear" w:color="auto" w:fill="auto"/>
            <w:noWrap/>
            <w:vAlign w:val="center"/>
          </w:tcPr>
          <w:p w14:paraId="07A5581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优质鹅颈不锈钢水龙头。</w:t>
            </w:r>
          </w:p>
        </w:tc>
        <w:tc>
          <w:tcPr>
            <w:tcW w:w="567" w:type="dxa"/>
            <w:tcBorders>
              <w:top w:val="nil"/>
              <w:left w:val="nil"/>
              <w:bottom w:val="single" w:sz="8" w:space="0" w:color="auto"/>
              <w:right w:val="single" w:sz="8" w:space="0" w:color="auto"/>
            </w:tcBorders>
            <w:shd w:val="clear" w:color="auto" w:fill="auto"/>
            <w:noWrap/>
            <w:vAlign w:val="center"/>
          </w:tcPr>
          <w:p w14:paraId="6D300D2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775FCA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FB57563" w14:textId="77777777" w:rsidTr="00A32564">
        <w:trPr>
          <w:trHeight w:val="32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083B06C5"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15</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5B7F56B5"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实验室供电系统</w:t>
            </w:r>
          </w:p>
        </w:tc>
        <w:tc>
          <w:tcPr>
            <w:tcW w:w="5674" w:type="dxa"/>
            <w:tcBorders>
              <w:top w:val="nil"/>
              <w:left w:val="nil"/>
              <w:bottom w:val="nil"/>
              <w:right w:val="single" w:sz="8" w:space="0" w:color="auto"/>
            </w:tcBorders>
            <w:shd w:val="clear" w:color="auto" w:fill="auto"/>
            <w:vAlign w:val="center"/>
          </w:tcPr>
          <w:p w14:paraId="3F2E3ED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连接实验室内电源总控箱后端</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tcPr>
          <w:p w14:paraId="6C2E675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vMerge w:val="restart"/>
            <w:tcBorders>
              <w:top w:val="nil"/>
              <w:left w:val="single" w:sz="8" w:space="0" w:color="auto"/>
              <w:bottom w:val="single" w:sz="8" w:space="0" w:color="000000"/>
              <w:right w:val="single" w:sz="8" w:space="0" w:color="auto"/>
            </w:tcBorders>
            <w:shd w:val="clear" w:color="auto" w:fill="auto"/>
            <w:noWrap/>
            <w:vAlign w:val="center"/>
          </w:tcPr>
          <w:p w14:paraId="4B3F8A9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2ABB477" w14:textId="77777777" w:rsidTr="00A32564">
        <w:trPr>
          <w:trHeight w:val="600"/>
          <w:jc w:val="center"/>
        </w:trPr>
        <w:tc>
          <w:tcPr>
            <w:tcW w:w="748" w:type="dxa"/>
            <w:vMerge/>
            <w:tcBorders>
              <w:top w:val="nil"/>
              <w:left w:val="single" w:sz="8" w:space="0" w:color="auto"/>
              <w:bottom w:val="single" w:sz="8" w:space="0" w:color="000000"/>
              <w:right w:val="single" w:sz="8" w:space="0" w:color="auto"/>
            </w:tcBorders>
            <w:vAlign w:val="center"/>
          </w:tcPr>
          <w:p w14:paraId="4F65345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8953A6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nil"/>
              <w:right w:val="single" w:sz="8" w:space="0" w:color="auto"/>
            </w:tcBorders>
            <w:shd w:val="clear" w:color="auto" w:fill="auto"/>
            <w:vAlign w:val="center"/>
          </w:tcPr>
          <w:p w14:paraId="0FEF657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总电源线：采用ZR-RVV阻燃线、截面4.0平方，从实验室内总控箱后端连接到教师电源总控系统前端，采用PCV线槽与PVC线管明、</w:t>
            </w:r>
            <w:proofErr w:type="gramStart"/>
            <w:r w:rsidRPr="00BE5872">
              <w:rPr>
                <w:rFonts w:ascii="新宋体" w:eastAsia="新宋体" w:hAnsi="新宋体" w:hint="eastAsia"/>
                <w:color w:val="000000"/>
                <w:szCs w:val="21"/>
              </w:rPr>
              <w:t>暗结合</w:t>
            </w:r>
            <w:proofErr w:type="gramEnd"/>
            <w:r w:rsidRPr="00BE5872">
              <w:rPr>
                <w:rFonts w:ascii="新宋体" w:eastAsia="新宋体" w:hAnsi="新宋体" w:hint="eastAsia"/>
                <w:color w:val="000000"/>
                <w:szCs w:val="21"/>
              </w:rPr>
              <w:t>引线。</w:t>
            </w:r>
          </w:p>
        </w:tc>
        <w:tc>
          <w:tcPr>
            <w:tcW w:w="567" w:type="dxa"/>
            <w:vMerge/>
            <w:tcBorders>
              <w:top w:val="nil"/>
              <w:left w:val="single" w:sz="8" w:space="0" w:color="auto"/>
              <w:bottom w:val="single" w:sz="8" w:space="0" w:color="000000"/>
              <w:right w:val="single" w:sz="8" w:space="0" w:color="auto"/>
            </w:tcBorders>
            <w:vAlign w:val="center"/>
          </w:tcPr>
          <w:p w14:paraId="6E14D927" w14:textId="77777777" w:rsidR="00C6443A" w:rsidRPr="00BE5872" w:rsidRDefault="00C6443A" w:rsidP="00BE5872">
            <w:pPr>
              <w:spacing w:line="276" w:lineRule="auto"/>
              <w:rPr>
                <w:rFonts w:ascii="新宋体" w:eastAsia="新宋体" w:hAnsi="新宋体"/>
                <w:color w:val="000000"/>
                <w:szCs w:val="21"/>
              </w:rPr>
            </w:pPr>
          </w:p>
        </w:tc>
        <w:tc>
          <w:tcPr>
            <w:tcW w:w="779" w:type="dxa"/>
            <w:vMerge/>
            <w:tcBorders>
              <w:top w:val="nil"/>
              <w:left w:val="single" w:sz="8" w:space="0" w:color="auto"/>
              <w:bottom w:val="single" w:sz="8" w:space="0" w:color="000000"/>
              <w:right w:val="single" w:sz="8" w:space="0" w:color="auto"/>
            </w:tcBorders>
            <w:vAlign w:val="center"/>
          </w:tcPr>
          <w:p w14:paraId="30DB9339"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3C022815"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037335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0BA53A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726D6A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分组控制线：采用ZR-RVV阻燃线、截面3×1.5平方穿φ25mmPVC线管埋地，从教师电源总控系统引出，分四组连接所有学生实验台的学生电源进线端。</w:t>
            </w:r>
          </w:p>
        </w:tc>
        <w:tc>
          <w:tcPr>
            <w:tcW w:w="567" w:type="dxa"/>
            <w:vMerge/>
            <w:tcBorders>
              <w:top w:val="nil"/>
              <w:left w:val="single" w:sz="8" w:space="0" w:color="auto"/>
              <w:bottom w:val="single" w:sz="8" w:space="0" w:color="000000"/>
              <w:right w:val="single" w:sz="8" w:space="0" w:color="auto"/>
            </w:tcBorders>
            <w:vAlign w:val="center"/>
          </w:tcPr>
          <w:p w14:paraId="18048621" w14:textId="77777777" w:rsidR="00C6443A" w:rsidRPr="00BE5872" w:rsidRDefault="00C6443A" w:rsidP="00BE5872">
            <w:pPr>
              <w:spacing w:line="276" w:lineRule="auto"/>
              <w:rPr>
                <w:rFonts w:ascii="新宋体" w:eastAsia="新宋体" w:hAnsi="新宋体"/>
                <w:color w:val="000000"/>
                <w:szCs w:val="21"/>
              </w:rPr>
            </w:pPr>
          </w:p>
        </w:tc>
        <w:tc>
          <w:tcPr>
            <w:tcW w:w="779" w:type="dxa"/>
            <w:vMerge/>
            <w:tcBorders>
              <w:top w:val="nil"/>
              <w:left w:val="single" w:sz="8" w:space="0" w:color="auto"/>
              <w:bottom w:val="single" w:sz="8" w:space="0" w:color="000000"/>
              <w:right w:val="single" w:sz="8" w:space="0" w:color="auto"/>
            </w:tcBorders>
            <w:vAlign w:val="center"/>
          </w:tcPr>
          <w:p w14:paraId="009A56D7" w14:textId="77777777" w:rsidR="00C6443A" w:rsidRPr="00BE5872" w:rsidRDefault="00C6443A" w:rsidP="00BE5872">
            <w:pPr>
              <w:spacing w:line="276" w:lineRule="auto"/>
              <w:rPr>
                <w:rFonts w:ascii="新宋体" w:eastAsia="新宋体" w:hAnsi="新宋体"/>
                <w:color w:val="000000"/>
                <w:szCs w:val="21"/>
              </w:rPr>
            </w:pPr>
          </w:p>
        </w:tc>
      </w:tr>
      <w:tr w:rsidR="00C6443A" w:rsidRPr="00BE5872" w14:paraId="78BCDC29"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39C88D6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16</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5DE4F983"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实验室给排水系统</w:t>
            </w:r>
          </w:p>
        </w:tc>
        <w:tc>
          <w:tcPr>
            <w:tcW w:w="5674" w:type="dxa"/>
            <w:tcBorders>
              <w:top w:val="nil"/>
              <w:left w:val="nil"/>
              <w:bottom w:val="single" w:sz="8" w:space="0" w:color="auto"/>
              <w:right w:val="single" w:sz="8" w:space="0" w:color="auto"/>
            </w:tcBorders>
            <w:shd w:val="clear" w:color="auto" w:fill="auto"/>
            <w:vAlign w:val="center"/>
          </w:tcPr>
          <w:p w14:paraId="3444FBA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与室内主管连接</w:t>
            </w:r>
          </w:p>
        </w:tc>
        <w:tc>
          <w:tcPr>
            <w:tcW w:w="567" w:type="dxa"/>
            <w:tcBorders>
              <w:top w:val="nil"/>
              <w:left w:val="nil"/>
              <w:bottom w:val="single" w:sz="8" w:space="0" w:color="auto"/>
              <w:right w:val="single" w:sz="8" w:space="0" w:color="auto"/>
            </w:tcBorders>
            <w:shd w:val="clear" w:color="auto" w:fill="auto"/>
            <w:noWrap/>
            <w:vAlign w:val="center"/>
          </w:tcPr>
          <w:p w14:paraId="5577AA3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ACA94D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6C9A1E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0570C0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67446A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5C62DC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给水管采用Φ25mmPVC管，出地面部</w:t>
            </w:r>
            <w:proofErr w:type="gramStart"/>
            <w:r w:rsidRPr="00BE5872">
              <w:rPr>
                <w:rFonts w:ascii="新宋体" w:eastAsia="新宋体" w:hAnsi="新宋体" w:hint="eastAsia"/>
                <w:color w:val="000000"/>
                <w:szCs w:val="21"/>
              </w:rPr>
              <w:t>份采用</w:t>
            </w:r>
            <w:proofErr w:type="gramEnd"/>
            <w:r w:rsidRPr="00BE5872">
              <w:rPr>
                <w:rFonts w:ascii="新宋体" w:eastAsia="新宋体" w:hAnsi="新宋体" w:hint="eastAsia"/>
                <w:color w:val="000000"/>
                <w:szCs w:val="21"/>
              </w:rPr>
              <w:t>Φ20mmPVC管，设总开关，排水管采用Φ50mmPVC管.</w:t>
            </w:r>
          </w:p>
        </w:tc>
        <w:tc>
          <w:tcPr>
            <w:tcW w:w="567" w:type="dxa"/>
            <w:tcBorders>
              <w:top w:val="nil"/>
              <w:left w:val="nil"/>
              <w:bottom w:val="single" w:sz="8" w:space="0" w:color="auto"/>
              <w:right w:val="single" w:sz="8" w:space="0" w:color="auto"/>
            </w:tcBorders>
            <w:shd w:val="clear" w:color="auto" w:fill="auto"/>
            <w:noWrap/>
            <w:vAlign w:val="center"/>
          </w:tcPr>
          <w:p w14:paraId="2ED8439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9A5556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CAAAF95" w14:textId="77777777" w:rsidTr="00A32564">
        <w:trPr>
          <w:trHeight w:val="620"/>
          <w:jc w:val="center"/>
        </w:trPr>
        <w:tc>
          <w:tcPr>
            <w:tcW w:w="748" w:type="dxa"/>
            <w:tcBorders>
              <w:top w:val="nil"/>
              <w:left w:val="single" w:sz="8" w:space="0" w:color="auto"/>
              <w:bottom w:val="single" w:sz="8" w:space="0" w:color="auto"/>
              <w:right w:val="single" w:sz="8" w:space="0" w:color="auto"/>
            </w:tcBorders>
            <w:shd w:val="clear" w:color="auto" w:fill="auto"/>
            <w:vAlign w:val="center"/>
          </w:tcPr>
          <w:p w14:paraId="50546305"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17</w:t>
            </w:r>
          </w:p>
        </w:tc>
        <w:tc>
          <w:tcPr>
            <w:tcW w:w="1455" w:type="dxa"/>
            <w:tcBorders>
              <w:top w:val="nil"/>
              <w:left w:val="nil"/>
              <w:bottom w:val="single" w:sz="8" w:space="0" w:color="auto"/>
              <w:right w:val="single" w:sz="8" w:space="0" w:color="auto"/>
            </w:tcBorders>
            <w:shd w:val="clear" w:color="auto" w:fill="auto"/>
            <w:vAlign w:val="center"/>
          </w:tcPr>
          <w:p w14:paraId="5067A3B0"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基础施工技术服务</w:t>
            </w:r>
          </w:p>
        </w:tc>
        <w:tc>
          <w:tcPr>
            <w:tcW w:w="5674" w:type="dxa"/>
            <w:tcBorders>
              <w:top w:val="nil"/>
              <w:left w:val="nil"/>
              <w:bottom w:val="single" w:sz="8" w:space="0" w:color="auto"/>
              <w:right w:val="single" w:sz="8" w:space="0" w:color="auto"/>
            </w:tcBorders>
            <w:shd w:val="clear" w:color="auto" w:fill="auto"/>
            <w:vAlign w:val="center"/>
          </w:tcPr>
          <w:p w14:paraId="32FF6DD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实验室地面开开凿布管槽位（整块瓷砖），满足给排水管和线管的隐蔽安装。管材安装后，原式瓷砖复原。</w:t>
            </w:r>
          </w:p>
        </w:tc>
        <w:tc>
          <w:tcPr>
            <w:tcW w:w="567" w:type="dxa"/>
            <w:tcBorders>
              <w:top w:val="nil"/>
              <w:left w:val="nil"/>
              <w:bottom w:val="single" w:sz="8" w:space="0" w:color="auto"/>
              <w:right w:val="single" w:sz="8" w:space="0" w:color="auto"/>
            </w:tcBorders>
            <w:shd w:val="clear" w:color="auto" w:fill="auto"/>
            <w:noWrap/>
            <w:vAlign w:val="center"/>
          </w:tcPr>
          <w:p w14:paraId="0C26390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165E26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61F674E" w14:textId="77777777" w:rsidTr="00A32564">
        <w:trPr>
          <w:trHeight w:val="620"/>
          <w:jc w:val="center"/>
        </w:trPr>
        <w:tc>
          <w:tcPr>
            <w:tcW w:w="748" w:type="dxa"/>
            <w:tcBorders>
              <w:top w:val="nil"/>
              <w:left w:val="single" w:sz="8" w:space="0" w:color="auto"/>
              <w:bottom w:val="single" w:sz="8" w:space="0" w:color="auto"/>
              <w:right w:val="single" w:sz="8" w:space="0" w:color="auto"/>
            </w:tcBorders>
            <w:shd w:val="clear" w:color="auto" w:fill="auto"/>
            <w:vAlign w:val="center"/>
          </w:tcPr>
          <w:p w14:paraId="2B1EA2C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lastRenderedPageBreak/>
              <w:t>18</w:t>
            </w:r>
          </w:p>
        </w:tc>
        <w:tc>
          <w:tcPr>
            <w:tcW w:w="1455" w:type="dxa"/>
            <w:tcBorders>
              <w:top w:val="nil"/>
              <w:left w:val="nil"/>
              <w:bottom w:val="single" w:sz="8" w:space="0" w:color="auto"/>
              <w:right w:val="single" w:sz="8" w:space="0" w:color="auto"/>
            </w:tcBorders>
            <w:shd w:val="clear" w:color="auto" w:fill="auto"/>
            <w:vAlign w:val="center"/>
          </w:tcPr>
          <w:p w14:paraId="51574FE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技术服务</w:t>
            </w:r>
          </w:p>
        </w:tc>
        <w:tc>
          <w:tcPr>
            <w:tcW w:w="5674" w:type="dxa"/>
            <w:tcBorders>
              <w:top w:val="nil"/>
              <w:left w:val="nil"/>
              <w:bottom w:val="single" w:sz="8" w:space="0" w:color="auto"/>
              <w:right w:val="single" w:sz="8" w:space="0" w:color="auto"/>
            </w:tcBorders>
            <w:shd w:val="clear" w:color="auto" w:fill="auto"/>
            <w:vAlign w:val="center"/>
          </w:tcPr>
          <w:p w14:paraId="1DA075A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全室实验室设备人工安装及调试。</w:t>
            </w:r>
            <w:proofErr w:type="gramStart"/>
            <w:r w:rsidRPr="00BE5872">
              <w:rPr>
                <w:rFonts w:ascii="新宋体" w:eastAsia="新宋体" w:hAnsi="新宋体" w:hint="eastAsia"/>
                <w:color w:val="000000"/>
                <w:szCs w:val="21"/>
              </w:rPr>
              <w:t>含教师</w:t>
            </w:r>
            <w:proofErr w:type="gramEnd"/>
            <w:r w:rsidRPr="00BE5872">
              <w:rPr>
                <w:rFonts w:ascii="新宋体" w:eastAsia="新宋体" w:hAnsi="新宋体" w:hint="eastAsia"/>
                <w:color w:val="000000"/>
                <w:szCs w:val="21"/>
              </w:rPr>
              <w:t>讲台、学生桌、学生凳、教师电源、学生电源、作品展示柜、洗手柜、准备边台、墙柜等。（地面以上部分）</w:t>
            </w:r>
          </w:p>
        </w:tc>
        <w:tc>
          <w:tcPr>
            <w:tcW w:w="567" w:type="dxa"/>
            <w:tcBorders>
              <w:top w:val="nil"/>
              <w:left w:val="nil"/>
              <w:bottom w:val="single" w:sz="8" w:space="0" w:color="auto"/>
              <w:right w:val="single" w:sz="8" w:space="0" w:color="auto"/>
            </w:tcBorders>
            <w:shd w:val="clear" w:color="auto" w:fill="auto"/>
            <w:noWrap/>
            <w:vAlign w:val="center"/>
          </w:tcPr>
          <w:p w14:paraId="2FCE7EB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FE0977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5466966E" w14:textId="77777777" w:rsidTr="00A32564">
        <w:trPr>
          <w:trHeight w:val="340"/>
          <w:jc w:val="center"/>
        </w:trPr>
        <w:tc>
          <w:tcPr>
            <w:tcW w:w="748" w:type="dxa"/>
            <w:vMerge w:val="restart"/>
            <w:tcBorders>
              <w:top w:val="nil"/>
              <w:left w:val="single" w:sz="8" w:space="0" w:color="auto"/>
              <w:right w:val="single" w:sz="8" w:space="0" w:color="auto"/>
            </w:tcBorders>
            <w:shd w:val="clear" w:color="auto" w:fill="auto"/>
            <w:vAlign w:val="center"/>
          </w:tcPr>
          <w:p w14:paraId="7DCAE237" w14:textId="77777777" w:rsidR="007701E4" w:rsidRPr="00BE5872" w:rsidRDefault="007701E4"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19</w:t>
            </w:r>
          </w:p>
        </w:tc>
        <w:tc>
          <w:tcPr>
            <w:tcW w:w="1455" w:type="dxa"/>
            <w:vMerge w:val="restart"/>
            <w:tcBorders>
              <w:top w:val="nil"/>
              <w:left w:val="single" w:sz="8" w:space="0" w:color="auto"/>
              <w:right w:val="single" w:sz="8" w:space="0" w:color="auto"/>
            </w:tcBorders>
            <w:shd w:val="clear" w:color="auto" w:fill="auto"/>
            <w:vAlign w:val="center"/>
          </w:tcPr>
          <w:p w14:paraId="6B5551BD" w14:textId="77777777" w:rsidR="007701E4" w:rsidRPr="00BE5872" w:rsidRDefault="007701E4"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显示云屏</w:t>
            </w:r>
          </w:p>
        </w:tc>
        <w:tc>
          <w:tcPr>
            <w:tcW w:w="5674" w:type="dxa"/>
            <w:tcBorders>
              <w:top w:val="nil"/>
              <w:left w:val="nil"/>
              <w:bottom w:val="single" w:sz="8" w:space="0" w:color="auto"/>
              <w:right w:val="single" w:sz="8" w:space="0" w:color="auto"/>
            </w:tcBorders>
            <w:shd w:val="clear" w:color="auto" w:fill="auto"/>
            <w:vAlign w:val="center"/>
          </w:tcPr>
          <w:p w14:paraId="432D9FF1"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硬件：</w:t>
            </w:r>
          </w:p>
        </w:tc>
        <w:tc>
          <w:tcPr>
            <w:tcW w:w="567" w:type="dxa"/>
            <w:tcBorders>
              <w:top w:val="nil"/>
              <w:left w:val="nil"/>
              <w:bottom w:val="single" w:sz="8" w:space="0" w:color="auto"/>
              <w:right w:val="single" w:sz="8" w:space="0" w:color="auto"/>
            </w:tcBorders>
            <w:shd w:val="clear" w:color="auto" w:fill="auto"/>
            <w:noWrap/>
            <w:vAlign w:val="center"/>
          </w:tcPr>
          <w:p w14:paraId="485DCA20"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12004D7"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6E862F0F" w14:textId="77777777" w:rsidTr="00A32564">
        <w:trPr>
          <w:trHeight w:val="340"/>
          <w:jc w:val="center"/>
        </w:trPr>
        <w:tc>
          <w:tcPr>
            <w:tcW w:w="748" w:type="dxa"/>
            <w:vMerge/>
            <w:tcBorders>
              <w:left w:val="single" w:sz="8" w:space="0" w:color="auto"/>
              <w:right w:val="single" w:sz="8" w:space="0" w:color="auto"/>
            </w:tcBorders>
            <w:vAlign w:val="center"/>
          </w:tcPr>
          <w:p w14:paraId="7EA5CA21"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394861D4"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8DDD603"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整机边框采用高强度铝合金边框，坚固可靠。角部采用圆角设计。外边框采用喷涂环保木纹工艺。</w:t>
            </w:r>
          </w:p>
        </w:tc>
        <w:tc>
          <w:tcPr>
            <w:tcW w:w="567" w:type="dxa"/>
            <w:tcBorders>
              <w:top w:val="nil"/>
              <w:left w:val="nil"/>
              <w:bottom w:val="single" w:sz="8" w:space="0" w:color="auto"/>
              <w:right w:val="single" w:sz="8" w:space="0" w:color="auto"/>
            </w:tcBorders>
            <w:shd w:val="clear" w:color="auto" w:fill="auto"/>
            <w:noWrap/>
            <w:vAlign w:val="center"/>
          </w:tcPr>
          <w:p w14:paraId="6167FC51"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D479759"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211AC6B6" w14:textId="77777777" w:rsidTr="00A32564">
        <w:trPr>
          <w:trHeight w:val="920"/>
          <w:jc w:val="center"/>
        </w:trPr>
        <w:tc>
          <w:tcPr>
            <w:tcW w:w="748" w:type="dxa"/>
            <w:vMerge/>
            <w:tcBorders>
              <w:left w:val="single" w:sz="8" w:space="0" w:color="auto"/>
              <w:right w:val="single" w:sz="8" w:space="0" w:color="auto"/>
            </w:tcBorders>
            <w:vAlign w:val="center"/>
          </w:tcPr>
          <w:p w14:paraId="2CC84ADC"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1AECAFDE"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523983E" w14:textId="312BF3A9"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整机采用</w:t>
            </w:r>
            <w:proofErr w:type="gramStart"/>
            <w:r w:rsidRPr="00BE5872">
              <w:rPr>
                <w:rFonts w:ascii="新宋体" w:eastAsia="新宋体" w:hAnsi="新宋体" w:hint="eastAsia"/>
                <w:color w:val="000000"/>
                <w:szCs w:val="21"/>
              </w:rPr>
              <w:t>高雾度蛾眼</w:t>
            </w:r>
            <w:proofErr w:type="gramEnd"/>
            <w:r w:rsidRPr="00BE5872">
              <w:rPr>
                <w:rFonts w:ascii="新宋体" w:eastAsia="新宋体" w:hAnsi="新宋体" w:hint="eastAsia"/>
                <w:color w:val="000000"/>
                <w:szCs w:val="21"/>
              </w:rPr>
              <w:t>液晶屏体，表面偏光纳米涂层增益屏体漫反射形成真实视感。屏</w:t>
            </w:r>
            <w:proofErr w:type="gramStart"/>
            <w:r w:rsidRPr="00BE5872">
              <w:rPr>
                <w:rFonts w:ascii="新宋体" w:eastAsia="新宋体" w:hAnsi="新宋体" w:hint="eastAsia"/>
                <w:color w:val="000000"/>
                <w:szCs w:val="21"/>
              </w:rPr>
              <w:t>体雾度</w:t>
            </w:r>
            <w:proofErr w:type="gramEnd"/>
            <w:r w:rsidRPr="00BE5872">
              <w:rPr>
                <w:rFonts w:ascii="新宋体" w:eastAsia="新宋体" w:hAnsi="新宋体" w:hint="eastAsia"/>
                <w:color w:val="000000"/>
                <w:szCs w:val="21"/>
              </w:rPr>
              <w:t>≥25%，无需防眩光钢化玻璃或磨砂防眩光贴膜，全方位可视角度≥178°。</w:t>
            </w:r>
          </w:p>
        </w:tc>
        <w:tc>
          <w:tcPr>
            <w:tcW w:w="567" w:type="dxa"/>
            <w:tcBorders>
              <w:top w:val="nil"/>
              <w:left w:val="nil"/>
              <w:bottom w:val="single" w:sz="8" w:space="0" w:color="auto"/>
              <w:right w:val="single" w:sz="8" w:space="0" w:color="auto"/>
            </w:tcBorders>
            <w:shd w:val="clear" w:color="auto" w:fill="auto"/>
            <w:noWrap/>
            <w:vAlign w:val="center"/>
          </w:tcPr>
          <w:p w14:paraId="419425AA" w14:textId="7E2F780D" w:rsidR="007701E4" w:rsidRPr="00BE5872" w:rsidRDefault="007701E4"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B75CBDD"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091B4D68" w14:textId="77777777" w:rsidTr="00A32564">
        <w:trPr>
          <w:trHeight w:val="340"/>
          <w:jc w:val="center"/>
        </w:trPr>
        <w:tc>
          <w:tcPr>
            <w:tcW w:w="748" w:type="dxa"/>
            <w:vMerge/>
            <w:tcBorders>
              <w:left w:val="single" w:sz="8" w:space="0" w:color="auto"/>
              <w:right w:val="single" w:sz="8" w:space="0" w:color="auto"/>
            </w:tcBorders>
            <w:vAlign w:val="center"/>
          </w:tcPr>
          <w:p w14:paraId="1B45FD79"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6719DE20"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6B634A"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液晶屏显示尺寸≥32寸，分辨率≥1920*1080，显示比例16:9，支持横、竖安装方式。</w:t>
            </w:r>
          </w:p>
        </w:tc>
        <w:tc>
          <w:tcPr>
            <w:tcW w:w="567" w:type="dxa"/>
            <w:tcBorders>
              <w:top w:val="nil"/>
              <w:left w:val="nil"/>
              <w:bottom w:val="single" w:sz="8" w:space="0" w:color="auto"/>
              <w:right w:val="single" w:sz="8" w:space="0" w:color="auto"/>
            </w:tcBorders>
            <w:shd w:val="clear" w:color="auto" w:fill="auto"/>
            <w:noWrap/>
            <w:vAlign w:val="center"/>
          </w:tcPr>
          <w:p w14:paraId="40CCFCC7"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30A318B"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34FC3EDA" w14:textId="77777777" w:rsidTr="00A32564">
        <w:trPr>
          <w:trHeight w:val="340"/>
          <w:jc w:val="center"/>
        </w:trPr>
        <w:tc>
          <w:tcPr>
            <w:tcW w:w="748" w:type="dxa"/>
            <w:vMerge/>
            <w:tcBorders>
              <w:left w:val="single" w:sz="8" w:space="0" w:color="auto"/>
              <w:right w:val="single" w:sz="8" w:space="0" w:color="auto"/>
            </w:tcBorders>
            <w:vAlign w:val="center"/>
          </w:tcPr>
          <w:p w14:paraId="77755330"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6B05526B"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637C7FC"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整机最大显示亮度≥350nit。整机具备光线感应功能，根据环境光强度自动调整显示亮度。</w:t>
            </w:r>
          </w:p>
        </w:tc>
        <w:tc>
          <w:tcPr>
            <w:tcW w:w="567" w:type="dxa"/>
            <w:tcBorders>
              <w:top w:val="nil"/>
              <w:left w:val="nil"/>
              <w:bottom w:val="single" w:sz="8" w:space="0" w:color="auto"/>
              <w:right w:val="single" w:sz="8" w:space="0" w:color="auto"/>
            </w:tcBorders>
            <w:shd w:val="clear" w:color="auto" w:fill="auto"/>
            <w:noWrap/>
            <w:vAlign w:val="center"/>
          </w:tcPr>
          <w:p w14:paraId="64FFE4CA"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47F8F5D8"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150F5C65" w14:textId="77777777" w:rsidTr="00A32564">
        <w:trPr>
          <w:trHeight w:val="340"/>
          <w:jc w:val="center"/>
        </w:trPr>
        <w:tc>
          <w:tcPr>
            <w:tcW w:w="748" w:type="dxa"/>
            <w:vMerge/>
            <w:tcBorders>
              <w:left w:val="single" w:sz="8" w:space="0" w:color="auto"/>
              <w:right w:val="single" w:sz="8" w:space="0" w:color="auto"/>
            </w:tcBorders>
            <w:vAlign w:val="center"/>
          </w:tcPr>
          <w:p w14:paraId="4C0413CD"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53787ACF"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00C4126"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整机安装到墙面后无任何外置、外露、外挂的线材、天线及元器件模块。</w:t>
            </w:r>
          </w:p>
        </w:tc>
        <w:tc>
          <w:tcPr>
            <w:tcW w:w="567" w:type="dxa"/>
            <w:tcBorders>
              <w:top w:val="nil"/>
              <w:left w:val="nil"/>
              <w:bottom w:val="single" w:sz="8" w:space="0" w:color="auto"/>
              <w:right w:val="single" w:sz="8" w:space="0" w:color="auto"/>
            </w:tcBorders>
            <w:shd w:val="clear" w:color="auto" w:fill="auto"/>
            <w:noWrap/>
            <w:vAlign w:val="center"/>
          </w:tcPr>
          <w:p w14:paraId="012C2281"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5345E39"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25097ED9" w14:textId="77777777" w:rsidTr="00A32564">
        <w:trPr>
          <w:trHeight w:val="340"/>
          <w:jc w:val="center"/>
        </w:trPr>
        <w:tc>
          <w:tcPr>
            <w:tcW w:w="748" w:type="dxa"/>
            <w:vMerge/>
            <w:tcBorders>
              <w:left w:val="single" w:sz="8" w:space="0" w:color="auto"/>
              <w:right w:val="single" w:sz="8" w:space="0" w:color="auto"/>
            </w:tcBorders>
            <w:vAlign w:val="center"/>
          </w:tcPr>
          <w:p w14:paraId="095849B3"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1B10204C"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4B3D1A5"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内置2.0声道环绕功放，支持音视频声音外放。</w:t>
            </w:r>
          </w:p>
        </w:tc>
        <w:tc>
          <w:tcPr>
            <w:tcW w:w="567" w:type="dxa"/>
            <w:tcBorders>
              <w:top w:val="nil"/>
              <w:left w:val="nil"/>
              <w:bottom w:val="single" w:sz="8" w:space="0" w:color="auto"/>
              <w:right w:val="single" w:sz="8" w:space="0" w:color="auto"/>
            </w:tcBorders>
            <w:shd w:val="clear" w:color="auto" w:fill="auto"/>
            <w:noWrap/>
            <w:vAlign w:val="center"/>
          </w:tcPr>
          <w:p w14:paraId="117E9AD2"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1062D6D"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23B8979E" w14:textId="77777777" w:rsidTr="00A32564">
        <w:trPr>
          <w:trHeight w:val="340"/>
          <w:jc w:val="center"/>
        </w:trPr>
        <w:tc>
          <w:tcPr>
            <w:tcW w:w="748" w:type="dxa"/>
            <w:vMerge/>
            <w:tcBorders>
              <w:left w:val="single" w:sz="8" w:space="0" w:color="auto"/>
              <w:right w:val="single" w:sz="8" w:space="0" w:color="auto"/>
            </w:tcBorders>
            <w:vAlign w:val="center"/>
          </w:tcPr>
          <w:p w14:paraId="785412E9"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4C666ACE"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01C4BE9"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整机采用超薄设计。整机厚度≤46mm，安装在平整墙面上最大厚度≤48mm。</w:t>
            </w:r>
          </w:p>
        </w:tc>
        <w:tc>
          <w:tcPr>
            <w:tcW w:w="567" w:type="dxa"/>
            <w:tcBorders>
              <w:top w:val="nil"/>
              <w:left w:val="nil"/>
              <w:bottom w:val="single" w:sz="8" w:space="0" w:color="auto"/>
              <w:right w:val="single" w:sz="8" w:space="0" w:color="auto"/>
            </w:tcBorders>
            <w:shd w:val="clear" w:color="auto" w:fill="auto"/>
            <w:noWrap/>
            <w:vAlign w:val="center"/>
          </w:tcPr>
          <w:p w14:paraId="2898F2C7"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0EA67A90"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1266687F" w14:textId="77777777" w:rsidTr="00A32564">
        <w:trPr>
          <w:trHeight w:val="620"/>
          <w:jc w:val="center"/>
        </w:trPr>
        <w:tc>
          <w:tcPr>
            <w:tcW w:w="748" w:type="dxa"/>
            <w:vMerge/>
            <w:tcBorders>
              <w:left w:val="single" w:sz="8" w:space="0" w:color="auto"/>
              <w:right w:val="single" w:sz="8" w:space="0" w:color="auto"/>
            </w:tcBorders>
            <w:vAlign w:val="center"/>
          </w:tcPr>
          <w:p w14:paraId="7B9D4FCD"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5D0B6FA5"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AC6F6AB"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整机背部与墙面微距全贴合，背部与平整墙面间隙最大处≤2mm，边框边缘与平整墙面间隙最大处≤7mm。</w:t>
            </w:r>
          </w:p>
        </w:tc>
        <w:tc>
          <w:tcPr>
            <w:tcW w:w="567" w:type="dxa"/>
            <w:tcBorders>
              <w:top w:val="nil"/>
              <w:left w:val="nil"/>
              <w:bottom w:val="single" w:sz="8" w:space="0" w:color="auto"/>
              <w:right w:val="single" w:sz="8" w:space="0" w:color="auto"/>
            </w:tcBorders>
            <w:shd w:val="clear" w:color="auto" w:fill="auto"/>
            <w:noWrap/>
            <w:vAlign w:val="center"/>
          </w:tcPr>
          <w:p w14:paraId="5DF1BCE9"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DE918BA"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1B79B988" w14:textId="77777777" w:rsidTr="00A32564">
        <w:trPr>
          <w:trHeight w:val="620"/>
          <w:jc w:val="center"/>
        </w:trPr>
        <w:tc>
          <w:tcPr>
            <w:tcW w:w="748" w:type="dxa"/>
            <w:vMerge/>
            <w:tcBorders>
              <w:left w:val="single" w:sz="8" w:space="0" w:color="auto"/>
              <w:right w:val="single" w:sz="8" w:space="0" w:color="auto"/>
            </w:tcBorders>
            <w:vAlign w:val="center"/>
          </w:tcPr>
          <w:p w14:paraId="7DC38A34"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5199E453"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7D932AD"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整机接口：USB 2.0*2，HDMI-IN*1,RJ45*1，内置Wi-Fi模块（10M/100M/1000M），</w:t>
            </w:r>
            <w:proofErr w:type="gramStart"/>
            <w:r w:rsidRPr="00BE5872">
              <w:rPr>
                <w:rFonts w:ascii="新宋体" w:eastAsia="新宋体" w:hAnsi="新宋体" w:hint="eastAsia"/>
                <w:color w:val="000000"/>
                <w:szCs w:val="21"/>
              </w:rPr>
              <w:t>内置蓝牙模块</w:t>
            </w:r>
            <w:proofErr w:type="gramEnd"/>
            <w:r w:rsidRPr="00BE5872">
              <w:rPr>
                <w:rFonts w:ascii="新宋体" w:eastAsia="新宋体" w:hAnsi="新宋体" w:hint="eastAsia"/>
                <w:color w:val="000000"/>
                <w:szCs w:val="21"/>
              </w:rPr>
              <w:t>（</w:t>
            </w:r>
            <w:proofErr w:type="gramStart"/>
            <w:r w:rsidRPr="00BE5872">
              <w:rPr>
                <w:rFonts w:ascii="新宋体" w:eastAsia="新宋体" w:hAnsi="新宋体" w:hint="eastAsia"/>
                <w:color w:val="000000"/>
                <w:szCs w:val="21"/>
              </w:rPr>
              <w:t>支持蓝牙</w:t>
            </w:r>
            <w:proofErr w:type="gramEnd"/>
            <w:r w:rsidRPr="00BE5872">
              <w:rPr>
                <w:rFonts w:ascii="新宋体" w:eastAsia="新宋体" w:hAnsi="新宋体" w:hint="eastAsia"/>
                <w:color w:val="000000"/>
                <w:szCs w:val="21"/>
              </w:rPr>
              <w:t>4.0、BLE）。全部端口采用隐藏设计，无可见外露端口。</w:t>
            </w:r>
          </w:p>
        </w:tc>
        <w:tc>
          <w:tcPr>
            <w:tcW w:w="567" w:type="dxa"/>
            <w:tcBorders>
              <w:top w:val="nil"/>
              <w:left w:val="nil"/>
              <w:bottom w:val="single" w:sz="8" w:space="0" w:color="auto"/>
              <w:right w:val="single" w:sz="8" w:space="0" w:color="auto"/>
            </w:tcBorders>
            <w:shd w:val="clear" w:color="auto" w:fill="auto"/>
            <w:noWrap/>
            <w:vAlign w:val="center"/>
          </w:tcPr>
          <w:p w14:paraId="0279C741"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4DDC921"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0EF57931" w14:textId="77777777" w:rsidTr="00A32564">
        <w:trPr>
          <w:trHeight w:val="340"/>
          <w:jc w:val="center"/>
        </w:trPr>
        <w:tc>
          <w:tcPr>
            <w:tcW w:w="748" w:type="dxa"/>
            <w:vMerge/>
            <w:tcBorders>
              <w:left w:val="single" w:sz="8" w:space="0" w:color="auto"/>
              <w:right w:val="single" w:sz="8" w:space="0" w:color="auto"/>
            </w:tcBorders>
            <w:vAlign w:val="center"/>
          </w:tcPr>
          <w:p w14:paraId="27CF45EA"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55B9DBA0"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62B7D1D"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采用4核CPU，工作频率≥1.9GHz。运行内存2G，存储空间8G。支持最大64G的TF卡扩展存储。</w:t>
            </w:r>
          </w:p>
        </w:tc>
        <w:tc>
          <w:tcPr>
            <w:tcW w:w="567" w:type="dxa"/>
            <w:tcBorders>
              <w:top w:val="nil"/>
              <w:left w:val="nil"/>
              <w:bottom w:val="single" w:sz="8" w:space="0" w:color="auto"/>
              <w:right w:val="single" w:sz="8" w:space="0" w:color="auto"/>
            </w:tcBorders>
            <w:shd w:val="clear" w:color="auto" w:fill="auto"/>
            <w:noWrap/>
            <w:vAlign w:val="center"/>
          </w:tcPr>
          <w:p w14:paraId="5D6BA244"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53CF7A7"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62DF6167" w14:textId="77777777" w:rsidTr="00A32564">
        <w:trPr>
          <w:trHeight w:val="116"/>
          <w:jc w:val="center"/>
        </w:trPr>
        <w:tc>
          <w:tcPr>
            <w:tcW w:w="748" w:type="dxa"/>
            <w:vMerge/>
            <w:tcBorders>
              <w:left w:val="single" w:sz="8" w:space="0" w:color="auto"/>
              <w:right w:val="single" w:sz="8" w:space="0" w:color="auto"/>
            </w:tcBorders>
            <w:vAlign w:val="center"/>
          </w:tcPr>
          <w:p w14:paraId="7A371720"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2E7F2E06"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0155858"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兼容主流多媒体格式。视频格式：MPEG1、MPEG2、MPEG4、 H.263、H.264等；音频格式：MP3等；图片格式：JPG、JPEG、BMP、PNG、GIF 等。</w:t>
            </w:r>
          </w:p>
        </w:tc>
        <w:tc>
          <w:tcPr>
            <w:tcW w:w="567" w:type="dxa"/>
            <w:tcBorders>
              <w:top w:val="nil"/>
              <w:left w:val="nil"/>
              <w:bottom w:val="single" w:sz="8" w:space="0" w:color="auto"/>
              <w:right w:val="single" w:sz="8" w:space="0" w:color="auto"/>
            </w:tcBorders>
            <w:shd w:val="clear" w:color="auto" w:fill="auto"/>
            <w:noWrap/>
            <w:vAlign w:val="center"/>
          </w:tcPr>
          <w:p w14:paraId="2DEB22B4"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09F1B19"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11A2A0DC" w14:textId="77777777" w:rsidTr="00A32564">
        <w:trPr>
          <w:trHeight w:val="340"/>
          <w:jc w:val="center"/>
        </w:trPr>
        <w:tc>
          <w:tcPr>
            <w:tcW w:w="748" w:type="dxa"/>
            <w:vMerge/>
            <w:tcBorders>
              <w:left w:val="single" w:sz="8" w:space="0" w:color="auto"/>
              <w:right w:val="single" w:sz="8" w:space="0" w:color="auto"/>
            </w:tcBorders>
            <w:vAlign w:val="center"/>
          </w:tcPr>
          <w:p w14:paraId="2EA885A9"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121C64B0"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4F6191"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支持后台远程设置整机自动开关机。</w:t>
            </w:r>
          </w:p>
        </w:tc>
        <w:tc>
          <w:tcPr>
            <w:tcW w:w="567" w:type="dxa"/>
            <w:tcBorders>
              <w:top w:val="nil"/>
              <w:left w:val="nil"/>
              <w:bottom w:val="single" w:sz="8" w:space="0" w:color="auto"/>
              <w:right w:val="single" w:sz="8" w:space="0" w:color="auto"/>
            </w:tcBorders>
            <w:shd w:val="clear" w:color="auto" w:fill="auto"/>
            <w:noWrap/>
            <w:vAlign w:val="center"/>
          </w:tcPr>
          <w:p w14:paraId="0E5EE945"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A27BDA0"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76607659" w14:textId="77777777" w:rsidTr="00A32564">
        <w:trPr>
          <w:trHeight w:val="340"/>
          <w:jc w:val="center"/>
        </w:trPr>
        <w:tc>
          <w:tcPr>
            <w:tcW w:w="748" w:type="dxa"/>
            <w:vMerge/>
            <w:tcBorders>
              <w:left w:val="single" w:sz="8" w:space="0" w:color="auto"/>
              <w:right w:val="single" w:sz="8" w:space="0" w:color="auto"/>
            </w:tcBorders>
            <w:vAlign w:val="center"/>
          </w:tcPr>
          <w:p w14:paraId="2701C375"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9B42770"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F59B58C"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信息发布系统与设备一体化集成，无需外接任何信息发布设备即可完成信息发布。</w:t>
            </w:r>
          </w:p>
        </w:tc>
        <w:tc>
          <w:tcPr>
            <w:tcW w:w="567" w:type="dxa"/>
            <w:tcBorders>
              <w:top w:val="nil"/>
              <w:left w:val="nil"/>
              <w:bottom w:val="single" w:sz="8" w:space="0" w:color="auto"/>
              <w:right w:val="single" w:sz="8" w:space="0" w:color="auto"/>
            </w:tcBorders>
            <w:shd w:val="clear" w:color="auto" w:fill="auto"/>
            <w:noWrap/>
            <w:vAlign w:val="center"/>
          </w:tcPr>
          <w:p w14:paraId="0F96AF1A"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2C839DC"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4F4026C6" w14:textId="77777777" w:rsidTr="00A32564">
        <w:trPr>
          <w:trHeight w:val="620"/>
          <w:jc w:val="center"/>
        </w:trPr>
        <w:tc>
          <w:tcPr>
            <w:tcW w:w="748" w:type="dxa"/>
            <w:vMerge/>
            <w:tcBorders>
              <w:left w:val="single" w:sz="8" w:space="0" w:color="auto"/>
              <w:right w:val="single" w:sz="8" w:space="0" w:color="auto"/>
            </w:tcBorders>
            <w:vAlign w:val="center"/>
          </w:tcPr>
          <w:p w14:paraId="6DA934D5"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F5CBD01"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3CB78F2" w14:textId="7E1D8CDF"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整机带有三个实体按键，可以对播放的节目进行前后翻页和暂停/播放控制。</w:t>
            </w:r>
          </w:p>
        </w:tc>
        <w:tc>
          <w:tcPr>
            <w:tcW w:w="567" w:type="dxa"/>
            <w:tcBorders>
              <w:top w:val="nil"/>
              <w:left w:val="nil"/>
              <w:bottom w:val="single" w:sz="8" w:space="0" w:color="auto"/>
              <w:right w:val="single" w:sz="8" w:space="0" w:color="auto"/>
            </w:tcBorders>
            <w:shd w:val="clear" w:color="auto" w:fill="auto"/>
            <w:noWrap/>
            <w:vAlign w:val="center"/>
          </w:tcPr>
          <w:p w14:paraId="5FEBD4D9" w14:textId="4EB2347B" w:rsidR="007701E4" w:rsidRPr="00BE5872" w:rsidRDefault="007701E4"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5516943"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5DD8F0F7" w14:textId="77777777" w:rsidTr="00A32564">
        <w:trPr>
          <w:trHeight w:val="169"/>
          <w:jc w:val="center"/>
        </w:trPr>
        <w:tc>
          <w:tcPr>
            <w:tcW w:w="748" w:type="dxa"/>
            <w:vMerge/>
            <w:tcBorders>
              <w:left w:val="single" w:sz="8" w:space="0" w:color="auto"/>
              <w:right w:val="single" w:sz="8" w:space="0" w:color="auto"/>
            </w:tcBorders>
            <w:vAlign w:val="center"/>
          </w:tcPr>
          <w:p w14:paraId="6B1C6872" w14:textId="77777777" w:rsidR="007701E4" w:rsidRPr="00BE5872" w:rsidRDefault="007701E4" w:rsidP="00BE5872">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3BDFDA8B" w14:textId="77777777" w:rsidR="007701E4" w:rsidRPr="00BE5872" w:rsidRDefault="007701E4"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5CFED87" w14:textId="25943B10"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支持手机</w:t>
            </w:r>
            <w:proofErr w:type="gramStart"/>
            <w:r w:rsidRPr="00BE5872">
              <w:rPr>
                <w:rFonts w:ascii="新宋体" w:eastAsia="新宋体" w:hAnsi="新宋体" w:hint="eastAsia"/>
                <w:color w:val="000000"/>
                <w:szCs w:val="21"/>
              </w:rPr>
              <w:t>通过蓝牙连接</w:t>
            </w:r>
            <w:proofErr w:type="gramEnd"/>
            <w:r w:rsidRPr="00BE5872">
              <w:rPr>
                <w:rFonts w:ascii="新宋体" w:eastAsia="新宋体" w:hAnsi="新宋体" w:hint="eastAsia"/>
                <w:color w:val="000000"/>
                <w:szCs w:val="21"/>
              </w:rPr>
              <w:t>整机，对整机进行遥控控制。</w:t>
            </w:r>
          </w:p>
        </w:tc>
        <w:tc>
          <w:tcPr>
            <w:tcW w:w="567" w:type="dxa"/>
            <w:tcBorders>
              <w:top w:val="nil"/>
              <w:left w:val="nil"/>
              <w:bottom w:val="single" w:sz="8" w:space="0" w:color="auto"/>
              <w:right w:val="single" w:sz="8" w:space="0" w:color="auto"/>
            </w:tcBorders>
            <w:shd w:val="clear" w:color="auto" w:fill="auto"/>
            <w:noWrap/>
            <w:vAlign w:val="center"/>
          </w:tcPr>
          <w:p w14:paraId="64D7FE27" w14:textId="42AA8943" w:rsidR="007701E4" w:rsidRPr="00BE5872" w:rsidRDefault="007701E4" w:rsidP="00BE5872">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D3DFB27" w14:textId="77777777" w:rsidR="007701E4" w:rsidRPr="00BE5872" w:rsidRDefault="007701E4"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7701E4" w:rsidRPr="00BE5872" w14:paraId="5A9E5899" w14:textId="77777777" w:rsidTr="00A32564">
        <w:trPr>
          <w:trHeight w:val="67"/>
          <w:jc w:val="center"/>
        </w:trPr>
        <w:tc>
          <w:tcPr>
            <w:tcW w:w="748" w:type="dxa"/>
            <w:vMerge/>
            <w:tcBorders>
              <w:left w:val="single" w:sz="8" w:space="0" w:color="auto"/>
              <w:right w:val="single" w:sz="8" w:space="0" w:color="auto"/>
            </w:tcBorders>
            <w:vAlign w:val="center"/>
          </w:tcPr>
          <w:p w14:paraId="6D4ED439"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4306DDF"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0F3AB80" w14:textId="5E194896" w:rsidR="007701E4" w:rsidRPr="00BE5872" w:rsidRDefault="007701E4" w:rsidP="001E341B">
            <w:pPr>
              <w:spacing w:line="276" w:lineRule="auto"/>
              <w:rPr>
                <w:rFonts w:ascii="新宋体" w:eastAsia="新宋体" w:hAnsi="新宋体"/>
                <w:color w:val="000000"/>
                <w:szCs w:val="21"/>
              </w:rPr>
            </w:pPr>
            <w:r>
              <w:rPr>
                <w:rFonts w:ascii="新宋体" w:eastAsia="新宋体" w:hAnsi="新宋体" w:hint="eastAsia"/>
                <w:color w:val="000000"/>
                <w:szCs w:val="21"/>
              </w:rPr>
              <w:t>软件：</w:t>
            </w:r>
          </w:p>
        </w:tc>
        <w:tc>
          <w:tcPr>
            <w:tcW w:w="567" w:type="dxa"/>
            <w:tcBorders>
              <w:top w:val="nil"/>
              <w:left w:val="nil"/>
              <w:bottom w:val="single" w:sz="8" w:space="0" w:color="auto"/>
              <w:right w:val="single" w:sz="8" w:space="0" w:color="auto"/>
            </w:tcBorders>
            <w:shd w:val="clear" w:color="auto" w:fill="auto"/>
            <w:noWrap/>
            <w:vAlign w:val="center"/>
          </w:tcPr>
          <w:p w14:paraId="2F071CC7" w14:textId="77777777" w:rsidR="007701E4" w:rsidRPr="00BE5872" w:rsidRDefault="007701E4" w:rsidP="001E341B">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EE7B883"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73D354F9" w14:textId="77777777" w:rsidTr="00A32564">
        <w:trPr>
          <w:trHeight w:val="620"/>
          <w:jc w:val="center"/>
        </w:trPr>
        <w:tc>
          <w:tcPr>
            <w:tcW w:w="748" w:type="dxa"/>
            <w:vMerge/>
            <w:tcBorders>
              <w:left w:val="single" w:sz="8" w:space="0" w:color="auto"/>
              <w:right w:val="single" w:sz="8" w:space="0" w:color="auto"/>
            </w:tcBorders>
            <w:vAlign w:val="center"/>
          </w:tcPr>
          <w:p w14:paraId="3B7363DA"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54CA688D"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419D890" w14:textId="1E547ABD" w:rsidR="007701E4" w:rsidRPr="00BE5872" w:rsidRDefault="007701E4" w:rsidP="001E341B">
            <w:pPr>
              <w:spacing w:line="276" w:lineRule="auto"/>
              <w:rPr>
                <w:rFonts w:ascii="新宋体" w:eastAsia="新宋体" w:hAnsi="新宋体"/>
                <w:color w:val="000000"/>
                <w:szCs w:val="21"/>
              </w:rPr>
            </w:pPr>
            <w:r>
              <w:rPr>
                <w:rFonts w:hint="eastAsia"/>
              </w:rPr>
              <w:t>1.</w:t>
            </w:r>
            <w:r>
              <w:rPr>
                <w:rFonts w:hint="eastAsia"/>
              </w:rPr>
              <w:t>管理后台支持跨平台（</w:t>
            </w:r>
            <w:r>
              <w:rPr>
                <w:rFonts w:hint="eastAsia"/>
              </w:rPr>
              <w:t>Windows</w:t>
            </w:r>
            <w:r>
              <w:rPr>
                <w:rFonts w:hint="eastAsia"/>
              </w:rPr>
              <w:t>、</w:t>
            </w:r>
            <w:proofErr w:type="spellStart"/>
            <w:r>
              <w:rPr>
                <w:rFonts w:hint="eastAsia"/>
              </w:rPr>
              <w:t>ios</w:t>
            </w:r>
            <w:proofErr w:type="spellEnd"/>
            <w:r>
              <w:rPr>
                <w:rFonts w:hint="eastAsia"/>
              </w:rPr>
              <w:t>和安卓）应用操作的能力。</w:t>
            </w:r>
          </w:p>
        </w:tc>
        <w:tc>
          <w:tcPr>
            <w:tcW w:w="567" w:type="dxa"/>
            <w:tcBorders>
              <w:top w:val="nil"/>
              <w:left w:val="nil"/>
              <w:bottom w:val="single" w:sz="8" w:space="0" w:color="auto"/>
              <w:right w:val="single" w:sz="8" w:space="0" w:color="auto"/>
            </w:tcBorders>
            <w:shd w:val="clear" w:color="auto" w:fill="auto"/>
            <w:noWrap/>
            <w:vAlign w:val="center"/>
          </w:tcPr>
          <w:p w14:paraId="1E96095F" w14:textId="77777777" w:rsidR="007701E4" w:rsidRPr="00BE5872" w:rsidRDefault="007701E4" w:rsidP="001E341B">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7CF23B21"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425CD216" w14:textId="77777777" w:rsidTr="00A32564">
        <w:trPr>
          <w:trHeight w:val="620"/>
          <w:jc w:val="center"/>
        </w:trPr>
        <w:tc>
          <w:tcPr>
            <w:tcW w:w="748" w:type="dxa"/>
            <w:vMerge/>
            <w:tcBorders>
              <w:left w:val="single" w:sz="8" w:space="0" w:color="auto"/>
              <w:right w:val="single" w:sz="8" w:space="0" w:color="auto"/>
            </w:tcBorders>
            <w:vAlign w:val="center"/>
          </w:tcPr>
          <w:p w14:paraId="5715598A"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6918E9A2"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BC7D845" w14:textId="29F56E8B" w:rsidR="007701E4" w:rsidRPr="00BE5872" w:rsidRDefault="007701E4" w:rsidP="001E341B">
            <w:pPr>
              <w:spacing w:line="276" w:lineRule="auto"/>
              <w:rPr>
                <w:rFonts w:ascii="新宋体" w:eastAsia="新宋体" w:hAnsi="新宋体"/>
                <w:color w:val="000000"/>
                <w:szCs w:val="21"/>
              </w:rPr>
            </w:pPr>
            <w:r>
              <w:rPr>
                <w:rFonts w:hint="eastAsia"/>
              </w:rPr>
              <w:t>2.</w:t>
            </w:r>
            <w:r>
              <w:rPr>
                <w:rFonts w:hint="eastAsia"/>
              </w:rPr>
              <w:t>管理后台</w:t>
            </w:r>
            <w:proofErr w:type="gramStart"/>
            <w:r>
              <w:rPr>
                <w:rFonts w:hint="eastAsia"/>
              </w:rPr>
              <w:t>采用微信小</w:t>
            </w:r>
            <w:proofErr w:type="gramEnd"/>
            <w:r>
              <w:rPr>
                <w:rFonts w:hint="eastAsia"/>
              </w:rPr>
              <w:t>程序方式，无需下载，即用即走，方便快捷，使用者可以高效快速的实现对设备的远程控制与管理。</w:t>
            </w:r>
          </w:p>
        </w:tc>
        <w:tc>
          <w:tcPr>
            <w:tcW w:w="567" w:type="dxa"/>
            <w:tcBorders>
              <w:top w:val="nil"/>
              <w:left w:val="nil"/>
              <w:bottom w:val="single" w:sz="8" w:space="0" w:color="auto"/>
              <w:right w:val="single" w:sz="8" w:space="0" w:color="auto"/>
            </w:tcBorders>
            <w:shd w:val="clear" w:color="auto" w:fill="auto"/>
            <w:noWrap/>
            <w:vAlign w:val="center"/>
          </w:tcPr>
          <w:p w14:paraId="3CC0C8E6" w14:textId="77777777" w:rsidR="007701E4" w:rsidRPr="00BE5872" w:rsidRDefault="007701E4" w:rsidP="001E341B">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4AE806E1"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39A2777A" w14:textId="77777777" w:rsidTr="00A32564">
        <w:trPr>
          <w:trHeight w:val="620"/>
          <w:jc w:val="center"/>
        </w:trPr>
        <w:tc>
          <w:tcPr>
            <w:tcW w:w="748" w:type="dxa"/>
            <w:vMerge/>
            <w:tcBorders>
              <w:left w:val="single" w:sz="8" w:space="0" w:color="auto"/>
              <w:right w:val="single" w:sz="8" w:space="0" w:color="auto"/>
            </w:tcBorders>
            <w:vAlign w:val="center"/>
          </w:tcPr>
          <w:p w14:paraId="7B0EBD77"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7F87761D"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ACB33E5" w14:textId="479E81B8" w:rsidR="007701E4" w:rsidRPr="00BE5872" w:rsidRDefault="007701E4" w:rsidP="001E341B">
            <w:pPr>
              <w:spacing w:line="276" w:lineRule="auto"/>
              <w:rPr>
                <w:rFonts w:ascii="新宋体" w:eastAsia="新宋体" w:hAnsi="新宋体"/>
                <w:color w:val="000000"/>
                <w:szCs w:val="21"/>
              </w:rPr>
            </w:pPr>
            <w:r>
              <w:rPr>
                <w:rFonts w:hint="eastAsia"/>
              </w:rPr>
              <w:t>3.</w:t>
            </w:r>
            <w:r>
              <w:rPr>
                <w:rFonts w:hint="eastAsia"/>
              </w:rPr>
              <w:t>多端管理：设备支持桌面</w:t>
            </w:r>
            <w:r>
              <w:rPr>
                <w:rFonts w:hint="eastAsia"/>
              </w:rPr>
              <w:t>Windows</w:t>
            </w:r>
            <w:r>
              <w:rPr>
                <w:rFonts w:hint="eastAsia"/>
              </w:rPr>
              <w:t>系统下</w:t>
            </w:r>
            <w:proofErr w:type="gramStart"/>
            <w:r>
              <w:rPr>
                <w:rFonts w:hint="eastAsia"/>
              </w:rPr>
              <w:t>使用微信小</w:t>
            </w:r>
            <w:proofErr w:type="gramEnd"/>
            <w:r>
              <w:rPr>
                <w:rFonts w:hint="eastAsia"/>
              </w:rPr>
              <w:t>程序进行设备管理、内容管理和发布；也可支持通过移动端（</w:t>
            </w:r>
            <w:r>
              <w:rPr>
                <w:rFonts w:hint="eastAsia"/>
              </w:rPr>
              <w:t>iOS</w:t>
            </w:r>
            <w:r>
              <w:rPr>
                <w:rFonts w:hint="eastAsia"/>
              </w:rPr>
              <w:t>、安卓）</w:t>
            </w:r>
            <w:proofErr w:type="gramStart"/>
            <w:r>
              <w:rPr>
                <w:rFonts w:hint="eastAsia"/>
              </w:rPr>
              <w:t>微信小</w:t>
            </w:r>
            <w:proofErr w:type="gramEnd"/>
            <w:r>
              <w:rPr>
                <w:rFonts w:hint="eastAsia"/>
              </w:rPr>
              <w:t>程序进行设备管理、内容管理和发布。</w:t>
            </w:r>
          </w:p>
        </w:tc>
        <w:tc>
          <w:tcPr>
            <w:tcW w:w="567" w:type="dxa"/>
            <w:tcBorders>
              <w:top w:val="nil"/>
              <w:left w:val="nil"/>
              <w:bottom w:val="single" w:sz="8" w:space="0" w:color="auto"/>
              <w:right w:val="single" w:sz="8" w:space="0" w:color="auto"/>
            </w:tcBorders>
            <w:shd w:val="clear" w:color="auto" w:fill="auto"/>
            <w:noWrap/>
            <w:vAlign w:val="center"/>
          </w:tcPr>
          <w:p w14:paraId="30928753" w14:textId="77777777" w:rsidR="007701E4" w:rsidRPr="00BE5872" w:rsidRDefault="007701E4" w:rsidP="001E341B">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005E384C"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3C4D6E1A" w14:textId="77777777" w:rsidTr="00A32564">
        <w:trPr>
          <w:trHeight w:val="620"/>
          <w:jc w:val="center"/>
        </w:trPr>
        <w:tc>
          <w:tcPr>
            <w:tcW w:w="748" w:type="dxa"/>
            <w:vMerge/>
            <w:tcBorders>
              <w:left w:val="single" w:sz="8" w:space="0" w:color="auto"/>
              <w:right w:val="single" w:sz="8" w:space="0" w:color="auto"/>
            </w:tcBorders>
            <w:vAlign w:val="center"/>
          </w:tcPr>
          <w:p w14:paraId="3F5707F4"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8D8F46F"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626032B" w14:textId="26E344AA" w:rsidR="007701E4" w:rsidRPr="00BE5872" w:rsidRDefault="007701E4" w:rsidP="001E341B">
            <w:pPr>
              <w:spacing w:line="276" w:lineRule="auto"/>
              <w:rPr>
                <w:rFonts w:ascii="新宋体" w:eastAsia="新宋体" w:hAnsi="新宋体"/>
                <w:color w:val="000000"/>
                <w:szCs w:val="21"/>
              </w:rPr>
            </w:pPr>
            <w:r>
              <w:rPr>
                <w:rFonts w:hint="eastAsia"/>
              </w:rPr>
              <w:t>4.</w:t>
            </w:r>
            <w:r>
              <w:rPr>
                <w:rFonts w:hint="eastAsia"/>
              </w:rPr>
              <w:t>设备绑定：支持在设备上生成动态二维码，采用</w:t>
            </w:r>
            <w:proofErr w:type="gramStart"/>
            <w:r>
              <w:rPr>
                <w:rFonts w:hint="eastAsia"/>
              </w:rPr>
              <w:t>微信扫码</w:t>
            </w:r>
            <w:proofErr w:type="gramEnd"/>
            <w:r>
              <w:rPr>
                <w:rFonts w:hint="eastAsia"/>
              </w:rPr>
              <w:t>进行设备与空间</w:t>
            </w:r>
            <w:r>
              <w:rPr>
                <w:rFonts w:hint="eastAsia"/>
              </w:rPr>
              <w:t>/</w:t>
            </w:r>
            <w:r>
              <w:rPr>
                <w:rFonts w:hint="eastAsia"/>
              </w:rPr>
              <w:t>场地的绑定。</w:t>
            </w:r>
          </w:p>
        </w:tc>
        <w:tc>
          <w:tcPr>
            <w:tcW w:w="567" w:type="dxa"/>
            <w:tcBorders>
              <w:top w:val="nil"/>
              <w:left w:val="nil"/>
              <w:bottom w:val="single" w:sz="8" w:space="0" w:color="auto"/>
              <w:right w:val="single" w:sz="8" w:space="0" w:color="auto"/>
            </w:tcBorders>
            <w:shd w:val="clear" w:color="auto" w:fill="auto"/>
            <w:noWrap/>
            <w:vAlign w:val="center"/>
          </w:tcPr>
          <w:p w14:paraId="7B544EFA" w14:textId="77CDF8E8" w:rsidR="007701E4" w:rsidRPr="00BE5872" w:rsidRDefault="007701E4" w:rsidP="001E341B">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6C66BC29"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43AA1421" w14:textId="77777777" w:rsidTr="00A32564">
        <w:trPr>
          <w:trHeight w:val="620"/>
          <w:jc w:val="center"/>
        </w:trPr>
        <w:tc>
          <w:tcPr>
            <w:tcW w:w="748" w:type="dxa"/>
            <w:vMerge/>
            <w:tcBorders>
              <w:left w:val="single" w:sz="8" w:space="0" w:color="auto"/>
              <w:right w:val="single" w:sz="8" w:space="0" w:color="auto"/>
            </w:tcBorders>
            <w:vAlign w:val="center"/>
          </w:tcPr>
          <w:p w14:paraId="663A7A99"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6C7E3BD0"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1C97A8C" w14:textId="33D2E39A" w:rsidR="007701E4" w:rsidRPr="00BE5872" w:rsidRDefault="007701E4" w:rsidP="001E341B">
            <w:pPr>
              <w:spacing w:line="276" w:lineRule="auto"/>
              <w:rPr>
                <w:rFonts w:ascii="新宋体" w:eastAsia="新宋体" w:hAnsi="新宋体"/>
                <w:color w:val="000000"/>
                <w:szCs w:val="21"/>
              </w:rPr>
            </w:pPr>
            <w:r>
              <w:rPr>
                <w:rFonts w:hint="eastAsia"/>
              </w:rPr>
              <w:t>5</w:t>
            </w:r>
            <w:r>
              <w:t>.</w:t>
            </w:r>
            <w:r>
              <w:rPr>
                <w:rFonts w:hint="eastAsia"/>
              </w:rPr>
              <w:t>支持留言贴功能，</w:t>
            </w:r>
            <w:proofErr w:type="gramStart"/>
            <w:r>
              <w:rPr>
                <w:rFonts w:hint="eastAsia"/>
              </w:rPr>
              <w:t>通过微信小</w:t>
            </w:r>
            <w:proofErr w:type="gramEnd"/>
            <w:r>
              <w:rPr>
                <w:rFonts w:hint="eastAsia"/>
              </w:rPr>
              <w:t>程序发布留言，可以在云屏上显示。</w:t>
            </w:r>
          </w:p>
        </w:tc>
        <w:tc>
          <w:tcPr>
            <w:tcW w:w="567" w:type="dxa"/>
            <w:tcBorders>
              <w:top w:val="nil"/>
              <w:left w:val="nil"/>
              <w:bottom w:val="single" w:sz="8" w:space="0" w:color="auto"/>
              <w:right w:val="single" w:sz="8" w:space="0" w:color="auto"/>
            </w:tcBorders>
            <w:shd w:val="clear" w:color="auto" w:fill="auto"/>
            <w:noWrap/>
            <w:vAlign w:val="center"/>
          </w:tcPr>
          <w:p w14:paraId="696F1A8F" w14:textId="3C726695" w:rsidR="007701E4" w:rsidRPr="00BE5872" w:rsidRDefault="007701E4" w:rsidP="001E341B">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665AC7A6"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7D57AC90" w14:textId="77777777" w:rsidTr="00A32564">
        <w:trPr>
          <w:trHeight w:val="620"/>
          <w:jc w:val="center"/>
        </w:trPr>
        <w:tc>
          <w:tcPr>
            <w:tcW w:w="748" w:type="dxa"/>
            <w:vMerge/>
            <w:tcBorders>
              <w:left w:val="single" w:sz="8" w:space="0" w:color="auto"/>
              <w:right w:val="single" w:sz="8" w:space="0" w:color="auto"/>
            </w:tcBorders>
            <w:vAlign w:val="center"/>
          </w:tcPr>
          <w:p w14:paraId="604083DE"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260FB950"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444E77D" w14:textId="0BD64197" w:rsidR="007701E4" w:rsidRPr="00BE5872" w:rsidRDefault="007701E4" w:rsidP="001E341B">
            <w:pPr>
              <w:spacing w:line="276" w:lineRule="auto"/>
              <w:rPr>
                <w:rFonts w:ascii="新宋体" w:eastAsia="新宋体" w:hAnsi="新宋体"/>
                <w:color w:val="000000"/>
                <w:szCs w:val="21"/>
              </w:rPr>
            </w:pPr>
            <w:r>
              <w:rPr>
                <w:rFonts w:hint="eastAsia"/>
              </w:rPr>
              <w:t>6</w:t>
            </w:r>
            <w:r>
              <w:t>.</w:t>
            </w:r>
            <w:r>
              <w:rPr>
                <w:rFonts w:hint="eastAsia"/>
              </w:rPr>
              <w:t>模式设置：支持插入播放</w:t>
            </w:r>
            <w:proofErr w:type="gramStart"/>
            <w:r>
              <w:rPr>
                <w:rFonts w:hint="eastAsia"/>
              </w:rPr>
              <w:t>与霸屏</w:t>
            </w:r>
            <w:proofErr w:type="gramEnd"/>
            <w:r>
              <w:rPr>
                <w:rFonts w:hint="eastAsia"/>
              </w:rPr>
              <w:t>模式。支持通过小程序将发布的校园海报设置为临时霸屏模式，也可设置为插入播放模式，与原节目一起播放。</w:t>
            </w:r>
          </w:p>
        </w:tc>
        <w:tc>
          <w:tcPr>
            <w:tcW w:w="567" w:type="dxa"/>
            <w:tcBorders>
              <w:top w:val="nil"/>
              <w:left w:val="nil"/>
              <w:bottom w:val="single" w:sz="8" w:space="0" w:color="auto"/>
              <w:right w:val="single" w:sz="8" w:space="0" w:color="auto"/>
            </w:tcBorders>
            <w:shd w:val="clear" w:color="auto" w:fill="auto"/>
            <w:noWrap/>
            <w:vAlign w:val="center"/>
          </w:tcPr>
          <w:p w14:paraId="22716D72" w14:textId="359F0111" w:rsidR="007701E4" w:rsidRPr="00BE5872" w:rsidRDefault="007701E4" w:rsidP="001E341B">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74806961"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7950C4ED" w14:textId="77777777" w:rsidTr="00A32564">
        <w:trPr>
          <w:trHeight w:val="620"/>
          <w:jc w:val="center"/>
        </w:trPr>
        <w:tc>
          <w:tcPr>
            <w:tcW w:w="748" w:type="dxa"/>
            <w:vMerge/>
            <w:tcBorders>
              <w:left w:val="single" w:sz="8" w:space="0" w:color="auto"/>
              <w:right w:val="single" w:sz="8" w:space="0" w:color="auto"/>
            </w:tcBorders>
            <w:vAlign w:val="center"/>
          </w:tcPr>
          <w:p w14:paraId="5A716693"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4B790B6A"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DB7BE91" w14:textId="2FF8C065" w:rsidR="007701E4" w:rsidRPr="00BE5872" w:rsidRDefault="007701E4" w:rsidP="001E341B">
            <w:pPr>
              <w:spacing w:line="276" w:lineRule="auto"/>
              <w:rPr>
                <w:rFonts w:ascii="新宋体" w:eastAsia="新宋体" w:hAnsi="新宋体"/>
                <w:color w:val="000000"/>
                <w:szCs w:val="21"/>
              </w:rPr>
            </w:pPr>
            <w:r>
              <w:rPr>
                <w:rFonts w:hint="eastAsia"/>
              </w:rPr>
              <w:t>7</w:t>
            </w:r>
            <w:r>
              <w:t>.</w:t>
            </w:r>
            <w:r>
              <w:rPr>
                <w:rFonts w:hint="eastAsia"/>
              </w:rPr>
              <w:t>支持远程设备重启、定时开关机设置。</w:t>
            </w:r>
          </w:p>
        </w:tc>
        <w:tc>
          <w:tcPr>
            <w:tcW w:w="567" w:type="dxa"/>
            <w:tcBorders>
              <w:top w:val="nil"/>
              <w:left w:val="nil"/>
              <w:bottom w:val="single" w:sz="8" w:space="0" w:color="auto"/>
              <w:right w:val="single" w:sz="8" w:space="0" w:color="auto"/>
            </w:tcBorders>
            <w:shd w:val="clear" w:color="auto" w:fill="auto"/>
            <w:noWrap/>
            <w:vAlign w:val="center"/>
          </w:tcPr>
          <w:p w14:paraId="0D16B172" w14:textId="77777777" w:rsidR="007701E4" w:rsidRPr="00BE5872" w:rsidRDefault="007701E4" w:rsidP="001E341B">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3AA22420"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4B2FD6A3" w14:textId="77777777" w:rsidTr="00A32564">
        <w:trPr>
          <w:trHeight w:val="620"/>
          <w:jc w:val="center"/>
        </w:trPr>
        <w:tc>
          <w:tcPr>
            <w:tcW w:w="748" w:type="dxa"/>
            <w:vMerge/>
            <w:tcBorders>
              <w:left w:val="single" w:sz="8" w:space="0" w:color="auto"/>
              <w:right w:val="single" w:sz="8" w:space="0" w:color="auto"/>
            </w:tcBorders>
            <w:vAlign w:val="center"/>
          </w:tcPr>
          <w:p w14:paraId="1F72647B"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right w:val="single" w:sz="8" w:space="0" w:color="auto"/>
            </w:tcBorders>
            <w:vAlign w:val="center"/>
          </w:tcPr>
          <w:p w14:paraId="02858539"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7549A92" w14:textId="74F9A6A6" w:rsidR="007701E4" w:rsidRPr="00BE5872" w:rsidRDefault="007701E4" w:rsidP="001E341B">
            <w:pPr>
              <w:spacing w:line="276" w:lineRule="auto"/>
              <w:rPr>
                <w:rFonts w:ascii="新宋体" w:eastAsia="新宋体" w:hAnsi="新宋体"/>
                <w:color w:val="000000"/>
                <w:szCs w:val="21"/>
              </w:rPr>
            </w:pPr>
            <w:r>
              <w:t>8.</w:t>
            </w:r>
            <w:r>
              <w:rPr>
                <w:rFonts w:hint="eastAsia"/>
              </w:rPr>
              <w:t>带遥控器：一键唤起云屏遥控器小程序，支持对设备进行控制。</w:t>
            </w:r>
          </w:p>
        </w:tc>
        <w:tc>
          <w:tcPr>
            <w:tcW w:w="567" w:type="dxa"/>
            <w:tcBorders>
              <w:top w:val="nil"/>
              <w:left w:val="nil"/>
              <w:bottom w:val="single" w:sz="8" w:space="0" w:color="auto"/>
              <w:right w:val="single" w:sz="8" w:space="0" w:color="auto"/>
            </w:tcBorders>
            <w:shd w:val="clear" w:color="auto" w:fill="auto"/>
            <w:noWrap/>
            <w:vAlign w:val="center"/>
          </w:tcPr>
          <w:p w14:paraId="63BABC17" w14:textId="287B24D8" w:rsidR="007701E4" w:rsidRPr="00BE5872" w:rsidRDefault="007701E4" w:rsidP="001E341B">
            <w:pPr>
              <w:spacing w:line="276" w:lineRule="auto"/>
              <w:rPr>
                <w:rFonts w:ascii="新宋体" w:eastAsia="新宋体" w:hAnsi="新宋体"/>
                <w:color w:val="000000"/>
                <w:szCs w:val="21"/>
              </w:rPr>
            </w:pPr>
            <w:r>
              <w:rPr>
                <w:rFonts w:hint="eastAsia"/>
              </w:rPr>
              <w:t>▲</w:t>
            </w:r>
          </w:p>
        </w:tc>
        <w:tc>
          <w:tcPr>
            <w:tcW w:w="779" w:type="dxa"/>
            <w:tcBorders>
              <w:top w:val="nil"/>
              <w:left w:val="nil"/>
              <w:bottom w:val="single" w:sz="8" w:space="0" w:color="auto"/>
              <w:right w:val="single" w:sz="8" w:space="0" w:color="auto"/>
            </w:tcBorders>
            <w:shd w:val="clear" w:color="auto" w:fill="auto"/>
            <w:noWrap/>
            <w:vAlign w:val="center"/>
          </w:tcPr>
          <w:p w14:paraId="0DCEA22A" w14:textId="77777777" w:rsidR="007701E4" w:rsidRPr="00BE5872" w:rsidRDefault="007701E4" w:rsidP="001E341B">
            <w:pPr>
              <w:spacing w:line="276" w:lineRule="auto"/>
              <w:rPr>
                <w:rFonts w:ascii="新宋体" w:eastAsia="新宋体" w:hAnsi="新宋体"/>
                <w:color w:val="000000"/>
                <w:szCs w:val="21"/>
              </w:rPr>
            </w:pPr>
          </w:p>
        </w:tc>
      </w:tr>
      <w:tr w:rsidR="007701E4" w:rsidRPr="00BE5872" w14:paraId="25AF73E9" w14:textId="77777777" w:rsidTr="00A32564">
        <w:trPr>
          <w:trHeight w:val="620"/>
          <w:jc w:val="center"/>
        </w:trPr>
        <w:tc>
          <w:tcPr>
            <w:tcW w:w="748" w:type="dxa"/>
            <w:vMerge/>
            <w:tcBorders>
              <w:left w:val="single" w:sz="8" w:space="0" w:color="auto"/>
              <w:bottom w:val="single" w:sz="8" w:space="0" w:color="000000"/>
              <w:right w:val="single" w:sz="8" w:space="0" w:color="auto"/>
            </w:tcBorders>
            <w:vAlign w:val="center"/>
          </w:tcPr>
          <w:p w14:paraId="43B6397B" w14:textId="77777777" w:rsidR="007701E4" w:rsidRPr="00BE5872" w:rsidRDefault="007701E4" w:rsidP="001E341B">
            <w:pPr>
              <w:spacing w:line="276" w:lineRule="auto"/>
              <w:rPr>
                <w:rFonts w:ascii="新宋体" w:eastAsia="新宋体" w:hAnsi="新宋体"/>
                <w:color w:val="000000"/>
                <w:szCs w:val="21"/>
              </w:rPr>
            </w:pPr>
          </w:p>
        </w:tc>
        <w:tc>
          <w:tcPr>
            <w:tcW w:w="1455" w:type="dxa"/>
            <w:vMerge/>
            <w:tcBorders>
              <w:left w:val="single" w:sz="8" w:space="0" w:color="auto"/>
              <w:bottom w:val="single" w:sz="8" w:space="0" w:color="000000"/>
              <w:right w:val="single" w:sz="8" w:space="0" w:color="auto"/>
            </w:tcBorders>
            <w:vAlign w:val="center"/>
          </w:tcPr>
          <w:p w14:paraId="40C7F9A0" w14:textId="77777777" w:rsidR="007701E4" w:rsidRPr="00BE5872" w:rsidRDefault="007701E4" w:rsidP="001E341B">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2C05613" w14:textId="174133BC" w:rsidR="007701E4" w:rsidRPr="00BE5872" w:rsidRDefault="007701E4" w:rsidP="001E341B">
            <w:pPr>
              <w:spacing w:line="276" w:lineRule="auto"/>
              <w:rPr>
                <w:rFonts w:ascii="新宋体" w:eastAsia="新宋体" w:hAnsi="新宋体"/>
                <w:color w:val="000000"/>
                <w:szCs w:val="21"/>
              </w:rPr>
            </w:pPr>
            <w:r>
              <w:rPr>
                <w:rFonts w:hint="eastAsia"/>
              </w:rPr>
              <w:t>9</w:t>
            </w:r>
            <w:r>
              <w:t>.</w:t>
            </w:r>
            <w:r>
              <w:rPr>
                <w:rFonts w:hint="eastAsia"/>
              </w:rPr>
              <w:t>权限管理：管理员权限支持邀请空间成员，邀请家人或同事一同管理空间，管理员权限支持转让功能和删除成员功能。</w:t>
            </w:r>
          </w:p>
        </w:tc>
        <w:tc>
          <w:tcPr>
            <w:tcW w:w="567" w:type="dxa"/>
            <w:tcBorders>
              <w:top w:val="nil"/>
              <w:left w:val="nil"/>
              <w:bottom w:val="single" w:sz="8" w:space="0" w:color="auto"/>
              <w:right w:val="single" w:sz="8" w:space="0" w:color="auto"/>
            </w:tcBorders>
            <w:shd w:val="clear" w:color="auto" w:fill="auto"/>
            <w:noWrap/>
            <w:vAlign w:val="center"/>
          </w:tcPr>
          <w:p w14:paraId="37B306C5" w14:textId="77777777" w:rsidR="007701E4" w:rsidRPr="00BE5872" w:rsidRDefault="007701E4" w:rsidP="001E341B">
            <w:pPr>
              <w:spacing w:line="276" w:lineRule="auto"/>
              <w:rPr>
                <w:rFonts w:ascii="新宋体" w:eastAsia="新宋体" w:hAnsi="新宋体"/>
                <w:color w:val="000000"/>
                <w:szCs w:val="21"/>
              </w:rPr>
            </w:pPr>
          </w:p>
        </w:tc>
        <w:tc>
          <w:tcPr>
            <w:tcW w:w="779" w:type="dxa"/>
            <w:tcBorders>
              <w:top w:val="nil"/>
              <w:left w:val="nil"/>
              <w:bottom w:val="single" w:sz="8" w:space="0" w:color="auto"/>
              <w:right w:val="single" w:sz="8" w:space="0" w:color="auto"/>
            </w:tcBorders>
            <w:shd w:val="clear" w:color="auto" w:fill="auto"/>
            <w:noWrap/>
            <w:vAlign w:val="center"/>
          </w:tcPr>
          <w:p w14:paraId="6A1794AC" w14:textId="77777777" w:rsidR="007701E4" w:rsidRPr="00BE5872" w:rsidRDefault="007701E4" w:rsidP="001E341B">
            <w:pPr>
              <w:spacing w:line="276" w:lineRule="auto"/>
              <w:rPr>
                <w:rFonts w:ascii="新宋体" w:eastAsia="新宋体" w:hAnsi="新宋体"/>
                <w:color w:val="000000"/>
                <w:szCs w:val="21"/>
              </w:rPr>
            </w:pPr>
          </w:p>
        </w:tc>
      </w:tr>
      <w:tr w:rsidR="00C6443A" w:rsidRPr="00BE5872" w14:paraId="4E4FCC28" w14:textId="77777777" w:rsidTr="00D768BB">
        <w:trPr>
          <w:trHeight w:val="340"/>
          <w:jc w:val="center"/>
        </w:trPr>
        <w:tc>
          <w:tcPr>
            <w:tcW w:w="9223" w:type="dxa"/>
            <w:gridSpan w:val="5"/>
            <w:tcBorders>
              <w:top w:val="single" w:sz="8" w:space="0" w:color="auto"/>
              <w:left w:val="single" w:sz="8" w:space="0" w:color="auto"/>
              <w:bottom w:val="single" w:sz="8" w:space="0" w:color="auto"/>
              <w:right w:val="single" w:sz="8" w:space="0" w:color="000000"/>
            </w:tcBorders>
            <w:shd w:val="clear" w:color="000000" w:fill="FFFFFF"/>
            <w:vAlign w:val="center"/>
          </w:tcPr>
          <w:p w14:paraId="66A11FDA" w14:textId="77777777" w:rsidR="00C6443A" w:rsidRPr="00BE5872" w:rsidRDefault="00C6443A" w:rsidP="00BE5872">
            <w:pPr>
              <w:spacing w:line="276" w:lineRule="auto"/>
              <w:rPr>
                <w:rFonts w:ascii="新宋体" w:eastAsia="新宋体" w:hAnsi="新宋体"/>
                <w:b/>
                <w:bCs/>
                <w:color w:val="000000"/>
                <w:szCs w:val="21"/>
              </w:rPr>
            </w:pPr>
            <w:r w:rsidRPr="00BE5872">
              <w:rPr>
                <w:rFonts w:ascii="新宋体" w:eastAsia="新宋体" w:hAnsi="新宋体" w:hint="eastAsia"/>
                <w:b/>
                <w:bCs/>
                <w:color w:val="000000"/>
                <w:szCs w:val="21"/>
              </w:rPr>
              <w:t>二、科学探究学习系统部分</w:t>
            </w:r>
          </w:p>
        </w:tc>
      </w:tr>
      <w:tr w:rsidR="00C6443A" w:rsidRPr="00BE5872" w14:paraId="2E4729B2"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6657EBD4"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1</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55FF00ED"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MGA采集器</w:t>
            </w:r>
          </w:p>
        </w:tc>
        <w:tc>
          <w:tcPr>
            <w:tcW w:w="5674" w:type="dxa"/>
            <w:tcBorders>
              <w:top w:val="nil"/>
              <w:left w:val="nil"/>
              <w:bottom w:val="single" w:sz="8" w:space="0" w:color="auto"/>
              <w:right w:val="single" w:sz="8" w:space="0" w:color="auto"/>
            </w:tcBorders>
            <w:shd w:val="clear" w:color="auto" w:fill="auto"/>
            <w:vAlign w:val="center"/>
          </w:tcPr>
          <w:p w14:paraId="32D366E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1、实时无延时采样频率：32kHz；</w:t>
            </w:r>
          </w:p>
        </w:tc>
        <w:tc>
          <w:tcPr>
            <w:tcW w:w="567" w:type="dxa"/>
            <w:tcBorders>
              <w:top w:val="nil"/>
              <w:left w:val="nil"/>
              <w:bottom w:val="single" w:sz="8" w:space="0" w:color="auto"/>
              <w:right w:val="single" w:sz="8" w:space="0" w:color="auto"/>
            </w:tcBorders>
            <w:shd w:val="clear" w:color="auto" w:fill="auto"/>
            <w:noWrap/>
            <w:vAlign w:val="center"/>
          </w:tcPr>
          <w:p w14:paraId="7320825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135213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9D29C4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B1763C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B5BF2D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180977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2、分辨率：12 bit；</w:t>
            </w:r>
          </w:p>
        </w:tc>
        <w:tc>
          <w:tcPr>
            <w:tcW w:w="567" w:type="dxa"/>
            <w:tcBorders>
              <w:top w:val="nil"/>
              <w:left w:val="nil"/>
              <w:bottom w:val="single" w:sz="8" w:space="0" w:color="auto"/>
              <w:right w:val="single" w:sz="8" w:space="0" w:color="auto"/>
            </w:tcBorders>
            <w:shd w:val="clear" w:color="auto" w:fill="auto"/>
            <w:noWrap/>
            <w:vAlign w:val="center"/>
          </w:tcPr>
          <w:p w14:paraId="5D40B81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6E3BCE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C8834C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FC1DF4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BA07DD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707838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3、内置温度传感器（量程：-20至80°C，精度0.01°C）；</w:t>
            </w:r>
          </w:p>
        </w:tc>
        <w:tc>
          <w:tcPr>
            <w:tcW w:w="567" w:type="dxa"/>
            <w:tcBorders>
              <w:top w:val="nil"/>
              <w:left w:val="nil"/>
              <w:bottom w:val="single" w:sz="8" w:space="0" w:color="auto"/>
              <w:right w:val="single" w:sz="8" w:space="0" w:color="auto"/>
            </w:tcBorders>
            <w:shd w:val="clear" w:color="auto" w:fill="auto"/>
            <w:noWrap/>
            <w:vAlign w:val="center"/>
          </w:tcPr>
          <w:p w14:paraId="064DD2A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295EBE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886003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05E1FF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5FE41C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62EDF8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4、外接传感器接口数：4个；</w:t>
            </w:r>
          </w:p>
        </w:tc>
        <w:tc>
          <w:tcPr>
            <w:tcW w:w="567" w:type="dxa"/>
            <w:tcBorders>
              <w:top w:val="nil"/>
              <w:left w:val="nil"/>
              <w:bottom w:val="single" w:sz="8" w:space="0" w:color="auto"/>
              <w:right w:val="single" w:sz="8" w:space="0" w:color="auto"/>
            </w:tcBorders>
            <w:shd w:val="clear" w:color="auto" w:fill="auto"/>
            <w:noWrap/>
            <w:vAlign w:val="center"/>
          </w:tcPr>
          <w:p w14:paraId="4F418B7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0903D2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E4A486D"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27C3270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4BD2AB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81C428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5、工作模式：可脱机使用，无需连接电脑直接进行数据采集及数据分析；可通过USB接口连接电脑在电脑上进行数据采集和数据分析。</w:t>
            </w:r>
          </w:p>
        </w:tc>
        <w:tc>
          <w:tcPr>
            <w:tcW w:w="567" w:type="dxa"/>
            <w:tcBorders>
              <w:top w:val="nil"/>
              <w:left w:val="nil"/>
              <w:bottom w:val="single" w:sz="8" w:space="0" w:color="auto"/>
              <w:right w:val="single" w:sz="8" w:space="0" w:color="auto"/>
            </w:tcBorders>
            <w:shd w:val="clear" w:color="auto" w:fill="auto"/>
            <w:noWrap/>
            <w:vAlign w:val="center"/>
          </w:tcPr>
          <w:p w14:paraId="1F325BD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9FB070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7AAF61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2C95B1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1B90F0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382287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6、屏幕：QVGA彩色LCD触摸屏，3.2英寸，亮度可调整；</w:t>
            </w:r>
          </w:p>
        </w:tc>
        <w:tc>
          <w:tcPr>
            <w:tcW w:w="567" w:type="dxa"/>
            <w:tcBorders>
              <w:top w:val="nil"/>
              <w:left w:val="nil"/>
              <w:bottom w:val="single" w:sz="8" w:space="0" w:color="auto"/>
              <w:right w:val="single" w:sz="8" w:space="0" w:color="auto"/>
            </w:tcBorders>
            <w:shd w:val="clear" w:color="auto" w:fill="auto"/>
            <w:noWrap/>
            <w:vAlign w:val="center"/>
          </w:tcPr>
          <w:p w14:paraId="0356CAB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3ABFA3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4E3971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4B059C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C7002D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0293DF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7、可通过按钮和配备的书写笔在触摸屏上直接操作采集器；</w:t>
            </w:r>
          </w:p>
        </w:tc>
        <w:tc>
          <w:tcPr>
            <w:tcW w:w="567" w:type="dxa"/>
            <w:tcBorders>
              <w:top w:val="nil"/>
              <w:left w:val="nil"/>
              <w:bottom w:val="single" w:sz="8" w:space="0" w:color="auto"/>
              <w:right w:val="single" w:sz="8" w:space="0" w:color="auto"/>
            </w:tcBorders>
            <w:shd w:val="clear" w:color="auto" w:fill="auto"/>
            <w:noWrap/>
            <w:vAlign w:val="center"/>
          </w:tcPr>
          <w:p w14:paraId="193AA9A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A8B811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6E443D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A27F11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959183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A02981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8、可提供曲线图、数码表、数据表等数据显示功能；</w:t>
            </w:r>
          </w:p>
        </w:tc>
        <w:tc>
          <w:tcPr>
            <w:tcW w:w="567" w:type="dxa"/>
            <w:tcBorders>
              <w:top w:val="nil"/>
              <w:left w:val="nil"/>
              <w:bottom w:val="single" w:sz="8" w:space="0" w:color="auto"/>
              <w:right w:val="single" w:sz="8" w:space="0" w:color="auto"/>
            </w:tcBorders>
            <w:shd w:val="clear" w:color="auto" w:fill="auto"/>
            <w:noWrap/>
            <w:vAlign w:val="center"/>
          </w:tcPr>
          <w:p w14:paraId="3090DD2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082041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1E4A66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E0B8C9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C1E200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ABF80D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9、可直接在采集器上进行如微分、线性回归、曲线拟合等数据分析；</w:t>
            </w:r>
          </w:p>
        </w:tc>
        <w:tc>
          <w:tcPr>
            <w:tcW w:w="567" w:type="dxa"/>
            <w:tcBorders>
              <w:top w:val="nil"/>
              <w:left w:val="nil"/>
              <w:bottom w:val="single" w:sz="8" w:space="0" w:color="auto"/>
              <w:right w:val="single" w:sz="8" w:space="0" w:color="auto"/>
            </w:tcBorders>
            <w:shd w:val="clear" w:color="auto" w:fill="auto"/>
            <w:noWrap/>
            <w:vAlign w:val="center"/>
          </w:tcPr>
          <w:p w14:paraId="7FBE78E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931ADC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1F6ED2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BD0819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908D60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3077F4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10、可捕捉显示屏的画面并存为.bmp文档；</w:t>
            </w:r>
          </w:p>
        </w:tc>
        <w:tc>
          <w:tcPr>
            <w:tcW w:w="567" w:type="dxa"/>
            <w:tcBorders>
              <w:top w:val="nil"/>
              <w:left w:val="nil"/>
              <w:bottom w:val="single" w:sz="8" w:space="0" w:color="auto"/>
              <w:right w:val="single" w:sz="8" w:space="0" w:color="auto"/>
            </w:tcBorders>
            <w:shd w:val="clear" w:color="auto" w:fill="auto"/>
            <w:noWrap/>
            <w:vAlign w:val="center"/>
          </w:tcPr>
          <w:p w14:paraId="11AB354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02837F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08FAC2F"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08F4812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70A9CE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D32934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11、内</w:t>
            </w:r>
            <w:proofErr w:type="gramStart"/>
            <w:r w:rsidRPr="00BE5872">
              <w:rPr>
                <w:rFonts w:ascii="新宋体" w:eastAsia="新宋体" w:hAnsi="新宋体" w:hint="eastAsia"/>
                <w:color w:val="000000"/>
                <w:szCs w:val="21"/>
              </w:rPr>
              <w:t>置信强</w:t>
            </w:r>
            <w:proofErr w:type="gramEnd"/>
            <w:r w:rsidRPr="00BE5872">
              <w:rPr>
                <w:rFonts w:ascii="新宋体" w:eastAsia="新宋体" w:hAnsi="新宋体" w:hint="eastAsia"/>
                <w:color w:val="000000"/>
                <w:szCs w:val="21"/>
              </w:rPr>
              <w:t>大号发生器功能，可产生正弦波（4,000赫兹或以上）、脉冲波（时间长低于5毫秒；频带宽度低于400赫兹）、随机脉冲波等波形和播放（心跳）功能。</w:t>
            </w:r>
          </w:p>
        </w:tc>
        <w:tc>
          <w:tcPr>
            <w:tcW w:w="567" w:type="dxa"/>
            <w:tcBorders>
              <w:top w:val="nil"/>
              <w:left w:val="nil"/>
              <w:bottom w:val="single" w:sz="8" w:space="0" w:color="auto"/>
              <w:right w:val="single" w:sz="8" w:space="0" w:color="auto"/>
            </w:tcBorders>
            <w:shd w:val="clear" w:color="auto" w:fill="auto"/>
            <w:noWrap/>
            <w:vAlign w:val="center"/>
          </w:tcPr>
          <w:p w14:paraId="7847DAB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79E577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2BA80E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2CD431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793B62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8BFC61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12、内存容量：4GB或可扩充 （4GB储存量可存6,000个实验文件）；</w:t>
            </w:r>
          </w:p>
        </w:tc>
        <w:tc>
          <w:tcPr>
            <w:tcW w:w="567" w:type="dxa"/>
            <w:tcBorders>
              <w:top w:val="nil"/>
              <w:left w:val="nil"/>
              <w:bottom w:val="single" w:sz="8" w:space="0" w:color="auto"/>
              <w:right w:val="single" w:sz="8" w:space="0" w:color="auto"/>
            </w:tcBorders>
            <w:shd w:val="clear" w:color="auto" w:fill="auto"/>
            <w:noWrap/>
            <w:vAlign w:val="center"/>
          </w:tcPr>
          <w:p w14:paraId="40203F7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02FBEE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D88A6E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7EEE1A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2527F3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1E6E40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13、内置可充电锂电池供户外长时间使用，使用低采样频率时可持续使用10天；</w:t>
            </w:r>
          </w:p>
        </w:tc>
        <w:tc>
          <w:tcPr>
            <w:tcW w:w="567" w:type="dxa"/>
            <w:tcBorders>
              <w:top w:val="nil"/>
              <w:left w:val="nil"/>
              <w:bottom w:val="single" w:sz="8" w:space="0" w:color="auto"/>
              <w:right w:val="single" w:sz="8" w:space="0" w:color="auto"/>
            </w:tcBorders>
            <w:shd w:val="clear" w:color="auto" w:fill="auto"/>
            <w:noWrap/>
            <w:vAlign w:val="center"/>
          </w:tcPr>
          <w:p w14:paraId="61C7B1B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4F9C85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93F8E6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E779CD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DC8FBC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26F33E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14、轻巧、方便携带到户外，重240g。</w:t>
            </w:r>
          </w:p>
        </w:tc>
        <w:tc>
          <w:tcPr>
            <w:tcW w:w="567" w:type="dxa"/>
            <w:tcBorders>
              <w:top w:val="nil"/>
              <w:left w:val="nil"/>
              <w:bottom w:val="single" w:sz="8" w:space="0" w:color="auto"/>
              <w:right w:val="single" w:sz="8" w:space="0" w:color="auto"/>
            </w:tcBorders>
            <w:shd w:val="clear" w:color="auto" w:fill="auto"/>
            <w:noWrap/>
            <w:vAlign w:val="center"/>
          </w:tcPr>
          <w:p w14:paraId="2F2699A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6E278C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15B9EE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647F7C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1F9D47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858385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15、自动识别所有传感器；</w:t>
            </w:r>
          </w:p>
        </w:tc>
        <w:tc>
          <w:tcPr>
            <w:tcW w:w="567" w:type="dxa"/>
            <w:tcBorders>
              <w:top w:val="nil"/>
              <w:left w:val="nil"/>
              <w:bottom w:val="single" w:sz="8" w:space="0" w:color="auto"/>
              <w:right w:val="single" w:sz="8" w:space="0" w:color="auto"/>
            </w:tcBorders>
            <w:shd w:val="clear" w:color="auto" w:fill="auto"/>
            <w:noWrap/>
            <w:vAlign w:val="center"/>
          </w:tcPr>
          <w:p w14:paraId="6B761F0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D91E71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7BCE1E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2EB97D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32D45C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ADBF83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16、快速启动/关机功能，开机、关机时间小于1秒钟；</w:t>
            </w:r>
          </w:p>
        </w:tc>
        <w:tc>
          <w:tcPr>
            <w:tcW w:w="567" w:type="dxa"/>
            <w:tcBorders>
              <w:top w:val="nil"/>
              <w:left w:val="nil"/>
              <w:bottom w:val="single" w:sz="8" w:space="0" w:color="auto"/>
              <w:right w:val="single" w:sz="8" w:space="0" w:color="auto"/>
            </w:tcBorders>
            <w:shd w:val="clear" w:color="auto" w:fill="auto"/>
            <w:noWrap/>
            <w:vAlign w:val="center"/>
          </w:tcPr>
          <w:p w14:paraId="43CDD33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A2C7CC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88C8960"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1433001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397031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35D6A0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17、电源管理：采集器2分钟不采集数据将关掉屏幕背光自行进入休眠状态，按任意键</w:t>
            </w:r>
            <w:proofErr w:type="gramStart"/>
            <w:r w:rsidRPr="00BE5872">
              <w:rPr>
                <w:rFonts w:ascii="新宋体" w:eastAsia="新宋体" w:hAnsi="新宋体" w:hint="eastAsia"/>
                <w:color w:val="000000"/>
                <w:szCs w:val="21"/>
              </w:rPr>
              <w:t>键</w:t>
            </w:r>
            <w:proofErr w:type="gramEnd"/>
            <w:r w:rsidRPr="00BE5872">
              <w:rPr>
                <w:rFonts w:ascii="新宋体" w:eastAsia="新宋体" w:hAnsi="新宋体" w:hint="eastAsia"/>
                <w:color w:val="000000"/>
                <w:szCs w:val="21"/>
              </w:rPr>
              <w:t>即可恢复到使用状态；</w:t>
            </w:r>
          </w:p>
        </w:tc>
        <w:tc>
          <w:tcPr>
            <w:tcW w:w="567" w:type="dxa"/>
            <w:tcBorders>
              <w:top w:val="nil"/>
              <w:left w:val="nil"/>
              <w:bottom w:val="single" w:sz="8" w:space="0" w:color="auto"/>
              <w:right w:val="single" w:sz="8" w:space="0" w:color="auto"/>
            </w:tcBorders>
            <w:shd w:val="clear" w:color="auto" w:fill="auto"/>
            <w:noWrap/>
            <w:vAlign w:val="center"/>
          </w:tcPr>
          <w:p w14:paraId="41BA94D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DED02A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8335A1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27F229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25F828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51F564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18、可预设采集器的开机时间和数据采样时间，采样结束后自动回到待机状态。</w:t>
            </w:r>
          </w:p>
        </w:tc>
        <w:tc>
          <w:tcPr>
            <w:tcW w:w="567" w:type="dxa"/>
            <w:tcBorders>
              <w:top w:val="nil"/>
              <w:left w:val="nil"/>
              <w:bottom w:val="single" w:sz="8" w:space="0" w:color="auto"/>
              <w:right w:val="single" w:sz="8" w:space="0" w:color="auto"/>
            </w:tcBorders>
            <w:shd w:val="clear" w:color="auto" w:fill="auto"/>
            <w:noWrap/>
            <w:vAlign w:val="center"/>
          </w:tcPr>
          <w:p w14:paraId="5E3E98F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27F497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2741C18"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513ECB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86DD3F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869AB9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19、配置包括：MGA 采集器和尖笔，锂离子充电电池，安装盘，USB 传输/充电线，5V充电器，4GB SD 存储卡，跨带。</w:t>
            </w:r>
          </w:p>
        </w:tc>
        <w:tc>
          <w:tcPr>
            <w:tcW w:w="567" w:type="dxa"/>
            <w:tcBorders>
              <w:top w:val="nil"/>
              <w:left w:val="nil"/>
              <w:bottom w:val="single" w:sz="8" w:space="0" w:color="auto"/>
              <w:right w:val="single" w:sz="8" w:space="0" w:color="auto"/>
            </w:tcBorders>
            <w:shd w:val="clear" w:color="auto" w:fill="auto"/>
            <w:noWrap/>
            <w:vAlign w:val="center"/>
          </w:tcPr>
          <w:p w14:paraId="58E9435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7C8EE8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FC5F39A"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7B669723"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lastRenderedPageBreak/>
              <w:t>2</w:t>
            </w:r>
          </w:p>
        </w:tc>
        <w:tc>
          <w:tcPr>
            <w:tcW w:w="1455" w:type="dxa"/>
            <w:vMerge w:val="restart"/>
            <w:tcBorders>
              <w:top w:val="nil"/>
              <w:left w:val="single" w:sz="8" w:space="0" w:color="auto"/>
              <w:bottom w:val="single" w:sz="8" w:space="0" w:color="000000"/>
              <w:right w:val="single" w:sz="8" w:space="0" w:color="auto"/>
            </w:tcBorders>
            <w:shd w:val="clear" w:color="auto" w:fill="auto"/>
            <w:noWrap/>
            <w:vAlign w:val="center"/>
          </w:tcPr>
          <w:p w14:paraId="29C1126D"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软件</w:t>
            </w:r>
          </w:p>
        </w:tc>
        <w:tc>
          <w:tcPr>
            <w:tcW w:w="5674" w:type="dxa"/>
            <w:tcBorders>
              <w:top w:val="nil"/>
              <w:left w:val="nil"/>
              <w:bottom w:val="single" w:sz="8" w:space="0" w:color="auto"/>
              <w:right w:val="single" w:sz="8" w:space="0" w:color="auto"/>
            </w:tcBorders>
            <w:shd w:val="clear" w:color="auto" w:fill="auto"/>
            <w:vAlign w:val="center"/>
          </w:tcPr>
          <w:p w14:paraId="6EECAB0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以数字表、模拟表、曲线等方式显示数据；</w:t>
            </w:r>
          </w:p>
        </w:tc>
        <w:tc>
          <w:tcPr>
            <w:tcW w:w="567" w:type="dxa"/>
            <w:tcBorders>
              <w:top w:val="nil"/>
              <w:left w:val="nil"/>
              <w:bottom w:val="single" w:sz="8" w:space="0" w:color="auto"/>
              <w:right w:val="single" w:sz="8" w:space="0" w:color="auto"/>
            </w:tcBorders>
            <w:shd w:val="clear" w:color="auto" w:fill="auto"/>
            <w:noWrap/>
            <w:vAlign w:val="center"/>
          </w:tcPr>
          <w:p w14:paraId="086AE83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85A6AF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2E55F02"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81F101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AB8541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C7DB54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系统可自动同时、连续、实时采集1－4组传感器的数据，也可以手动方式输入传感器无法读取的数据；</w:t>
            </w:r>
          </w:p>
        </w:tc>
        <w:tc>
          <w:tcPr>
            <w:tcW w:w="567" w:type="dxa"/>
            <w:tcBorders>
              <w:top w:val="nil"/>
              <w:left w:val="nil"/>
              <w:bottom w:val="single" w:sz="8" w:space="0" w:color="auto"/>
              <w:right w:val="single" w:sz="8" w:space="0" w:color="auto"/>
            </w:tcBorders>
            <w:shd w:val="clear" w:color="auto" w:fill="auto"/>
            <w:noWrap/>
            <w:vAlign w:val="center"/>
          </w:tcPr>
          <w:p w14:paraId="6D9FC82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5CF0AF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AE73DE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47A941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D8EF67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092061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屏幕上的曲线图可上下、左右滚动或放大、缩小，自由选择所观察的部分；</w:t>
            </w:r>
          </w:p>
        </w:tc>
        <w:tc>
          <w:tcPr>
            <w:tcW w:w="567" w:type="dxa"/>
            <w:tcBorders>
              <w:top w:val="nil"/>
              <w:left w:val="nil"/>
              <w:bottom w:val="single" w:sz="8" w:space="0" w:color="auto"/>
              <w:right w:val="single" w:sz="8" w:space="0" w:color="auto"/>
            </w:tcBorders>
            <w:shd w:val="clear" w:color="auto" w:fill="auto"/>
            <w:noWrap/>
            <w:vAlign w:val="center"/>
          </w:tcPr>
          <w:p w14:paraId="1D00E96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70661E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7EAAF71"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43D9B7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A82A71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151A68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具备数据自动统计、曲线拟合等数据分析功能；</w:t>
            </w:r>
          </w:p>
        </w:tc>
        <w:tc>
          <w:tcPr>
            <w:tcW w:w="567" w:type="dxa"/>
            <w:tcBorders>
              <w:top w:val="nil"/>
              <w:left w:val="nil"/>
              <w:bottom w:val="single" w:sz="8" w:space="0" w:color="auto"/>
              <w:right w:val="single" w:sz="8" w:space="0" w:color="auto"/>
            </w:tcBorders>
            <w:shd w:val="clear" w:color="auto" w:fill="auto"/>
            <w:noWrap/>
            <w:vAlign w:val="center"/>
          </w:tcPr>
          <w:p w14:paraId="346E5C4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8D7552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329726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159645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D6A6CE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E11FA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能对多种传感器在实验前进行均衡校正或归零；</w:t>
            </w:r>
          </w:p>
        </w:tc>
        <w:tc>
          <w:tcPr>
            <w:tcW w:w="567" w:type="dxa"/>
            <w:tcBorders>
              <w:top w:val="nil"/>
              <w:left w:val="nil"/>
              <w:bottom w:val="single" w:sz="8" w:space="0" w:color="auto"/>
              <w:right w:val="single" w:sz="8" w:space="0" w:color="auto"/>
            </w:tcBorders>
            <w:shd w:val="clear" w:color="auto" w:fill="auto"/>
            <w:noWrap/>
            <w:vAlign w:val="center"/>
          </w:tcPr>
          <w:p w14:paraId="658830E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4C98C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5C576F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815916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E7930E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A55149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内建的波形信号发生器可产生2组独立的正弦波或买重波信号；</w:t>
            </w:r>
          </w:p>
        </w:tc>
        <w:tc>
          <w:tcPr>
            <w:tcW w:w="567" w:type="dxa"/>
            <w:tcBorders>
              <w:top w:val="nil"/>
              <w:left w:val="nil"/>
              <w:bottom w:val="single" w:sz="8" w:space="0" w:color="auto"/>
              <w:right w:val="single" w:sz="8" w:space="0" w:color="auto"/>
            </w:tcBorders>
            <w:shd w:val="clear" w:color="auto" w:fill="auto"/>
            <w:noWrap/>
            <w:vAlign w:val="center"/>
          </w:tcPr>
          <w:p w14:paraId="4D047B9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0061E4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B00DAB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372D44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7457D4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FE316E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背景、观察区、网格线、数据、文字颜色可自由设定；</w:t>
            </w:r>
          </w:p>
        </w:tc>
        <w:tc>
          <w:tcPr>
            <w:tcW w:w="567" w:type="dxa"/>
            <w:tcBorders>
              <w:top w:val="nil"/>
              <w:left w:val="nil"/>
              <w:bottom w:val="single" w:sz="8" w:space="0" w:color="auto"/>
              <w:right w:val="single" w:sz="8" w:space="0" w:color="auto"/>
            </w:tcBorders>
            <w:shd w:val="clear" w:color="auto" w:fill="auto"/>
            <w:noWrap/>
            <w:vAlign w:val="center"/>
          </w:tcPr>
          <w:p w14:paraId="35F38D0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B75A32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61BE87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AD2BC1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186F85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1F1821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可将实验数据输出到</w:t>
            </w:r>
            <w:proofErr w:type="spellStart"/>
            <w:r w:rsidRPr="00BE5872">
              <w:rPr>
                <w:rFonts w:ascii="新宋体" w:eastAsia="新宋体" w:hAnsi="新宋体" w:hint="eastAsia"/>
                <w:color w:val="000000"/>
                <w:szCs w:val="21"/>
              </w:rPr>
              <w:t>Excell</w:t>
            </w:r>
            <w:proofErr w:type="spellEnd"/>
            <w:r w:rsidRPr="00BE5872">
              <w:rPr>
                <w:rFonts w:ascii="新宋体" w:eastAsia="新宋体" w:hAnsi="新宋体" w:hint="eastAsia"/>
                <w:color w:val="000000"/>
                <w:szCs w:val="21"/>
              </w:rPr>
              <w:t>表格。</w:t>
            </w:r>
          </w:p>
        </w:tc>
        <w:tc>
          <w:tcPr>
            <w:tcW w:w="567" w:type="dxa"/>
            <w:tcBorders>
              <w:top w:val="nil"/>
              <w:left w:val="nil"/>
              <w:bottom w:val="single" w:sz="8" w:space="0" w:color="auto"/>
              <w:right w:val="single" w:sz="8" w:space="0" w:color="auto"/>
            </w:tcBorders>
            <w:shd w:val="clear" w:color="auto" w:fill="auto"/>
            <w:noWrap/>
            <w:vAlign w:val="center"/>
          </w:tcPr>
          <w:p w14:paraId="1917679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1EE180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94DE0C6"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47B3113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3</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3BA8283C"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声学深度学习课程套件</w:t>
            </w:r>
          </w:p>
        </w:tc>
        <w:tc>
          <w:tcPr>
            <w:tcW w:w="5674" w:type="dxa"/>
            <w:tcBorders>
              <w:top w:val="nil"/>
              <w:left w:val="nil"/>
              <w:bottom w:val="single" w:sz="8" w:space="0" w:color="auto"/>
              <w:right w:val="single" w:sz="8" w:space="0" w:color="auto"/>
            </w:tcBorders>
            <w:shd w:val="clear" w:color="auto" w:fill="auto"/>
            <w:vAlign w:val="center"/>
          </w:tcPr>
          <w:p w14:paraId="3D1C5F4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047F628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5F3E96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BB7D0E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BB4C2E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0A6E46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D940E6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- 1个声波传感器（量程：20－20,000 Hz；灵敏度：-58dB±3dB）</w:t>
            </w:r>
          </w:p>
        </w:tc>
        <w:tc>
          <w:tcPr>
            <w:tcW w:w="567" w:type="dxa"/>
            <w:tcBorders>
              <w:top w:val="nil"/>
              <w:left w:val="nil"/>
              <w:bottom w:val="single" w:sz="8" w:space="0" w:color="auto"/>
              <w:right w:val="single" w:sz="8" w:space="0" w:color="auto"/>
            </w:tcBorders>
            <w:shd w:val="clear" w:color="auto" w:fill="auto"/>
            <w:noWrap/>
            <w:vAlign w:val="center"/>
          </w:tcPr>
          <w:p w14:paraId="13F8F22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06EF4F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1D6634A"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65D580A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AB5B85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86D155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- 1个功率放大器（具有标准电脑声卡MIC接口，配合声波传感器使用。能将交流信号放大10倍，至0V 到5V的范围）</w:t>
            </w:r>
          </w:p>
        </w:tc>
        <w:tc>
          <w:tcPr>
            <w:tcW w:w="567" w:type="dxa"/>
            <w:tcBorders>
              <w:top w:val="nil"/>
              <w:left w:val="nil"/>
              <w:bottom w:val="single" w:sz="8" w:space="0" w:color="auto"/>
              <w:right w:val="single" w:sz="8" w:space="0" w:color="auto"/>
            </w:tcBorders>
            <w:shd w:val="clear" w:color="auto" w:fill="auto"/>
            <w:noWrap/>
            <w:vAlign w:val="center"/>
          </w:tcPr>
          <w:p w14:paraId="4BD814C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BA2DBC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B28701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8AC13B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C7CCA1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A629FB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- 1个高质量扬声器</w:t>
            </w:r>
          </w:p>
        </w:tc>
        <w:tc>
          <w:tcPr>
            <w:tcW w:w="567" w:type="dxa"/>
            <w:tcBorders>
              <w:top w:val="nil"/>
              <w:left w:val="nil"/>
              <w:bottom w:val="single" w:sz="8" w:space="0" w:color="auto"/>
              <w:right w:val="single" w:sz="8" w:space="0" w:color="auto"/>
            </w:tcBorders>
            <w:shd w:val="clear" w:color="auto" w:fill="auto"/>
            <w:noWrap/>
            <w:vAlign w:val="center"/>
          </w:tcPr>
          <w:p w14:paraId="2495050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3EE61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0EDE60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96119C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D2748E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7249CB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- 1个音叉与音叉锤</w:t>
            </w:r>
          </w:p>
        </w:tc>
        <w:tc>
          <w:tcPr>
            <w:tcW w:w="567" w:type="dxa"/>
            <w:tcBorders>
              <w:top w:val="nil"/>
              <w:left w:val="nil"/>
              <w:bottom w:val="single" w:sz="8" w:space="0" w:color="auto"/>
              <w:right w:val="single" w:sz="8" w:space="0" w:color="auto"/>
            </w:tcBorders>
            <w:shd w:val="clear" w:color="auto" w:fill="auto"/>
            <w:noWrap/>
            <w:vAlign w:val="center"/>
          </w:tcPr>
          <w:p w14:paraId="729BCC9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E05006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BFD01E9"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19DAC1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8E01EF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910AD8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7FDE6FBB"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137148A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CA8F1DD"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343F4048"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4</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7991CEB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光学深度学习课程套件</w:t>
            </w:r>
          </w:p>
        </w:tc>
        <w:tc>
          <w:tcPr>
            <w:tcW w:w="5674" w:type="dxa"/>
            <w:tcBorders>
              <w:top w:val="nil"/>
              <w:left w:val="nil"/>
              <w:bottom w:val="single" w:sz="8" w:space="0" w:color="auto"/>
              <w:right w:val="single" w:sz="8" w:space="0" w:color="auto"/>
            </w:tcBorders>
            <w:shd w:val="clear" w:color="auto" w:fill="auto"/>
            <w:vAlign w:val="center"/>
          </w:tcPr>
          <w:p w14:paraId="69B4240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3ED75A4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6AFADB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461F93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853B30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E08FF0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A2C420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- 1个光传感器</w:t>
            </w:r>
          </w:p>
        </w:tc>
        <w:tc>
          <w:tcPr>
            <w:tcW w:w="567" w:type="dxa"/>
            <w:tcBorders>
              <w:top w:val="nil"/>
              <w:left w:val="nil"/>
              <w:bottom w:val="single" w:sz="8" w:space="0" w:color="auto"/>
              <w:right w:val="single" w:sz="8" w:space="0" w:color="auto"/>
            </w:tcBorders>
            <w:shd w:val="clear" w:color="auto" w:fill="auto"/>
            <w:noWrap/>
            <w:vAlign w:val="center"/>
          </w:tcPr>
          <w:p w14:paraId="0EEEC16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87DFD0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7B114A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DA2D25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A6CADF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65A024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- 1个屏蔽</w:t>
            </w:r>
          </w:p>
        </w:tc>
        <w:tc>
          <w:tcPr>
            <w:tcW w:w="567" w:type="dxa"/>
            <w:tcBorders>
              <w:top w:val="nil"/>
              <w:left w:val="nil"/>
              <w:bottom w:val="single" w:sz="8" w:space="0" w:color="auto"/>
              <w:right w:val="single" w:sz="8" w:space="0" w:color="auto"/>
            </w:tcBorders>
            <w:shd w:val="clear" w:color="auto" w:fill="auto"/>
            <w:noWrap/>
            <w:vAlign w:val="center"/>
          </w:tcPr>
          <w:p w14:paraId="7616C7D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2FE7A9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3E72A49"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F72D7F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3D3CB2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F25D91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- 1个定位方块</w:t>
            </w:r>
          </w:p>
        </w:tc>
        <w:tc>
          <w:tcPr>
            <w:tcW w:w="567" w:type="dxa"/>
            <w:tcBorders>
              <w:top w:val="nil"/>
              <w:left w:val="nil"/>
              <w:bottom w:val="single" w:sz="8" w:space="0" w:color="auto"/>
              <w:right w:val="single" w:sz="8" w:space="0" w:color="auto"/>
            </w:tcBorders>
            <w:shd w:val="clear" w:color="auto" w:fill="auto"/>
            <w:noWrap/>
            <w:vAlign w:val="center"/>
          </w:tcPr>
          <w:p w14:paraId="4A05D7C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D334B9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CAD02D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64DEAD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63810E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FED47F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- 1个多用途底座</w:t>
            </w:r>
          </w:p>
        </w:tc>
        <w:tc>
          <w:tcPr>
            <w:tcW w:w="567" w:type="dxa"/>
            <w:tcBorders>
              <w:top w:val="nil"/>
              <w:left w:val="nil"/>
              <w:bottom w:val="single" w:sz="8" w:space="0" w:color="auto"/>
              <w:right w:val="single" w:sz="8" w:space="0" w:color="auto"/>
            </w:tcBorders>
            <w:shd w:val="clear" w:color="auto" w:fill="auto"/>
            <w:noWrap/>
            <w:vAlign w:val="center"/>
          </w:tcPr>
          <w:p w14:paraId="4CEF4EC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3AD5BF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A3C4BE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453E215"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114F49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BF8A1E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- 1个FCS 光源</w:t>
            </w:r>
          </w:p>
        </w:tc>
        <w:tc>
          <w:tcPr>
            <w:tcW w:w="567" w:type="dxa"/>
            <w:tcBorders>
              <w:top w:val="nil"/>
              <w:left w:val="nil"/>
              <w:bottom w:val="single" w:sz="8" w:space="0" w:color="auto"/>
              <w:right w:val="single" w:sz="8" w:space="0" w:color="auto"/>
            </w:tcBorders>
            <w:shd w:val="clear" w:color="auto" w:fill="auto"/>
            <w:noWrap/>
            <w:vAlign w:val="center"/>
          </w:tcPr>
          <w:p w14:paraId="1C67A20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EC016E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6C261A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638B38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84C67B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337BE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- 1个FCS 光源充电器</w:t>
            </w:r>
          </w:p>
        </w:tc>
        <w:tc>
          <w:tcPr>
            <w:tcW w:w="567" w:type="dxa"/>
            <w:tcBorders>
              <w:top w:val="nil"/>
              <w:left w:val="nil"/>
              <w:bottom w:val="single" w:sz="8" w:space="0" w:color="auto"/>
              <w:right w:val="single" w:sz="8" w:space="0" w:color="auto"/>
            </w:tcBorders>
            <w:shd w:val="clear" w:color="auto" w:fill="auto"/>
            <w:noWrap/>
            <w:vAlign w:val="center"/>
          </w:tcPr>
          <w:p w14:paraId="6024E4A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265643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64FA80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A283A8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45B149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532E76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- 1个单一白LED</w:t>
            </w:r>
            <w:proofErr w:type="gramStart"/>
            <w:r w:rsidRPr="00BE5872">
              <w:rPr>
                <w:rFonts w:ascii="新宋体" w:eastAsia="新宋体" w:hAnsi="新宋体" w:hint="eastAsia"/>
                <w:color w:val="000000"/>
                <w:szCs w:val="21"/>
              </w:rPr>
              <w:t>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1CE4843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5B0AFA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B82E86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8EE193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14B2D4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C15AB4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- 1个五颗白LED </w:t>
            </w:r>
            <w:proofErr w:type="gramStart"/>
            <w:r w:rsidRPr="00BE5872">
              <w:rPr>
                <w:rFonts w:ascii="新宋体" w:eastAsia="新宋体" w:hAnsi="新宋体" w:hint="eastAsia"/>
                <w:color w:val="000000"/>
                <w:szCs w:val="21"/>
              </w:rPr>
              <w:t>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2658A78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21E9D3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B3C83B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81B917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4A7487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0948BE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- 1个带支架的放大镜</w:t>
            </w:r>
          </w:p>
        </w:tc>
        <w:tc>
          <w:tcPr>
            <w:tcW w:w="567" w:type="dxa"/>
            <w:tcBorders>
              <w:top w:val="nil"/>
              <w:left w:val="nil"/>
              <w:bottom w:val="single" w:sz="8" w:space="0" w:color="auto"/>
              <w:right w:val="single" w:sz="8" w:space="0" w:color="auto"/>
            </w:tcBorders>
            <w:shd w:val="clear" w:color="auto" w:fill="auto"/>
            <w:noWrap/>
            <w:vAlign w:val="center"/>
          </w:tcPr>
          <w:p w14:paraId="5DC6C72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DD2CE2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974374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B94F3F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C61372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88ECCB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- 1个带表面温度传感器的接收屏</w:t>
            </w:r>
          </w:p>
        </w:tc>
        <w:tc>
          <w:tcPr>
            <w:tcW w:w="567" w:type="dxa"/>
            <w:tcBorders>
              <w:top w:val="nil"/>
              <w:left w:val="nil"/>
              <w:bottom w:val="single" w:sz="8" w:space="0" w:color="auto"/>
              <w:right w:val="single" w:sz="8" w:space="0" w:color="auto"/>
            </w:tcBorders>
            <w:shd w:val="clear" w:color="auto" w:fill="auto"/>
            <w:noWrap/>
            <w:vAlign w:val="center"/>
          </w:tcPr>
          <w:p w14:paraId="695106C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47E399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BDC8A1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A78E44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ADA309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F86DE8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- 1个白屏幕</w:t>
            </w:r>
          </w:p>
        </w:tc>
        <w:tc>
          <w:tcPr>
            <w:tcW w:w="567" w:type="dxa"/>
            <w:tcBorders>
              <w:top w:val="nil"/>
              <w:left w:val="nil"/>
              <w:bottom w:val="single" w:sz="8" w:space="0" w:color="auto"/>
              <w:right w:val="single" w:sz="8" w:space="0" w:color="auto"/>
            </w:tcBorders>
            <w:shd w:val="clear" w:color="auto" w:fill="auto"/>
            <w:noWrap/>
            <w:vAlign w:val="center"/>
          </w:tcPr>
          <w:p w14:paraId="0414D55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E4A1A3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C92A0E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6AB8E7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E84747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A74FD4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- 4种不同形状图案的无色塑料片（小正方形、大正方形、圆环形、三角形）</w:t>
            </w:r>
          </w:p>
        </w:tc>
        <w:tc>
          <w:tcPr>
            <w:tcW w:w="567" w:type="dxa"/>
            <w:tcBorders>
              <w:top w:val="nil"/>
              <w:left w:val="nil"/>
              <w:bottom w:val="single" w:sz="8" w:space="0" w:color="auto"/>
              <w:right w:val="single" w:sz="8" w:space="0" w:color="auto"/>
            </w:tcBorders>
            <w:shd w:val="clear" w:color="auto" w:fill="auto"/>
            <w:noWrap/>
            <w:vAlign w:val="center"/>
          </w:tcPr>
          <w:p w14:paraId="3524828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4B1303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4DE8FB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033238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4E767B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C8361C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- 3个中孔板</w:t>
            </w:r>
          </w:p>
        </w:tc>
        <w:tc>
          <w:tcPr>
            <w:tcW w:w="567" w:type="dxa"/>
            <w:tcBorders>
              <w:top w:val="nil"/>
              <w:left w:val="nil"/>
              <w:bottom w:val="single" w:sz="8" w:space="0" w:color="auto"/>
              <w:right w:val="single" w:sz="8" w:space="0" w:color="auto"/>
            </w:tcBorders>
            <w:shd w:val="clear" w:color="auto" w:fill="auto"/>
            <w:noWrap/>
            <w:vAlign w:val="center"/>
          </w:tcPr>
          <w:p w14:paraId="274AD7E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D496CC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89DE03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93C4AB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90AB27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A6D0EE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- 1个上孔板</w:t>
            </w:r>
          </w:p>
        </w:tc>
        <w:tc>
          <w:tcPr>
            <w:tcW w:w="567" w:type="dxa"/>
            <w:tcBorders>
              <w:top w:val="nil"/>
              <w:left w:val="nil"/>
              <w:bottom w:val="single" w:sz="8" w:space="0" w:color="auto"/>
              <w:right w:val="single" w:sz="8" w:space="0" w:color="auto"/>
            </w:tcBorders>
            <w:shd w:val="clear" w:color="auto" w:fill="auto"/>
            <w:noWrap/>
            <w:vAlign w:val="center"/>
          </w:tcPr>
          <w:p w14:paraId="04E1193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A92464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9AAC3D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BAF651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2C5E54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CFA421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- 1根直棒</w:t>
            </w:r>
          </w:p>
        </w:tc>
        <w:tc>
          <w:tcPr>
            <w:tcW w:w="567" w:type="dxa"/>
            <w:tcBorders>
              <w:top w:val="nil"/>
              <w:left w:val="nil"/>
              <w:bottom w:val="single" w:sz="8" w:space="0" w:color="auto"/>
              <w:right w:val="single" w:sz="8" w:space="0" w:color="auto"/>
            </w:tcBorders>
            <w:shd w:val="clear" w:color="auto" w:fill="auto"/>
            <w:noWrap/>
            <w:vAlign w:val="center"/>
          </w:tcPr>
          <w:p w14:paraId="07C6500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DF84CE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9E2B16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726B52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2FFF0D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FC7E60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- 7种不同材料的薄片 （红、蓝、绿色塑料片，纹理纸板，</w:t>
            </w:r>
            <w:r w:rsidRPr="00BE5872">
              <w:rPr>
                <w:rFonts w:ascii="新宋体" w:eastAsia="新宋体" w:hAnsi="新宋体" w:hint="eastAsia"/>
                <w:color w:val="000000"/>
                <w:szCs w:val="21"/>
              </w:rPr>
              <w:lastRenderedPageBreak/>
              <w:t>无色塑料片，白布，白纸）</w:t>
            </w:r>
          </w:p>
        </w:tc>
        <w:tc>
          <w:tcPr>
            <w:tcW w:w="567" w:type="dxa"/>
            <w:tcBorders>
              <w:top w:val="nil"/>
              <w:left w:val="nil"/>
              <w:bottom w:val="single" w:sz="8" w:space="0" w:color="auto"/>
              <w:right w:val="single" w:sz="8" w:space="0" w:color="auto"/>
            </w:tcBorders>
            <w:shd w:val="clear" w:color="auto" w:fill="auto"/>
            <w:noWrap/>
            <w:vAlign w:val="center"/>
          </w:tcPr>
          <w:p w14:paraId="52D0D75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lastRenderedPageBreak/>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0E2DA6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0C670FC"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8BBED5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C8E172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21AEB2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- 1个反射箱</w:t>
            </w:r>
          </w:p>
        </w:tc>
        <w:tc>
          <w:tcPr>
            <w:tcW w:w="567" w:type="dxa"/>
            <w:tcBorders>
              <w:top w:val="nil"/>
              <w:left w:val="nil"/>
              <w:bottom w:val="single" w:sz="8" w:space="0" w:color="auto"/>
              <w:right w:val="single" w:sz="8" w:space="0" w:color="auto"/>
            </w:tcBorders>
            <w:shd w:val="clear" w:color="auto" w:fill="auto"/>
            <w:noWrap/>
            <w:vAlign w:val="center"/>
          </w:tcPr>
          <w:p w14:paraId="4DBB91D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FD746D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E2EAF2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7E9788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2C2563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472878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- 5种不同</w:t>
            </w:r>
            <w:proofErr w:type="gramStart"/>
            <w:r w:rsidRPr="00BE5872">
              <w:rPr>
                <w:rFonts w:ascii="新宋体" w:eastAsia="新宋体" w:hAnsi="新宋体" w:hint="eastAsia"/>
                <w:color w:val="000000"/>
                <w:szCs w:val="21"/>
              </w:rPr>
              <w:t>反射卡</w:t>
            </w:r>
            <w:proofErr w:type="gramEnd"/>
            <w:r w:rsidRPr="00BE5872">
              <w:rPr>
                <w:rFonts w:ascii="新宋体" w:eastAsia="新宋体" w:hAnsi="新宋体" w:hint="eastAsia"/>
                <w:color w:val="000000"/>
                <w:szCs w:val="21"/>
              </w:rPr>
              <w:t xml:space="preserve"> (光泽金属片卡，</w:t>
            </w:r>
            <w:proofErr w:type="gramStart"/>
            <w:r w:rsidRPr="00BE5872">
              <w:rPr>
                <w:rFonts w:ascii="新宋体" w:eastAsia="新宋体" w:hAnsi="新宋体" w:hint="eastAsia"/>
                <w:color w:val="000000"/>
                <w:szCs w:val="21"/>
              </w:rPr>
              <w:t>不</w:t>
            </w:r>
            <w:proofErr w:type="gramEnd"/>
            <w:r w:rsidRPr="00BE5872">
              <w:rPr>
                <w:rFonts w:ascii="新宋体" w:eastAsia="新宋体" w:hAnsi="新宋体" w:hint="eastAsia"/>
                <w:color w:val="000000"/>
                <w:szCs w:val="21"/>
              </w:rPr>
              <w:t>光泽金属片卡，黑、灰、白色纹理纸卡)</w:t>
            </w:r>
          </w:p>
        </w:tc>
        <w:tc>
          <w:tcPr>
            <w:tcW w:w="567" w:type="dxa"/>
            <w:tcBorders>
              <w:top w:val="nil"/>
              <w:left w:val="nil"/>
              <w:bottom w:val="single" w:sz="8" w:space="0" w:color="auto"/>
              <w:right w:val="single" w:sz="8" w:space="0" w:color="auto"/>
            </w:tcBorders>
            <w:shd w:val="clear" w:color="auto" w:fill="auto"/>
            <w:noWrap/>
            <w:vAlign w:val="center"/>
          </w:tcPr>
          <w:p w14:paraId="08C4F53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700364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AAB7B6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001A2C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9CEE76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18FB02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- 1个系着线条的网球</w:t>
            </w:r>
          </w:p>
        </w:tc>
        <w:tc>
          <w:tcPr>
            <w:tcW w:w="567" w:type="dxa"/>
            <w:tcBorders>
              <w:top w:val="nil"/>
              <w:left w:val="nil"/>
              <w:bottom w:val="single" w:sz="8" w:space="0" w:color="auto"/>
              <w:right w:val="single" w:sz="8" w:space="0" w:color="auto"/>
            </w:tcBorders>
            <w:shd w:val="clear" w:color="auto" w:fill="auto"/>
            <w:noWrap/>
            <w:vAlign w:val="center"/>
          </w:tcPr>
          <w:p w14:paraId="4065DDA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EF5117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033DEC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FAA570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4DA0A0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BC0726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- 1个长方形透明容器</w:t>
            </w:r>
          </w:p>
        </w:tc>
        <w:tc>
          <w:tcPr>
            <w:tcW w:w="567" w:type="dxa"/>
            <w:tcBorders>
              <w:top w:val="nil"/>
              <w:left w:val="nil"/>
              <w:bottom w:val="single" w:sz="8" w:space="0" w:color="auto"/>
              <w:right w:val="single" w:sz="8" w:space="0" w:color="auto"/>
            </w:tcBorders>
            <w:shd w:val="clear" w:color="auto" w:fill="auto"/>
            <w:noWrap/>
            <w:vAlign w:val="center"/>
          </w:tcPr>
          <w:p w14:paraId="00F0F56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702C45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C0DB0D9"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0F5758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3AB30C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97A73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- 1个红蓝绿LED</w:t>
            </w:r>
            <w:proofErr w:type="gramStart"/>
            <w:r w:rsidRPr="00BE5872">
              <w:rPr>
                <w:rFonts w:ascii="新宋体" w:eastAsia="新宋体" w:hAnsi="新宋体" w:hint="eastAsia"/>
                <w:color w:val="000000"/>
                <w:szCs w:val="21"/>
              </w:rPr>
              <w:t>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09BAF87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4DBB72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CC7B76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4466DB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CEAF89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D508CA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- 4种不同</w:t>
            </w:r>
            <w:proofErr w:type="gramStart"/>
            <w:r w:rsidRPr="00BE5872">
              <w:rPr>
                <w:rFonts w:ascii="新宋体" w:eastAsia="新宋体" w:hAnsi="新宋体" w:hint="eastAsia"/>
                <w:color w:val="000000"/>
                <w:szCs w:val="21"/>
              </w:rPr>
              <w:t>反射卡</w:t>
            </w:r>
            <w:proofErr w:type="gramEnd"/>
            <w:r w:rsidRPr="00BE5872">
              <w:rPr>
                <w:rFonts w:ascii="新宋体" w:eastAsia="新宋体" w:hAnsi="新宋体" w:hint="eastAsia"/>
                <w:color w:val="000000"/>
                <w:szCs w:val="21"/>
              </w:rPr>
              <w:t xml:space="preserve"> (红、 蓝、 绿、黄纹理卡)</w:t>
            </w:r>
          </w:p>
        </w:tc>
        <w:tc>
          <w:tcPr>
            <w:tcW w:w="567" w:type="dxa"/>
            <w:tcBorders>
              <w:top w:val="nil"/>
              <w:left w:val="nil"/>
              <w:bottom w:val="single" w:sz="8" w:space="0" w:color="auto"/>
              <w:right w:val="single" w:sz="8" w:space="0" w:color="auto"/>
            </w:tcBorders>
            <w:shd w:val="clear" w:color="auto" w:fill="auto"/>
            <w:noWrap/>
            <w:vAlign w:val="center"/>
          </w:tcPr>
          <w:p w14:paraId="6630D8F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B00E7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54FB00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4D3874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1F9130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B5A8B9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- 3种滤光片（红、蓝、绿滤光片）</w:t>
            </w:r>
          </w:p>
        </w:tc>
        <w:tc>
          <w:tcPr>
            <w:tcW w:w="567" w:type="dxa"/>
            <w:tcBorders>
              <w:top w:val="nil"/>
              <w:left w:val="nil"/>
              <w:bottom w:val="single" w:sz="8" w:space="0" w:color="auto"/>
              <w:right w:val="single" w:sz="8" w:space="0" w:color="auto"/>
            </w:tcBorders>
            <w:shd w:val="clear" w:color="auto" w:fill="auto"/>
            <w:noWrap/>
            <w:vAlign w:val="center"/>
          </w:tcPr>
          <w:p w14:paraId="6BA905B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E4DAF6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CD75F31"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D1FF42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DE725B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79E75E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- 1个扩光片</w:t>
            </w:r>
          </w:p>
        </w:tc>
        <w:tc>
          <w:tcPr>
            <w:tcW w:w="567" w:type="dxa"/>
            <w:tcBorders>
              <w:top w:val="nil"/>
              <w:left w:val="nil"/>
              <w:bottom w:val="single" w:sz="8" w:space="0" w:color="auto"/>
              <w:right w:val="single" w:sz="8" w:space="0" w:color="auto"/>
            </w:tcBorders>
            <w:shd w:val="clear" w:color="auto" w:fill="auto"/>
            <w:noWrap/>
            <w:vAlign w:val="center"/>
          </w:tcPr>
          <w:p w14:paraId="451E275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0D8EBB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AF03CA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D6B858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0EDBA9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B1C486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- 1个表面温度传感器</w:t>
            </w:r>
          </w:p>
        </w:tc>
        <w:tc>
          <w:tcPr>
            <w:tcW w:w="567" w:type="dxa"/>
            <w:tcBorders>
              <w:top w:val="nil"/>
              <w:left w:val="nil"/>
              <w:bottom w:val="single" w:sz="8" w:space="0" w:color="auto"/>
              <w:right w:val="single" w:sz="8" w:space="0" w:color="auto"/>
            </w:tcBorders>
            <w:shd w:val="clear" w:color="auto" w:fill="auto"/>
            <w:noWrap/>
            <w:vAlign w:val="center"/>
          </w:tcPr>
          <w:p w14:paraId="2712D34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83F997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8CBCE7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D54CB1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900BA3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BF520B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- 1个灯丝</w:t>
            </w:r>
            <w:proofErr w:type="gramStart"/>
            <w:r w:rsidRPr="00BE5872">
              <w:rPr>
                <w:rFonts w:ascii="新宋体" w:eastAsia="新宋体" w:hAnsi="新宋体" w:hint="eastAsia"/>
                <w:color w:val="000000"/>
                <w:szCs w:val="21"/>
              </w:rPr>
              <w:t>泡灯板</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45F581B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67E5D3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F836A01"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6DBD8FD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C4308D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2B5DCE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25E8F68B"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7546FDC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4B1AF73"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2F867B9C"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5</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5540E1F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电学深度学习课程套件</w:t>
            </w:r>
          </w:p>
        </w:tc>
        <w:tc>
          <w:tcPr>
            <w:tcW w:w="5674" w:type="dxa"/>
            <w:tcBorders>
              <w:top w:val="nil"/>
              <w:left w:val="nil"/>
              <w:bottom w:val="single" w:sz="8" w:space="0" w:color="auto"/>
              <w:right w:val="single" w:sz="8" w:space="0" w:color="auto"/>
            </w:tcBorders>
            <w:shd w:val="clear" w:color="auto" w:fill="auto"/>
            <w:vAlign w:val="center"/>
          </w:tcPr>
          <w:p w14:paraId="3528C55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7826D4C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4BD7EA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DC6D2D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FA4D19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109E07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2F598D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1个</w:t>
            </w:r>
            <w:proofErr w:type="spellStart"/>
            <w:r w:rsidRPr="00BE5872">
              <w:rPr>
                <w:rFonts w:ascii="新宋体" w:eastAsia="新宋体" w:hAnsi="新宋体" w:hint="eastAsia"/>
                <w:color w:val="000000"/>
                <w:szCs w:val="21"/>
              </w:rPr>
              <w:t>aMatrix</w:t>
            </w:r>
            <w:proofErr w:type="spellEnd"/>
            <w:r w:rsidRPr="00BE5872">
              <w:rPr>
                <w:rFonts w:ascii="新宋体" w:eastAsia="新宋体" w:hAnsi="新宋体" w:hint="eastAsia"/>
                <w:color w:val="000000"/>
                <w:szCs w:val="21"/>
              </w:rPr>
              <w:t>电路底座</w:t>
            </w:r>
          </w:p>
        </w:tc>
        <w:tc>
          <w:tcPr>
            <w:tcW w:w="567" w:type="dxa"/>
            <w:tcBorders>
              <w:top w:val="nil"/>
              <w:left w:val="nil"/>
              <w:bottom w:val="single" w:sz="8" w:space="0" w:color="auto"/>
              <w:right w:val="single" w:sz="8" w:space="0" w:color="auto"/>
            </w:tcBorders>
            <w:shd w:val="clear" w:color="auto" w:fill="auto"/>
            <w:noWrap/>
            <w:vAlign w:val="center"/>
          </w:tcPr>
          <w:p w14:paraId="22F62962"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589E58F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7D3AE2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F937246"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693BE0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CEEAB4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- 1个单量程电流传感器（±2.5A）</w:t>
            </w:r>
          </w:p>
        </w:tc>
        <w:tc>
          <w:tcPr>
            <w:tcW w:w="567" w:type="dxa"/>
            <w:tcBorders>
              <w:top w:val="nil"/>
              <w:left w:val="nil"/>
              <w:bottom w:val="single" w:sz="8" w:space="0" w:color="auto"/>
              <w:right w:val="single" w:sz="8" w:space="0" w:color="auto"/>
            </w:tcBorders>
            <w:shd w:val="clear" w:color="auto" w:fill="auto"/>
            <w:noWrap/>
            <w:vAlign w:val="center"/>
          </w:tcPr>
          <w:p w14:paraId="4B2E73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01B713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E0A275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ECD50E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5A5B15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091476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- 1个发动机电风扇a桥</w:t>
            </w:r>
          </w:p>
        </w:tc>
        <w:tc>
          <w:tcPr>
            <w:tcW w:w="567" w:type="dxa"/>
            <w:tcBorders>
              <w:top w:val="nil"/>
              <w:left w:val="nil"/>
              <w:bottom w:val="single" w:sz="8" w:space="0" w:color="auto"/>
              <w:right w:val="single" w:sz="8" w:space="0" w:color="auto"/>
            </w:tcBorders>
            <w:shd w:val="clear" w:color="auto" w:fill="auto"/>
            <w:noWrap/>
            <w:vAlign w:val="center"/>
          </w:tcPr>
          <w:p w14:paraId="606BEF8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7D052E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F8F9C2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693F4E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526C95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C06C16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- 11根导线a桥</w:t>
            </w:r>
          </w:p>
        </w:tc>
        <w:tc>
          <w:tcPr>
            <w:tcW w:w="567" w:type="dxa"/>
            <w:tcBorders>
              <w:top w:val="nil"/>
              <w:left w:val="nil"/>
              <w:bottom w:val="single" w:sz="8" w:space="0" w:color="auto"/>
              <w:right w:val="single" w:sz="8" w:space="0" w:color="auto"/>
            </w:tcBorders>
            <w:shd w:val="clear" w:color="auto" w:fill="auto"/>
            <w:noWrap/>
            <w:vAlign w:val="center"/>
          </w:tcPr>
          <w:p w14:paraId="3A36927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A9DB75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2225F9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367A285"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9D2B47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3610AB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- 3个开关a桥</w:t>
            </w:r>
          </w:p>
        </w:tc>
        <w:tc>
          <w:tcPr>
            <w:tcW w:w="567" w:type="dxa"/>
            <w:tcBorders>
              <w:top w:val="nil"/>
              <w:left w:val="nil"/>
              <w:bottom w:val="single" w:sz="8" w:space="0" w:color="auto"/>
              <w:right w:val="single" w:sz="8" w:space="0" w:color="auto"/>
            </w:tcBorders>
            <w:shd w:val="clear" w:color="auto" w:fill="auto"/>
            <w:noWrap/>
            <w:vAlign w:val="center"/>
          </w:tcPr>
          <w:p w14:paraId="4CE5337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FF481C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B1907B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BBA109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C1AC6B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A47643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- 1个10Ω电阻a桥</w:t>
            </w:r>
          </w:p>
        </w:tc>
        <w:tc>
          <w:tcPr>
            <w:tcW w:w="567" w:type="dxa"/>
            <w:tcBorders>
              <w:top w:val="nil"/>
              <w:left w:val="nil"/>
              <w:bottom w:val="single" w:sz="8" w:space="0" w:color="auto"/>
              <w:right w:val="single" w:sz="8" w:space="0" w:color="auto"/>
            </w:tcBorders>
            <w:shd w:val="clear" w:color="auto" w:fill="auto"/>
            <w:noWrap/>
            <w:vAlign w:val="center"/>
          </w:tcPr>
          <w:p w14:paraId="6FDCF2E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A5FDFC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E00F92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A49242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2FD135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1DB86E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- 1个20Ω电阻a桥</w:t>
            </w:r>
          </w:p>
        </w:tc>
        <w:tc>
          <w:tcPr>
            <w:tcW w:w="567" w:type="dxa"/>
            <w:tcBorders>
              <w:top w:val="nil"/>
              <w:left w:val="nil"/>
              <w:bottom w:val="single" w:sz="8" w:space="0" w:color="auto"/>
              <w:right w:val="single" w:sz="8" w:space="0" w:color="auto"/>
            </w:tcBorders>
            <w:shd w:val="clear" w:color="auto" w:fill="auto"/>
            <w:noWrap/>
            <w:vAlign w:val="center"/>
          </w:tcPr>
          <w:p w14:paraId="6DD45D9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717FAE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C7335F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662744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A149DD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3F8223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- 1个变阻器a桥（０至１００Ω）</w:t>
            </w:r>
          </w:p>
        </w:tc>
        <w:tc>
          <w:tcPr>
            <w:tcW w:w="567" w:type="dxa"/>
            <w:tcBorders>
              <w:top w:val="nil"/>
              <w:left w:val="nil"/>
              <w:bottom w:val="single" w:sz="8" w:space="0" w:color="auto"/>
              <w:right w:val="single" w:sz="8" w:space="0" w:color="auto"/>
            </w:tcBorders>
            <w:shd w:val="clear" w:color="auto" w:fill="auto"/>
            <w:noWrap/>
            <w:vAlign w:val="center"/>
          </w:tcPr>
          <w:p w14:paraId="31455B0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CC27E4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471A6F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AEB470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F11F8F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F8918D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- 3个灯泡a桥</w:t>
            </w:r>
          </w:p>
        </w:tc>
        <w:tc>
          <w:tcPr>
            <w:tcW w:w="567" w:type="dxa"/>
            <w:tcBorders>
              <w:top w:val="nil"/>
              <w:left w:val="nil"/>
              <w:bottom w:val="single" w:sz="8" w:space="0" w:color="auto"/>
              <w:right w:val="single" w:sz="8" w:space="0" w:color="auto"/>
            </w:tcBorders>
            <w:shd w:val="clear" w:color="auto" w:fill="auto"/>
            <w:noWrap/>
            <w:vAlign w:val="center"/>
          </w:tcPr>
          <w:p w14:paraId="398B96C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B24F90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BFB00C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71EC7B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2DF9E1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7C12C4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- 3个电池a桥（不含电池）</w:t>
            </w:r>
          </w:p>
        </w:tc>
        <w:tc>
          <w:tcPr>
            <w:tcW w:w="567" w:type="dxa"/>
            <w:tcBorders>
              <w:top w:val="nil"/>
              <w:left w:val="nil"/>
              <w:bottom w:val="single" w:sz="8" w:space="0" w:color="auto"/>
              <w:right w:val="single" w:sz="8" w:space="0" w:color="auto"/>
            </w:tcBorders>
            <w:shd w:val="clear" w:color="auto" w:fill="auto"/>
            <w:noWrap/>
            <w:vAlign w:val="center"/>
          </w:tcPr>
          <w:p w14:paraId="48CB872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30D301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FFDADD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758C58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39DB42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41581F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- 1个红镀金针鳄鱼夹线</w:t>
            </w:r>
          </w:p>
        </w:tc>
        <w:tc>
          <w:tcPr>
            <w:tcW w:w="567" w:type="dxa"/>
            <w:tcBorders>
              <w:top w:val="nil"/>
              <w:left w:val="nil"/>
              <w:bottom w:val="single" w:sz="8" w:space="0" w:color="auto"/>
              <w:right w:val="single" w:sz="8" w:space="0" w:color="auto"/>
            </w:tcBorders>
            <w:shd w:val="clear" w:color="auto" w:fill="auto"/>
            <w:noWrap/>
            <w:vAlign w:val="center"/>
          </w:tcPr>
          <w:p w14:paraId="1828420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B7A5AE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BD81081"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2025F0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005690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A9B6D0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- 1个黑镀金针鳄鱼夹线</w:t>
            </w:r>
          </w:p>
        </w:tc>
        <w:tc>
          <w:tcPr>
            <w:tcW w:w="567" w:type="dxa"/>
            <w:tcBorders>
              <w:top w:val="nil"/>
              <w:left w:val="nil"/>
              <w:bottom w:val="single" w:sz="8" w:space="0" w:color="auto"/>
              <w:right w:val="single" w:sz="8" w:space="0" w:color="auto"/>
            </w:tcBorders>
            <w:shd w:val="clear" w:color="auto" w:fill="auto"/>
            <w:noWrap/>
            <w:vAlign w:val="center"/>
          </w:tcPr>
          <w:p w14:paraId="57B1F7E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1808E1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7C29E9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AFDD9E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79DB09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78B53E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- 3个镀金针</w:t>
            </w:r>
          </w:p>
        </w:tc>
        <w:tc>
          <w:tcPr>
            <w:tcW w:w="567" w:type="dxa"/>
            <w:tcBorders>
              <w:top w:val="nil"/>
              <w:left w:val="nil"/>
              <w:bottom w:val="single" w:sz="8" w:space="0" w:color="auto"/>
              <w:right w:val="single" w:sz="8" w:space="0" w:color="auto"/>
            </w:tcBorders>
            <w:shd w:val="clear" w:color="auto" w:fill="auto"/>
            <w:noWrap/>
            <w:vAlign w:val="center"/>
          </w:tcPr>
          <w:p w14:paraId="471E018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52E997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45F0897" w14:textId="77777777" w:rsidTr="00A32564">
        <w:trPr>
          <w:trHeight w:val="920"/>
          <w:jc w:val="center"/>
        </w:trPr>
        <w:tc>
          <w:tcPr>
            <w:tcW w:w="748" w:type="dxa"/>
            <w:vMerge/>
            <w:tcBorders>
              <w:top w:val="nil"/>
              <w:left w:val="single" w:sz="8" w:space="0" w:color="auto"/>
              <w:bottom w:val="single" w:sz="8" w:space="0" w:color="000000"/>
              <w:right w:val="single" w:sz="8" w:space="0" w:color="auto"/>
            </w:tcBorders>
            <w:vAlign w:val="center"/>
          </w:tcPr>
          <w:p w14:paraId="104A9BF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94EF4E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51714E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每个电子元件应采用其</w:t>
            </w:r>
            <w:proofErr w:type="gramStart"/>
            <w:r w:rsidRPr="00BE5872">
              <w:rPr>
                <w:rFonts w:ascii="新宋体" w:eastAsia="新宋体" w:hAnsi="新宋体" w:hint="eastAsia"/>
                <w:color w:val="000000"/>
                <w:szCs w:val="21"/>
              </w:rPr>
              <w:t>最</w:t>
            </w:r>
            <w:proofErr w:type="gramEnd"/>
            <w:r w:rsidRPr="00BE5872">
              <w:rPr>
                <w:rFonts w:ascii="新宋体" w:eastAsia="新宋体" w:hAnsi="新宋体" w:hint="eastAsia"/>
                <w:color w:val="000000"/>
                <w:szCs w:val="21"/>
              </w:rPr>
              <w:t>本质的不可还原形式，以便于构建与电学主题有关的任何电路。两个或多个电子元件应能垂直地机械与电气连接（以充分使用小桌面上的可用空间）或在二维平面上连接。构建的电路应与教科书中显示的电路相同。</w:t>
            </w:r>
          </w:p>
        </w:tc>
        <w:tc>
          <w:tcPr>
            <w:tcW w:w="567" w:type="dxa"/>
            <w:tcBorders>
              <w:top w:val="nil"/>
              <w:left w:val="nil"/>
              <w:bottom w:val="single" w:sz="8" w:space="0" w:color="auto"/>
              <w:right w:val="single" w:sz="8" w:space="0" w:color="auto"/>
            </w:tcBorders>
            <w:shd w:val="clear" w:color="auto" w:fill="auto"/>
            <w:noWrap/>
            <w:vAlign w:val="center"/>
          </w:tcPr>
          <w:p w14:paraId="6189652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EF9E8A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5701E21"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4CD94C1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747FF6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01D89A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78369BD7"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62056E9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D125332"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39407CDB"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6</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7A029F1E"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磁学深度学习课程套件</w:t>
            </w:r>
          </w:p>
        </w:tc>
        <w:tc>
          <w:tcPr>
            <w:tcW w:w="5674" w:type="dxa"/>
            <w:tcBorders>
              <w:top w:val="nil"/>
              <w:left w:val="nil"/>
              <w:bottom w:val="single" w:sz="8" w:space="0" w:color="auto"/>
              <w:right w:val="single" w:sz="8" w:space="0" w:color="auto"/>
            </w:tcBorders>
            <w:shd w:val="clear" w:color="auto" w:fill="auto"/>
            <w:vAlign w:val="center"/>
          </w:tcPr>
          <w:p w14:paraId="519F3FA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6558D58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C04BEA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E237B4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30E992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2164DE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CB75D8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- 1个三量程磁场传感器（量程1：±630高斯   量程2：±84高斯    量程3：±4.2高斯 ）</w:t>
            </w:r>
          </w:p>
        </w:tc>
        <w:tc>
          <w:tcPr>
            <w:tcW w:w="567" w:type="dxa"/>
            <w:tcBorders>
              <w:top w:val="nil"/>
              <w:left w:val="nil"/>
              <w:bottom w:val="single" w:sz="8" w:space="0" w:color="auto"/>
              <w:right w:val="single" w:sz="8" w:space="0" w:color="auto"/>
            </w:tcBorders>
            <w:shd w:val="clear" w:color="auto" w:fill="auto"/>
            <w:noWrap/>
            <w:vAlign w:val="center"/>
          </w:tcPr>
          <w:p w14:paraId="318AD56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629014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AD14D39"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23D354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130A5A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24FC37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- 1个马蹄铁</w:t>
            </w:r>
          </w:p>
        </w:tc>
        <w:tc>
          <w:tcPr>
            <w:tcW w:w="567" w:type="dxa"/>
            <w:tcBorders>
              <w:top w:val="nil"/>
              <w:left w:val="nil"/>
              <w:bottom w:val="single" w:sz="8" w:space="0" w:color="auto"/>
              <w:right w:val="single" w:sz="8" w:space="0" w:color="auto"/>
            </w:tcBorders>
            <w:shd w:val="clear" w:color="auto" w:fill="auto"/>
            <w:noWrap/>
            <w:vAlign w:val="center"/>
          </w:tcPr>
          <w:p w14:paraId="590BB21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0BBAC64"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6047441"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A8C55D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4C582D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839C10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- 10个球形磁铁</w:t>
            </w:r>
          </w:p>
        </w:tc>
        <w:tc>
          <w:tcPr>
            <w:tcW w:w="567" w:type="dxa"/>
            <w:tcBorders>
              <w:top w:val="nil"/>
              <w:left w:val="nil"/>
              <w:bottom w:val="single" w:sz="8" w:space="0" w:color="auto"/>
              <w:right w:val="single" w:sz="8" w:space="0" w:color="auto"/>
            </w:tcBorders>
            <w:shd w:val="clear" w:color="auto" w:fill="auto"/>
            <w:noWrap/>
            <w:vAlign w:val="center"/>
          </w:tcPr>
          <w:p w14:paraId="7AB02A7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3595AF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10F84E9"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3EC9B0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7037AC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B8B444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- 2支磁棒</w:t>
            </w:r>
          </w:p>
        </w:tc>
        <w:tc>
          <w:tcPr>
            <w:tcW w:w="567" w:type="dxa"/>
            <w:tcBorders>
              <w:top w:val="nil"/>
              <w:left w:val="nil"/>
              <w:bottom w:val="single" w:sz="8" w:space="0" w:color="auto"/>
              <w:right w:val="single" w:sz="8" w:space="0" w:color="auto"/>
            </w:tcBorders>
            <w:shd w:val="clear" w:color="auto" w:fill="auto"/>
            <w:noWrap/>
            <w:vAlign w:val="center"/>
          </w:tcPr>
          <w:p w14:paraId="08C7DD1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678BD9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B2FBFA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B6A93C5"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2B3BE1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49043C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- 4个磁环</w:t>
            </w:r>
          </w:p>
        </w:tc>
        <w:tc>
          <w:tcPr>
            <w:tcW w:w="567" w:type="dxa"/>
            <w:tcBorders>
              <w:top w:val="nil"/>
              <w:left w:val="nil"/>
              <w:bottom w:val="single" w:sz="8" w:space="0" w:color="auto"/>
              <w:right w:val="single" w:sz="8" w:space="0" w:color="auto"/>
            </w:tcBorders>
            <w:shd w:val="clear" w:color="auto" w:fill="auto"/>
            <w:noWrap/>
            <w:vAlign w:val="center"/>
          </w:tcPr>
          <w:p w14:paraId="4D8632AA"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052952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75E76F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1D800A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69E9754"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D20715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- 4个磁块</w:t>
            </w:r>
          </w:p>
        </w:tc>
        <w:tc>
          <w:tcPr>
            <w:tcW w:w="567" w:type="dxa"/>
            <w:tcBorders>
              <w:top w:val="nil"/>
              <w:left w:val="nil"/>
              <w:bottom w:val="single" w:sz="8" w:space="0" w:color="auto"/>
              <w:right w:val="single" w:sz="8" w:space="0" w:color="auto"/>
            </w:tcBorders>
            <w:shd w:val="clear" w:color="auto" w:fill="auto"/>
            <w:noWrap/>
            <w:vAlign w:val="center"/>
          </w:tcPr>
          <w:p w14:paraId="20A9125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1305CA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95EBC8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E06997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E3ABC8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E60684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- 2个U型磁铁；</w:t>
            </w:r>
          </w:p>
        </w:tc>
        <w:tc>
          <w:tcPr>
            <w:tcW w:w="567" w:type="dxa"/>
            <w:tcBorders>
              <w:top w:val="nil"/>
              <w:left w:val="nil"/>
              <w:bottom w:val="single" w:sz="8" w:space="0" w:color="auto"/>
              <w:right w:val="single" w:sz="8" w:space="0" w:color="auto"/>
            </w:tcBorders>
            <w:shd w:val="clear" w:color="auto" w:fill="auto"/>
            <w:noWrap/>
            <w:vAlign w:val="center"/>
          </w:tcPr>
          <w:p w14:paraId="338C695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CB225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51729B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27313A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3C4F51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5FC030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所有磁铁外层包塑料</w:t>
            </w:r>
          </w:p>
        </w:tc>
        <w:tc>
          <w:tcPr>
            <w:tcW w:w="567" w:type="dxa"/>
            <w:tcBorders>
              <w:top w:val="nil"/>
              <w:left w:val="nil"/>
              <w:bottom w:val="single" w:sz="8" w:space="0" w:color="auto"/>
              <w:right w:val="single" w:sz="8" w:space="0" w:color="auto"/>
            </w:tcBorders>
            <w:shd w:val="clear" w:color="auto" w:fill="auto"/>
            <w:noWrap/>
            <w:vAlign w:val="center"/>
          </w:tcPr>
          <w:p w14:paraId="400DAEF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67FDF7C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D1A3BEA"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4A73F1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2B723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0C9E90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2CFC54E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67511833"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A6442DC"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62793C40"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7</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60093E96"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热学深度学习课程套件</w:t>
            </w:r>
          </w:p>
        </w:tc>
        <w:tc>
          <w:tcPr>
            <w:tcW w:w="5674" w:type="dxa"/>
            <w:tcBorders>
              <w:top w:val="nil"/>
              <w:left w:val="nil"/>
              <w:bottom w:val="single" w:sz="8" w:space="0" w:color="auto"/>
              <w:right w:val="single" w:sz="8" w:space="0" w:color="auto"/>
            </w:tcBorders>
            <w:shd w:val="clear" w:color="auto" w:fill="auto"/>
            <w:vAlign w:val="center"/>
          </w:tcPr>
          <w:p w14:paraId="5DB2EA7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33D8C4B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E00A91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C15226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365A16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CEEB29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C45CBC2"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- 1个亚克力容器</w:t>
            </w:r>
          </w:p>
        </w:tc>
        <w:tc>
          <w:tcPr>
            <w:tcW w:w="567" w:type="dxa"/>
            <w:tcBorders>
              <w:top w:val="nil"/>
              <w:left w:val="nil"/>
              <w:bottom w:val="single" w:sz="8" w:space="0" w:color="auto"/>
              <w:right w:val="single" w:sz="8" w:space="0" w:color="auto"/>
            </w:tcBorders>
            <w:shd w:val="clear" w:color="auto" w:fill="auto"/>
            <w:noWrap/>
            <w:vAlign w:val="center"/>
          </w:tcPr>
          <w:p w14:paraId="0CA68BD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C4FCA6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18F1A4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1D5471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E154BB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206B02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- 1个传感器支架</w:t>
            </w:r>
          </w:p>
        </w:tc>
        <w:tc>
          <w:tcPr>
            <w:tcW w:w="567" w:type="dxa"/>
            <w:tcBorders>
              <w:top w:val="nil"/>
              <w:left w:val="nil"/>
              <w:bottom w:val="single" w:sz="8" w:space="0" w:color="auto"/>
              <w:right w:val="single" w:sz="8" w:space="0" w:color="auto"/>
            </w:tcBorders>
            <w:shd w:val="clear" w:color="auto" w:fill="auto"/>
            <w:noWrap/>
            <w:vAlign w:val="center"/>
          </w:tcPr>
          <w:p w14:paraId="75A1A27C"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4E35DB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EB09DA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9EF3B9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9CD824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C0C55C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- 4种不同材质、大小形状一样的棒（铜棒、钢棒、木棒、塑料棒）</w:t>
            </w:r>
          </w:p>
        </w:tc>
        <w:tc>
          <w:tcPr>
            <w:tcW w:w="567" w:type="dxa"/>
            <w:tcBorders>
              <w:top w:val="nil"/>
              <w:left w:val="nil"/>
              <w:bottom w:val="single" w:sz="8" w:space="0" w:color="auto"/>
              <w:right w:val="single" w:sz="8" w:space="0" w:color="auto"/>
            </w:tcBorders>
            <w:shd w:val="clear" w:color="auto" w:fill="auto"/>
            <w:noWrap/>
            <w:vAlign w:val="center"/>
          </w:tcPr>
          <w:p w14:paraId="3044A28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41B845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F26652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89DC5C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7B9F5A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412F47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- 1个固定支架</w:t>
            </w:r>
          </w:p>
        </w:tc>
        <w:tc>
          <w:tcPr>
            <w:tcW w:w="567" w:type="dxa"/>
            <w:tcBorders>
              <w:top w:val="nil"/>
              <w:left w:val="nil"/>
              <w:bottom w:val="single" w:sz="8" w:space="0" w:color="auto"/>
              <w:right w:val="single" w:sz="8" w:space="0" w:color="auto"/>
            </w:tcBorders>
            <w:shd w:val="clear" w:color="auto" w:fill="auto"/>
            <w:noWrap/>
            <w:vAlign w:val="center"/>
          </w:tcPr>
          <w:p w14:paraId="563A6F59"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ACE808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50B488A"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F048C3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C85348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D3C6785"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- 3种不同材质相同尺寸的铝杯、塑料杯与瓷杯</w:t>
            </w:r>
          </w:p>
        </w:tc>
        <w:tc>
          <w:tcPr>
            <w:tcW w:w="567" w:type="dxa"/>
            <w:tcBorders>
              <w:top w:val="nil"/>
              <w:left w:val="nil"/>
              <w:bottom w:val="single" w:sz="8" w:space="0" w:color="auto"/>
              <w:right w:val="single" w:sz="8" w:space="0" w:color="auto"/>
            </w:tcBorders>
            <w:shd w:val="clear" w:color="auto" w:fill="auto"/>
            <w:noWrap/>
            <w:vAlign w:val="center"/>
          </w:tcPr>
          <w:p w14:paraId="215C42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B793C4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8F9A96F"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CEAA5A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0E106F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3D57778"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- 3个带有内盖和外盖的压克力容器</w:t>
            </w:r>
          </w:p>
        </w:tc>
        <w:tc>
          <w:tcPr>
            <w:tcW w:w="567" w:type="dxa"/>
            <w:tcBorders>
              <w:top w:val="nil"/>
              <w:left w:val="nil"/>
              <w:bottom w:val="single" w:sz="8" w:space="0" w:color="auto"/>
              <w:right w:val="single" w:sz="8" w:space="0" w:color="auto"/>
            </w:tcBorders>
            <w:shd w:val="clear" w:color="auto" w:fill="auto"/>
            <w:noWrap/>
            <w:vAlign w:val="center"/>
          </w:tcPr>
          <w:p w14:paraId="4F54F77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9A70F1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F27D7A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CE5F23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C8B3C7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49AA7EB"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- 3个带有顶盖的薄金属杯</w:t>
            </w:r>
          </w:p>
        </w:tc>
        <w:tc>
          <w:tcPr>
            <w:tcW w:w="567" w:type="dxa"/>
            <w:tcBorders>
              <w:top w:val="nil"/>
              <w:left w:val="nil"/>
              <w:bottom w:val="single" w:sz="8" w:space="0" w:color="auto"/>
              <w:right w:val="single" w:sz="8" w:space="0" w:color="auto"/>
            </w:tcBorders>
            <w:shd w:val="clear" w:color="auto" w:fill="auto"/>
            <w:noWrap/>
            <w:vAlign w:val="center"/>
          </w:tcPr>
          <w:p w14:paraId="6C28DFA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718D81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25C4BD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688288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086E81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28233D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- 1个银色金属管</w:t>
            </w:r>
          </w:p>
        </w:tc>
        <w:tc>
          <w:tcPr>
            <w:tcW w:w="567" w:type="dxa"/>
            <w:tcBorders>
              <w:top w:val="nil"/>
              <w:left w:val="nil"/>
              <w:bottom w:val="single" w:sz="8" w:space="0" w:color="auto"/>
              <w:right w:val="single" w:sz="8" w:space="0" w:color="auto"/>
            </w:tcBorders>
            <w:shd w:val="clear" w:color="auto" w:fill="auto"/>
            <w:noWrap/>
            <w:vAlign w:val="center"/>
          </w:tcPr>
          <w:p w14:paraId="180B7A27"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B59E2B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35F35B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9D584F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F5BC59D"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EB8DA7F"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- 1个黑色金属管</w:t>
            </w:r>
          </w:p>
        </w:tc>
        <w:tc>
          <w:tcPr>
            <w:tcW w:w="567" w:type="dxa"/>
            <w:tcBorders>
              <w:top w:val="nil"/>
              <w:left w:val="nil"/>
              <w:bottom w:val="single" w:sz="8" w:space="0" w:color="auto"/>
              <w:right w:val="single" w:sz="8" w:space="0" w:color="auto"/>
            </w:tcBorders>
            <w:shd w:val="clear" w:color="auto" w:fill="auto"/>
            <w:noWrap/>
            <w:vAlign w:val="center"/>
          </w:tcPr>
          <w:p w14:paraId="24A3186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FEBC7DD"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6C83AB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69C6B7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9D2D69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87E76E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- 4个温度传感器（量程：-20 到120°C，精度：±1°C）</w:t>
            </w:r>
          </w:p>
        </w:tc>
        <w:tc>
          <w:tcPr>
            <w:tcW w:w="567" w:type="dxa"/>
            <w:tcBorders>
              <w:top w:val="nil"/>
              <w:left w:val="nil"/>
              <w:bottom w:val="single" w:sz="8" w:space="0" w:color="auto"/>
              <w:right w:val="single" w:sz="8" w:space="0" w:color="auto"/>
            </w:tcBorders>
            <w:shd w:val="clear" w:color="auto" w:fill="auto"/>
            <w:noWrap/>
            <w:vAlign w:val="center"/>
          </w:tcPr>
          <w:p w14:paraId="36A564C6"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217D161"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D9F7475"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2A81A5C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AC264B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E9F9A80"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6BF6F34B"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7BE0796E" w14:textId="77777777" w:rsidR="00C6443A" w:rsidRPr="00BE5872" w:rsidRDefault="00C6443A" w:rsidP="00BE5872">
            <w:pPr>
              <w:spacing w:line="276" w:lineRule="auto"/>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5C1566C"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1943A45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8</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53037BFC" w14:textId="77777777" w:rsidR="00C6443A" w:rsidRPr="00BE5872" w:rsidRDefault="00C6443A" w:rsidP="00BE5872">
            <w:pPr>
              <w:spacing w:line="276" w:lineRule="auto"/>
              <w:jc w:val="center"/>
              <w:rPr>
                <w:rFonts w:ascii="新宋体" w:eastAsia="新宋体" w:hAnsi="新宋体"/>
                <w:color w:val="000000"/>
                <w:szCs w:val="21"/>
              </w:rPr>
            </w:pPr>
            <w:proofErr w:type="gramStart"/>
            <w:r w:rsidRPr="00BE5872">
              <w:rPr>
                <w:rFonts w:ascii="新宋体" w:eastAsia="新宋体" w:hAnsi="新宋体" w:hint="eastAsia"/>
                <w:color w:val="000000"/>
                <w:szCs w:val="21"/>
              </w:rPr>
              <w:t>水学深度</w:t>
            </w:r>
            <w:proofErr w:type="gramEnd"/>
            <w:r w:rsidRPr="00BE5872">
              <w:rPr>
                <w:rFonts w:ascii="新宋体" w:eastAsia="新宋体" w:hAnsi="新宋体" w:hint="eastAsia"/>
                <w:color w:val="000000"/>
                <w:szCs w:val="21"/>
              </w:rPr>
              <w:t>学习课程套件</w:t>
            </w:r>
          </w:p>
        </w:tc>
        <w:tc>
          <w:tcPr>
            <w:tcW w:w="5674" w:type="dxa"/>
            <w:tcBorders>
              <w:top w:val="nil"/>
              <w:left w:val="nil"/>
              <w:bottom w:val="single" w:sz="8" w:space="0" w:color="auto"/>
              <w:right w:val="single" w:sz="8" w:space="0" w:color="auto"/>
            </w:tcBorders>
            <w:shd w:val="clear" w:color="auto" w:fill="auto"/>
            <w:vAlign w:val="center"/>
          </w:tcPr>
          <w:p w14:paraId="47B8541A"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057F5652"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11F3859"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DB49C4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51D278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A82578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56479FA"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1个数字天平传感器（量程：0 到300 g    分辨率：0.01g）；</w:t>
            </w:r>
          </w:p>
        </w:tc>
        <w:tc>
          <w:tcPr>
            <w:tcW w:w="567" w:type="dxa"/>
            <w:tcBorders>
              <w:top w:val="nil"/>
              <w:left w:val="nil"/>
              <w:bottom w:val="single" w:sz="8" w:space="0" w:color="auto"/>
              <w:right w:val="single" w:sz="8" w:space="0" w:color="auto"/>
            </w:tcBorders>
            <w:shd w:val="clear" w:color="auto" w:fill="auto"/>
            <w:noWrap/>
            <w:vAlign w:val="center"/>
          </w:tcPr>
          <w:p w14:paraId="7AA80FC8" w14:textId="77777777" w:rsidR="00C6443A" w:rsidRPr="00BE5872" w:rsidRDefault="00C6443A" w:rsidP="00AF1AB9">
            <w:pPr>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1C72730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6D611E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4DB3DF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9E5B46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C46B4AC"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- 1个高灵敏度数字天平（分辨路：0.01 g ）；</w:t>
            </w:r>
          </w:p>
        </w:tc>
        <w:tc>
          <w:tcPr>
            <w:tcW w:w="567" w:type="dxa"/>
            <w:tcBorders>
              <w:top w:val="nil"/>
              <w:left w:val="nil"/>
              <w:bottom w:val="single" w:sz="8" w:space="0" w:color="auto"/>
              <w:right w:val="single" w:sz="8" w:space="0" w:color="auto"/>
            </w:tcBorders>
            <w:shd w:val="clear" w:color="auto" w:fill="auto"/>
            <w:noWrap/>
            <w:vAlign w:val="center"/>
          </w:tcPr>
          <w:p w14:paraId="6F8E21D8"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AB542F2"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E8D582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D79E2D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8016CE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9BD0AA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- 1个安全风扇；</w:t>
            </w:r>
          </w:p>
        </w:tc>
        <w:tc>
          <w:tcPr>
            <w:tcW w:w="567" w:type="dxa"/>
            <w:tcBorders>
              <w:top w:val="nil"/>
              <w:left w:val="nil"/>
              <w:bottom w:val="single" w:sz="8" w:space="0" w:color="auto"/>
              <w:right w:val="single" w:sz="8" w:space="0" w:color="auto"/>
            </w:tcBorders>
            <w:shd w:val="clear" w:color="auto" w:fill="auto"/>
            <w:noWrap/>
            <w:vAlign w:val="center"/>
          </w:tcPr>
          <w:p w14:paraId="144D9B6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05095B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B8806B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F7B26CE"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28CB13C"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A782323"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- 1个10ml注射器；</w:t>
            </w:r>
          </w:p>
        </w:tc>
        <w:tc>
          <w:tcPr>
            <w:tcW w:w="567" w:type="dxa"/>
            <w:tcBorders>
              <w:top w:val="nil"/>
              <w:left w:val="nil"/>
              <w:bottom w:val="single" w:sz="8" w:space="0" w:color="auto"/>
              <w:right w:val="single" w:sz="8" w:space="0" w:color="auto"/>
            </w:tcBorders>
            <w:shd w:val="clear" w:color="auto" w:fill="auto"/>
            <w:noWrap/>
            <w:vAlign w:val="center"/>
          </w:tcPr>
          <w:p w14:paraId="4DE8D579"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852620A"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07FF0E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7C76F964"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B4A59C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E630939"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- 2个浅容器和2个深容器；</w:t>
            </w:r>
          </w:p>
        </w:tc>
        <w:tc>
          <w:tcPr>
            <w:tcW w:w="567" w:type="dxa"/>
            <w:tcBorders>
              <w:top w:val="nil"/>
              <w:left w:val="nil"/>
              <w:bottom w:val="single" w:sz="8" w:space="0" w:color="auto"/>
              <w:right w:val="single" w:sz="8" w:space="0" w:color="auto"/>
            </w:tcBorders>
            <w:shd w:val="clear" w:color="auto" w:fill="auto"/>
            <w:noWrap/>
            <w:vAlign w:val="center"/>
          </w:tcPr>
          <w:p w14:paraId="6865B921"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17C16B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93EE85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74A7F6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0065AF3"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4EDBEF86"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- 1个温度传感器专用支架；</w:t>
            </w:r>
          </w:p>
        </w:tc>
        <w:tc>
          <w:tcPr>
            <w:tcW w:w="567" w:type="dxa"/>
            <w:tcBorders>
              <w:top w:val="nil"/>
              <w:left w:val="nil"/>
              <w:bottom w:val="single" w:sz="8" w:space="0" w:color="auto"/>
              <w:right w:val="single" w:sz="8" w:space="0" w:color="auto"/>
            </w:tcBorders>
            <w:shd w:val="clear" w:color="auto" w:fill="auto"/>
            <w:noWrap/>
            <w:vAlign w:val="center"/>
          </w:tcPr>
          <w:p w14:paraId="6680B9F3"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36A8A0C"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C297161"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D6446B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AF9D70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DBA6396"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- 6个温度传感器布套；</w:t>
            </w:r>
          </w:p>
        </w:tc>
        <w:tc>
          <w:tcPr>
            <w:tcW w:w="567" w:type="dxa"/>
            <w:tcBorders>
              <w:top w:val="nil"/>
              <w:left w:val="nil"/>
              <w:bottom w:val="single" w:sz="8" w:space="0" w:color="auto"/>
              <w:right w:val="single" w:sz="8" w:space="0" w:color="auto"/>
            </w:tcBorders>
            <w:shd w:val="clear" w:color="auto" w:fill="auto"/>
            <w:noWrap/>
            <w:vAlign w:val="center"/>
          </w:tcPr>
          <w:p w14:paraId="428B2EB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08BBEF3"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3889390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CEF6EE2"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87D8302"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217B253"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- 1个尖端温度传感器</w:t>
            </w:r>
          </w:p>
        </w:tc>
        <w:tc>
          <w:tcPr>
            <w:tcW w:w="567" w:type="dxa"/>
            <w:tcBorders>
              <w:top w:val="nil"/>
              <w:left w:val="nil"/>
              <w:bottom w:val="single" w:sz="8" w:space="0" w:color="auto"/>
              <w:right w:val="single" w:sz="8" w:space="0" w:color="auto"/>
            </w:tcBorders>
            <w:shd w:val="clear" w:color="auto" w:fill="auto"/>
            <w:noWrap/>
            <w:vAlign w:val="center"/>
          </w:tcPr>
          <w:p w14:paraId="122108C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859652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14752D2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35D37BB"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A2FBC4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456C43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- 1个热交换反应器</w:t>
            </w:r>
          </w:p>
        </w:tc>
        <w:tc>
          <w:tcPr>
            <w:tcW w:w="567" w:type="dxa"/>
            <w:tcBorders>
              <w:top w:val="nil"/>
              <w:left w:val="nil"/>
              <w:bottom w:val="single" w:sz="8" w:space="0" w:color="auto"/>
              <w:right w:val="single" w:sz="8" w:space="0" w:color="auto"/>
            </w:tcBorders>
            <w:shd w:val="clear" w:color="auto" w:fill="auto"/>
            <w:noWrap/>
            <w:vAlign w:val="center"/>
          </w:tcPr>
          <w:p w14:paraId="0FB326D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66E5AEF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8BA80D9"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E52876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6F20C6B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7744E18"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- 1个顶盖</w:t>
            </w:r>
          </w:p>
        </w:tc>
        <w:tc>
          <w:tcPr>
            <w:tcW w:w="567" w:type="dxa"/>
            <w:tcBorders>
              <w:top w:val="nil"/>
              <w:left w:val="nil"/>
              <w:bottom w:val="single" w:sz="8" w:space="0" w:color="auto"/>
              <w:right w:val="single" w:sz="8" w:space="0" w:color="auto"/>
            </w:tcBorders>
            <w:shd w:val="clear" w:color="auto" w:fill="auto"/>
            <w:noWrap/>
            <w:vAlign w:val="center"/>
          </w:tcPr>
          <w:p w14:paraId="23E4D30D"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C81558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7AA3A0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15EDBAC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C235C1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3913C4B"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- 2根尖端温度传感器支架</w:t>
            </w:r>
          </w:p>
        </w:tc>
        <w:tc>
          <w:tcPr>
            <w:tcW w:w="567" w:type="dxa"/>
            <w:tcBorders>
              <w:top w:val="nil"/>
              <w:left w:val="nil"/>
              <w:bottom w:val="single" w:sz="8" w:space="0" w:color="auto"/>
              <w:right w:val="single" w:sz="8" w:space="0" w:color="auto"/>
            </w:tcBorders>
            <w:shd w:val="clear" w:color="auto" w:fill="auto"/>
            <w:noWrap/>
            <w:vAlign w:val="center"/>
          </w:tcPr>
          <w:p w14:paraId="05C2E3D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20AB535F"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D7D1F3E"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881FD1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7DD5F758"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47EF57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- 1个10ml注射器</w:t>
            </w:r>
          </w:p>
        </w:tc>
        <w:tc>
          <w:tcPr>
            <w:tcW w:w="567" w:type="dxa"/>
            <w:tcBorders>
              <w:top w:val="nil"/>
              <w:left w:val="nil"/>
              <w:bottom w:val="single" w:sz="8" w:space="0" w:color="auto"/>
              <w:right w:val="single" w:sz="8" w:space="0" w:color="auto"/>
            </w:tcBorders>
            <w:shd w:val="clear" w:color="auto" w:fill="auto"/>
            <w:noWrap/>
            <w:vAlign w:val="center"/>
          </w:tcPr>
          <w:p w14:paraId="659A96F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69D597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CA3F933"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1424434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E34AAC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588FE98"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039BE6B0" w14:textId="77777777" w:rsidR="00C6443A" w:rsidRPr="00BE5872" w:rsidRDefault="00C6443A" w:rsidP="00AF1AB9">
            <w:pPr>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0EED9CC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7B8A9C2" w14:textId="77777777" w:rsidTr="00A32564">
        <w:trPr>
          <w:trHeight w:val="340"/>
          <w:jc w:val="center"/>
        </w:trPr>
        <w:tc>
          <w:tcPr>
            <w:tcW w:w="748" w:type="dxa"/>
            <w:vMerge w:val="restart"/>
            <w:tcBorders>
              <w:top w:val="nil"/>
              <w:left w:val="single" w:sz="8" w:space="0" w:color="auto"/>
              <w:bottom w:val="single" w:sz="8" w:space="0" w:color="000000"/>
              <w:right w:val="single" w:sz="8" w:space="0" w:color="auto"/>
            </w:tcBorders>
            <w:shd w:val="clear" w:color="auto" w:fill="auto"/>
            <w:noWrap/>
            <w:vAlign w:val="center"/>
          </w:tcPr>
          <w:p w14:paraId="499BE5E1"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9</w:t>
            </w:r>
          </w:p>
        </w:tc>
        <w:tc>
          <w:tcPr>
            <w:tcW w:w="1455" w:type="dxa"/>
            <w:vMerge w:val="restart"/>
            <w:tcBorders>
              <w:top w:val="nil"/>
              <w:left w:val="single" w:sz="8" w:space="0" w:color="auto"/>
              <w:bottom w:val="single" w:sz="8" w:space="0" w:color="000000"/>
              <w:right w:val="single" w:sz="8" w:space="0" w:color="auto"/>
            </w:tcBorders>
            <w:shd w:val="clear" w:color="auto" w:fill="auto"/>
            <w:vAlign w:val="center"/>
          </w:tcPr>
          <w:p w14:paraId="7CCEC618" w14:textId="77777777" w:rsidR="00C6443A" w:rsidRPr="00BE5872" w:rsidRDefault="00C6443A" w:rsidP="00BE5872">
            <w:pPr>
              <w:spacing w:line="276" w:lineRule="auto"/>
              <w:jc w:val="center"/>
              <w:rPr>
                <w:rFonts w:ascii="新宋体" w:eastAsia="新宋体" w:hAnsi="新宋体"/>
                <w:color w:val="000000"/>
                <w:szCs w:val="21"/>
              </w:rPr>
            </w:pPr>
            <w:r w:rsidRPr="00BE5872">
              <w:rPr>
                <w:rFonts w:ascii="新宋体" w:eastAsia="新宋体" w:hAnsi="新宋体" w:hint="eastAsia"/>
                <w:color w:val="000000"/>
                <w:szCs w:val="21"/>
              </w:rPr>
              <w:t>力学深度学习课程套件</w:t>
            </w:r>
          </w:p>
        </w:tc>
        <w:tc>
          <w:tcPr>
            <w:tcW w:w="5674" w:type="dxa"/>
            <w:tcBorders>
              <w:top w:val="nil"/>
              <w:left w:val="nil"/>
              <w:bottom w:val="single" w:sz="8" w:space="0" w:color="auto"/>
              <w:right w:val="single" w:sz="8" w:space="0" w:color="auto"/>
            </w:tcBorders>
            <w:shd w:val="clear" w:color="auto" w:fill="auto"/>
            <w:vAlign w:val="center"/>
          </w:tcPr>
          <w:p w14:paraId="2392935C"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配置包括：</w:t>
            </w:r>
          </w:p>
        </w:tc>
        <w:tc>
          <w:tcPr>
            <w:tcW w:w="567" w:type="dxa"/>
            <w:tcBorders>
              <w:top w:val="nil"/>
              <w:left w:val="nil"/>
              <w:bottom w:val="single" w:sz="8" w:space="0" w:color="auto"/>
              <w:right w:val="single" w:sz="8" w:space="0" w:color="auto"/>
            </w:tcBorders>
            <w:shd w:val="clear" w:color="auto" w:fill="auto"/>
            <w:noWrap/>
            <w:vAlign w:val="center"/>
          </w:tcPr>
          <w:p w14:paraId="492C0803"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93C41E4"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08B5E9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25560D3"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070675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338D1D6"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- 1个力传感器（2个量程低量程：0-10N；分辨率：0.01N</w:t>
            </w:r>
          </w:p>
        </w:tc>
        <w:tc>
          <w:tcPr>
            <w:tcW w:w="567" w:type="dxa"/>
            <w:tcBorders>
              <w:top w:val="nil"/>
              <w:left w:val="nil"/>
              <w:bottom w:val="single" w:sz="8" w:space="0" w:color="auto"/>
              <w:right w:val="single" w:sz="8" w:space="0" w:color="auto"/>
            </w:tcBorders>
            <w:shd w:val="clear" w:color="auto" w:fill="auto"/>
            <w:noWrap/>
            <w:vAlign w:val="center"/>
          </w:tcPr>
          <w:p w14:paraId="65D6F42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26179D4"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029E0140"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2DB8462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169519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06AEF03"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高量程：0-50N；分辨率：0.05N）</w:t>
            </w:r>
          </w:p>
        </w:tc>
        <w:tc>
          <w:tcPr>
            <w:tcW w:w="567" w:type="dxa"/>
            <w:tcBorders>
              <w:top w:val="nil"/>
              <w:left w:val="nil"/>
              <w:bottom w:val="single" w:sz="8" w:space="0" w:color="auto"/>
              <w:right w:val="single" w:sz="8" w:space="0" w:color="auto"/>
            </w:tcBorders>
            <w:shd w:val="clear" w:color="auto" w:fill="auto"/>
            <w:noWrap/>
            <w:vAlign w:val="center"/>
          </w:tcPr>
          <w:p w14:paraId="715FF691"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9830686"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7A9DE65"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2A29B1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323921A"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76A8BF63"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roofErr w:type="gramStart"/>
            <w:r w:rsidRPr="00BE5872">
              <w:rPr>
                <w:rFonts w:ascii="新宋体" w:eastAsia="新宋体" w:hAnsi="新宋体" w:hint="eastAsia"/>
                <w:color w:val="000000"/>
                <w:szCs w:val="21"/>
              </w:rPr>
              <w:t>1个光门传感器</w:t>
            </w:r>
            <w:proofErr w:type="gramEnd"/>
            <w:r w:rsidRPr="00BE5872">
              <w:rPr>
                <w:rFonts w:ascii="新宋体" w:eastAsia="新宋体" w:hAnsi="新宋体" w:hint="eastAsia"/>
                <w:color w:val="000000"/>
                <w:szCs w:val="21"/>
              </w:rPr>
              <w:t>（输出：&gt; 4.0V (封闭) &lt; 1.0V (未封闭)</w:t>
            </w:r>
          </w:p>
        </w:tc>
        <w:tc>
          <w:tcPr>
            <w:tcW w:w="567" w:type="dxa"/>
            <w:tcBorders>
              <w:top w:val="nil"/>
              <w:left w:val="nil"/>
              <w:bottom w:val="single" w:sz="8" w:space="0" w:color="auto"/>
              <w:right w:val="single" w:sz="8" w:space="0" w:color="auto"/>
            </w:tcBorders>
            <w:shd w:val="clear" w:color="auto" w:fill="auto"/>
            <w:noWrap/>
            <w:vAlign w:val="center"/>
          </w:tcPr>
          <w:p w14:paraId="42C32A42"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438F20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7CA5EB3"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AC5991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98EDD5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8CF736F"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光源：波长顶点在 875nm 的红外线）</w:t>
            </w:r>
          </w:p>
        </w:tc>
        <w:tc>
          <w:tcPr>
            <w:tcW w:w="567" w:type="dxa"/>
            <w:tcBorders>
              <w:top w:val="nil"/>
              <w:left w:val="nil"/>
              <w:bottom w:val="single" w:sz="8" w:space="0" w:color="auto"/>
              <w:right w:val="single" w:sz="8" w:space="0" w:color="auto"/>
            </w:tcBorders>
            <w:shd w:val="clear" w:color="auto" w:fill="auto"/>
            <w:noWrap/>
            <w:vAlign w:val="center"/>
          </w:tcPr>
          <w:p w14:paraId="198C2EB6"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1E8B73D"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C756308"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99FD411"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3975E40"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2107A16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1个多层塔架</w:t>
            </w:r>
          </w:p>
        </w:tc>
        <w:tc>
          <w:tcPr>
            <w:tcW w:w="567" w:type="dxa"/>
            <w:tcBorders>
              <w:top w:val="nil"/>
              <w:left w:val="nil"/>
              <w:bottom w:val="single" w:sz="8" w:space="0" w:color="auto"/>
              <w:right w:val="single" w:sz="8" w:space="0" w:color="auto"/>
            </w:tcBorders>
            <w:shd w:val="clear" w:color="auto" w:fill="auto"/>
            <w:noWrap/>
            <w:vAlign w:val="center"/>
          </w:tcPr>
          <w:p w14:paraId="3CC8CD2E" w14:textId="77777777" w:rsidR="00C6443A" w:rsidRPr="00BE5872" w:rsidRDefault="00C6443A" w:rsidP="00AF1AB9">
            <w:pPr>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7E743DD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40E825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E65028C"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41F8A2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902E29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- 1个矩形长板</w:t>
            </w:r>
          </w:p>
        </w:tc>
        <w:tc>
          <w:tcPr>
            <w:tcW w:w="567" w:type="dxa"/>
            <w:tcBorders>
              <w:top w:val="nil"/>
              <w:left w:val="nil"/>
              <w:bottom w:val="single" w:sz="8" w:space="0" w:color="auto"/>
              <w:right w:val="single" w:sz="8" w:space="0" w:color="auto"/>
            </w:tcBorders>
            <w:shd w:val="clear" w:color="auto" w:fill="auto"/>
            <w:noWrap/>
            <w:vAlign w:val="center"/>
          </w:tcPr>
          <w:p w14:paraId="1EBB831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AA0C0BB"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A1485E1"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BAA936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39E69E4E"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F53EAC7"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- 1个摩擦垫</w:t>
            </w:r>
          </w:p>
        </w:tc>
        <w:tc>
          <w:tcPr>
            <w:tcW w:w="567" w:type="dxa"/>
            <w:tcBorders>
              <w:top w:val="nil"/>
              <w:left w:val="nil"/>
              <w:bottom w:val="single" w:sz="8" w:space="0" w:color="auto"/>
              <w:right w:val="single" w:sz="8" w:space="0" w:color="auto"/>
            </w:tcBorders>
            <w:shd w:val="clear" w:color="auto" w:fill="auto"/>
            <w:noWrap/>
            <w:vAlign w:val="center"/>
          </w:tcPr>
          <w:p w14:paraId="3162C95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35D29114"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392D06B"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060EBDF"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145896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3B5018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w:t>
            </w:r>
            <w:proofErr w:type="gramStart"/>
            <w:r w:rsidRPr="00BE5872">
              <w:rPr>
                <w:rFonts w:ascii="新宋体" w:eastAsia="新宋体" w:hAnsi="新宋体" w:hint="eastAsia"/>
                <w:color w:val="000000"/>
                <w:szCs w:val="21"/>
              </w:rPr>
              <w:t>光门支架</w:t>
            </w:r>
            <w:proofErr w:type="gramEnd"/>
          </w:p>
        </w:tc>
        <w:tc>
          <w:tcPr>
            <w:tcW w:w="567" w:type="dxa"/>
            <w:tcBorders>
              <w:top w:val="nil"/>
              <w:left w:val="nil"/>
              <w:bottom w:val="single" w:sz="8" w:space="0" w:color="auto"/>
              <w:right w:val="single" w:sz="8" w:space="0" w:color="auto"/>
            </w:tcBorders>
            <w:shd w:val="clear" w:color="auto" w:fill="auto"/>
            <w:noWrap/>
            <w:vAlign w:val="center"/>
          </w:tcPr>
          <w:p w14:paraId="420821A2"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4CFF2748"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4FE8974"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62527BD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1663217"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89C524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- 1个四面不同材质的矩形块</w:t>
            </w:r>
          </w:p>
        </w:tc>
        <w:tc>
          <w:tcPr>
            <w:tcW w:w="567" w:type="dxa"/>
            <w:tcBorders>
              <w:top w:val="nil"/>
              <w:left w:val="nil"/>
              <w:bottom w:val="single" w:sz="8" w:space="0" w:color="auto"/>
              <w:right w:val="single" w:sz="8" w:space="0" w:color="auto"/>
            </w:tcBorders>
            <w:shd w:val="clear" w:color="auto" w:fill="auto"/>
            <w:noWrap/>
            <w:vAlign w:val="center"/>
          </w:tcPr>
          <w:p w14:paraId="400E4BC9"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7F7E2280"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47A664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53EBF1D8"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DA9C8FB"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15901309"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- 1个小摩擦动力小车</w:t>
            </w:r>
          </w:p>
        </w:tc>
        <w:tc>
          <w:tcPr>
            <w:tcW w:w="567" w:type="dxa"/>
            <w:tcBorders>
              <w:top w:val="nil"/>
              <w:left w:val="nil"/>
              <w:bottom w:val="single" w:sz="8" w:space="0" w:color="auto"/>
              <w:right w:val="single" w:sz="8" w:space="0" w:color="auto"/>
            </w:tcBorders>
            <w:shd w:val="clear" w:color="auto" w:fill="auto"/>
            <w:noWrap/>
            <w:vAlign w:val="center"/>
          </w:tcPr>
          <w:p w14:paraId="53370F8B"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25C281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12D84D2"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6B27190"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6BB5B89"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CB34F6A"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- 1个金属固定柱（可连接至塔，矩形长板）</w:t>
            </w:r>
          </w:p>
        </w:tc>
        <w:tc>
          <w:tcPr>
            <w:tcW w:w="567" w:type="dxa"/>
            <w:tcBorders>
              <w:top w:val="nil"/>
              <w:left w:val="nil"/>
              <w:bottom w:val="single" w:sz="8" w:space="0" w:color="auto"/>
              <w:right w:val="single" w:sz="8" w:space="0" w:color="auto"/>
            </w:tcBorders>
            <w:shd w:val="clear" w:color="auto" w:fill="auto"/>
            <w:noWrap/>
            <w:vAlign w:val="center"/>
          </w:tcPr>
          <w:p w14:paraId="65FA7BA2"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565E5CB"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76F21A3D"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A4D5199"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533FFDD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8FB430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- 1个弹簧</w:t>
            </w:r>
          </w:p>
        </w:tc>
        <w:tc>
          <w:tcPr>
            <w:tcW w:w="567" w:type="dxa"/>
            <w:tcBorders>
              <w:top w:val="nil"/>
              <w:left w:val="nil"/>
              <w:bottom w:val="single" w:sz="8" w:space="0" w:color="auto"/>
              <w:right w:val="single" w:sz="8" w:space="0" w:color="auto"/>
            </w:tcBorders>
            <w:shd w:val="clear" w:color="auto" w:fill="auto"/>
            <w:noWrap/>
            <w:vAlign w:val="center"/>
          </w:tcPr>
          <w:p w14:paraId="3A485145"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03628E19"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5B17E16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40E5891A"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40C9767F"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0BD3CDFE"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- 2根圆柱形挡光物（直径2cm）</w:t>
            </w:r>
          </w:p>
        </w:tc>
        <w:tc>
          <w:tcPr>
            <w:tcW w:w="567" w:type="dxa"/>
            <w:tcBorders>
              <w:top w:val="nil"/>
              <w:left w:val="nil"/>
              <w:bottom w:val="single" w:sz="8" w:space="0" w:color="auto"/>
              <w:right w:val="single" w:sz="8" w:space="0" w:color="auto"/>
            </w:tcBorders>
            <w:shd w:val="clear" w:color="auto" w:fill="auto"/>
            <w:noWrap/>
            <w:vAlign w:val="center"/>
          </w:tcPr>
          <w:p w14:paraId="5792334F"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EC733B8"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454BDEA6"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3E2EF1CD"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29FF26F5"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3C86448B"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- 4个金属圆盘（作为砝码用）</w:t>
            </w:r>
          </w:p>
        </w:tc>
        <w:tc>
          <w:tcPr>
            <w:tcW w:w="567" w:type="dxa"/>
            <w:tcBorders>
              <w:top w:val="nil"/>
              <w:left w:val="nil"/>
              <w:bottom w:val="single" w:sz="8" w:space="0" w:color="auto"/>
              <w:right w:val="single" w:sz="8" w:space="0" w:color="auto"/>
            </w:tcBorders>
            <w:shd w:val="clear" w:color="auto" w:fill="auto"/>
            <w:noWrap/>
            <w:vAlign w:val="center"/>
          </w:tcPr>
          <w:p w14:paraId="0600638A"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57F74CD8"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26F58947" w14:textId="77777777" w:rsidTr="00A32564">
        <w:trPr>
          <w:trHeight w:val="340"/>
          <w:jc w:val="center"/>
        </w:trPr>
        <w:tc>
          <w:tcPr>
            <w:tcW w:w="748" w:type="dxa"/>
            <w:vMerge/>
            <w:tcBorders>
              <w:top w:val="nil"/>
              <w:left w:val="single" w:sz="8" w:space="0" w:color="auto"/>
              <w:bottom w:val="single" w:sz="8" w:space="0" w:color="000000"/>
              <w:right w:val="single" w:sz="8" w:space="0" w:color="auto"/>
            </w:tcBorders>
            <w:vAlign w:val="center"/>
          </w:tcPr>
          <w:p w14:paraId="0AA95A8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1E02A6D1"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66C6551F"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- 1个带有钩的黑圆柱体（用来容纳金属圆盘）</w:t>
            </w:r>
          </w:p>
        </w:tc>
        <w:tc>
          <w:tcPr>
            <w:tcW w:w="567" w:type="dxa"/>
            <w:tcBorders>
              <w:top w:val="nil"/>
              <w:left w:val="nil"/>
              <w:bottom w:val="single" w:sz="8" w:space="0" w:color="auto"/>
              <w:right w:val="single" w:sz="8" w:space="0" w:color="auto"/>
            </w:tcBorders>
            <w:shd w:val="clear" w:color="auto" w:fill="auto"/>
            <w:noWrap/>
            <w:vAlign w:val="center"/>
          </w:tcPr>
          <w:p w14:paraId="61BC851D"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c>
          <w:tcPr>
            <w:tcW w:w="779" w:type="dxa"/>
            <w:tcBorders>
              <w:top w:val="nil"/>
              <w:left w:val="nil"/>
              <w:bottom w:val="single" w:sz="8" w:space="0" w:color="auto"/>
              <w:right w:val="single" w:sz="8" w:space="0" w:color="auto"/>
            </w:tcBorders>
            <w:shd w:val="clear" w:color="auto" w:fill="auto"/>
            <w:noWrap/>
            <w:vAlign w:val="center"/>
          </w:tcPr>
          <w:p w14:paraId="184B973C"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r w:rsidR="00C6443A" w:rsidRPr="00BE5872" w14:paraId="6B0E7C38" w14:textId="77777777" w:rsidTr="00A32564">
        <w:trPr>
          <w:trHeight w:val="620"/>
          <w:jc w:val="center"/>
        </w:trPr>
        <w:tc>
          <w:tcPr>
            <w:tcW w:w="748" w:type="dxa"/>
            <w:vMerge/>
            <w:tcBorders>
              <w:top w:val="nil"/>
              <w:left w:val="single" w:sz="8" w:space="0" w:color="auto"/>
              <w:bottom w:val="single" w:sz="8" w:space="0" w:color="000000"/>
              <w:right w:val="single" w:sz="8" w:space="0" w:color="auto"/>
            </w:tcBorders>
            <w:vAlign w:val="center"/>
          </w:tcPr>
          <w:p w14:paraId="34A03047" w14:textId="77777777" w:rsidR="00C6443A" w:rsidRPr="00BE5872" w:rsidRDefault="00C6443A" w:rsidP="00BE5872">
            <w:pPr>
              <w:spacing w:line="276" w:lineRule="auto"/>
              <w:rPr>
                <w:rFonts w:ascii="新宋体" w:eastAsia="新宋体" w:hAnsi="新宋体"/>
                <w:color w:val="000000"/>
                <w:szCs w:val="21"/>
              </w:rPr>
            </w:pPr>
          </w:p>
        </w:tc>
        <w:tc>
          <w:tcPr>
            <w:tcW w:w="1455" w:type="dxa"/>
            <w:vMerge/>
            <w:tcBorders>
              <w:top w:val="nil"/>
              <w:left w:val="single" w:sz="8" w:space="0" w:color="auto"/>
              <w:bottom w:val="single" w:sz="8" w:space="0" w:color="000000"/>
              <w:right w:val="single" w:sz="8" w:space="0" w:color="auto"/>
            </w:tcBorders>
            <w:vAlign w:val="center"/>
          </w:tcPr>
          <w:p w14:paraId="0068D236" w14:textId="77777777" w:rsidR="00C6443A" w:rsidRPr="00BE5872" w:rsidRDefault="00C6443A" w:rsidP="00BE5872">
            <w:pPr>
              <w:spacing w:line="276" w:lineRule="auto"/>
              <w:rPr>
                <w:rFonts w:ascii="新宋体" w:eastAsia="新宋体" w:hAnsi="新宋体"/>
                <w:color w:val="000000"/>
                <w:szCs w:val="21"/>
              </w:rPr>
            </w:pPr>
          </w:p>
        </w:tc>
        <w:tc>
          <w:tcPr>
            <w:tcW w:w="5674" w:type="dxa"/>
            <w:tcBorders>
              <w:top w:val="nil"/>
              <w:left w:val="nil"/>
              <w:bottom w:val="single" w:sz="8" w:space="0" w:color="auto"/>
              <w:right w:val="single" w:sz="8" w:space="0" w:color="auto"/>
            </w:tcBorders>
            <w:shd w:val="clear" w:color="auto" w:fill="auto"/>
            <w:vAlign w:val="center"/>
          </w:tcPr>
          <w:p w14:paraId="505520DB"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提供该套件配套课程的两个课程案例资源在投标文件中，包括课程的教师手册、学生实验手册及学生活动手册</w:t>
            </w:r>
          </w:p>
        </w:tc>
        <w:tc>
          <w:tcPr>
            <w:tcW w:w="567" w:type="dxa"/>
            <w:tcBorders>
              <w:top w:val="nil"/>
              <w:left w:val="nil"/>
              <w:bottom w:val="single" w:sz="8" w:space="0" w:color="auto"/>
              <w:right w:val="single" w:sz="8" w:space="0" w:color="auto"/>
            </w:tcBorders>
            <w:shd w:val="clear" w:color="auto" w:fill="auto"/>
            <w:noWrap/>
            <w:vAlign w:val="center"/>
          </w:tcPr>
          <w:p w14:paraId="6CDA5716" w14:textId="77777777" w:rsidR="00C6443A" w:rsidRPr="00BE5872" w:rsidRDefault="00C6443A" w:rsidP="00AF1AB9">
            <w:pPr>
              <w:jc w:val="center"/>
              <w:rPr>
                <w:rFonts w:ascii="新宋体" w:eastAsia="新宋体" w:hAnsi="新宋体"/>
                <w:color w:val="000000"/>
                <w:szCs w:val="21"/>
              </w:rPr>
            </w:pPr>
            <w:r w:rsidRPr="00BE5872">
              <w:rPr>
                <w:rFonts w:ascii="新宋体" w:eastAsia="新宋体" w:hAnsi="新宋体" w:hint="eastAsia"/>
                <w:color w:val="000000"/>
                <w:szCs w:val="21"/>
              </w:rPr>
              <w:t>▲</w:t>
            </w:r>
          </w:p>
        </w:tc>
        <w:tc>
          <w:tcPr>
            <w:tcW w:w="779" w:type="dxa"/>
            <w:tcBorders>
              <w:top w:val="nil"/>
              <w:left w:val="nil"/>
              <w:bottom w:val="single" w:sz="8" w:space="0" w:color="auto"/>
              <w:right w:val="single" w:sz="8" w:space="0" w:color="auto"/>
            </w:tcBorders>
            <w:shd w:val="clear" w:color="auto" w:fill="auto"/>
            <w:noWrap/>
            <w:vAlign w:val="center"/>
          </w:tcPr>
          <w:p w14:paraId="0F4BD3F1" w14:textId="77777777" w:rsidR="00C6443A" w:rsidRPr="00BE5872" w:rsidRDefault="00C6443A" w:rsidP="00AF1AB9">
            <w:pPr>
              <w:rPr>
                <w:rFonts w:ascii="新宋体" w:eastAsia="新宋体" w:hAnsi="新宋体"/>
                <w:color w:val="000000"/>
                <w:szCs w:val="21"/>
              </w:rPr>
            </w:pPr>
            <w:r w:rsidRPr="00BE5872">
              <w:rPr>
                <w:rFonts w:ascii="新宋体" w:eastAsia="新宋体" w:hAnsi="新宋体" w:hint="eastAsia"/>
                <w:color w:val="000000"/>
                <w:szCs w:val="21"/>
              </w:rPr>
              <w:t xml:space="preserve">　</w:t>
            </w:r>
          </w:p>
        </w:tc>
      </w:tr>
    </w:tbl>
    <w:p w14:paraId="185C2C4F" w14:textId="79A43790" w:rsidR="004F246C" w:rsidRPr="00BE5872" w:rsidRDefault="00BE5872" w:rsidP="00BE5872">
      <w:pPr>
        <w:pStyle w:val="4"/>
        <w:spacing w:line="240" w:lineRule="auto"/>
        <w:rPr>
          <w:rFonts w:ascii="华文中宋" w:eastAsia="华文中宋" w:hAnsi="华文中宋"/>
          <w:b w:val="0"/>
        </w:rPr>
      </w:pPr>
      <w:r>
        <w:rPr>
          <w:rFonts w:ascii="华文中宋" w:eastAsia="华文中宋" w:hAnsi="华文中宋" w:hint="eastAsia"/>
          <w:b w:val="0"/>
        </w:rPr>
        <w:t>五</w:t>
      </w:r>
      <w:r w:rsidR="00851180" w:rsidRPr="00BE5872">
        <w:rPr>
          <w:rFonts w:ascii="华文中宋" w:eastAsia="华文中宋" w:hAnsi="华文中宋" w:hint="eastAsia"/>
          <w:b w:val="0"/>
        </w:rPr>
        <w:t>、商务需求</w:t>
      </w:r>
    </w:p>
    <w:p w14:paraId="231C9DC8" w14:textId="77777777" w:rsidR="004F246C" w:rsidRPr="00705925" w:rsidRDefault="00851180" w:rsidP="00A32564">
      <w:pPr>
        <w:spacing w:line="276"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w:t>
      </w:r>
      <w:r w:rsidR="00DF0111" w:rsidRPr="00705925">
        <w:rPr>
          <w:rFonts w:ascii="新宋体" w:eastAsia="新宋体" w:hAnsi="新宋体" w:hint="eastAsia"/>
          <w:b/>
        </w:rPr>
        <w:t>实质性条款</w:t>
      </w:r>
      <w:r w:rsidRPr="00705925">
        <w:rPr>
          <w:rFonts w:ascii="新宋体" w:eastAsia="新宋体" w:hAnsi="新宋体" w:hint="eastAsia"/>
          <w:b/>
        </w:rPr>
        <w:t>，如出现负偏离，将被视为未实质性满足招标文件要求作投标无效处理。</w:t>
      </w:r>
    </w:p>
    <w:p w14:paraId="1BDDB549" w14:textId="77777777" w:rsidR="004F246C" w:rsidRPr="00705925" w:rsidRDefault="00851180" w:rsidP="00A32564">
      <w:pPr>
        <w:spacing w:line="276"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6945"/>
      </w:tblGrid>
      <w:tr w:rsidR="00BE5872" w14:paraId="629998D8" w14:textId="77777777" w:rsidTr="00BF6DFA">
        <w:trPr>
          <w:trHeight w:val="170"/>
        </w:trPr>
        <w:tc>
          <w:tcPr>
            <w:tcW w:w="993" w:type="dxa"/>
            <w:shd w:val="clear" w:color="auto" w:fill="BEBEBE"/>
            <w:vAlign w:val="center"/>
          </w:tcPr>
          <w:p w14:paraId="307C82B4" w14:textId="77777777" w:rsidR="00BE5872" w:rsidRDefault="00BE5872" w:rsidP="00AF1AB9">
            <w:pPr>
              <w:spacing w:line="360" w:lineRule="auto"/>
              <w:jc w:val="center"/>
              <w:rPr>
                <w:b/>
                <w:szCs w:val="21"/>
              </w:rPr>
            </w:pPr>
            <w:r>
              <w:rPr>
                <w:rFonts w:hint="eastAsia"/>
                <w:b/>
                <w:szCs w:val="21"/>
              </w:rPr>
              <w:t>序号</w:t>
            </w:r>
          </w:p>
        </w:tc>
        <w:tc>
          <w:tcPr>
            <w:tcW w:w="1276" w:type="dxa"/>
            <w:shd w:val="clear" w:color="auto" w:fill="BEBEBE"/>
            <w:vAlign w:val="center"/>
          </w:tcPr>
          <w:p w14:paraId="33AEFE65" w14:textId="77777777" w:rsidR="00BE5872" w:rsidRDefault="00BE5872" w:rsidP="00AF1AB9">
            <w:pPr>
              <w:spacing w:line="360" w:lineRule="auto"/>
              <w:jc w:val="center"/>
              <w:rPr>
                <w:b/>
                <w:szCs w:val="21"/>
              </w:rPr>
            </w:pPr>
            <w:r>
              <w:rPr>
                <w:rFonts w:hint="eastAsia"/>
                <w:b/>
                <w:szCs w:val="21"/>
              </w:rPr>
              <w:t>目录</w:t>
            </w:r>
          </w:p>
        </w:tc>
        <w:tc>
          <w:tcPr>
            <w:tcW w:w="6945" w:type="dxa"/>
            <w:shd w:val="clear" w:color="auto" w:fill="BEBEBE"/>
            <w:vAlign w:val="center"/>
          </w:tcPr>
          <w:p w14:paraId="5B623BB6" w14:textId="77777777" w:rsidR="00BE5872" w:rsidRDefault="00BE5872" w:rsidP="00AF1AB9">
            <w:pPr>
              <w:spacing w:line="360" w:lineRule="auto"/>
              <w:jc w:val="center"/>
              <w:rPr>
                <w:b/>
                <w:szCs w:val="21"/>
              </w:rPr>
            </w:pPr>
            <w:r>
              <w:rPr>
                <w:rFonts w:hint="eastAsia"/>
                <w:szCs w:val="21"/>
              </w:rPr>
              <w:t>★</w:t>
            </w:r>
            <w:r>
              <w:rPr>
                <w:rFonts w:hint="eastAsia"/>
                <w:b/>
                <w:szCs w:val="21"/>
              </w:rPr>
              <w:t>商务条款要求</w:t>
            </w:r>
          </w:p>
        </w:tc>
      </w:tr>
      <w:tr w:rsidR="00BE5872" w14:paraId="2445A46D" w14:textId="77777777" w:rsidTr="00BF6DFA">
        <w:trPr>
          <w:trHeight w:val="170"/>
        </w:trPr>
        <w:tc>
          <w:tcPr>
            <w:tcW w:w="993" w:type="dxa"/>
            <w:vAlign w:val="center"/>
          </w:tcPr>
          <w:p w14:paraId="39898D9B" w14:textId="7E8B7815" w:rsidR="00BE5872" w:rsidRDefault="00BE5872" w:rsidP="00AF1AB9">
            <w:pPr>
              <w:spacing w:line="360" w:lineRule="auto"/>
              <w:jc w:val="center"/>
              <w:rPr>
                <w:szCs w:val="21"/>
              </w:rPr>
            </w:pPr>
            <w:r w:rsidRPr="00705925">
              <w:rPr>
                <w:rFonts w:ascii="新宋体" w:eastAsia="新宋体" w:hAnsi="新宋体" w:cs="宋体" w:hint="eastAsia"/>
                <w:b/>
              </w:rPr>
              <w:t>★</w:t>
            </w:r>
            <w:r>
              <w:rPr>
                <w:rFonts w:hint="eastAsia"/>
                <w:szCs w:val="21"/>
              </w:rPr>
              <w:t>1</w:t>
            </w:r>
          </w:p>
        </w:tc>
        <w:tc>
          <w:tcPr>
            <w:tcW w:w="1276" w:type="dxa"/>
            <w:vAlign w:val="center"/>
          </w:tcPr>
          <w:p w14:paraId="6D0A45CD" w14:textId="77777777" w:rsidR="00BE5872" w:rsidRDefault="00BE5872" w:rsidP="00AF1AB9">
            <w:pPr>
              <w:spacing w:line="360" w:lineRule="auto"/>
              <w:jc w:val="center"/>
              <w:rPr>
                <w:b/>
                <w:szCs w:val="21"/>
              </w:rPr>
            </w:pPr>
            <w:r>
              <w:rPr>
                <w:rFonts w:hint="eastAsia"/>
                <w:b/>
                <w:szCs w:val="21"/>
              </w:rPr>
              <w:t>交货期</w:t>
            </w:r>
          </w:p>
        </w:tc>
        <w:tc>
          <w:tcPr>
            <w:tcW w:w="6945" w:type="dxa"/>
          </w:tcPr>
          <w:p w14:paraId="3E24C927" w14:textId="77777777" w:rsidR="00BE5872" w:rsidRDefault="00BE5872" w:rsidP="00AF1AB9">
            <w:pPr>
              <w:spacing w:line="360" w:lineRule="auto"/>
              <w:rPr>
                <w:bCs/>
                <w:szCs w:val="21"/>
              </w:rPr>
            </w:pPr>
            <w:r>
              <w:rPr>
                <w:rFonts w:hint="eastAsia"/>
                <w:szCs w:val="21"/>
              </w:rPr>
              <w:t>系指合同签订之日起至货物运抵采购人指定地点并且完成安装、调试，验收合格交付使用的时间。具体是指：合同签订后</w:t>
            </w:r>
            <w:r>
              <w:rPr>
                <w:rFonts w:hint="eastAsia"/>
                <w:szCs w:val="21"/>
                <w:u w:val="single"/>
              </w:rPr>
              <w:t xml:space="preserve"> </w:t>
            </w:r>
            <w:r>
              <w:rPr>
                <w:szCs w:val="21"/>
                <w:u w:val="single"/>
              </w:rPr>
              <w:t>25</w:t>
            </w:r>
            <w:r>
              <w:rPr>
                <w:rFonts w:hint="eastAsia"/>
                <w:szCs w:val="21"/>
                <w:u w:val="single"/>
              </w:rPr>
              <w:t>日内</w:t>
            </w:r>
            <w:r>
              <w:rPr>
                <w:rFonts w:hint="eastAsia"/>
                <w:szCs w:val="21"/>
              </w:rPr>
              <w:t xml:space="preserve"> </w:t>
            </w:r>
            <w:r>
              <w:rPr>
                <w:rFonts w:hint="eastAsia"/>
                <w:szCs w:val="21"/>
              </w:rPr>
              <w:t>。</w:t>
            </w:r>
          </w:p>
        </w:tc>
      </w:tr>
      <w:tr w:rsidR="00BE5872" w14:paraId="6F4FE1D1" w14:textId="77777777" w:rsidTr="00BF6DFA">
        <w:trPr>
          <w:trHeight w:val="170"/>
        </w:trPr>
        <w:tc>
          <w:tcPr>
            <w:tcW w:w="993" w:type="dxa"/>
            <w:vAlign w:val="center"/>
          </w:tcPr>
          <w:p w14:paraId="1EC1B979" w14:textId="316D7D05" w:rsidR="00BE5872" w:rsidRDefault="00BE5872" w:rsidP="00AF1AB9">
            <w:pPr>
              <w:spacing w:line="360" w:lineRule="auto"/>
              <w:jc w:val="center"/>
              <w:rPr>
                <w:szCs w:val="21"/>
              </w:rPr>
            </w:pPr>
            <w:r w:rsidRPr="00705925">
              <w:rPr>
                <w:rFonts w:ascii="新宋体" w:eastAsia="新宋体" w:hAnsi="新宋体" w:cs="宋体" w:hint="eastAsia"/>
                <w:b/>
              </w:rPr>
              <w:t>★</w:t>
            </w:r>
            <w:r>
              <w:rPr>
                <w:rFonts w:hint="eastAsia"/>
                <w:szCs w:val="21"/>
              </w:rPr>
              <w:t>2</w:t>
            </w:r>
          </w:p>
        </w:tc>
        <w:tc>
          <w:tcPr>
            <w:tcW w:w="1276" w:type="dxa"/>
            <w:vAlign w:val="center"/>
          </w:tcPr>
          <w:p w14:paraId="08F52290" w14:textId="77777777" w:rsidR="00BE5872" w:rsidRDefault="00BE5872" w:rsidP="00AF1AB9">
            <w:pPr>
              <w:spacing w:line="360" w:lineRule="auto"/>
              <w:jc w:val="center"/>
              <w:rPr>
                <w:b/>
                <w:szCs w:val="21"/>
              </w:rPr>
            </w:pPr>
            <w:r>
              <w:rPr>
                <w:rFonts w:hint="eastAsia"/>
                <w:b/>
                <w:szCs w:val="21"/>
              </w:rPr>
              <w:t>交货地点</w:t>
            </w:r>
          </w:p>
        </w:tc>
        <w:tc>
          <w:tcPr>
            <w:tcW w:w="6945" w:type="dxa"/>
          </w:tcPr>
          <w:p w14:paraId="3F3BAC5A" w14:textId="77777777" w:rsidR="00BE5872" w:rsidRDefault="00BE5872" w:rsidP="00AF1AB9">
            <w:pPr>
              <w:spacing w:line="360" w:lineRule="auto"/>
              <w:rPr>
                <w:bCs/>
                <w:szCs w:val="21"/>
              </w:rPr>
            </w:pPr>
            <w:r>
              <w:rPr>
                <w:rFonts w:hint="eastAsia"/>
                <w:bCs/>
                <w:szCs w:val="21"/>
              </w:rPr>
              <w:t>南山区南头城小学</w:t>
            </w:r>
          </w:p>
        </w:tc>
      </w:tr>
      <w:tr w:rsidR="00BE5872" w14:paraId="421CE1DA" w14:textId="77777777" w:rsidTr="00BF6DFA">
        <w:trPr>
          <w:trHeight w:val="268"/>
        </w:trPr>
        <w:tc>
          <w:tcPr>
            <w:tcW w:w="993" w:type="dxa"/>
            <w:vAlign w:val="center"/>
          </w:tcPr>
          <w:p w14:paraId="6697090F" w14:textId="59776AF0" w:rsidR="00BE5872" w:rsidRDefault="00BE5872" w:rsidP="00AF1AB9">
            <w:pPr>
              <w:spacing w:line="360" w:lineRule="auto"/>
              <w:jc w:val="center"/>
              <w:rPr>
                <w:szCs w:val="21"/>
              </w:rPr>
            </w:pPr>
            <w:r w:rsidRPr="00705925">
              <w:rPr>
                <w:rFonts w:ascii="新宋体" w:eastAsia="新宋体" w:hAnsi="新宋体" w:cs="宋体" w:hint="eastAsia"/>
                <w:b/>
              </w:rPr>
              <w:t>★</w:t>
            </w:r>
            <w:r>
              <w:rPr>
                <w:rFonts w:hint="eastAsia"/>
                <w:b/>
                <w:szCs w:val="21"/>
              </w:rPr>
              <w:t>3</w:t>
            </w:r>
          </w:p>
        </w:tc>
        <w:tc>
          <w:tcPr>
            <w:tcW w:w="1276" w:type="dxa"/>
            <w:vAlign w:val="center"/>
          </w:tcPr>
          <w:p w14:paraId="4B436149" w14:textId="77777777" w:rsidR="00BE5872" w:rsidRDefault="00BE5872" w:rsidP="00AF1AB9">
            <w:pPr>
              <w:spacing w:line="360" w:lineRule="auto"/>
              <w:jc w:val="center"/>
              <w:rPr>
                <w:b/>
                <w:szCs w:val="21"/>
              </w:rPr>
            </w:pPr>
            <w:r>
              <w:rPr>
                <w:rFonts w:hint="eastAsia"/>
                <w:b/>
                <w:szCs w:val="21"/>
              </w:rPr>
              <w:t>付款方式</w:t>
            </w:r>
          </w:p>
        </w:tc>
        <w:tc>
          <w:tcPr>
            <w:tcW w:w="6945" w:type="dxa"/>
          </w:tcPr>
          <w:p w14:paraId="72F80961" w14:textId="77777777" w:rsidR="00BE5872" w:rsidRPr="00BF6DFA" w:rsidRDefault="00BE5872" w:rsidP="00AF1AB9">
            <w:pPr>
              <w:spacing w:line="360" w:lineRule="auto"/>
            </w:pPr>
            <w:r w:rsidRPr="00BF6DFA">
              <w:rPr>
                <w:rFonts w:hint="eastAsia"/>
                <w:bCs/>
                <w:szCs w:val="21"/>
              </w:rPr>
              <w:t>□</w:t>
            </w:r>
            <w:r w:rsidRPr="00BF6DFA">
              <w:rPr>
                <w:rFonts w:hint="eastAsia"/>
              </w:rPr>
              <w:t>方式（一）</w:t>
            </w:r>
          </w:p>
          <w:p w14:paraId="23126B3C" w14:textId="1D585216" w:rsidR="00BE5872" w:rsidRPr="00BF6DFA" w:rsidRDefault="00BE5872" w:rsidP="00AF1AB9">
            <w:pPr>
              <w:spacing w:line="360" w:lineRule="auto"/>
              <w:rPr>
                <w:bCs/>
                <w:szCs w:val="21"/>
              </w:rPr>
            </w:pPr>
            <w:r w:rsidRPr="00BF6DFA">
              <w:rPr>
                <w:rFonts w:hint="eastAsia"/>
              </w:rPr>
              <w:t>在合同签订后，乙方向甲方提交合同金额</w:t>
            </w:r>
            <w:r w:rsidRPr="00BF6DFA">
              <w:rPr>
                <w:rFonts w:hint="eastAsia"/>
                <w:u w:val="single"/>
              </w:rPr>
              <w:t xml:space="preserve"> 30  </w:t>
            </w:r>
            <w:r w:rsidRPr="00BF6DFA">
              <w:rPr>
                <w:rFonts w:hint="eastAsia"/>
              </w:rPr>
              <w:t>%</w:t>
            </w:r>
            <w:r w:rsidRPr="00BF6DFA">
              <w:rPr>
                <w:rFonts w:hint="eastAsia"/>
              </w:rPr>
              <w:t>的预付款保函后，甲方向乙方支付合同金额</w:t>
            </w:r>
            <w:r w:rsidRPr="00BF6DFA">
              <w:rPr>
                <w:rFonts w:hint="eastAsia"/>
                <w:u w:val="single"/>
              </w:rPr>
              <w:t xml:space="preserve">   30  </w:t>
            </w:r>
            <w:r w:rsidRPr="00BF6DFA">
              <w:rPr>
                <w:rFonts w:hint="eastAsia"/>
              </w:rPr>
              <w:t>%</w:t>
            </w:r>
            <w:r w:rsidRPr="00BF6DFA">
              <w:rPr>
                <w:rFonts w:hint="eastAsia"/>
              </w:rPr>
              <w:t>的预付款项。</w:t>
            </w:r>
            <w:r w:rsidRPr="00BF6DFA">
              <w:rPr>
                <w:rFonts w:hint="eastAsia"/>
                <w:bCs/>
                <w:szCs w:val="21"/>
              </w:rPr>
              <w:t>项目验收合格后支付合同金额的</w:t>
            </w:r>
            <w:r w:rsidRPr="00BF6DFA">
              <w:rPr>
                <w:rFonts w:hint="eastAsia"/>
                <w:bCs/>
                <w:szCs w:val="21"/>
              </w:rPr>
              <w:t>%</w:t>
            </w:r>
            <w:r w:rsidRPr="00BF6DFA">
              <w:rPr>
                <w:rFonts w:hint="eastAsia"/>
                <w:bCs/>
                <w:szCs w:val="21"/>
              </w:rPr>
              <w:t>。</w:t>
            </w:r>
          </w:p>
          <w:p w14:paraId="14A895BF" w14:textId="77777777" w:rsidR="00BE5872" w:rsidRPr="00BF6DFA" w:rsidRDefault="00BE5872" w:rsidP="00AF1AB9">
            <w:pPr>
              <w:spacing w:line="360" w:lineRule="auto"/>
            </w:pPr>
            <w:r w:rsidRPr="00BF6DFA">
              <w:rPr>
                <w:rFonts w:ascii="Apple Color Emoji" w:hAnsi="Apple Color Emoji" w:cs="Apple Color Emoji"/>
                <w:szCs w:val="21"/>
              </w:rPr>
              <w:t>☑</w:t>
            </w:r>
            <w:r w:rsidRPr="00BF6DFA">
              <w:rPr>
                <w:rFonts w:hint="eastAsia"/>
              </w:rPr>
              <w:t>方式（二）</w:t>
            </w:r>
          </w:p>
          <w:p w14:paraId="228575AA" w14:textId="77777777" w:rsidR="00BE5872" w:rsidRPr="00BF6DFA" w:rsidRDefault="00BE5872" w:rsidP="00AF1AB9">
            <w:pPr>
              <w:spacing w:line="360" w:lineRule="auto"/>
            </w:pPr>
            <w:r w:rsidRPr="00BF6DFA">
              <w:rPr>
                <w:rFonts w:hint="eastAsia"/>
              </w:rPr>
              <w:t>（</w:t>
            </w:r>
            <w:r w:rsidRPr="00BF6DFA">
              <w:rPr>
                <w:rFonts w:hint="eastAsia"/>
              </w:rPr>
              <w:t>1</w:t>
            </w:r>
            <w:r w:rsidRPr="00BF6DFA">
              <w:rPr>
                <w:rFonts w:hint="eastAsia"/>
              </w:rPr>
              <w:t>）设备安装调试合格并通过甲方验收后，乙方应按深圳市财政局的财税要求出具本合同金额</w:t>
            </w:r>
            <w:r w:rsidRPr="00BF6DFA">
              <w:rPr>
                <w:rFonts w:hint="eastAsia"/>
              </w:rPr>
              <w:t>1</w:t>
            </w:r>
            <w:r w:rsidRPr="00BF6DFA">
              <w:t>00</w:t>
            </w:r>
            <w:r w:rsidRPr="00BF6DFA">
              <w:rPr>
                <w:rFonts w:hint="eastAsia"/>
              </w:rPr>
              <w:t>%</w:t>
            </w:r>
            <w:r w:rsidRPr="00BF6DFA">
              <w:rPr>
                <w:rFonts w:hint="eastAsia"/>
              </w:rPr>
              <w:t>的发票，甲方支付合同金额的</w:t>
            </w:r>
            <w:r w:rsidRPr="00BF6DFA">
              <w:rPr>
                <w:rFonts w:hint="eastAsia"/>
              </w:rPr>
              <w:t>1</w:t>
            </w:r>
            <w:r w:rsidRPr="00BF6DFA">
              <w:t>00</w:t>
            </w:r>
            <w:r w:rsidRPr="00BF6DFA">
              <w:rPr>
                <w:rFonts w:hint="eastAsia"/>
              </w:rPr>
              <w:t>%</w:t>
            </w:r>
            <w:r w:rsidRPr="00BF6DFA">
              <w:rPr>
                <w:rFonts w:hint="eastAsia"/>
              </w:rPr>
              <w:t>款项。</w:t>
            </w:r>
          </w:p>
          <w:p w14:paraId="74FFB3DA" w14:textId="77777777" w:rsidR="00BE5872" w:rsidRPr="00BF6DFA" w:rsidRDefault="00BE5872" w:rsidP="00AF1AB9">
            <w:pPr>
              <w:spacing w:line="360" w:lineRule="auto"/>
            </w:pPr>
            <w:r w:rsidRPr="00BF6DFA">
              <w:rPr>
                <w:rFonts w:hint="eastAsia"/>
              </w:rPr>
              <w:t>（</w:t>
            </w:r>
            <w:r w:rsidRPr="00BF6DFA">
              <w:rPr>
                <w:rFonts w:hint="eastAsia"/>
              </w:rPr>
              <w:t>2</w:t>
            </w:r>
            <w:r w:rsidRPr="00BF6DFA">
              <w:rPr>
                <w:rFonts w:hint="eastAsia"/>
              </w:rPr>
              <w:t>）经结算审计后，乙方向甲方支付合同金额的</w:t>
            </w:r>
            <w:r w:rsidRPr="00BF6DFA">
              <w:t>3</w:t>
            </w:r>
            <w:r w:rsidRPr="00BF6DFA">
              <w:rPr>
                <w:rFonts w:hint="eastAsia"/>
              </w:rPr>
              <w:t>%</w:t>
            </w:r>
            <w:r w:rsidRPr="00BF6DFA">
              <w:rPr>
                <w:rFonts w:hint="eastAsia"/>
              </w:rPr>
              <w:t>的质保金，并出具本合同金额</w:t>
            </w:r>
            <w:r w:rsidRPr="00BF6DFA">
              <w:t>100</w:t>
            </w:r>
            <w:r w:rsidRPr="00BF6DFA">
              <w:rPr>
                <w:rFonts w:hint="eastAsia"/>
              </w:rPr>
              <w:t>%</w:t>
            </w:r>
            <w:r w:rsidRPr="00BF6DFA">
              <w:rPr>
                <w:rFonts w:hint="eastAsia"/>
              </w:rPr>
              <w:t>款项的发票，甲方支付合同金额的</w:t>
            </w:r>
            <w:r w:rsidRPr="00BF6DFA">
              <w:rPr>
                <w:rFonts w:hint="eastAsia"/>
              </w:rPr>
              <w:t>1</w:t>
            </w:r>
            <w:r w:rsidRPr="00BF6DFA">
              <w:t>00</w:t>
            </w:r>
            <w:r w:rsidRPr="00BF6DFA">
              <w:rPr>
                <w:rFonts w:hint="eastAsia"/>
              </w:rPr>
              <w:t>%</w:t>
            </w:r>
            <w:r w:rsidRPr="00BF6DFA">
              <w:rPr>
                <w:rFonts w:hint="eastAsia"/>
              </w:rPr>
              <w:t>款项。</w:t>
            </w:r>
          </w:p>
          <w:p w14:paraId="6F9BABDB" w14:textId="250F703F" w:rsidR="00BE5872" w:rsidRPr="00BF6DFA" w:rsidRDefault="00BE5872" w:rsidP="00AF1AB9">
            <w:pPr>
              <w:widowControl/>
              <w:numPr>
                <w:ilvl w:val="0"/>
                <w:numId w:val="15"/>
              </w:numPr>
              <w:spacing w:line="360" w:lineRule="auto"/>
              <w:ind w:left="420" w:hanging="420"/>
              <w:jc w:val="left"/>
              <w:rPr>
                <w:bCs/>
                <w:color w:val="FF0000"/>
                <w:szCs w:val="21"/>
              </w:rPr>
            </w:pPr>
            <w:r w:rsidRPr="00BF6DFA">
              <w:rPr>
                <w:rFonts w:hint="eastAsia"/>
              </w:rPr>
              <w:t>质保期满后十个工作日内，甲方无息退回质保金。</w:t>
            </w:r>
          </w:p>
        </w:tc>
      </w:tr>
      <w:tr w:rsidR="00BE5872" w14:paraId="59ABE877" w14:textId="77777777" w:rsidTr="00BF6DFA">
        <w:trPr>
          <w:trHeight w:val="170"/>
        </w:trPr>
        <w:tc>
          <w:tcPr>
            <w:tcW w:w="993" w:type="dxa"/>
            <w:vMerge w:val="restart"/>
            <w:vAlign w:val="center"/>
          </w:tcPr>
          <w:p w14:paraId="6911343F" w14:textId="399A5C4B" w:rsidR="00BE5872" w:rsidRDefault="00BE5872" w:rsidP="00AF1AB9">
            <w:pPr>
              <w:spacing w:line="360" w:lineRule="auto"/>
              <w:jc w:val="center"/>
              <w:rPr>
                <w:szCs w:val="21"/>
              </w:rPr>
            </w:pPr>
            <w:r w:rsidRPr="00705925">
              <w:rPr>
                <w:rFonts w:ascii="新宋体" w:eastAsia="新宋体" w:hAnsi="新宋体" w:cs="宋体" w:hint="eastAsia"/>
                <w:b/>
              </w:rPr>
              <w:t>★</w:t>
            </w:r>
            <w:r>
              <w:rPr>
                <w:rFonts w:hint="eastAsia"/>
                <w:b/>
                <w:szCs w:val="21"/>
              </w:rPr>
              <w:t>4</w:t>
            </w:r>
          </w:p>
        </w:tc>
        <w:tc>
          <w:tcPr>
            <w:tcW w:w="1276" w:type="dxa"/>
            <w:vMerge w:val="restart"/>
            <w:vAlign w:val="center"/>
          </w:tcPr>
          <w:p w14:paraId="540E3CBD" w14:textId="77777777" w:rsidR="00BE5872" w:rsidRDefault="00BE5872" w:rsidP="00AF1AB9">
            <w:pPr>
              <w:spacing w:line="360" w:lineRule="auto"/>
              <w:jc w:val="center"/>
              <w:rPr>
                <w:b/>
                <w:szCs w:val="21"/>
              </w:rPr>
            </w:pPr>
            <w:r>
              <w:rPr>
                <w:rFonts w:hint="eastAsia"/>
                <w:b/>
                <w:bCs/>
                <w:szCs w:val="21"/>
              </w:rPr>
              <w:t>售后服务的</w:t>
            </w:r>
            <w:r>
              <w:rPr>
                <w:rFonts w:hint="eastAsia"/>
                <w:b/>
                <w:bCs/>
                <w:szCs w:val="21"/>
              </w:rPr>
              <w:lastRenderedPageBreak/>
              <w:t>要求</w:t>
            </w:r>
          </w:p>
        </w:tc>
        <w:tc>
          <w:tcPr>
            <w:tcW w:w="6945" w:type="dxa"/>
          </w:tcPr>
          <w:p w14:paraId="413CEF0F" w14:textId="77777777" w:rsidR="00BE5872" w:rsidRDefault="00BE5872" w:rsidP="00AF1AB9">
            <w:pPr>
              <w:spacing w:line="360" w:lineRule="auto"/>
              <w:rPr>
                <w:bCs/>
                <w:szCs w:val="21"/>
              </w:rPr>
            </w:pPr>
            <w:r>
              <w:rPr>
                <w:rFonts w:hint="eastAsia"/>
                <w:szCs w:val="21"/>
              </w:rPr>
              <w:lastRenderedPageBreak/>
              <w:t>4.1</w:t>
            </w:r>
            <w:r>
              <w:rPr>
                <w:rFonts w:hint="eastAsia"/>
                <w:bCs/>
                <w:szCs w:val="21"/>
              </w:rPr>
              <w:t>免费保修期：系指中标供应商提供的产品在非使用者人为破坏情况下，</w:t>
            </w:r>
            <w:r>
              <w:rPr>
                <w:rFonts w:hint="eastAsia"/>
                <w:bCs/>
                <w:szCs w:val="21"/>
              </w:rPr>
              <w:lastRenderedPageBreak/>
              <w:t>出现任何质量问题造成产品不能使用时，由中标供应商免费维修、更换以确保产品正常使用的时间期限。此时间期限从合同验收合格之日起计算。具体是指合同验收合格后</w:t>
            </w:r>
            <w:r>
              <w:rPr>
                <w:bCs/>
                <w:szCs w:val="21"/>
              </w:rPr>
              <w:t>365</w:t>
            </w:r>
            <w:r>
              <w:rPr>
                <w:rFonts w:hint="eastAsia"/>
                <w:bCs/>
                <w:szCs w:val="21"/>
              </w:rPr>
              <w:t>日内</w:t>
            </w:r>
            <w:r>
              <w:rPr>
                <w:rFonts w:hint="eastAsia"/>
                <w:bCs/>
                <w:szCs w:val="21"/>
              </w:rPr>
              <w:t xml:space="preserve"> </w:t>
            </w:r>
            <w:r>
              <w:rPr>
                <w:rFonts w:hint="eastAsia"/>
                <w:bCs/>
                <w:szCs w:val="21"/>
              </w:rPr>
              <w:t>。</w:t>
            </w:r>
          </w:p>
        </w:tc>
      </w:tr>
      <w:tr w:rsidR="00BE5872" w14:paraId="4DF7155E" w14:textId="77777777" w:rsidTr="00BF6DFA">
        <w:trPr>
          <w:trHeight w:val="170"/>
        </w:trPr>
        <w:tc>
          <w:tcPr>
            <w:tcW w:w="993" w:type="dxa"/>
            <w:vMerge/>
            <w:vAlign w:val="center"/>
          </w:tcPr>
          <w:p w14:paraId="33020B27" w14:textId="77777777" w:rsidR="00BE5872" w:rsidRDefault="00BE5872" w:rsidP="00AF1AB9">
            <w:pPr>
              <w:spacing w:line="360" w:lineRule="auto"/>
              <w:jc w:val="center"/>
              <w:rPr>
                <w:szCs w:val="21"/>
              </w:rPr>
            </w:pPr>
          </w:p>
        </w:tc>
        <w:tc>
          <w:tcPr>
            <w:tcW w:w="1276" w:type="dxa"/>
            <w:vMerge/>
            <w:vAlign w:val="center"/>
          </w:tcPr>
          <w:p w14:paraId="70729C8D" w14:textId="77777777" w:rsidR="00BE5872" w:rsidRDefault="00BE5872" w:rsidP="00AF1AB9">
            <w:pPr>
              <w:spacing w:line="360" w:lineRule="auto"/>
              <w:jc w:val="center"/>
              <w:rPr>
                <w:b/>
                <w:bCs/>
                <w:szCs w:val="21"/>
              </w:rPr>
            </w:pPr>
          </w:p>
        </w:tc>
        <w:tc>
          <w:tcPr>
            <w:tcW w:w="6945" w:type="dxa"/>
          </w:tcPr>
          <w:p w14:paraId="77ECAEB4" w14:textId="77777777" w:rsidR="00BE5872" w:rsidRDefault="00BE5872" w:rsidP="00AF1AB9">
            <w:pPr>
              <w:spacing w:line="360" w:lineRule="auto"/>
              <w:rPr>
                <w:szCs w:val="21"/>
              </w:rPr>
            </w:pPr>
            <w:r>
              <w:rPr>
                <w:rFonts w:hint="eastAsia"/>
                <w:szCs w:val="21"/>
              </w:rPr>
              <w:t>4.2</w:t>
            </w:r>
            <w:r>
              <w:rPr>
                <w:rFonts w:hint="eastAsia"/>
                <w:szCs w:val="21"/>
              </w:rPr>
              <w:t>保修期：系指中标供应商提供的产品不能正常使用时，中标供应商可收取费用，同时提供维修、更换以确保产品正常使用的时间期限。此时间期限从质保期期满之日起计算。具体</w:t>
            </w:r>
            <w:proofErr w:type="gramStart"/>
            <w:r>
              <w:rPr>
                <w:rFonts w:hint="eastAsia"/>
                <w:szCs w:val="21"/>
              </w:rPr>
              <w:t>是指质保</w:t>
            </w:r>
            <w:proofErr w:type="gramEnd"/>
            <w:r>
              <w:rPr>
                <w:rFonts w:hint="eastAsia"/>
                <w:szCs w:val="21"/>
              </w:rPr>
              <w:t>期满后</w:t>
            </w:r>
            <w:r>
              <w:rPr>
                <w:rFonts w:hint="eastAsia"/>
                <w:szCs w:val="21"/>
              </w:rPr>
              <w:t>7</w:t>
            </w:r>
            <w:r>
              <w:rPr>
                <w:szCs w:val="21"/>
              </w:rPr>
              <w:t>30</w:t>
            </w:r>
            <w:r>
              <w:rPr>
                <w:rFonts w:hint="eastAsia"/>
                <w:szCs w:val="21"/>
              </w:rPr>
              <w:t>日内</w:t>
            </w:r>
          </w:p>
        </w:tc>
      </w:tr>
      <w:tr w:rsidR="00BE5872" w14:paraId="0E4802D7" w14:textId="77777777" w:rsidTr="00BF6DFA">
        <w:trPr>
          <w:trHeight w:val="170"/>
        </w:trPr>
        <w:tc>
          <w:tcPr>
            <w:tcW w:w="993" w:type="dxa"/>
            <w:vMerge/>
            <w:vAlign w:val="center"/>
          </w:tcPr>
          <w:p w14:paraId="1AFB993B" w14:textId="77777777" w:rsidR="00BE5872" w:rsidRDefault="00BE5872" w:rsidP="00AF1AB9">
            <w:pPr>
              <w:spacing w:line="360" w:lineRule="auto"/>
              <w:jc w:val="center"/>
              <w:rPr>
                <w:szCs w:val="21"/>
              </w:rPr>
            </w:pPr>
          </w:p>
        </w:tc>
        <w:tc>
          <w:tcPr>
            <w:tcW w:w="1276" w:type="dxa"/>
            <w:vMerge/>
            <w:vAlign w:val="center"/>
          </w:tcPr>
          <w:p w14:paraId="41323D5B" w14:textId="77777777" w:rsidR="00BE5872" w:rsidRDefault="00BE5872" w:rsidP="00AF1AB9">
            <w:pPr>
              <w:spacing w:line="360" w:lineRule="auto"/>
              <w:jc w:val="center"/>
              <w:rPr>
                <w:b/>
                <w:bCs/>
                <w:szCs w:val="21"/>
              </w:rPr>
            </w:pPr>
          </w:p>
        </w:tc>
        <w:tc>
          <w:tcPr>
            <w:tcW w:w="6945" w:type="dxa"/>
          </w:tcPr>
          <w:p w14:paraId="2DAE2ED9" w14:textId="0504F7E8" w:rsidR="00BE5872" w:rsidRPr="00D768BB" w:rsidRDefault="00BE5872" w:rsidP="00AF1AB9">
            <w:pPr>
              <w:spacing w:line="360" w:lineRule="auto"/>
              <w:rPr>
                <w:bCs/>
                <w:szCs w:val="21"/>
              </w:rPr>
            </w:pPr>
            <w:r>
              <w:rPr>
                <w:rFonts w:hint="eastAsia"/>
                <w:szCs w:val="21"/>
              </w:rPr>
              <w:t>4.3</w:t>
            </w:r>
            <w:r>
              <w:rPr>
                <w:rFonts w:hint="eastAsia"/>
                <w:szCs w:val="21"/>
              </w:rPr>
              <w:t>维修响应及故障解决时间：</w:t>
            </w:r>
            <w:r>
              <w:rPr>
                <w:rFonts w:hint="eastAsia"/>
                <w:bCs/>
                <w:szCs w:val="21"/>
              </w:rPr>
              <w:t>一旦发生产品质量及安装问题，供应商保证在接到通知</w:t>
            </w:r>
            <w:r>
              <w:rPr>
                <w:rFonts w:hint="eastAsia"/>
                <w:bCs/>
                <w:szCs w:val="21"/>
              </w:rPr>
              <w:t>24</w:t>
            </w:r>
            <w:r>
              <w:rPr>
                <w:rFonts w:hint="eastAsia"/>
                <w:bCs/>
                <w:szCs w:val="21"/>
              </w:rPr>
              <w:t>小时内赶到现场，进行</w:t>
            </w:r>
            <w:r>
              <w:rPr>
                <w:rFonts w:hint="eastAsia"/>
                <w:szCs w:val="21"/>
              </w:rPr>
              <w:t>免费</w:t>
            </w:r>
            <w:r>
              <w:rPr>
                <w:rFonts w:hint="eastAsia"/>
                <w:bCs/>
                <w:szCs w:val="21"/>
              </w:rPr>
              <w:t>维修或更换</w:t>
            </w:r>
            <w:r>
              <w:rPr>
                <w:rFonts w:hint="eastAsia"/>
                <w:szCs w:val="21"/>
              </w:rPr>
              <w:t>有缺陷的设备或部件</w:t>
            </w:r>
            <w:r>
              <w:rPr>
                <w:rFonts w:hint="eastAsia"/>
                <w:bCs/>
                <w:szCs w:val="21"/>
              </w:rPr>
              <w:t>；响应时间：</w:t>
            </w:r>
            <w:r>
              <w:rPr>
                <w:rFonts w:hint="eastAsia"/>
                <w:bCs/>
                <w:szCs w:val="21"/>
              </w:rPr>
              <w:t>6</w:t>
            </w:r>
            <w:r>
              <w:rPr>
                <w:rFonts w:hint="eastAsia"/>
                <w:bCs/>
                <w:szCs w:val="21"/>
              </w:rPr>
              <w:t>小时响应；修复时间：</w:t>
            </w:r>
            <w:r>
              <w:rPr>
                <w:bCs/>
                <w:szCs w:val="21"/>
              </w:rPr>
              <w:t>72</w:t>
            </w:r>
            <w:r>
              <w:rPr>
                <w:rFonts w:hint="eastAsia"/>
                <w:bCs/>
                <w:szCs w:val="21"/>
              </w:rPr>
              <w:t>小时内；冗余服务：在</w:t>
            </w:r>
            <w:r>
              <w:rPr>
                <w:rFonts w:hint="eastAsia"/>
                <w:bCs/>
                <w:szCs w:val="21"/>
              </w:rPr>
              <w:t>24</w:t>
            </w:r>
            <w:r>
              <w:rPr>
                <w:rFonts w:hint="eastAsia"/>
                <w:bCs/>
                <w:szCs w:val="21"/>
              </w:rPr>
              <w:t>小时内或紧急情况下，未能修复，提供具有同样功能的设备供使用单位使用。</w:t>
            </w:r>
          </w:p>
        </w:tc>
      </w:tr>
      <w:tr w:rsidR="00BE5872" w14:paraId="2B79092C" w14:textId="77777777" w:rsidTr="00BF6DFA">
        <w:trPr>
          <w:trHeight w:val="170"/>
        </w:trPr>
        <w:tc>
          <w:tcPr>
            <w:tcW w:w="993" w:type="dxa"/>
            <w:vMerge/>
            <w:vAlign w:val="center"/>
          </w:tcPr>
          <w:p w14:paraId="7BA1BAEF" w14:textId="77777777" w:rsidR="00BE5872" w:rsidRDefault="00BE5872" w:rsidP="00AF1AB9">
            <w:pPr>
              <w:spacing w:line="360" w:lineRule="auto"/>
              <w:jc w:val="center"/>
              <w:rPr>
                <w:szCs w:val="21"/>
              </w:rPr>
            </w:pPr>
          </w:p>
        </w:tc>
        <w:tc>
          <w:tcPr>
            <w:tcW w:w="1276" w:type="dxa"/>
            <w:vMerge/>
            <w:vAlign w:val="center"/>
          </w:tcPr>
          <w:p w14:paraId="068D51F2" w14:textId="77777777" w:rsidR="00BE5872" w:rsidRDefault="00BE5872" w:rsidP="00AF1AB9">
            <w:pPr>
              <w:spacing w:line="360" w:lineRule="auto"/>
              <w:jc w:val="center"/>
              <w:rPr>
                <w:b/>
                <w:bCs/>
                <w:szCs w:val="21"/>
              </w:rPr>
            </w:pPr>
          </w:p>
        </w:tc>
        <w:tc>
          <w:tcPr>
            <w:tcW w:w="6945" w:type="dxa"/>
          </w:tcPr>
          <w:p w14:paraId="768D72C6" w14:textId="77777777" w:rsidR="00BE5872" w:rsidRDefault="00BE5872" w:rsidP="00AF1AB9">
            <w:pPr>
              <w:spacing w:line="360" w:lineRule="auto"/>
              <w:rPr>
                <w:szCs w:val="21"/>
              </w:rPr>
            </w:pPr>
            <w:r>
              <w:rPr>
                <w:rFonts w:hint="eastAsia"/>
                <w:bCs/>
                <w:szCs w:val="21"/>
              </w:rPr>
              <w:t>4.4</w:t>
            </w:r>
            <w:r>
              <w:rPr>
                <w:rFonts w:hint="eastAsia"/>
                <w:bCs/>
                <w:szCs w:val="21"/>
              </w:rPr>
              <w:t>投标人应按其投标文件中的承诺，进行其他售后服务工作。</w:t>
            </w:r>
          </w:p>
        </w:tc>
      </w:tr>
      <w:tr w:rsidR="00BE5872" w14:paraId="673E2406" w14:textId="77777777" w:rsidTr="00BF6DFA">
        <w:trPr>
          <w:trHeight w:val="170"/>
        </w:trPr>
        <w:tc>
          <w:tcPr>
            <w:tcW w:w="993" w:type="dxa"/>
            <w:vMerge/>
            <w:vAlign w:val="center"/>
          </w:tcPr>
          <w:p w14:paraId="5D619E8C" w14:textId="77777777" w:rsidR="00BE5872" w:rsidRDefault="00BE5872" w:rsidP="00AF1AB9">
            <w:pPr>
              <w:spacing w:line="360" w:lineRule="auto"/>
              <w:jc w:val="center"/>
              <w:rPr>
                <w:szCs w:val="21"/>
              </w:rPr>
            </w:pPr>
          </w:p>
        </w:tc>
        <w:tc>
          <w:tcPr>
            <w:tcW w:w="1276" w:type="dxa"/>
            <w:vMerge/>
            <w:vAlign w:val="center"/>
          </w:tcPr>
          <w:p w14:paraId="050C383B" w14:textId="77777777" w:rsidR="00BE5872" w:rsidRDefault="00BE5872" w:rsidP="00AF1AB9">
            <w:pPr>
              <w:spacing w:line="360" w:lineRule="auto"/>
              <w:jc w:val="center"/>
              <w:rPr>
                <w:b/>
                <w:bCs/>
                <w:szCs w:val="21"/>
              </w:rPr>
            </w:pPr>
          </w:p>
        </w:tc>
        <w:tc>
          <w:tcPr>
            <w:tcW w:w="6945" w:type="dxa"/>
          </w:tcPr>
          <w:p w14:paraId="40D5DAF8" w14:textId="77777777" w:rsidR="00BE5872" w:rsidRDefault="00BE5872" w:rsidP="00AF1AB9">
            <w:pPr>
              <w:spacing w:line="360" w:lineRule="auto"/>
              <w:rPr>
                <w:bCs/>
                <w:szCs w:val="21"/>
              </w:rPr>
            </w:pPr>
            <w:r>
              <w:rPr>
                <w:rFonts w:hint="eastAsia"/>
                <w:bCs/>
                <w:szCs w:val="21"/>
              </w:rPr>
              <w:t xml:space="preserve">4.5 </w:t>
            </w:r>
            <w:r>
              <w:rPr>
                <w:rFonts w:hint="eastAsia"/>
                <w:bCs/>
                <w:szCs w:val="21"/>
              </w:rPr>
              <w:t>其他</w:t>
            </w:r>
            <w:r>
              <w:rPr>
                <w:bCs/>
                <w:szCs w:val="21"/>
              </w:rPr>
              <w:t>……</w:t>
            </w:r>
          </w:p>
        </w:tc>
      </w:tr>
      <w:tr w:rsidR="00BE5872" w14:paraId="5F086EA1" w14:textId="77777777" w:rsidTr="00BF6DFA">
        <w:trPr>
          <w:trHeight w:val="170"/>
        </w:trPr>
        <w:tc>
          <w:tcPr>
            <w:tcW w:w="993" w:type="dxa"/>
            <w:vMerge w:val="restart"/>
            <w:vAlign w:val="center"/>
          </w:tcPr>
          <w:p w14:paraId="55F8E267" w14:textId="57E8F0BA" w:rsidR="00BE5872" w:rsidRDefault="00BE5872" w:rsidP="00AF1AB9">
            <w:pPr>
              <w:spacing w:line="360" w:lineRule="auto"/>
              <w:jc w:val="center"/>
              <w:rPr>
                <w:szCs w:val="21"/>
              </w:rPr>
            </w:pPr>
            <w:r w:rsidRPr="00705925">
              <w:rPr>
                <w:rFonts w:ascii="新宋体" w:eastAsia="新宋体" w:hAnsi="新宋体" w:cs="宋体" w:hint="eastAsia"/>
                <w:b/>
              </w:rPr>
              <w:t>★</w:t>
            </w:r>
            <w:r>
              <w:rPr>
                <w:rFonts w:hint="eastAsia"/>
                <w:b/>
                <w:szCs w:val="21"/>
              </w:rPr>
              <w:t>5</w:t>
            </w:r>
          </w:p>
        </w:tc>
        <w:tc>
          <w:tcPr>
            <w:tcW w:w="1276" w:type="dxa"/>
            <w:vMerge w:val="restart"/>
            <w:vAlign w:val="center"/>
          </w:tcPr>
          <w:p w14:paraId="48127CA8" w14:textId="77777777" w:rsidR="00BE5872" w:rsidRDefault="00BE5872" w:rsidP="00AF1AB9">
            <w:pPr>
              <w:spacing w:line="360" w:lineRule="auto"/>
              <w:jc w:val="center"/>
              <w:rPr>
                <w:b/>
                <w:bCs/>
                <w:szCs w:val="21"/>
              </w:rPr>
            </w:pPr>
            <w:r>
              <w:rPr>
                <w:rFonts w:hint="eastAsia"/>
                <w:b/>
                <w:bCs/>
                <w:szCs w:val="21"/>
              </w:rPr>
              <w:t>关于验收</w:t>
            </w:r>
          </w:p>
        </w:tc>
        <w:tc>
          <w:tcPr>
            <w:tcW w:w="6945" w:type="dxa"/>
          </w:tcPr>
          <w:p w14:paraId="084520D0" w14:textId="77777777" w:rsidR="00BE5872" w:rsidRDefault="00BE5872" w:rsidP="00AF1AB9">
            <w:pPr>
              <w:spacing w:line="360" w:lineRule="auto"/>
              <w:rPr>
                <w:szCs w:val="21"/>
              </w:rPr>
            </w:pPr>
            <w:r>
              <w:rPr>
                <w:rFonts w:hint="eastAsia"/>
                <w:bCs/>
                <w:szCs w:val="21"/>
              </w:rPr>
              <w:t>5.1</w:t>
            </w:r>
            <w:r>
              <w:rPr>
                <w:rFonts w:hint="eastAsia"/>
                <w:bCs/>
                <w:szCs w:val="21"/>
              </w:rPr>
              <w:t>投标人货物经过双方检验认可后，签署验收报告，产品免费保修期自验收合格之日起算，由投标人提供产品保修文件</w:t>
            </w:r>
          </w:p>
        </w:tc>
      </w:tr>
      <w:tr w:rsidR="00BE5872" w14:paraId="669483FD" w14:textId="77777777" w:rsidTr="00BF6DFA">
        <w:trPr>
          <w:trHeight w:val="170"/>
        </w:trPr>
        <w:tc>
          <w:tcPr>
            <w:tcW w:w="993" w:type="dxa"/>
            <w:vMerge/>
            <w:vAlign w:val="center"/>
          </w:tcPr>
          <w:p w14:paraId="6188F0A0" w14:textId="77777777" w:rsidR="00BE5872" w:rsidRDefault="00BE5872" w:rsidP="00AF1AB9">
            <w:pPr>
              <w:spacing w:line="360" w:lineRule="auto"/>
              <w:jc w:val="center"/>
              <w:rPr>
                <w:szCs w:val="21"/>
              </w:rPr>
            </w:pPr>
          </w:p>
        </w:tc>
        <w:tc>
          <w:tcPr>
            <w:tcW w:w="1276" w:type="dxa"/>
            <w:vMerge/>
            <w:vAlign w:val="center"/>
          </w:tcPr>
          <w:p w14:paraId="5D8417AB" w14:textId="77777777" w:rsidR="00BE5872" w:rsidRDefault="00BE5872" w:rsidP="00AF1AB9">
            <w:pPr>
              <w:spacing w:line="360" w:lineRule="auto"/>
              <w:jc w:val="center"/>
              <w:rPr>
                <w:b/>
                <w:bCs/>
                <w:szCs w:val="21"/>
              </w:rPr>
            </w:pPr>
          </w:p>
        </w:tc>
        <w:tc>
          <w:tcPr>
            <w:tcW w:w="6945" w:type="dxa"/>
          </w:tcPr>
          <w:p w14:paraId="2F8CEA64" w14:textId="77777777" w:rsidR="00BE5872" w:rsidRDefault="00BE5872" w:rsidP="00AF1AB9">
            <w:pPr>
              <w:spacing w:line="360" w:lineRule="auto"/>
              <w:rPr>
                <w:bCs/>
                <w:szCs w:val="21"/>
              </w:rPr>
            </w:pPr>
            <w:r>
              <w:rPr>
                <w:rFonts w:hint="eastAsia"/>
                <w:bCs/>
                <w:szCs w:val="21"/>
              </w:rPr>
              <w:t>5.2</w:t>
            </w:r>
            <w:r>
              <w:rPr>
                <w:rFonts w:hint="eastAsia"/>
                <w:bCs/>
                <w:szCs w:val="21"/>
              </w:rPr>
              <w:t>当满足以下条件时，采购人才向中标人签发货物验收报告：</w:t>
            </w:r>
          </w:p>
          <w:p w14:paraId="4C08CE0D" w14:textId="77777777" w:rsidR="00BE5872" w:rsidRDefault="00BE5872" w:rsidP="00AF1AB9">
            <w:pPr>
              <w:spacing w:line="360" w:lineRule="auto"/>
              <w:rPr>
                <w:bCs/>
                <w:szCs w:val="21"/>
              </w:rPr>
            </w:pPr>
            <w:r>
              <w:rPr>
                <w:bCs/>
                <w:szCs w:val="21"/>
              </w:rPr>
              <w:t>a</w:t>
            </w:r>
            <w:r>
              <w:rPr>
                <w:rFonts w:hint="eastAsia"/>
                <w:bCs/>
                <w:szCs w:val="21"/>
              </w:rPr>
              <w:t>、中标人已按照合同规定提供了全部产品及完整的技术资料。</w:t>
            </w:r>
          </w:p>
          <w:p w14:paraId="08D5ACC1" w14:textId="77777777" w:rsidR="00BE5872" w:rsidRDefault="00BE5872" w:rsidP="00AF1AB9">
            <w:pPr>
              <w:spacing w:line="360" w:lineRule="auto"/>
              <w:rPr>
                <w:bCs/>
                <w:szCs w:val="21"/>
              </w:rPr>
            </w:pPr>
            <w:r>
              <w:rPr>
                <w:bCs/>
                <w:szCs w:val="21"/>
              </w:rPr>
              <w:t>b</w:t>
            </w:r>
            <w:r>
              <w:rPr>
                <w:rFonts w:hint="eastAsia"/>
                <w:bCs/>
                <w:szCs w:val="21"/>
              </w:rPr>
              <w:t>、货物符合招标文件技术规格书的要求，性能满足要求。</w:t>
            </w:r>
          </w:p>
          <w:p w14:paraId="08512E66" w14:textId="77777777" w:rsidR="00BE5872" w:rsidRDefault="00BE5872" w:rsidP="00AF1AB9">
            <w:pPr>
              <w:spacing w:line="360" w:lineRule="auto"/>
              <w:rPr>
                <w:bCs/>
                <w:szCs w:val="21"/>
              </w:rPr>
            </w:pPr>
            <w:r>
              <w:rPr>
                <w:bCs/>
                <w:szCs w:val="21"/>
              </w:rPr>
              <w:t>c</w:t>
            </w:r>
            <w:r>
              <w:rPr>
                <w:rFonts w:hint="eastAsia"/>
                <w:bCs/>
                <w:szCs w:val="21"/>
              </w:rPr>
              <w:t>、货物具备产品合格证。</w:t>
            </w:r>
          </w:p>
          <w:p w14:paraId="2D6DC111" w14:textId="77777777" w:rsidR="00BE5872" w:rsidRDefault="00BE5872" w:rsidP="00AF1AB9">
            <w:pPr>
              <w:spacing w:line="360" w:lineRule="auto"/>
              <w:rPr>
                <w:szCs w:val="21"/>
              </w:rPr>
            </w:pPr>
            <w:r>
              <w:rPr>
                <w:rFonts w:hint="eastAsia"/>
                <w:bCs/>
                <w:szCs w:val="21"/>
              </w:rPr>
              <w:t>d</w:t>
            </w:r>
            <w:r>
              <w:rPr>
                <w:rFonts w:hint="eastAsia"/>
                <w:bCs/>
                <w:szCs w:val="21"/>
              </w:rPr>
              <w:t>、……</w:t>
            </w:r>
          </w:p>
        </w:tc>
      </w:tr>
      <w:tr w:rsidR="00BE5872" w14:paraId="38F4D0D6" w14:textId="77777777" w:rsidTr="00BF6DFA">
        <w:trPr>
          <w:trHeight w:val="170"/>
        </w:trPr>
        <w:tc>
          <w:tcPr>
            <w:tcW w:w="993" w:type="dxa"/>
            <w:vMerge/>
            <w:vAlign w:val="center"/>
          </w:tcPr>
          <w:p w14:paraId="6A986071" w14:textId="77777777" w:rsidR="00BE5872" w:rsidRDefault="00BE5872" w:rsidP="00AF1AB9">
            <w:pPr>
              <w:spacing w:line="360" w:lineRule="auto"/>
              <w:jc w:val="center"/>
              <w:rPr>
                <w:szCs w:val="21"/>
              </w:rPr>
            </w:pPr>
          </w:p>
        </w:tc>
        <w:tc>
          <w:tcPr>
            <w:tcW w:w="1276" w:type="dxa"/>
            <w:vMerge/>
            <w:vAlign w:val="center"/>
          </w:tcPr>
          <w:p w14:paraId="72B8BF97" w14:textId="77777777" w:rsidR="00BE5872" w:rsidRDefault="00BE5872" w:rsidP="00AF1AB9">
            <w:pPr>
              <w:spacing w:line="360" w:lineRule="auto"/>
              <w:jc w:val="center"/>
              <w:rPr>
                <w:b/>
                <w:bCs/>
                <w:szCs w:val="21"/>
              </w:rPr>
            </w:pPr>
          </w:p>
        </w:tc>
        <w:tc>
          <w:tcPr>
            <w:tcW w:w="6945" w:type="dxa"/>
          </w:tcPr>
          <w:p w14:paraId="349AFD51" w14:textId="77777777" w:rsidR="00BE5872" w:rsidRDefault="00BE5872" w:rsidP="00AF1AB9">
            <w:pPr>
              <w:spacing w:line="360" w:lineRule="auto"/>
              <w:rPr>
                <w:bCs/>
                <w:szCs w:val="21"/>
              </w:rPr>
            </w:pPr>
            <w:r>
              <w:rPr>
                <w:rFonts w:hint="eastAsia"/>
                <w:bCs/>
                <w:szCs w:val="21"/>
              </w:rPr>
              <w:t>5.3</w:t>
            </w:r>
            <w:r>
              <w:rPr>
                <w:rFonts w:hint="eastAsia"/>
                <w:bCs/>
                <w:szCs w:val="21"/>
              </w:rPr>
              <w:t>其他：</w:t>
            </w:r>
            <w:r>
              <w:rPr>
                <w:bCs/>
                <w:szCs w:val="21"/>
              </w:rPr>
              <w:t>…</w:t>
            </w:r>
          </w:p>
        </w:tc>
      </w:tr>
      <w:tr w:rsidR="00BE5872" w14:paraId="0BB90CAF" w14:textId="77777777" w:rsidTr="00BF6DFA">
        <w:trPr>
          <w:trHeight w:val="170"/>
        </w:trPr>
        <w:tc>
          <w:tcPr>
            <w:tcW w:w="993" w:type="dxa"/>
            <w:vAlign w:val="center"/>
          </w:tcPr>
          <w:p w14:paraId="22FC755D" w14:textId="77777777" w:rsidR="00BE5872" w:rsidRDefault="00BE5872" w:rsidP="00AF1AB9">
            <w:pPr>
              <w:spacing w:line="360" w:lineRule="auto"/>
              <w:jc w:val="center"/>
              <w:rPr>
                <w:szCs w:val="21"/>
              </w:rPr>
            </w:pPr>
            <w:r>
              <w:rPr>
                <w:rFonts w:hint="eastAsia"/>
                <w:szCs w:val="21"/>
              </w:rPr>
              <w:t>6</w:t>
            </w:r>
          </w:p>
        </w:tc>
        <w:tc>
          <w:tcPr>
            <w:tcW w:w="1276" w:type="dxa"/>
            <w:vAlign w:val="center"/>
          </w:tcPr>
          <w:p w14:paraId="4A2F3F89" w14:textId="2AA73E73" w:rsidR="00BE5872" w:rsidRDefault="00BE5872" w:rsidP="00AF1AB9">
            <w:pPr>
              <w:spacing w:line="360" w:lineRule="auto"/>
              <w:jc w:val="center"/>
              <w:rPr>
                <w:b/>
                <w:bCs/>
                <w:szCs w:val="21"/>
              </w:rPr>
            </w:pPr>
            <w:r>
              <w:rPr>
                <w:rFonts w:hint="eastAsia"/>
                <w:b/>
                <w:bCs/>
                <w:szCs w:val="21"/>
              </w:rPr>
              <w:t>其他</w:t>
            </w:r>
          </w:p>
        </w:tc>
        <w:tc>
          <w:tcPr>
            <w:tcW w:w="6945" w:type="dxa"/>
          </w:tcPr>
          <w:p w14:paraId="11A540F1" w14:textId="77777777" w:rsidR="00BE5872" w:rsidRDefault="00BE5872" w:rsidP="00AF1AB9">
            <w:pPr>
              <w:spacing w:line="360" w:lineRule="auto"/>
              <w:rPr>
                <w:bCs/>
                <w:szCs w:val="21"/>
              </w:rPr>
            </w:pPr>
          </w:p>
        </w:tc>
      </w:tr>
    </w:tbl>
    <w:p w14:paraId="3F057E32" w14:textId="04CB1FF8" w:rsidR="004F246C" w:rsidRPr="00A32564" w:rsidRDefault="00A32564" w:rsidP="00A32564">
      <w:pPr>
        <w:pStyle w:val="4"/>
        <w:spacing w:line="240" w:lineRule="auto"/>
        <w:rPr>
          <w:rFonts w:ascii="华文中宋" w:eastAsia="华文中宋" w:hAnsi="华文中宋"/>
          <w:b w:val="0"/>
        </w:rPr>
      </w:pPr>
      <w:r>
        <w:rPr>
          <w:rFonts w:hint="eastAsia"/>
        </w:rPr>
        <w:t>六</w:t>
      </w:r>
      <w:r w:rsidR="00851180" w:rsidRPr="00705925">
        <w:rPr>
          <w:rFonts w:hint="eastAsia"/>
        </w:rPr>
        <w:t>、政策导向</w:t>
      </w:r>
    </w:p>
    <w:p w14:paraId="50C71F34" w14:textId="77777777" w:rsidR="004F246C" w:rsidRPr="00705925" w:rsidRDefault="00851180" w:rsidP="00A32564">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14:paraId="0204DBF8" w14:textId="77777777" w:rsidR="004F246C" w:rsidRPr="00705925" w:rsidRDefault="00851180" w:rsidP="00A32564">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sidRPr="00705925">
        <w:rPr>
          <w:rFonts w:ascii="新宋体" w:eastAsia="新宋体" w:hAnsi="新宋体" w:hint="eastAsia"/>
        </w:rPr>
        <w:t>规</w:t>
      </w:r>
      <w:proofErr w:type="gramEnd"/>
      <w:r w:rsidRPr="00705925">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sidRPr="00705925">
        <w:rPr>
          <w:rFonts w:ascii="新宋体" w:eastAsia="新宋体" w:hAnsi="新宋体" w:hint="eastAsia"/>
        </w:rPr>
        <w:t>商限制</w:t>
      </w:r>
      <w:proofErr w:type="gramEnd"/>
      <w:r w:rsidRPr="00705925">
        <w:rPr>
          <w:rFonts w:ascii="新宋体" w:eastAsia="新宋体" w:hAnsi="新宋体" w:hint="eastAsia"/>
        </w:rPr>
        <w:t>参与政府采购。</w:t>
      </w:r>
    </w:p>
    <w:p w14:paraId="0F7776EA" w14:textId="77777777" w:rsidR="004F246C" w:rsidRDefault="00851180" w:rsidP="00A32564">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14:paraId="1BEBAA8E" w14:textId="77777777" w:rsidR="00705925" w:rsidRPr="00BE5872" w:rsidRDefault="00705925" w:rsidP="00BE5872">
      <w:pPr>
        <w:pStyle w:val="30"/>
        <w:jc w:val="center"/>
        <w:rPr>
          <w:rFonts w:ascii="华文中宋" w:eastAsia="华文中宋" w:hAnsi="华文中宋"/>
          <w:b w:val="0"/>
          <w:szCs w:val="28"/>
        </w:rPr>
      </w:pPr>
      <w:r w:rsidRPr="00BE5872">
        <w:rPr>
          <w:rFonts w:ascii="华文中宋" w:eastAsia="华文中宋" w:hAnsi="华文中宋" w:hint="eastAsia"/>
          <w:b w:val="0"/>
          <w:szCs w:val="28"/>
        </w:rPr>
        <w:lastRenderedPageBreak/>
        <w:t>第三章 投标文件格式、附件</w:t>
      </w:r>
    </w:p>
    <w:p w14:paraId="3AFAC501"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t>投标文件组成：</w:t>
      </w:r>
    </w:p>
    <w:p w14:paraId="416492C7"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1.投标文件正文，主要包括以下内容：</w:t>
      </w:r>
    </w:p>
    <w:p w14:paraId="4A5FA6D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（1）投标函</w:t>
      </w:r>
    </w:p>
    <w:p w14:paraId="5290A268"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（2）政府采购投标及履约承诺函</w:t>
      </w:r>
    </w:p>
    <w:p w14:paraId="11B345E1"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（3）分项报价清单</w:t>
      </w:r>
    </w:p>
    <w:p w14:paraId="258C70E7"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（4）投标人情况介绍</w:t>
      </w:r>
    </w:p>
    <w:p w14:paraId="17D40F2F"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（5）货物说明一览表</w:t>
      </w:r>
    </w:p>
    <w:p w14:paraId="3D573991"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（6）技术规格偏离表</w:t>
      </w:r>
    </w:p>
    <w:p w14:paraId="5648520E"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（7）商务需求偏离表</w:t>
      </w:r>
    </w:p>
    <w:p w14:paraId="2F80CFE2"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（8）投标人认为需要加以说明的其他内容</w:t>
      </w:r>
    </w:p>
    <w:p w14:paraId="7BB3E10C" w14:textId="77777777" w:rsidR="004F246C" w:rsidRPr="00705925" w:rsidRDefault="004F246C" w:rsidP="00705925">
      <w:pPr>
        <w:spacing w:line="360" w:lineRule="auto"/>
        <w:rPr>
          <w:rFonts w:ascii="新宋体" w:eastAsia="新宋体" w:hAnsi="新宋体"/>
          <w:bCs/>
        </w:rPr>
      </w:pPr>
    </w:p>
    <w:p w14:paraId="3ECD824B"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2.投标文件附件：主要包括以下内容：</w:t>
      </w:r>
    </w:p>
    <w:p w14:paraId="6D0C57AD"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（1）法定代表人证明书</w:t>
      </w:r>
    </w:p>
    <w:p w14:paraId="0D8C7F4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（2）投标文件签署授权委托书</w:t>
      </w:r>
    </w:p>
    <w:p w14:paraId="61FBDBAC" w14:textId="77777777" w:rsidR="007D2335" w:rsidRPr="00705925" w:rsidRDefault="007D2335" w:rsidP="00705925">
      <w:pPr>
        <w:spacing w:line="360" w:lineRule="auto"/>
        <w:rPr>
          <w:rFonts w:ascii="新宋体" w:eastAsia="新宋体" w:hAnsi="新宋体"/>
          <w:bCs/>
        </w:rPr>
      </w:pPr>
      <w:r w:rsidRPr="00705925">
        <w:rPr>
          <w:rFonts w:ascii="新宋体" w:eastAsia="新宋体" w:hAnsi="新宋体" w:hint="eastAsia"/>
          <w:bCs/>
        </w:rPr>
        <w:t>（3）实质性条款响应情况表</w:t>
      </w:r>
    </w:p>
    <w:p w14:paraId="1627529E"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4</w:t>
      </w:r>
      <w:r w:rsidRPr="00705925">
        <w:rPr>
          <w:rFonts w:ascii="新宋体" w:eastAsia="新宋体" w:hAnsi="新宋体" w:hint="eastAsia"/>
          <w:bCs/>
        </w:rPr>
        <w:t>）项目实施方案</w:t>
      </w:r>
    </w:p>
    <w:p w14:paraId="7D9937E9" w14:textId="77777777" w:rsidR="004F246C" w:rsidRPr="00705925" w:rsidRDefault="00851180" w:rsidP="00705925">
      <w:pPr>
        <w:spacing w:line="360" w:lineRule="auto"/>
        <w:rPr>
          <w:rFonts w:ascii="新宋体" w:eastAsia="新宋体" w:hAnsi="新宋体"/>
          <w:bCs/>
        </w:rPr>
      </w:pPr>
      <w:r w:rsidRPr="00705925">
        <w:rPr>
          <w:rFonts w:ascii="新宋体" w:eastAsia="新宋体" w:hAnsi="新宋体" w:hint="eastAsia"/>
          <w:bCs/>
        </w:rPr>
        <w:t>（</w:t>
      </w:r>
      <w:r w:rsidR="007D2335" w:rsidRPr="00705925">
        <w:rPr>
          <w:rFonts w:ascii="新宋体" w:eastAsia="新宋体" w:hAnsi="新宋体" w:hint="eastAsia"/>
          <w:bCs/>
        </w:rPr>
        <w:t>5</w:t>
      </w:r>
      <w:r w:rsidRPr="00705925">
        <w:rPr>
          <w:rFonts w:ascii="新宋体" w:eastAsia="新宋体" w:hAnsi="新宋体" w:hint="eastAsia"/>
          <w:bCs/>
        </w:rPr>
        <w:t>）售后服务方案</w:t>
      </w:r>
    </w:p>
    <w:p w14:paraId="7A02CE8A" w14:textId="77777777" w:rsidR="004F246C" w:rsidRDefault="004F246C" w:rsidP="00851180">
      <w:pPr>
        <w:ind w:leftChars="342" w:left="718" w:firstLineChars="675" w:firstLine="1418"/>
        <w:rPr>
          <w:szCs w:val="21"/>
        </w:rPr>
      </w:pPr>
    </w:p>
    <w:p w14:paraId="58BA8FB9" w14:textId="77777777" w:rsidR="004F246C" w:rsidRDefault="004F246C">
      <w:pPr>
        <w:rPr>
          <w:rFonts w:ascii="宋体" w:hAnsi="宋体"/>
          <w:color w:val="FF0000"/>
          <w:sz w:val="24"/>
        </w:rPr>
      </w:pPr>
    </w:p>
    <w:p w14:paraId="08289556" w14:textId="77777777" w:rsidR="00705925" w:rsidRDefault="00705925">
      <w:pPr>
        <w:rPr>
          <w:rFonts w:ascii="宋体" w:hAnsi="宋体"/>
          <w:color w:val="FF0000"/>
          <w:sz w:val="24"/>
        </w:rPr>
      </w:pPr>
    </w:p>
    <w:p w14:paraId="17F5B1A7" w14:textId="77777777" w:rsidR="00705925" w:rsidRDefault="00705925">
      <w:pPr>
        <w:rPr>
          <w:rFonts w:ascii="宋体" w:hAnsi="宋体"/>
          <w:color w:val="FF0000"/>
          <w:sz w:val="24"/>
        </w:rPr>
      </w:pPr>
    </w:p>
    <w:p w14:paraId="47AD09FE" w14:textId="77777777" w:rsidR="00705925" w:rsidRDefault="00705925">
      <w:pPr>
        <w:rPr>
          <w:rFonts w:ascii="宋体" w:hAnsi="宋体"/>
          <w:color w:val="FF0000"/>
          <w:sz w:val="24"/>
        </w:rPr>
      </w:pPr>
    </w:p>
    <w:p w14:paraId="54652333" w14:textId="77777777" w:rsidR="00705925" w:rsidRDefault="00705925">
      <w:pPr>
        <w:rPr>
          <w:rFonts w:ascii="宋体" w:hAnsi="宋体"/>
          <w:color w:val="FF0000"/>
          <w:sz w:val="24"/>
        </w:rPr>
      </w:pPr>
    </w:p>
    <w:p w14:paraId="470431C5" w14:textId="77777777" w:rsidR="00705925" w:rsidRDefault="00705925">
      <w:pPr>
        <w:rPr>
          <w:rFonts w:ascii="宋体" w:hAnsi="宋体"/>
          <w:color w:val="FF0000"/>
          <w:sz w:val="24"/>
        </w:rPr>
      </w:pPr>
    </w:p>
    <w:p w14:paraId="06F62F08" w14:textId="77777777" w:rsidR="00705925" w:rsidRDefault="00705925">
      <w:pPr>
        <w:rPr>
          <w:rFonts w:ascii="宋体" w:hAnsi="宋体"/>
          <w:color w:val="FF0000"/>
          <w:sz w:val="24"/>
        </w:rPr>
      </w:pPr>
    </w:p>
    <w:p w14:paraId="2D76FEEE" w14:textId="77777777" w:rsidR="00705925" w:rsidRDefault="00705925">
      <w:pPr>
        <w:rPr>
          <w:rFonts w:ascii="宋体" w:hAnsi="宋体"/>
          <w:color w:val="FF0000"/>
          <w:sz w:val="24"/>
        </w:rPr>
      </w:pPr>
    </w:p>
    <w:p w14:paraId="491EACB4" w14:textId="77777777" w:rsidR="00705925" w:rsidRDefault="00705925">
      <w:pPr>
        <w:rPr>
          <w:rFonts w:ascii="宋体" w:hAnsi="宋体"/>
          <w:color w:val="FF0000"/>
          <w:sz w:val="24"/>
        </w:rPr>
      </w:pPr>
    </w:p>
    <w:p w14:paraId="38D450BB" w14:textId="77777777" w:rsidR="00705925" w:rsidRDefault="00705925">
      <w:pPr>
        <w:rPr>
          <w:rFonts w:ascii="宋体" w:hAnsi="宋体"/>
          <w:color w:val="FF0000"/>
          <w:sz w:val="24"/>
        </w:rPr>
      </w:pPr>
    </w:p>
    <w:p w14:paraId="4429D985" w14:textId="77777777" w:rsidR="00705925" w:rsidRDefault="00705925">
      <w:pPr>
        <w:rPr>
          <w:rFonts w:ascii="宋体" w:hAnsi="宋体"/>
          <w:color w:val="FF0000"/>
          <w:sz w:val="24"/>
        </w:rPr>
      </w:pPr>
    </w:p>
    <w:p w14:paraId="148A9704" w14:textId="77777777" w:rsidR="00705925" w:rsidRDefault="00705925">
      <w:pPr>
        <w:rPr>
          <w:rFonts w:ascii="宋体" w:hAnsi="宋体"/>
          <w:color w:val="FF0000"/>
          <w:sz w:val="24"/>
        </w:rPr>
      </w:pPr>
    </w:p>
    <w:p w14:paraId="23D023CF" w14:textId="77777777" w:rsidR="00705925" w:rsidRDefault="00705925">
      <w:pPr>
        <w:rPr>
          <w:rFonts w:ascii="宋体" w:hAnsi="宋体"/>
          <w:color w:val="FF0000"/>
          <w:sz w:val="24"/>
        </w:rPr>
      </w:pPr>
    </w:p>
    <w:p w14:paraId="02FA8E40" w14:textId="77777777" w:rsidR="00705925" w:rsidRDefault="00705925">
      <w:pPr>
        <w:rPr>
          <w:rFonts w:ascii="宋体" w:hAnsi="宋体"/>
          <w:color w:val="FF0000"/>
          <w:sz w:val="24"/>
        </w:rPr>
      </w:pPr>
    </w:p>
    <w:p w14:paraId="612FDCC1" w14:textId="77777777" w:rsidR="00705925" w:rsidRDefault="00705925">
      <w:pPr>
        <w:rPr>
          <w:rFonts w:ascii="宋体" w:hAnsi="宋体"/>
          <w:color w:val="FF0000"/>
          <w:sz w:val="24"/>
        </w:rPr>
      </w:pPr>
    </w:p>
    <w:p w14:paraId="0434B81A" w14:textId="77777777" w:rsidR="00705925" w:rsidRDefault="00705925">
      <w:pPr>
        <w:rPr>
          <w:rFonts w:ascii="宋体" w:hAnsi="宋体"/>
          <w:color w:val="FF0000"/>
          <w:sz w:val="24"/>
        </w:rPr>
      </w:pPr>
    </w:p>
    <w:p w14:paraId="75877BB5" w14:textId="77777777" w:rsidR="00705925" w:rsidRDefault="00705925">
      <w:pPr>
        <w:rPr>
          <w:rFonts w:ascii="宋体" w:hAnsi="宋体"/>
          <w:color w:val="FF0000"/>
          <w:sz w:val="24"/>
        </w:rPr>
      </w:pPr>
    </w:p>
    <w:p w14:paraId="69A1CCC8" w14:textId="77777777" w:rsidR="00705925" w:rsidRDefault="00705925">
      <w:pPr>
        <w:rPr>
          <w:rFonts w:ascii="宋体" w:hAnsi="宋体"/>
          <w:color w:val="FF0000"/>
          <w:sz w:val="24"/>
        </w:rPr>
      </w:pPr>
    </w:p>
    <w:p w14:paraId="7F3A0293" w14:textId="77777777" w:rsidR="00705925" w:rsidRDefault="00705925">
      <w:pPr>
        <w:rPr>
          <w:rFonts w:ascii="宋体" w:hAnsi="宋体"/>
          <w:color w:val="FF0000"/>
          <w:sz w:val="24"/>
        </w:rPr>
      </w:pPr>
    </w:p>
    <w:p w14:paraId="6F81AD26" w14:textId="77777777" w:rsidR="004F246C" w:rsidRPr="00705925" w:rsidRDefault="00851180" w:rsidP="00705925">
      <w:pPr>
        <w:spacing w:line="360" w:lineRule="auto"/>
        <w:rPr>
          <w:rFonts w:ascii="新宋体" w:eastAsia="新宋体" w:hAnsi="新宋体"/>
          <w:b/>
          <w:sz w:val="24"/>
        </w:rPr>
      </w:pPr>
      <w:r w:rsidRPr="00705925">
        <w:rPr>
          <w:rFonts w:ascii="新宋体" w:eastAsia="新宋体" w:hAnsi="新宋体" w:hint="eastAsia"/>
          <w:b/>
          <w:sz w:val="24"/>
        </w:rPr>
        <w:lastRenderedPageBreak/>
        <w:t>投标文件正文</w:t>
      </w:r>
    </w:p>
    <w:p w14:paraId="5CDC6C6F"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14:paraId="0F38D23E"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14:paraId="11E647ED"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4A6219CD"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3084AAFC"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6CA05365"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5DAC3F54"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34065A40"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72C10FD4"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投标人：（公章）                       </w:t>
      </w:r>
    </w:p>
    <w:p w14:paraId="73893C43"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 xml:space="preserve">单位地址：               </w:t>
      </w:r>
    </w:p>
    <w:p w14:paraId="72D9C71B" w14:textId="77777777" w:rsidR="004E2CCC" w:rsidRPr="00E50953" w:rsidRDefault="004E2CCC" w:rsidP="004E2CCC">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27B83EE3" w14:textId="77777777" w:rsidR="004E2CCC" w:rsidRPr="001D02D1" w:rsidRDefault="004E2CCC" w:rsidP="004E2CCC">
      <w:pPr>
        <w:spacing w:line="480" w:lineRule="auto"/>
        <w:rPr>
          <w:rFonts w:ascii="新宋体" w:eastAsia="新宋体" w:hAnsi="新宋体"/>
        </w:rPr>
      </w:pPr>
      <w:r w:rsidRPr="00E50953">
        <w:rPr>
          <w:rFonts w:ascii="新宋体" w:eastAsia="新宋体" w:hAnsi="新宋体" w:hint="eastAsia"/>
        </w:rPr>
        <w:t>日期：    年   月   日</w:t>
      </w:r>
    </w:p>
    <w:p w14:paraId="6251497A"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637CC44E"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4483CF42" w14:textId="77777777" w:rsidR="004E2CCC" w:rsidRPr="001D02D1" w:rsidRDefault="004E2CCC" w:rsidP="004E2CCC">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0FB2F889" w14:textId="77777777" w:rsidR="004E2CCC" w:rsidRDefault="004E2CCC" w:rsidP="004E2CCC">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5FF56647" w14:textId="77777777" w:rsidR="004E2CCC" w:rsidRDefault="004E2CCC" w:rsidP="004E2CCC">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646188B5" w14:textId="77777777" w:rsidR="004E2CCC" w:rsidRPr="001D02D1" w:rsidRDefault="004E2CCC" w:rsidP="004E2CCC"/>
    <w:p w14:paraId="0CC67C92" w14:textId="77777777" w:rsidR="004F246C" w:rsidRPr="00705925" w:rsidRDefault="004E2CCC" w:rsidP="004E2CCC">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35A5A756" w14:textId="77777777" w:rsidR="004F246C" w:rsidRDefault="004F246C">
      <w:pPr>
        <w:rPr>
          <w:rFonts w:ascii="黑体" w:eastAsia="黑体" w:hAnsi="宋体"/>
        </w:rPr>
      </w:pPr>
    </w:p>
    <w:p w14:paraId="2F114DDC" w14:textId="77777777" w:rsidR="00200A2B" w:rsidRDefault="00200A2B">
      <w:pPr>
        <w:rPr>
          <w:rFonts w:ascii="黑体" w:eastAsia="黑体" w:hAnsi="宋体"/>
        </w:rPr>
      </w:pPr>
    </w:p>
    <w:p w14:paraId="45E4AC91" w14:textId="77777777" w:rsidR="00200A2B" w:rsidRDefault="00200A2B">
      <w:pPr>
        <w:rPr>
          <w:rFonts w:ascii="黑体" w:eastAsia="黑体" w:hAnsi="宋体"/>
        </w:rPr>
      </w:pPr>
    </w:p>
    <w:p w14:paraId="70BD00A1"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14:paraId="1DCE050B" w14:textId="77777777" w:rsidR="004F246C" w:rsidRPr="00705925" w:rsidRDefault="00851180" w:rsidP="00705925">
      <w:pPr>
        <w:spacing w:line="480" w:lineRule="auto"/>
        <w:rPr>
          <w:rFonts w:ascii="新宋体" w:eastAsia="新宋体" w:hAnsi="新宋体"/>
        </w:rPr>
      </w:pPr>
      <w:r w:rsidRPr="00705925">
        <w:rPr>
          <w:rFonts w:ascii="新宋体" w:eastAsia="新宋体" w:hAnsi="新宋体" w:hint="eastAsia"/>
        </w:rPr>
        <w:t>致：</w:t>
      </w:r>
      <w:r w:rsidR="00705925" w:rsidRPr="00705925">
        <w:rPr>
          <w:rFonts w:ascii="新宋体" w:eastAsia="新宋体" w:hAnsi="新宋体" w:hint="eastAsia"/>
        </w:rPr>
        <w:t>深圳市</w:t>
      </w:r>
      <w:proofErr w:type="gramStart"/>
      <w:r w:rsidR="00705925" w:rsidRPr="00705925">
        <w:rPr>
          <w:rFonts w:ascii="新宋体" w:eastAsia="新宋体" w:hAnsi="新宋体" w:hint="eastAsia"/>
        </w:rPr>
        <w:t>瑞凝信招标</w:t>
      </w:r>
      <w:proofErr w:type="gramEnd"/>
      <w:r w:rsidR="00705925" w:rsidRPr="00705925">
        <w:rPr>
          <w:rFonts w:ascii="新宋体" w:eastAsia="新宋体" w:hAnsi="新宋体" w:hint="eastAsia"/>
        </w:rPr>
        <w:t>咨询有限公司</w:t>
      </w:r>
    </w:p>
    <w:p w14:paraId="03A447D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我公司承诺：</w:t>
      </w:r>
    </w:p>
    <w:p w14:paraId="506502EF"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4E2E6004"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64266772"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305B7321"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3F5C9659"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5E00BA9C"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5D03CA30"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7570734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603041E"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6CC1DC05" w14:textId="77777777" w:rsidR="004F246C" w:rsidRPr="00705925" w:rsidRDefault="00851180" w:rsidP="00705925">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14:paraId="6422A606"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204817E9"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投标人：（公章）                       </w:t>
      </w:r>
    </w:p>
    <w:p w14:paraId="08CA166C"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单位地址：               </w:t>
      </w:r>
    </w:p>
    <w:p w14:paraId="4BCAD95E"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4001C477" w14:textId="77777777" w:rsidR="004E2CCC" w:rsidRPr="00A2432E" w:rsidRDefault="004E2CCC" w:rsidP="004E2CCC">
      <w:pPr>
        <w:spacing w:line="360" w:lineRule="auto"/>
        <w:rPr>
          <w:rFonts w:ascii="新宋体" w:eastAsia="新宋体" w:hAnsi="新宋体"/>
        </w:rPr>
      </w:pPr>
      <w:r w:rsidRPr="00A2432E">
        <w:rPr>
          <w:rFonts w:ascii="新宋体" w:eastAsia="新宋体" w:hAnsi="新宋体" w:hint="eastAsia"/>
        </w:rPr>
        <w:t xml:space="preserve">日期：    年   月   日   </w:t>
      </w:r>
    </w:p>
    <w:p w14:paraId="1EDAD07D" w14:textId="77777777" w:rsidR="004F246C" w:rsidRDefault="004F246C">
      <w:pPr>
        <w:ind w:firstLine="645"/>
        <w:rPr>
          <w:rFonts w:ascii="宋体" w:hAnsi="宋体"/>
          <w:szCs w:val="21"/>
        </w:rPr>
      </w:pPr>
    </w:p>
    <w:p w14:paraId="4B7D1B49" w14:textId="77777777" w:rsidR="004F246C" w:rsidRDefault="004F246C">
      <w:pPr>
        <w:ind w:firstLine="645"/>
        <w:rPr>
          <w:rFonts w:ascii="宋体" w:hAnsi="宋体"/>
          <w:szCs w:val="21"/>
        </w:rPr>
      </w:pPr>
    </w:p>
    <w:p w14:paraId="198C8B20" w14:textId="77777777" w:rsidR="004F246C" w:rsidRDefault="004F246C">
      <w:pPr>
        <w:ind w:firstLine="645"/>
        <w:rPr>
          <w:rFonts w:ascii="宋体" w:hAnsi="宋体"/>
          <w:szCs w:val="21"/>
        </w:rPr>
      </w:pPr>
    </w:p>
    <w:p w14:paraId="3FC208AA" w14:textId="77777777" w:rsidR="004F246C" w:rsidRDefault="004F246C">
      <w:pPr>
        <w:ind w:firstLine="645"/>
        <w:rPr>
          <w:rFonts w:ascii="宋体"/>
          <w:b/>
          <w:szCs w:val="21"/>
        </w:rPr>
      </w:pPr>
    </w:p>
    <w:p w14:paraId="11D34AE3" w14:textId="77777777" w:rsidR="00705925" w:rsidRDefault="00705925">
      <w:pPr>
        <w:ind w:firstLine="645"/>
        <w:rPr>
          <w:rFonts w:ascii="宋体"/>
          <w:b/>
          <w:szCs w:val="21"/>
        </w:rPr>
      </w:pPr>
    </w:p>
    <w:p w14:paraId="71EC93DE" w14:textId="77777777" w:rsidR="004F246C" w:rsidRPr="00705925" w:rsidRDefault="00851180" w:rsidP="00705925">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三、分项报价清单</w:t>
      </w:r>
    </w:p>
    <w:p w14:paraId="1BF1AEB3" w14:textId="77777777" w:rsidR="004F246C" w:rsidRPr="004E2CCC" w:rsidRDefault="00851180" w:rsidP="004E2CCC">
      <w:pPr>
        <w:numPr>
          <w:ilvl w:val="0"/>
          <w:numId w:val="12"/>
        </w:numPr>
        <w:tabs>
          <w:tab w:val="num" w:pos="720"/>
        </w:tabs>
        <w:spacing w:line="360" w:lineRule="auto"/>
        <w:jc w:val="left"/>
        <w:rPr>
          <w:rFonts w:ascii="新宋体" w:eastAsia="新宋体" w:hAnsi="新宋体"/>
          <w:b/>
          <w:kern w:val="0"/>
          <w:szCs w:val="21"/>
        </w:rPr>
      </w:pPr>
      <w:r w:rsidRPr="004E2CCC">
        <w:rPr>
          <w:rFonts w:ascii="新宋体" w:eastAsia="新宋体" w:hAnsi="新宋体" w:hint="eastAsia"/>
          <w:b/>
          <w:kern w:val="0"/>
          <w:szCs w:val="21"/>
        </w:rPr>
        <w:t>项目报价表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851"/>
        <w:gridCol w:w="1025"/>
        <w:gridCol w:w="1336"/>
        <w:gridCol w:w="900"/>
        <w:gridCol w:w="876"/>
        <w:gridCol w:w="564"/>
        <w:gridCol w:w="577"/>
        <w:gridCol w:w="850"/>
        <w:gridCol w:w="817"/>
        <w:gridCol w:w="993"/>
      </w:tblGrid>
      <w:tr w:rsidR="004E2CCC" w:rsidRPr="00A2432E" w14:paraId="1F094B0C" w14:textId="77777777" w:rsidTr="006F7C11">
        <w:trPr>
          <w:jc w:val="center"/>
        </w:trPr>
        <w:tc>
          <w:tcPr>
            <w:tcW w:w="593" w:type="dxa"/>
            <w:vAlign w:val="center"/>
          </w:tcPr>
          <w:p w14:paraId="21C7D708"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序号</w:t>
            </w:r>
          </w:p>
        </w:tc>
        <w:tc>
          <w:tcPr>
            <w:tcW w:w="851" w:type="dxa"/>
            <w:vAlign w:val="center"/>
          </w:tcPr>
          <w:p w14:paraId="0A9104C2"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采购计划编号</w:t>
            </w:r>
          </w:p>
        </w:tc>
        <w:tc>
          <w:tcPr>
            <w:tcW w:w="1025" w:type="dxa"/>
            <w:vAlign w:val="center"/>
          </w:tcPr>
          <w:p w14:paraId="78703873"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货物名称</w:t>
            </w:r>
          </w:p>
        </w:tc>
        <w:tc>
          <w:tcPr>
            <w:tcW w:w="1336" w:type="dxa"/>
            <w:vAlign w:val="center"/>
          </w:tcPr>
          <w:p w14:paraId="043299E7"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规格/型号</w:t>
            </w:r>
          </w:p>
        </w:tc>
        <w:tc>
          <w:tcPr>
            <w:tcW w:w="900" w:type="dxa"/>
            <w:vAlign w:val="center"/>
          </w:tcPr>
          <w:p w14:paraId="2446EBCA" w14:textId="77777777" w:rsidR="004E2CCC" w:rsidRPr="00BF6DFA" w:rsidRDefault="004E2CCC" w:rsidP="006F7C11">
            <w:pPr>
              <w:spacing w:line="360" w:lineRule="auto"/>
              <w:jc w:val="center"/>
              <w:rPr>
                <w:rFonts w:ascii="新宋体" w:eastAsia="新宋体" w:hAnsi="新宋体"/>
                <w:b/>
                <w:szCs w:val="21"/>
              </w:rPr>
            </w:pPr>
            <w:r w:rsidRPr="00BF6DFA">
              <w:rPr>
                <w:rFonts w:ascii="新宋体" w:eastAsia="新宋体" w:hAnsi="新宋体" w:hint="eastAsia"/>
                <w:b/>
                <w:szCs w:val="21"/>
              </w:rPr>
              <w:t>原产地</w:t>
            </w:r>
          </w:p>
        </w:tc>
        <w:tc>
          <w:tcPr>
            <w:tcW w:w="876" w:type="dxa"/>
            <w:vAlign w:val="center"/>
          </w:tcPr>
          <w:p w14:paraId="4FD0790D"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制造商名称</w:t>
            </w:r>
          </w:p>
        </w:tc>
        <w:tc>
          <w:tcPr>
            <w:tcW w:w="564" w:type="dxa"/>
            <w:vAlign w:val="center"/>
          </w:tcPr>
          <w:p w14:paraId="0BC0CB4E"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数量</w:t>
            </w:r>
          </w:p>
        </w:tc>
        <w:tc>
          <w:tcPr>
            <w:tcW w:w="577" w:type="dxa"/>
            <w:vAlign w:val="center"/>
          </w:tcPr>
          <w:p w14:paraId="7E44322B"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单位</w:t>
            </w:r>
          </w:p>
        </w:tc>
        <w:tc>
          <w:tcPr>
            <w:tcW w:w="850" w:type="dxa"/>
            <w:vAlign w:val="center"/>
          </w:tcPr>
          <w:p w14:paraId="19459CBA"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单价(元)</w:t>
            </w:r>
          </w:p>
        </w:tc>
        <w:tc>
          <w:tcPr>
            <w:tcW w:w="817" w:type="dxa"/>
            <w:vAlign w:val="center"/>
          </w:tcPr>
          <w:p w14:paraId="1E9A3DD9"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合价(元)</w:t>
            </w:r>
          </w:p>
        </w:tc>
        <w:tc>
          <w:tcPr>
            <w:tcW w:w="993" w:type="dxa"/>
            <w:vAlign w:val="center"/>
          </w:tcPr>
          <w:p w14:paraId="1E43831A" w14:textId="77777777" w:rsidR="004E2CCC" w:rsidRPr="00BF6DFA" w:rsidRDefault="004E2CCC" w:rsidP="006F7C11">
            <w:pPr>
              <w:spacing w:line="360" w:lineRule="auto"/>
              <w:jc w:val="center"/>
              <w:rPr>
                <w:rFonts w:ascii="新宋体" w:eastAsia="新宋体" w:hAnsi="新宋体"/>
                <w:szCs w:val="21"/>
              </w:rPr>
            </w:pPr>
            <w:r w:rsidRPr="00BF6DFA">
              <w:rPr>
                <w:rFonts w:ascii="新宋体" w:eastAsia="新宋体" w:hAnsi="新宋体" w:hint="eastAsia"/>
                <w:szCs w:val="21"/>
              </w:rPr>
              <w:t>财政预算限额（元）</w:t>
            </w:r>
          </w:p>
        </w:tc>
      </w:tr>
      <w:tr w:rsidR="004E2CCC" w:rsidRPr="00A2432E" w14:paraId="412D272A" w14:textId="77777777" w:rsidTr="006F7C11">
        <w:trPr>
          <w:jc w:val="center"/>
        </w:trPr>
        <w:tc>
          <w:tcPr>
            <w:tcW w:w="593" w:type="dxa"/>
            <w:vAlign w:val="center"/>
          </w:tcPr>
          <w:p w14:paraId="4290D397" w14:textId="77777777" w:rsidR="004E2CCC" w:rsidRPr="00BF6DFA" w:rsidRDefault="004E2CCC" w:rsidP="006F7C11">
            <w:pPr>
              <w:spacing w:line="360" w:lineRule="auto"/>
              <w:rPr>
                <w:rFonts w:ascii="新宋体" w:eastAsia="新宋体" w:hAnsi="新宋体"/>
                <w:szCs w:val="21"/>
              </w:rPr>
            </w:pPr>
          </w:p>
        </w:tc>
        <w:tc>
          <w:tcPr>
            <w:tcW w:w="851" w:type="dxa"/>
            <w:vAlign w:val="center"/>
          </w:tcPr>
          <w:p w14:paraId="49122597" w14:textId="77777777" w:rsidR="004E2CCC" w:rsidRPr="00BF6DFA" w:rsidRDefault="004E2CCC" w:rsidP="006F7C11">
            <w:pPr>
              <w:spacing w:line="360" w:lineRule="auto"/>
              <w:rPr>
                <w:rFonts w:ascii="新宋体" w:eastAsia="新宋体" w:hAnsi="新宋体"/>
                <w:szCs w:val="21"/>
              </w:rPr>
            </w:pPr>
          </w:p>
        </w:tc>
        <w:tc>
          <w:tcPr>
            <w:tcW w:w="1025" w:type="dxa"/>
            <w:vAlign w:val="center"/>
          </w:tcPr>
          <w:p w14:paraId="5838F49C" w14:textId="77777777" w:rsidR="004E2CCC" w:rsidRPr="00BF6DFA" w:rsidRDefault="004E2CCC" w:rsidP="006F7C11">
            <w:pPr>
              <w:spacing w:line="360" w:lineRule="auto"/>
              <w:rPr>
                <w:rFonts w:ascii="新宋体" w:eastAsia="新宋体" w:hAnsi="新宋体"/>
                <w:szCs w:val="21"/>
              </w:rPr>
            </w:pPr>
          </w:p>
        </w:tc>
        <w:tc>
          <w:tcPr>
            <w:tcW w:w="1336" w:type="dxa"/>
            <w:vAlign w:val="center"/>
          </w:tcPr>
          <w:p w14:paraId="1C0CEDF3" w14:textId="77777777" w:rsidR="004E2CCC" w:rsidRPr="00BF6DFA" w:rsidRDefault="004E2CCC" w:rsidP="006F7C11">
            <w:pPr>
              <w:spacing w:line="360" w:lineRule="auto"/>
              <w:rPr>
                <w:rFonts w:ascii="新宋体" w:eastAsia="新宋体" w:hAnsi="新宋体"/>
                <w:szCs w:val="21"/>
              </w:rPr>
            </w:pPr>
          </w:p>
        </w:tc>
        <w:tc>
          <w:tcPr>
            <w:tcW w:w="900" w:type="dxa"/>
            <w:vAlign w:val="center"/>
          </w:tcPr>
          <w:p w14:paraId="37113E9F" w14:textId="77777777" w:rsidR="004E2CCC" w:rsidRPr="00BF6DFA" w:rsidRDefault="004E2CCC" w:rsidP="006F7C11">
            <w:pPr>
              <w:spacing w:line="360" w:lineRule="auto"/>
              <w:rPr>
                <w:rFonts w:ascii="新宋体" w:eastAsia="新宋体" w:hAnsi="新宋体"/>
                <w:szCs w:val="21"/>
              </w:rPr>
            </w:pPr>
          </w:p>
        </w:tc>
        <w:tc>
          <w:tcPr>
            <w:tcW w:w="876" w:type="dxa"/>
            <w:vAlign w:val="center"/>
          </w:tcPr>
          <w:p w14:paraId="2B9C2E35" w14:textId="77777777" w:rsidR="004E2CCC" w:rsidRPr="00BF6DFA" w:rsidRDefault="004E2CCC" w:rsidP="006F7C11">
            <w:pPr>
              <w:spacing w:line="360" w:lineRule="auto"/>
              <w:rPr>
                <w:rFonts w:ascii="新宋体" w:eastAsia="新宋体" w:hAnsi="新宋体"/>
                <w:szCs w:val="21"/>
              </w:rPr>
            </w:pPr>
          </w:p>
        </w:tc>
        <w:tc>
          <w:tcPr>
            <w:tcW w:w="564" w:type="dxa"/>
            <w:vAlign w:val="center"/>
          </w:tcPr>
          <w:p w14:paraId="21A575EE" w14:textId="77777777" w:rsidR="004E2CCC" w:rsidRPr="00BF6DFA" w:rsidRDefault="004E2CCC" w:rsidP="006F7C11">
            <w:pPr>
              <w:spacing w:line="360" w:lineRule="auto"/>
              <w:rPr>
                <w:rFonts w:ascii="新宋体" w:eastAsia="新宋体" w:hAnsi="新宋体"/>
                <w:szCs w:val="21"/>
              </w:rPr>
            </w:pPr>
          </w:p>
        </w:tc>
        <w:tc>
          <w:tcPr>
            <w:tcW w:w="577" w:type="dxa"/>
            <w:vAlign w:val="center"/>
          </w:tcPr>
          <w:p w14:paraId="63A9FAA9" w14:textId="77777777" w:rsidR="004E2CCC" w:rsidRPr="00BF6DFA" w:rsidRDefault="004E2CCC" w:rsidP="006F7C11">
            <w:pPr>
              <w:spacing w:line="360" w:lineRule="auto"/>
              <w:rPr>
                <w:rFonts w:ascii="新宋体" w:eastAsia="新宋体" w:hAnsi="新宋体"/>
                <w:szCs w:val="21"/>
              </w:rPr>
            </w:pPr>
          </w:p>
        </w:tc>
        <w:tc>
          <w:tcPr>
            <w:tcW w:w="850" w:type="dxa"/>
            <w:vAlign w:val="center"/>
          </w:tcPr>
          <w:p w14:paraId="0B01FF03" w14:textId="77777777" w:rsidR="004E2CCC" w:rsidRPr="00BF6DFA" w:rsidRDefault="004E2CCC" w:rsidP="006F7C11">
            <w:pPr>
              <w:spacing w:line="360" w:lineRule="auto"/>
              <w:rPr>
                <w:rFonts w:ascii="新宋体" w:eastAsia="新宋体" w:hAnsi="新宋体"/>
                <w:szCs w:val="21"/>
              </w:rPr>
            </w:pPr>
          </w:p>
        </w:tc>
        <w:tc>
          <w:tcPr>
            <w:tcW w:w="817" w:type="dxa"/>
            <w:vAlign w:val="center"/>
          </w:tcPr>
          <w:p w14:paraId="66A0D2DB" w14:textId="77777777" w:rsidR="004E2CCC" w:rsidRPr="00BF6DFA" w:rsidRDefault="004E2CCC" w:rsidP="006F7C11">
            <w:pPr>
              <w:spacing w:line="360" w:lineRule="auto"/>
              <w:rPr>
                <w:rFonts w:ascii="新宋体" w:eastAsia="新宋体" w:hAnsi="新宋体"/>
                <w:szCs w:val="21"/>
              </w:rPr>
            </w:pPr>
          </w:p>
        </w:tc>
        <w:tc>
          <w:tcPr>
            <w:tcW w:w="993" w:type="dxa"/>
            <w:vAlign w:val="center"/>
          </w:tcPr>
          <w:p w14:paraId="42C60150" w14:textId="77777777" w:rsidR="004E2CCC" w:rsidRPr="00BF6DFA" w:rsidRDefault="004E2CCC" w:rsidP="006F7C11">
            <w:pPr>
              <w:spacing w:line="360" w:lineRule="auto"/>
              <w:rPr>
                <w:rFonts w:ascii="新宋体" w:eastAsia="新宋体" w:hAnsi="新宋体"/>
                <w:szCs w:val="21"/>
              </w:rPr>
            </w:pPr>
          </w:p>
        </w:tc>
      </w:tr>
      <w:tr w:rsidR="00AF1AB9" w:rsidRPr="00A2432E" w14:paraId="51D2FD54" w14:textId="77777777" w:rsidTr="006F7C11">
        <w:trPr>
          <w:jc w:val="center"/>
        </w:trPr>
        <w:tc>
          <w:tcPr>
            <w:tcW w:w="593" w:type="dxa"/>
            <w:vAlign w:val="center"/>
          </w:tcPr>
          <w:p w14:paraId="279C39C9" w14:textId="77777777" w:rsidR="00AF1AB9" w:rsidRPr="00BF6DFA" w:rsidRDefault="00AF1AB9" w:rsidP="006F7C11">
            <w:pPr>
              <w:spacing w:line="360" w:lineRule="auto"/>
              <w:rPr>
                <w:rFonts w:ascii="新宋体" w:eastAsia="新宋体" w:hAnsi="新宋体"/>
                <w:szCs w:val="21"/>
              </w:rPr>
            </w:pPr>
          </w:p>
        </w:tc>
        <w:tc>
          <w:tcPr>
            <w:tcW w:w="851" w:type="dxa"/>
            <w:vAlign w:val="center"/>
          </w:tcPr>
          <w:p w14:paraId="2F61AEFC" w14:textId="77777777" w:rsidR="00AF1AB9" w:rsidRPr="00BF6DFA" w:rsidRDefault="00AF1AB9" w:rsidP="006F7C11">
            <w:pPr>
              <w:spacing w:line="360" w:lineRule="auto"/>
              <w:rPr>
                <w:rFonts w:ascii="新宋体" w:eastAsia="新宋体" w:hAnsi="新宋体"/>
                <w:szCs w:val="21"/>
              </w:rPr>
            </w:pPr>
          </w:p>
        </w:tc>
        <w:tc>
          <w:tcPr>
            <w:tcW w:w="1025" w:type="dxa"/>
            <w:vAlign w:val="center"/>
          </w:tcPr>
          <w:p w14:paraId="5182C0A7" w14:textId="77777777" w:rsidR="00AF1AB9" w:rsidRPr="00BF6DFA" w:rsidRDefault="00AF1AB9" w:rsidP="006F7C11">
            <w:pPr>
              <w:spacing w:line="360" w:lineRule="auto"/>
              <w:rPr>
                <w:rFonts w:ascii="新宋体" w:eastAsia="新宋体" w:hAnsi="新宋体"/>
                <w:szCs w:val="21"/>
              </w:rPr>
            </w:pPr>
          </w:p>
        </w:tc>
        <w:tc>
          <w:tcPr>
            <w:tcW w:w="1336" w:type="dxa"/>
            <w:vAlign w:val="center"/>
          </w:tcPr>
          <w:p w14:paraId="2025AEF8" w14:textId="77777777" w:rsidR="00AF1AB9" w:rsidRPr="00BF6DFA" w:rsidRDefault="00AF1AB9" w:rsidP="006F7C11">
            <w:pPr>
              <w:spacing w:line="360" w:lineRule="auto"/>
              <w:rPr>
                <w:rFonts w:ascii="新宋体" w:eastAsia="新宋体" w:hAnsi="新宋体"/>
                <w:szCs w:val="21"/>
              </w:rPr>
            </w:pPr>
          </w:p>
        </w:tc>
        <w:tc>
          <w:tcPr>
            <w:tcW w:w="900" w:type="dxa"/>
            <w:vAlign w:val="center"/>
          </w:tcPr>
          <w:p w14:paraId="60B633F0" w14:textId="77777777" w:rsidR="00AF1AB9" w:rsidRPr="00BF6DFA" w:rsidRDefault="00AF1AB9" w:rsidP="006F7C11">
            <w:pPr>
              <w:spacing w:line="360" w:lineRule="auto"/>
              <w:rPr>
                <w:rFonts w:ascii="新宋体" w:eastAsia="新宋体" w:hAnsi="新宋体"/>
                <w:szCs w:val="21"/>
              </w:rPr>
            </w:pPr>
          </w:p>
        </w:tc>
        <w:tc>
          <w:tcPr>
            <w:tcW w:w="876" w:type="dxa"/>
            <w:vAlign w:val="center"/>
          </w:tcPr>
          <w:p w14:paraId="48F361D8" w14:textId="77777777" w:rsidR="00AF1AB9" w:rsidRPr="00BF6DFA" w:rsidRDefault="00AF1AB9" w:rsidP="006F7C11">
            <w:pPr>
              <w:spacing w:line="360" w:lineRule="auto"/>
              <w:rPr>
                <w:rFonts w:ascii="新宋体" w:eastAsia="新宋体" w:hAnsi="新宋体"/>
                <w:szCs w:val="21"/>
              </w:rPr>
            </w:pPr>
          </w:p>
        </w:tc>
        <w:tc>
          <w:tcPr>
            <w:tcW w:w="564" w:type="dxa"/>
            <w:vAlign w:val="center"/>
          </w:tcPr>
          <w:p w14:paraId="3BFD6546" w14:textId="77777777" w:rsidR="00AF1AB9" w:rsidRPr="00BF6DFA" w:rsidRDefault="00AF1AB9" w:rsidP="006F7C11">
            <w:pPr>
              <w:spacing w:line="360" w:lineRule="auto"/>
              <w:rPr>
                <w:rFonts w:ascii="新宋体" w:eastAsia="新宋体" w:hAnsi="新宋体"/>
                <w:szCs w:val="21"/>
              </w:rPr>
            </w:pPr>
          </w:p>
        </w:tc>
        <w:tc>
          <w:tcPr>
            <w:tcW w:w="577" w:type="dxa"/>
            <w:vAlign w:val="center"/>
          </w:tcPr>
          <w:p w14:paraId="0323050D" w14:textId="77777777" w:rsidR="00AF1AB9" w:rsidRPr="00BF6DFA" w:rsidRDefault="00AF1AB9" w:rsidP="006F7C11">
            <w:pPr>
              <w:spacing w:line="360" w:lineRule="auto"/>
              <w:rPr>
                <w:rFonts w:ascii="新宋体" w:eastAsia="新宋体" w:hAnsi="新宋体"/>
                <w:szCs w:val="21"/>
              </w:rPr>
            </w:pPr>
          </w:p>
        </w:tc>
        <w:tc>
          <w:tcPr>
            <w:tcW w:w="850" w:type="dxa"/>
            <w:vAlign w:val="center"/>
          </w:tcPr>
          <w:p w14:paraId="7185764C" w14:textId="77777777" w:rsidR="00AF1AB9" w:rsidRPr="00BF6DFA" w:rsidRDefault="00AF1AB9" w:rsidP="006F7C11">
            <w:pPr>
              <w:spacing w:line="360" w:lineRule="auto"/>
              <w:rPr>
                <w:rFonts w:ascii="新宋体" w:eastAsia="新宋体" w:hAnsi="新宋体"/>
                <w:szCs w:val="21"/>
              </w:rPr>
            </w:pPr>
          </w:p>
        </w:tc>
        <w:tc>
          <w:tcPr>
            <w:tcW w:w="817" w:type="dxa"/>
            <w:vAlign w:val="center"/>
          </w:tcPr>
          <w:p w14:paraId="281832C1" w14:textId="77777777" w:rsidR="00AF1AB9" w:rsidRPr="00BF6DFA" w:rsidRDefault="00AF1AB9" w:rsidP="006F7C11">
            <w:pPr>
              <w:spacing w:line="360" w:lineRule="auto"/>
              <w:rPr>
                <w:rFonts w:ascii="新宋体" w:eastAsia="新宋体" w:hAnsi="新宋体"/>
                <w:szCs w:val="21"/>
              </w:rPr>
            </w:pPr>
          </w:p>
        </w:tc>
        <w:tc>
          <w:tcPr>
            <w:tcW w:w="993" w:type="dxa"/>
            <w:vAlign w:val="center"/>
          </w:tcPr>
          <w:p w14:paraId="435FEB4F" w14:textId="77777777" w:rsidR="00AF1AB9" w:rsidRPr="00BF6DFA" w:rsidRDefault="00AF1AB9" w:rsidP="006F7C11">
            <w:pPr>
              <w:spacing w:line="360" w:lineRule="auto"/>
              <w:rPr>
                <w:rFonts w:ascii="新宋体" w:eastAsia="新宋体" w:hAnsi="新宋体"/>
                <w:szCs w:val="21"/>
              </w:rPr>
            </w:pPr>
          </w:p>
        </w:tc>
      </w:tr>
      <w:tr w:rsidR="00AF1AB9" w:rsidRPr="00A2432E" w14:paraId="614B5AA3" w14:textId="77777777" w:rsidTr="006F7C11">
        <w:trPr>
          <w:jc w:val="center"/>
        </w:trPr>
        <w:tc>
          <w:tcPr>
            <w:tcW w:w="593" w:type="dxa"/>
            <w:vAlign w:val="center"/>
          </w:tcPr>
          <w:p w14:paraId="54FFB321" w14:textId="77777777" w:rsidR="00AF1AB9" w:rsidRPr="00BF6DFA" w:rsidRDefault="00AF1AB9" w:rsidP="006F7C11">
            <w:pPr>
              <w:spacing w:line="360" w:lineRule="auto"/>
              <w:rPr>
                <w:rFonts w:ascii="新宋体" w:eastAsia="新宋体" w:hAnsi="新宋体"/>
                <w:szCs w:val="21"/>
              </w:rPr>
            </w:pPr>
          </w:p>
        </w:tc>
        <w:tc>
          <w:tcPr>
            <w:tcW w:w="851" w:type="dxa"/>
            <w:vAlign w:val="center"/>
          </w:tcPr>
          <w:p w14:paraId="7087D61F" w14:textId="77777777" w:rsidR="00AF1AB9" w:rsidRPr="00BF6DFA" w:rsidRDefault="00AF1AB9" w:rsidP="006F7C11">
            <w:pPr>
              <w:spacing w:line="360" w:lineRule="auto"/>
              <w:rPr>
                <w:rFonts w:ascii="新宋体" w:eastAsia="新宋体" w:hAnsi="新宋体"/>
                <w:szCs w:val="21"/>
              </w:rPr>
            </w:pPr>
          </w:p>
        </w:tc>
        <w:tc>
          <w:tcPr>
            <w:tcW w:w="1025" w:type="dxa"/>
            <w:vAlign w:val="center"/>
          </w:tcPr>
          <w:p w14:paraId="262E5B00" w14:textId="77777777" w:rsidR="00AF1AB9" w:rsidRPr="00BF6DFA" w:rsidRDefault="00AF1AB9" w:rsidP="006F7C11">
            <w:pPr>
              <w:spacing w:line="360" w:lineRule="auto"/>
              <w:rPr>
                <w:rFonts w:ascii="新宋体" w:eastAsia="新宋体" w:hAnsi="新宋体"/>
                <w:szCs w:val="21"/>
              </w:rPr>
            </w:pPr>
          </w:p>
        </w:tc>
        <w:tc>
          <w:tcPr>
            <w:tcW w:w="1336" w:type="dxa"/>
            <w:vAlign w:val="center"/>
          </w:tcPr>
          <w:p w14:paraId="5B65CCAA" w14:textId="77777777" w:rsidR="00AF1AB9" w:rsidRPr="00BF6DFA" w:rsidRDefault="00AF1AB9" w:rsidP="006F7C11">
            <w:pPr>
              <w:spacing w:line="360" w:lineRule="auto"/>
              <w:rPr>
                <w:rFonts w:ascii="新宋体" w:eastAsia="新宋体" w:hAnsi="新宋体"/>
                <w:szCs w:val="21"/>
              </w:rPr>
            </w:pPr>
          </w:p>
        </w:tc>
        <w:tc>
          <w:tcPr>
            <w:tcW w:w="900" w:type="dxa"/>
            <w:vAlign w:val="center"/>
          </w:tcPr>
          <w:p w14:paraId="6B698267" w14:textId="77777777" w:rsidR="00AF1AB9" w:rsidRPr="00BF6DFA" w:rsidRDefault="00AF1AB9" w:rsidP="006F7C11">
            <w:pPr>
              <w:spacing w:line="360" w:lineRule="auto"/>
              <w:rPr>
                <w:rFonts w:ascii="新宋体" w:eastAsia="新宋体" w:hAnsi="新宋体"/>
                <w:szCs w:val="21"/>
              </w:rPr>
            </w:pPr>
          </w:p>
        </w:tc>
        <w:tc>
          <w:tcPr>
            <w:tcW w:w="876" w:type="dxa"/>
            <w:vAlign w:val="center"/>
          </w:tcPr>
          <w:p w14:paraId="49BC91CB" w14:textId="77777777" w:rsidR="00AF1AB9" w:rsidRPr="00BF6DFA" w:rsidRDefault="00AF1AB9" w:rsidP="006F7C11">
            <w:pPr>
              <w:spacing w:line="360" w:lineRule="auto"/>
              <w:rPr>
                <w:rFonts w:ascii="新宋体" w:eastAsia="新宋体" w:hAnsi="新宋体"/>
                <w:szCs w:val="21"/>
              </w:rPr>
            </w:pPr>
          </w:p>
        </w:tc>
        <w:tc>
          <w:tcPr>
            <w:tcW w:w="564" w:type="dxa"/>
            <w:vAlign w:val="center"/>
          </w:tcPr>
          <w:p w14:paraId="6231F3A2" w14:textId="77777777" w:rsidR="00AF1AB9" w:rsidRPr="00BF6DFA" w:rsidRDefault="00AF1AB9" w:rsidP="006F7C11">
            <w:pPr>
              <w:spacing w:line="360" w:lineRule="auto"/>
              <w:rPr>
                <w:rFonts w:ascii="新宋体" w:eastAsia="新宋体" w:hAnsi="新宋体"/>
                <w:szCs w:val="21"/>
              </w:rPr>
            </w:pPr>
          </w:p>
        </w:tc>
        <w:tc>
          <w:tcPr>
            <w:tcW w:w="577" w:type="dxa"/>
            <w:vAlign w:val="center"/>
          </w:tcPr>
          <w:p w14:paraId="315C745B" w14:textId="77777777" w:rsidR="00AF1AB9" w:rsidRPr="00BF6DFA" w:rsidRDefault="00AF1AB9" w:rsidP="006F7C11">
            <w:pPr>
              <w:spacing w:line="360" w:lineRule="auto"/>
              <w:rPr>
                <w:rFonts w:ascii="新宋体" w:eastAsia="新宋体" w:hAnsi="新宋体"/>
                <w:szCs w:val="21"/>
              </w:rPr>
            </w:pPr>
          </w:p>
        </w:tc>
        <w:tc>
          <w:tcPr>
            <w:tcW w:w="850" w:type="dxa"/>
            <w:vAlign w:val="center"/>
          </w:tcPr>
          <w:p w14:paraId="42E88D1E" w14:textId="77777777" w:rsidR="00AF1AB9" w:rsidRPr="00BF6DFA" w:rsidRDefault="00AF1AB9" w:rsidP="006F7C11">
            <w:pPr>
              <w:spacing w:line="360" w:lineRule="auto"/>
              <w:rPr>
                <w:rFonts w:ascii="新宋体" w:eastAsia="新宋体" w:hAnsi="新宋体"/>
                <w:szCs w:val="21"/>
              </w:rPr>
            </w:pPr>
          </w:p>
        </w:tc>
        <w:tc>
          <w:tcPr>
            <w:tcW w:w="817" w:type="dxa"/>
            <w:vAlign w:val="center"/>
          </w:tcPr>
          <w:p w14:paraId="6E7A8B5E" w14:textId="77777777" w:rsidR="00AF1AB9" w:rsidRPr="00BF6DFA" w:rsidRDefault="00AF1AB9" w:rsidP="006F7C11">
            <w:pPr>
              <w:spacing w:line="360" w:lineRule="auto"/>
              <w:rPr>
                <w:rFonts w:ascii="新宋体" w:eastAsia="新宋体" w:hAnsi="新宋体"/>
                <w:szCs w:val="21"/>
              </w:rPr>
            </w:pPr>
          </w:p>
        </w:tc>
        <w:tc>
          <w:tcPr>
            <w:tcW w:w="993" w:type="dxa"/>
            <w:vAlign w:val="center"/>
          </w:tcPr>
          <w:p w14:paraId="6E417C52" w14:textId="77777777" w:rsidR="00AF1AB9" w:rsidRPr="00BF6DFA" w:rsidRDefault="00AF1AB9" w:rsidP="006F7C11">
            <w:pPr>
              <w:spacing w:line="360" w:lineRule="auto"/>
              <w:rPr>
                <w:rFonts w:ascii="新宋体" w:eastAsia="新宋体" w:hAnsi="新宋体"/>
                <w:szCs w:val="21"/>
              </w:rPr>
            </w:pPr>
          </w:p>
        </w:tc>
      </w:tr>
      <w:tr w:rsidR="00AF1AB9" w:rsidRPr="00A2432E" w14:paraId="24E09B43" w14:textId="77777777" w:rsidTr="006F7C11">
        <w:trPr>
          <w:jc w:val="center"/>
        </w:trPr>
        <w:tc>
          <w:tcPr>
            <w:tcW w:w="593" w:type="dxa"/>
            <w:vAlign w:val="center"/>
          </w:tcPr>
          <w:p w14:paraId="73C27DBB" w14:textId="77777777" w:rsidR="00AF1AB9" w:rsidRPr="00BF6DFA" w:rsidRDefault="00AF1AB9" w:rsidP="006F7C11">
            <w:pPr>
              <w:spacing w:line="360" w:lineRule="auto"/>
              <w:rPr>
                <w:rFonts w:ascii="新宋体" w:eastAsia="新宋体" w:hAnsi="新宋体"/>
                <w:szCs w:val="21"/>
              </w:rPr>
            </w:pPr>
          </w:p>
        </w:tc>
        <w:tc>
          <w:tcPr>
            <w:tcW w:w="851" w:type="dxa"/>
            <w:vAlign w:val="center"/>
          </w:tcPr>
          <w:p w14:paraId="075E51C5" w14:textId="77777777" w:rsidR="00AF1AB9" w:rsidRPr="00BF6DFA" w:rsidRDefault="00AF1AB9" w:rsidP="006F7C11">
            <w:pPr>
              <w:spacing w:line="360" w:lineRule="auto"/>
              <w:rPr>
                <w:rFonts w:ascii="新宋体" w:eastAsia="新宋体" w:hAnsi="新宋体"/>
                <w:szCs w:val="21"/>
              </w:rPr>
            </w:pPr>
          </w:p>
        </w:tc>
        <w:tc>
          <w:tcPr>
            <w:tcW w:w="1025" w:type="dxa"/>
            <w:vAlign w:val="center"/>
          </w:tcPr>
          <w:p w14:paraId="48739628" w14:textId="77777777" w:rsidR="00AF1AB9" w:rsidRPr="00BF6DFA" w:rsidRDefault="00AF1AB9" w:rsidP="006F7C11">
            <w:pPr>
              <w:spacing w:line="360" w:lineRule="auto"/>
              <w:rPr>
                <w:rFonts w:ascii="新宋体" w:eastAsia="新宋体" w:hAnsi="新宋体"/>
                <w:szCs w:val="21"/>
              </w:rPr>
            </w:pPr>
          </w:p>
        </w:tc>
        <w:tc>
          <w:tcPr>
            <w:tcW w:w="1336" w:type="dxa"/>
            <w:vAlign w:val="center"/>
          </w:tcPr>
          <w:p w14:paraId="15546117" w14:textId="77777777" w:rsidR="00AF1AB9" w:rsidRPr="00BF6DFA" w:rsidRDefault="00AF1AB9" w:rsidP="006F7C11">
            <w:pPr>
              <w:spacing w:line="360" w:lineRule="auto"/>
              <w:rPr>
                <w:rFonts w:ascii="新宋体" w:eastAsia="新宋体" w:hAnsi="新宋体"/>
                <w:szCs w:val="21"/>
              </w:rPr>
            </w:pPr>
          </w:p>
        </w:tc>
        <w:tc>
          <w:tcPr>
            <w:tcW w:w="900" w:type="dxa"/>
            <w:vAlign w:val="center"/>
          </w:tcPr>
          <w:p w14:paraId="611D59B0" w14:textId="77777777" w:rsidR="00AF1AB9" w:rsidRPr="00BF6DFA" w:rsidRDefault="00AF1AB9" w:rsidP="006F7C11">
            <w:pPr>
              <w:spacing w:line="360" w:lineRule="auto"/>
              <w:rPr>
                <w:rFonts w:ascii="新宋体" w:eastAsia="新宋体" w:hAnsi="新宋体"/>
                <w:szCs w:val="21"/>
              </w:rPr>
            </w:pPr>
          </w:p>
        </w:tc>
        <w:tc>
          <w:tcPr>
            <w:tcW w:w="876" w:type="dxa"/>
            <w:vAlign w:val="center"/>
          </w:tcPr>
          <w:p w14:paraId="3E06A6D4" w14:textId="77777777" w:rsidR="00AF1AB9" w:rsidRPr="00BF6DFA" w:rsidRDefault="00AF1AB9" w:rsidP="006F7C11">
            <w:pPr>
              <w:spacing w:line="360" w:lineRule="auto"/>
              <w:rPr>
                <w:rFonts w:ascii="新宋体" w:eastAsia="新宋体" w:hAnsi="新宋体"/>
                <w:szCs w:val="21"/>
              </w:rPr>
            </w:pPr>
          </w:p>
        </w:tc>
        <w:tc>
          <w:tcPr>
            <w:tcW w:w="564" w:type="dxa"/>
            <w:vAlign w:val="center"/>
          </w:tcPr>
          <w:p w14:paraId="203AF074" w14:textId="77777777" w:rsidR="00AF1AB9" w:rsidRPr="00BF6DFA" w:rsidRDefault="00AF1AB9" w:rsidP="006F7C11">
            <w:pPr>
              <w:spacing w:line="360" w:lineRule="auto"/>
              <w:rPr>
                <w:rFonts w:ascii="新宋体" w:eastAsia="新宋体" w:hAnsi="新宋体"/>
                <w:szCs w:val="21"/>
              </w:rPr>
            </w:pPr>
          </w:p>
        </w:tc>
        <w:tc>
          <w:tcPr>
            <w:tcW w:w="577" w:type="dxa"/>
            <w:vAlign w:val="center"/>
          </w:tcPr>
          <w:p w14:paraId="10275907" w14:textId="77777777" w:rsidR="00AF1AB9" w:rsidRPr="00BF6DFA" w:rsidRDefault="00AF1AB9" w:rsidP="006F7C11">
            <w:pPr>
              <w:spacing w:line="360" w:lineRule="auto"/>
              <w:rPr>
                <w:rFonts w:ascii="新宋体" w:eastAsia="新宋体" w:hAnsi="新宋体"/>
                <w:szCs w:val="21"/>
              </w:rPr>
            </w:pPr>
          </w:p>
        </w:tc>
        <w:tc>
          <w:tcPr>
            <w:tcW w:w="850" w:type="dxa"/>
            <w:vAlign w:val="center"/>
          </w:tcPr>
          <w:p w14:paraId="508F0E93" w14:textId="77777777" w:rsidR="00AF1AB9" w:rsidRPr="00BF6DFA" w:rsidRDefault="00AF1AB9" w:rsidP="006F7C11">
            <w:pPr>
              <w:spacing w:line="360" w:lineRule="auto"/>
              <w:rPr>
                <w:rFonts w:ascii="新宋体" w:eastAsia="新宋体" w:hAnsi="新宋体"/>
                <w:szCs w:val="21"/>
              </w:rPr>
            </w:pPr>
          </w:p>
        </w:tc>
        <w:tc>
          <w:tcPr>
            <w:tcW w:w="817" w:type="dxa"/>
            <w:vAlign w:val="center"/>
          </w:tcPr>
          <w:p w14:paraId="1B2EFD9D" w14:textId="77777777" w:rsidR="00AF1AB9" w:rsidRPr="00BF6DFA" w:rsidRDefault="00AF1AB9" w:rsidP="006F7C11">
            <w:pPr>
              <w:spacing w:line="360" w:lineRule="auto"/>
              <w:rPr>
                <w:rFonts w:ascii="新宋体" w:eastAsia="新宋体" w:hAnsi="新宋体"/>
                <w:szCs w:val="21"/>
              </w:rPr>
            </w:pPr>
          </w:p>
        </w:tc>
        <w:tc>
          <w:tcPr>
            <w:tcW w:w="993" w:type="dxa"/>
            <w:vAlign w:val="center"/>
          </w:tcPr>
          <w:p w14:paraId="74C42C33" w14:textId="77777777" w:rsidR="00AF1AB9" w:rsidRPr="00BF6DFA" w:rsidRDefault="00AF1AB9" w:rsidP="006F7C11">
            <w:pPr>
              <w:spacing w:line="360" w:lineRule="auto"/>
              <w:rPr>
                <w:rFonts w:ascii="新宋体" w:eastAsia="新宋体" w:hAnsi="新宋体"/>
                <w:szCs w:val="21"/>
              </w:rPr>
            </w:pPr>
          </w:p>
        </w:tc>
      </w:tr>
      <w:tr w:rsidR="00AF1AB9" w:rsidRPr="00A2432E" w14:paraId="5E5AC009" w14:textId="77777777" w:rsidTr="006F7C11">
        <w:trPr>
          <w:jc w:val="center"/>
        </w:trPr>
        <w:tc>
          <w:tcPr>
            <w:tcW w:w="593" w:type="dxa"/>
            <w:vAlign w:val="center"/>
          </w:tcPr>
          <w:p w14:paraId="2FA3BF90" w14:textId="77777777" w:rsidR="00AF1AB9" w:rsidRPr="00BF6DFA" w:rsidRDefault="00AF1AB9" w:rsidP="006F7C11">
            <w:pPr>
              <w:spacing w:line="360" w:lineRule="auto"/>
              <w:rPr>
                <w:rFonts w:ascii="新宋体" w:eastAsia="新宋体" w:hAnsi="新宋体"/>
                <w:szCs w:val="21"/>
              </w:rPr>
            </w:pPr>
          </w:p>
        </w:tc>
        <w:tc>
          <w:tcPr>
            <w:tcW w:w="851" w:type="dxa"/>
            <w:vAlign w:val="center"/>
          </w:tcPr>
          <w:p w14:paraId="37F8B65E" w14:textId="77777777" w:rsidR="00AF1AB9" w:rsidRPr="00BF6DFA" w:rsidRDefault="00AF1AB9" w:rsidP="006F7C11">
            <w:pPr>
              <w:spacing w:line="360" w:lineRule="auto"/>
              <w:rPr>
                <w:rFonts w:ascii="新宋体" w:eastAsia="新宋体" w:hAnsi="新宋体"/>
                <w:szCs w:val="21"/>
              </w:rPr>
            </w:pPr>
          </w:p>
        </w:tc>
        <w:tc>
          <w:tcPr>
            <w:tcW w:w="1025" w:type="dxa"/>
            <w:vAlign w:val="center"/>
          </w:tcPr>
          <w:p w14:paraId="5B78F513" w14:textId="77777777" w:rsidR="00AF1AB9" w:rsidRPr="00BF6DFA" w:rsidRDefault="00AF1AB9" w:rsidP="006F7C11">
            <w:pPr>
              <w:spacing w:line="360" w:lineRule="auto"/>
              <w:rPr>
                <w:rFonts w:ascii="新宋体" w:eastAsia="新宋体" w:hAnsi="新宋体"/>
                <w:szCs w:val="21"/>
              </w:rPr>
            </w:pPr>
          </w:p>
        </w:tc>
        <w:tc>
          <w:tcPr>
            <w:tcW w:w="1336" w:type="dxa"/>
            <w:vAlign w:val="center"/>
          </w:tcPr>
          <w:p w14:paraId="4A5EAF9F" w14:textId="77777777" w:rsidR="00AF1AB9" w:rsidRPr="00BF6DFA" w:rsidRDefault="00AF1AB9" w:rsidP="006F7C11">
            <w:pPr>
              <w:spacing w:line="360" w:lineRule="auto"/>
              <w:rPr>
                <w:rFonts w:ascii="新宋体" w:eastAsia="新宋体" w:hAnsi="新宋体"/>
                <w:szCs w:val="21"/>
              </w:rPr>
            </w:pPr>
          </w:p>
        </w:tc>
        <w:tc>
          <w:tcPr>
            <w:tcW w:w="900" w:type="dxa"/>
            <w:vAlign w:val="center"/>
          </w:tcPr>
          <w:p w14:paraId="2D8438CF" w14:textId="77777777" w:rsidR="00AF1AB9" w:rsidRPr="00BF6DFA" w:rsidRDefault="00AF1AB9" w:rsidP="006F7C11">
            <w:pPr>
              <w:spacing w:line="360" w:lineRule="auto"/>
              <w:rPr>
                <w:rFonts w:ascii="新宋体" w:eastAsia="新宋体" w:hAnsi="新宋体"/>
                <w:szCs w:val="21"/>
              </w:rPr>
            </w:pPr>
          </w:p>
        </w:tc>
        <w:tc>
          <w:tcPr>
            <w:tcW w:w="876" w:type="dxa"/>
            <w:vAlign w:val="center"/>
          </w:tcPr>
          <w:p w14:paraId="44843311" w14:textId="77777777" w:rsidR="00AF1AB9" w:rsidRPr="00BF6DFA" w:rsidRDefault="00AF1AB9" w:rsidP="006F7C11">
            <w:pPr>
              <w:spacing w:line="360" w:lineRule="auto"/>
              <w:rPr>
                <w:rFonts w:ascii="新宋体" w:eastAsia="新宋体" w:hAnsi="新宋体"/>
                <w:szCs w:val="21"/>
              </w:rPr>
            </w:pPr>
          </w:p>
        </w:tc>
        <w:tc>
          <w:tcPr>
            <w:tcW w:w="564" w:type="dxa"/>
            <w:vAlign w:val="center"/>
          </w:tcPr>
          <w:p w14:paraId="1EA7F329" w14:textId="77777777" w:rsidR="00AF1AB9" w:rsidRPr="00BF6DFA" w:rsidRDefault="00AF1AB9" w:rsidP="006F7C11">
            <w:pPr>
              <w:spacing w:line="360" w:lineRule="auto"/>
              <w:rPr>
                <w:rFonts w:ascii="新宋体" w:eastAsia="新宋体" w:hAnsi="新宋体"/>
                <w:szCs w:val="21"/>
              </w:rPr>
            </w:pPr>
          </w:p>
        </w:tc>
        <w:tc>
          <w:tcPr>
            <w:tcW w:w="577" w:type="dxa"/>
            <w:vAlign w:val="center"/>
          </w:tcPr>
          <w:p w14:paraId="2C283986" w14:textId="77777777" w:rsidR="00AF1AB9" w:rsidRPr="00BF6DFA" w:rsidRDefault="00AF1AB9" w:rsidP="006F7C11">
            <w:pPr>
              <w:spacing w:line="360" w:lineRule="auto"/>
              <w:rPr>
                <w:rFonts w:ascii="新宋体" w:eastAsia="新宋体" w:hAnsi="新宋体"/>
                <w:szCs w:val="21"/>
              </w:rPr>
            </w:pPr>
          </w:p>
        </w:tc>
        <w:tc>
          <w:tcPr>
            <w:tcW w:w="850" w:type="dxa"/>
            <w:vAlign w:val="center"/>
          </w:tcPr>
          <w:p w14:paraId="1E33840D" w14:textId="77777777" w:rsidR="00AF1AB9" w:rsidRPr="00BF6DFA" w:rsidRDefault="00AF1AB9" w:rsidP="006F7C11">
            <w:pPr>
              <w:spacing w:line="360" w:lineRule="auto"/>
              <w:rPr>
                <w:rFonts w:ascii="新宋体" w:eastAsia="新宋体" w:hAnsi="新宋体"/>
                <w:szCs w:val="21"/>
              </w:rPr>
            </w:pPr>
          </w:p>
        </w:tc>
        <w:tc>
          <w:tcPr>
            <w:tcW w:w="817" w:type="dxa"/>
            <w:vAlign w:val="center"/>
          </w:tcPr>
          <w:p w14:paraId="395DAD4E" w14:textId="77777777" w:rsidR="00AF1AB9" w:rsidRPr="00BF6DFA" w:rsidRDefault="00AF1AB9" w:rsidP="006F7C11">
            <w:pPr>
              <w:spacing w:line="360" w:lineRule="auto"/>
              <w:rPr>
                <w:rFonts w:ascii="新宋体" w:eastAsia="新宋体" w:hAnsi="新宋体"/>
                <w:szCs w:val="21"/>
              </w:rPr>
            </w:pPr>
          </w:p>
        </w:tc>
        <w:tc>
          <w:tcPr>
            <w:tcW w:w="993" w:type="dxa"/>
            <w:vAlign w:val="center"/>
          </w:tcPr>
          <w:p w14:paraId="59CE6738" w14:textId="77777777" w:rsidR="00AF1AB9" w:rsidRPr="00BF6DFA" w:rsidRDefault="00AF1AB9" w:rsidP="006F7C11">
            <w:pPr>
              <w:spacing w:line="360" w:lineRule="auto"/>
              <w:rPr>
                <w:rFonts w:ascii="新宋体" w:eastAsia="新宋体" w:hAnsi="新宋体"/>
                <w:szCs w:val="21"/>
              </w:rPr>
            </w:pPr>
          </w:p>
        </w:tc>
      </w:tr>
      <w:tr w:rsidR="00AF1AB9" w:rsidRPr="00A2432E" w14:paraId="758FE04C" w14:textId="77777777" w:rsidTr="006F7C11">
        <w:trPr>
          <w:jc w:val="center"/>
        </w:trPr>
        <w:tc>
          <w:tcPr>
            <w:tcW w:w="593" w:type="dxa"/>
            <w:vAlign w:val="center"/>
          </w:tcPr>
          <w:p w14:paraId="70AAD06D" w14:textId="77777777" w:rsidR="00AF1AB9" w:rsidRPr="00BF6DFA" w:rsidRDefault="00AF1AB9" w:rsidP="006F7C11">
            <w:pPr>
              <w:spacing w:line="360" w:lineRule="auto"/>
              <w:rPr>
                <w:rFonts w:ascii="新宋体" w:eastAsia="新宋体" w:hAnsi="新宋体"/>
                <w:szCs w:val="21"/>
              </w:rPr>
            </w:pPr>
          </w:p>
        </w:tc>
        <w:tc>
          <w:tcPr>
            <w:tcW w:w="851" w:type="dxa"/>
            <w:vAlign w:val="center"/>
          </w:tcPr>
          <w:p w14:paraId="640AC701" w14:textId="77777777" w:rsidR="00AF1AB9" w:rsidRPr="00BF6DFA" w:rsidRDefault="00AF1AB9" w:rsidP="006F7C11">
            <w:pPr>
              <w:spacing w:line="360" w:lineRule="auto"/>
              <w:rPr>
                <w:rFonts w:ascii="新宋体" w:eastAsia="新宋体" w:hAnsi="新宋体"/>
                <w:szCs w:val="21"/>
              </w:rPr>
            </w:pPr>
          </w:p>
        </w:tc>
        <w:tc>
          <w:tcPr>
            <w:tcW w:w="1025" w:type="dxa"/>
            <w:vAlign w:val="center"/>
          </w:tcPr>
          <w:p w14:paraId="0C816761" w14:textId="77777777" w:rsidR="00AF1AB9" w:rsidRPr="00BF6DFA" w:rsidRDefault="00AF1AB9" w:rsidP="006F7C11">
            <w:pPr>
              <w:spacing w:line="360" w:lineRule="auto"/>
              <w:rPr>
                <w:rFonts w:ascii="新宋体" w:eastAsia="新宋体" w:hAnsi="新宋体"/>
                <w:szCs w:val="21"/>
              </w:rPr>
            </w:pPr>
          </w:p>
        </w:tc>
        <w:tc>
          <w:tcPr>
            <w:tcW w:w="1336" w:type="dxa"/>
            <w:vAlign w:val="center"/>
          </w:tcPr>
          <w:p w14:paraId="5B67AAEF" w14:textId="77777777" w:rsidR="00AF1AB9" w:rsidRPr="00BF6DFA" w:rsidRDefault="00AF1AB9" w:rsidP="006F7C11">
            <w:pPr>
              <w:spacing w:line="360" w:lineRule="auto"/>
              <w:rPr>
                <w:rFonts w:ascii="新宋体" w:eastAsia="新宋体" w:hAnsi="新宋体"/>
                <w:szCs w:val="21"/>
              </w:rPr>
            </w:pPr>
          </w:p>
        </w:tc>
        <w:tc>
          <w:tcPr>
            <w:tcW w:w="900" w:type="dxa"/>
            <w:vAlign w:val="center"/>
          </w:tcPr>
          <w:p w14:paraId="33158398" w14:textId="77777777" w:rsidR="00AF1AB9" w:rsidRPr="00BF6DFA" w:rsidRDefault="00AF1AB9" w:rsidP="006F7C11">
            <w:pPr>
              <w:spacing w:line="360" w:lineRule="auto"/>
              <w:rPr>
                <w:rFonts w:ascii="新宋体" w:eastAsia="新宋体" w:hAnsi="新宋体"/>
                <w:szCs w:val="21"/>
              </w:rPr>
            </w:pPr>
          </w:p>
        </w:tc>
        <w:tc>
          <w:tcPr>
            <w:tcW w:w="876" w:type="dxa"/>
            <w:vAlign w:val="center"/>
          </w:tcPr>
          <w:p w14:paraId="5B661FDB" w14:textId="77777777" w:rsidR="00AF1AB9" w:rsidRPr="00BF6DFA" w:rsidRDefault="00AF1AB9" w:rsidP="006F7C11">
            <w:pPr>
              <w:spacing w:line="360" w:lineRule="auto"/>
              <w:rPr>
                <w:rFonts w:ascii="新宋体" w:eastAsia="新宋体" w:hAnsi="新宋体"/>
                <w:szCs w:val="21"/>
              </w:rPr>
            </w:pPr>
          </w:p>
        </w:tc>
        <w:tc>
          <w:tcPr>
            <w:tcW w:w="564" w:type="dxa"/>
            <w:vAlign w:val="center"/>
          </w:tcPr>
          <w:p w14:paraId="77E0F2E4" w14:textId="77777777" w:rsidR="00AF1AB9" w:rsidRPr="00BF6DFA" w:rsidRDefault="00AF1AB9" w:rsidP="006F7C11">
            <w:pPr>
              <w:spacing w:line="360" w:lineRule="auto"/>
              <w:rPr>
                <w:rFonts w:ascii="新宋体" w:eastAsia="新宋体" w:hAnsi="新宋体"/>
                <w:szCs w:val="21"/>
              </w:rPr>
            </w:pPr>
          </w:p>
        </w:tc>
        <w:tc>
          <w:tcPr>
            <w:tcW w:w="577" w:type="dxa"/>
            <w:vAlign w:val="center"/>
          </w:tcPr>
          <w:p w14:paraId="0BD308F8" w14:textId="77777777" w:rsidR="00AF1AB9" w:rsidRPr="00BF6DFA" w:rsidRDefault="00AF1AB9" w:rsidP="006F7C11">
            <w:pPr>
              <w:spacing w:line="360" w:lineRule="auto"/>
              <w:rPr>
                <w:rFonts w:ascii="新宋体" w:eastAsia="新宋体" w:hAnsi="新宋体"/>
                <w:szCs w:val="21"/>
              </w:rPr>
            </w:pPr>
          </w:p>
        </w:tc>
        <w:tc>
          <w:tcPr>
            <w:tcW w:w="850" w:type="dxa"/>
            <w:vAlign w:val="center"/>
          </w:tcPr>
          <w:p w14:paraId="3A0BDA8D" w14:textId="77777777" w:rsidR="00AF1AB9" w:rsidRPr="00BF6DFA" w:rsidRDefault="00AF1AB9" w:rsidP="006F7C11">
            <w:pPr>
              <w:spacing w:line="360" w:lineRule="auto"/>
              <w:rPr>
                <w:rFonts w:ascii="新宋体" w:eastAsia="新宋体" w:hAnsi="新宋体"/>
                <w:szCs w:val="21"/>
              </w:rPr>
            </w:pPr>
          </w:p>
        </w:tc>
        <w:tc>
          <w:tcPr>
            <w:tcW w:w="817" w:type="dxa"/>
            <w:vAlign w:val="center"/>
          </w:tcPr>
          <w:p w14:paraId="73CC1F7F" w14:textId="77777777" w:rsidR="00AF1AB9" w:rsidRPr="00BF6DFA" w:rsidRDefault="00AF1AB9" w:rsidP="006F7C11">
            <w:pPr>
              <w:spacing w:line="360" w:lineRule="auto"/>
              <w:rPr>
                <w:rFonts w:ascii="新宋体" w:eastAsia="新宋体" w:hAnsi="新宋体"/>
                <w:szCs w:val="21"/>
              </w:rPr>
            </w:pPr>
          </w:p>
        </w:tc>
        <w:tc>
          <w:tcPr>
            <w:tcW w:w="993" w:type="dxa"/>
            <w:vAlign w:val="center"/>
          </w:tcPr>
          <w:p w14:paraId="78E147E4" w14:textId="77777777" w:rsidR="00AF1AB9" w:rsidRPr="00BF6DFA" w:rsidRDefault="00AF1AB9" w:rsidP="006F7C11">
            <w:pPr>
              <w:spacing w:line="360" w:lineRule="auto"/>
              <w:rPr>
                <w:rFonts w:ascii="新宋体" w:eastAsia="新宋体" w:hAnsi="新宋体"/>
                <w:szCs w:val="21"/>
              </w:rPr>
            </w:pPr>
          </w:p>
        </w:tc>
      </w:tr>
      <w:tr w:rsidR="004E2CCC" w:rsidRPr="00A2432E" w14:paraId="00DAD088" w14:textId="77777777" w:rsidTr="006F7C11">
        <w:trPr>
          <w:jc w:val="center"/>
        </w:trPr>
        <w:tc>
          <w:tcPr>
            <w:tcW w:w="593" w:type="dxa"/>
            <w:vAlign w:val="center"/>
          </w:tcPr>
          <w:p w14:paraId="7C444C92" w14:textId="4668DB3E" w:rsidR="004E2CCC" w:rsidRPr="00BF6DFA" w:rsidRDefault="006051EF" w:rsidP="006F7C11">
            <w:pPr>
              <w:spacing w:line="360" w:lineRule="auto"/>
              <w:rPr>
                <w:rFonts w:ascii="新宋体" w:eastAsia="新宋体" w:hAnsi="新宋体"/>
                <w:szCs w:val="21"/>
              </w:rPr>
            </w:pPr>
            <w:r>
              <w:rPr>
                <w:rFonts w:ascii="新宋体" w:eastAsia="新宋体" w:hAnsi="新宋体" w:hint="eastAsia"/>
                <w:szCs w:val="21"/>
              </w:rPr>
              <w:t>。。。</w:t>
            </w:r>
          </w:p>
        </w:tc>
        <w:tc>
          <w:tcPr>
            <w:tcW w:w="851" w:type="dxa"/>
            <w:vAlign w:val="center"/>
          </w:tcPr>
          <w:p w14:paraId="633A86D5" w14:textId="77777777" w:rsidR="004E2CCC" w:rsidRPr="00BF6DFA" w:rsidRDefault="004E2CCC" w:rsidP="006F7C11">
            <w:pPr>
              <w:spacing w:line="360" w:lineRule="auto"/>
              <w:rPr>
                <w:rFonts w:ascii="新宋体" w:eastAsia="新宋体" w:hAnsi="新宋体"/>
                <w:szCs w:val="21"/>
              </w:rPr>
            </w:pPr>
          </w:p>
        </w:tc>
        <w:tc>
          <w:tcPr>
            <w:tcW w:w="1025" w:type="dxa"/>
            <w:vAlign w:val="center"/>
          </w:tcPr>
          <w:p w14:paraId="575374B7" w14:textId="77777777" w:rsidR="004E2CCC" w:rsidRPr="00BF6DFA" w:rsidRDefault="004E2CCC" w:rsidP="006F7C11">
            <w:pPr>
              <w:spacing w:line="360" w:lineRule="auto"/>
              <w:rPr>
                <w:rFonts w:ascii="新宋体" w:eastAsia="新宋体" w:hAnsi="新宋体"/>
                <w:szCs w:val="21"/>
              </w:rPr>
            </w:pPr>
          </w:p>
        </w:tc>
        <w:tc>
          <w:tcPr>
            <w:tcW w:w="1336" w:type="dxa"/>
            <w:vAlign w:val="center"/>
          </w:tcPr>
          <w:p w14:paraId="37B17A6E" w14:textId="77777777" w:rsidR="004E2CCC" w:rsidRPr="00BF6DFA" w:rsidRDefault="004E2CCC" w:rsidP="006F7C11">
            <w:pPr>
              <w:spacing w:line="360" w:lineRule="auto"/>
              <w:rPr>
                <w:rFonts w:ascii="新宋体" w:eastAsia="新宋体" w:hAnsi="新宋体"/>
                <w:szCs w:val="21"/>
              </w:rPr>
            </w:pPr>
          </w:p>
        </w:tc>
        <w:tc>
          <w:tcPr>
            <w:tcW w:w="900" w:type="dxa"/>
            <w:vAlign w:val="center"/>
          </w:tcPr>
          <w:p w14:paraId="2EB2A1A8" w14:textId="77777777" w:rsidR="004E2CCC" w:rsidRPr="00BF6DFA" w:rsidRDefault="004E2CCC" w:rsidP="006F7C11">
            <w:pPr>
              <w:spacing w:line="360" w:lineRule="auto"/>
              <w:rPr>
                <w:rFonts w:ascii="新宋体" w:eastAsia="新宋体" w:hAnsi="新宋体"/>
                <w:szCs w:val="21"/>
              </w:rPr>
            </w:pPr>
          </w:p>
        </w:tc>
        <w:tc>
          <w:tcPr>
            <w:tcW w:w="876" w:type="dxa"/>
            <w:vAlign w:val="center"/>
          </w:tcPr>
          <w:p w14:paraId="15F07FC1" w14:textId="77777777" w:rsidR="004E2CCC" w:rsidRPr="00BF6DFA" w:rsidRDefault="004E2CCC" w:rsidP="006F7C11">
            <w:pPr>
              <w:spacing w:line="360" w:lineRule="auto"/>
              <w:rPr>
                <w:rFonts w:ascii="新宋体" w:eastAsia="新宋体" w:hAnsi="新宋体"/>
                <w:szCs w:val="21"/>
              </w:rPr>
            </w:pPr>
          </w:p>
        </w:tc>
        <w:tc>
          <w:tcPr>
            <w:tcW w:w="564" w:type="dxa"/>
            <w:vAlign w:val="center"/>
          </w:tcPr>
          <w:p w14:paraId="4661BACC" w14:textId="77777777" w:rsidR="004E2CCC" w:rsidRPr="00BF6DFA" w:rsidRDefault="004E2CCC" w:rsidP="006F7C11">
            <w:pPr>
              <w:spacing w:line="360" w:lineRule="auto"/>
              <w:rPr>
                <w:rFonts w:ascii="新宋体" w:eastAsia="新宋体" w:hAnsi="新宋体"/>
                <w:szCs w:val="21"/>
              </w:rPr>
            </w:pPr>
          </w:p>
        </w:tc>
        <w:tc>
          <w:tcPr>
            <w:tcW w:w="577" w:type="dxa"/>
            <w:vAlign w:val="center"/>
          </w:tcPr>
          <w:p w14:paraId="2E47F9FB" w14:textId="77777777" w:rsidR="004E2CCC" w:rsidRPr="00BF6DFA" w:rsidRDefault="004E2CCC" w:rsidP="006F7C11">
            <w:pPr>
              <w:spacing w:line="360" w:lineRule="auto"/>
              <w:rPr>
                <w:rFonts w:ascii="新宋体" w:eastAsia="新宋体" w:hAnsi="新宋体"/>
                <w:szCs w:val="21"/>
              </w:rPr>
            </w:pPr>
          </w:p>
        </w:tc>
        <w:tc>
          <w:tcPr>
            <w:tcW w:w="850" w:type="dxa"/>
            <w:vAlign w:val="center"/>
          </w:tcPr>
          <w:p w14:paraId="1A4DCBCE" w14:textId="77777777" w:rsidR="004E2CCC" w:rsidRPr="00BF6DFA" w:rsidRDefault="004E2CCC" w:rsidP="006F7C11">
            <w:pPr>
              <w:spacing w:line="360" w:lineRule="auto"/>
              <w:rPr>
                <w:rFonts w:ascii="新宋体" w:eastAsia="新宋体" w:hAnsi="新宋体"/>
                <w:szCs w:val="21"/>
              </w:rPr>
            </w:pPr>
          </w:p>
        </w:tc>
        <w:tc>
          <w:tcPr>
            <w:tcW w:w="817" w:type="dxa"/>
            <w:vAlign w:val="center"/>
          </w:tcPr>
          <w:p w14:paraId="35906B76" w14:textId="77777777" w:rsidR="004E2CCC" w:rsidRPr="00BF6DFA" w:rsidRDefault="004E2CCC" w:rsidP="006F7C11">
            <w:pPr>
              <w:spacing w:line="360" w:lineRule="auto"/>
              <w:rPr>
                <w:rFonts w:ascii="新宋体" w:eastAsia="新宋体" w:hAnsi="新宋体"/>
                <w:szCs w:val="21"/>
              </w:rPr>
            </w:pPr>
          </w:p>
        </w:tc>
        <w:tc>
          <w:tcPr>
            <w:tcW w:w="993" w:type="dxa"/>
            <w:vAlign w:val="center"/>
          </w:tcPr>
          <w:p w14:paraId="00776E9B" w14:textId="77777777" w:rsidR="004E2CCC" w:rsidRPr="00BF6DFA" w:rsidRDefault="004E2CCC" w:rsidP="006F7C11">
            <w:pPr>
              <w:spacing w:line="360" w:lineRule="auto"/>
              <w:rPr>
                <w:rFonts w:ascii="新宋体" w:eastAsia="新宋体" w:hAnsi="新宋体"/>
                <w:szCs w:val="21"/>
              </w:rPr>
            </w:pPr>
          </w:p>
        </w:tc>
      </w:tr>
      <w:tr w:rsidR="004E2CCC" w:rsidRPr="00A2432E" w14:paraId="05372CD2" w14:textId="77777777" w:rsidTr="006F7C11">
        <w:trPr>
          <w:jc w:val="center"/>
        </w:trPr>
        <w:tc>
          <w:tcPr>
            <w:tcW w:w="9382" w:type="dxa"/>
            <w:gridSpan w:val="11"/>
            <w:vAlign w:val="center"/>
          </w:tcPr>
          <w:p w14:paraId="2C6DA3F1" w14:textId="77777777" w:rsidR="004E2CCC" w:rsidRPr="00BF6DFA" w:rsidRDefault="004E2CCC" w:rsidP="006F7C11">
            <w:pPr>
              <w:spacing w:line="360" w:lineRule="auto"/>
              <w:rPr>
                <w:rFonts w:ascii="新宋体" w:eastAsia="新宋体" w:hAnsi="新宋体"/>
                <w:szCs w:val="21"/>
              </w:rPr>
            </w:pPr>
            <w:r w:rsidRPr="00BF6DFA">
              <w:rPr>
                <w:rFonts w:ascii="新宋体" w:eastAsia="新宋体" w:hAnsi="新宋体" w:hint="eastAsia"/>
                <w:szCs w:val="21"/>
              </w:rPr>
              <w:t>合计（即：投标总价；币种：人民币；单位：元）：大写：</w:t>
            </w:r>
          </w:p>
        </w:tc>
      </w:tr>
    </w:tbl>
    <w:p w14:paraId="30BF26B8" w14:textId="77777777"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14:paraId="303D1DB0" w14:textId="77777777" w:rsidR="004E2CCC" w:rsidRPr="00A2432E" w:rsidRDefault="004E2CCC" w:rsidP="004E2CCC">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14:paraId="33A8AF4C"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bCs/>
          <w:szCs w:val="21"/>
        </w:rPr>
        <w:t>日期：   年   月   日</w:t>
      </w:r>
    </w:p>
    <w:p w14:paraId="6959BF96"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注：1. 请根据“第二章 项目要求” “</w:t>
      </w:r>
      <w:r w:rsidRPr="004E2CCC">
        <w:rPr>
          <w:rFonts w:ascii="新宋体" w:eastAsia="新宋体" w:hAnsi="新宋体" w:cstheme="minorBidi" w:hint="eastAsia"/>
          <w:szCs w:val="21"/>
        </w:rPr>
        <w:t>二、货物清单</w:t>
      </w:r>
      <w:r w:rsidRPr="00A2432E">
        <w:rPr>
          <w:rFonts w:ascii="新宋体" w:eastAsia="新宋体" w:hAnsi="新宋体" w:cstheme="minorBidi" w:hint="eastAsia"/>
          <w:szCs w:val="21"/>
        </w:rPr>
        <w:t>”填写；本表格式不得修改。</w:t>
      </w:r>
    </w:p>
    <w:p w14:paraId="3317DA8C"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szCs w:val="21"/>
        </w:rPr>
        <w:t>2</w:t>
      </w:r>
      <w:r w:rsidRPr="00A2432E">
        <w:rPr>
          <w:rFonts w:ascii="新宋体" w:eastAsia="新宋体" w:hAnsi="新宋体" w:cstheme="minorBidi" w:hint="eastAsia"/>
          <w:szCs w:val="21"/>
        </w:rPr>
        <w:t xml:space="preserve">. </w:t>
      </w:r>
      <w:r w:rsidRPr="004E2CCC">
        <w:rPr>
          <w:rFonts w:ascii="新宋体" w:eastAsia="新宋体" w:hAnsi="新宋体" w:cstheme="minorBidi" w:hint="eastAsia"/>
          <w:szCs w:val="21"/>
        </w:rPr>
        <w:t>所有价格应按“招标文件”中规定的货币单位填写；投标总价应为以上各分项价格之和；投标总价和项目报价表中单个采购预算条目报价均不得超过对应的财政预算限额，否则将导致无效投标。</w:t>
      </w:r>
    </w:p>
    <w:p w14:paraId="35280CC5"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3.</w:t>
      </w:r>
      <w:r w:rsidRPr="004E2CCC">
        <w:rPr>
          <w:rFonts w:ascii="新宋体" w:eastAsia="新宋体" w:hAnsi="新宋体" w:cstheme="minorBidi" w:hint="eastAsia"/>
          <w:szCs w:val="21"/>
        </w:rPr>
        <w:t>单价、合价和投标总价为包干价，即三者均应包含设备的价款、包装、运输、装卸、安装、调试、技术指导、培训、咨询、服务、保险、税费、检测、验收合格交付使用之前以及技术和售后服务等其他各项有关费用。</w:t>
      </w:r>
    </w:p>
    <w:p w14:paraId="5C7EA839"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4.开标一览表的投标总价应当与项目报价表的投标总价一致。</w:t>
      </w:r>
    </w:p>
    <w:p w14:paraId="02087791"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5.“原产地”是指该产品的实际生产加工地，而非品牌总公司所在地。</w:t>
      </w:r>
    </w:p>
    <w:p w14:paraId="19DF9586" w14:textId="77777777" w:rsidR="004E2CCC" w:rsidRPr="00A2432E" w:rsidRDefault="004E2CCC" w:rsidP="004E2CCC">
      <w:pPr>
        <w:spacing w:line="360" w:lineRule="auto"/>
        <w:rPr>
          <w:rFonts w:ascii="新宋体" w:eastAsia="新宋体" w:hAnsi="新宋体" w:cstheme="minorBidi"/>
          <w:szCs w:val="21"/>
        </w:rPr>
      </w:pPr>
      <w:r w:rsidRPr="00A2432E">
        <w:rPr>
          <w:rFonts w:ascii="新宋体" w:eastAsia="新宋体" w:hAnsi="新宋体" w:cstheme="minorBidi" w:hint="eastAsia"/>
          <w:szCs w:val="21"/>
        </w:rPr>
        <w:t>6. 详细填写所投货物的制造商名称；若如所投产</w:t>
      </w:r>
      <w:proofErr w:type="gramStart"/>
      <w:r w:rsidRPr="00A2432E">
        <w:rPr>
          <w:rFonts w:ascii="新宋体" w:eastAsia="新宋体" w:hAnsi="新宋体" w:cstheme="minorBidi" w:hint="eastAsia"/>
          <w:szCs w:val="21"/>
        </w:rPr>
        <w:t>品属于</w:t>
      </w:r>
      <w:proofErr w:type="gramEnd"/>
      <w:r w:rsidRPr="00A2432E">
        <w:rPr>
          <w:rFonts w:ascii="新宋体" w:eastAsia="新宋体" w:hAnsi="新宋体" w:cstheme="minorBidi" w:hint="eastAsia"/>
          <w:szCs w:val="21"/>
        </w:rPr>
        <w:t>定制类</w:t>
      </w:r>
      <w:proofErr w:type="gramStart"/>
      <w:r w:rsidRPr="00A2432E">
        <w:rPr>
          <w:rFonts w:ascii="新宋体" w:eastAsia="新宋体" w:hAnsi="新宋体" w:cstheme="minorBidi" w:hint="eastAsia"/>
          <w:szCs w:val="21"/>
        </w:rPr>
        <w:t>的非量产</w:t>
      </w:r>
      <w:proofErr w:type="gramEnd"/>
      <w:r w:rsidRPr="00A2432E">
        <w:rPr>
          <w:rFonts w:ascii="新宋体" w:eastAsia="新宋体" w:hAnsi="新宋体" w:cstheme="minorBidi" w:hint="eastAsia"/>
          <w:szCs w:val="21"/>
        </w:rPr>
        <w:t>货物或无具体型号的货物，可以不填写型号等信息，但应当标注投标产品为定制产品。</w:t>
      </w:r>
    </w:p>
    <w:p w14:paraId="3177F0BA" w14:textId="77777777" w:rsidR="004F246C" w:rsidRPr="00871BD1" w:rsidRDefault="00851180" w:rsidP="00871BD1">
      <w:pPr>
        <w:numPr>
          <w:ilvl w:val="0"/>
          <w:numId w:val="12"/>
        </w:numPr>
        <w:tabs>
          <w:tab w:val="num" w:pos="720"/>
        </w:tabs>
        <w:spacing w:line="360" w:lineRule="auto"/>
        <w:jc w:val="left"/>
        <w:rPr>
          <w:rFonts w:ascii="新宋体" w:eastAsia="新宋体" w:hAnsi="新宋体"/>
        </w:rPr>
      </w:pPr>
      <w:r w:rsidRPr="00871BD1">
        <w:rPr>
          <w:rFonts w:ascii="新宋体" w:eastAsia="新宋体" w:hAnsi="新宋体" w:hint="eastAsia"/>
          <w:b/>
          <w:kern w:val="0"/>
          <w:szCs w:val="21"/>
        </w:rPr>
        <w:t>核心产品的品牌情况</w:t>
      </w:r>
    </w:p>
    <w:p w14:paraId="615ADF24" w14:textId="77777777" w:rsidR="004F246C" w:rsidRPr="00871BD1" w:rsidRDefault="00851180" w:rsidP="00871BD1">
      <w:pPr>
        <w:spacing w:line="360" w:lineRule="auto"/>
        <w:rPr>
          <w:rFonts w:ascii="新宋体" w:eastAsia="新宋体" w:hAnsi="新宋体"/>
          <w:color w:val="FF0000"/>
        </w:rPr>
      </w:pPr>
      <w:r w:rsidRPr="00871BD1">
        <w:rPr>
          <w:rFonts w:ascii="新宋体" w:eastAsia="新宋体" w:hAnsi="新宋体" w:hint="eastAsia"/>
          <w:color w:val="FF0000"/>
        </w:rPr>
        <w:t>我公司所投核心产品的品牌为：。</w:t>
      </w:r>
    </w:p>
    <w:p w14:paraId="762F6488" w14:textId="77777777" w:rsidR="004F246C" w:rsidRPr="00871BD1" w:rsidRDefault="00851180" w:rsidP="00871BD1">
      <w:pPr>
        <w:spacing w:line="360" w:lineRule="auto"/>
        <w:rPr>
          <w:rFonts w:ascii="新宋体" w:eastAsia="新宋体" w:hAnsi="新宋体"/>
        </w:rPr>
      </w:pPr>
      <w:r w:rsidRPr="00871BD1">
        <w:rPr>
          <w:rFonts w:ascii="新宋体" w:eastAsia="新宋体" w:hAnsi="新宋体" w:hint="eastAsia"/>
        </w:rPr>
        <w:t>备注：招标文件未列明核心产品的，无需填写该项。</w:t>
      </w:r>
    </w:p>
    <w:p w14:paraId="1330AA4C"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可选配件报价清单（不包括在总报价内）</w:t>
      </w:r>
    </w:p>
    <w:p w14:paraId="4D01E6DF" w14:textId="77777777" w:rsidR="004F246C" w:rsidRDefault="00851180" w:rsidP="00871BD1">
      <w:pPr>
        <w:spacing w:line="360" w:lineRule="auto"/>
      </w:pPr>
      <w:r>
        <w:rPr>
          <w:rFonts w:hint="eastAsia"/>
        </w:rPr>
        <w:t>注：格式参照《（一）项目报价表》表格，但须提供相应的品牌（没有品牌的，可提供制造商名称）、规格型号、原产地、单价等详细信息</w:t>
      </w:r>
    </w:p>
    <w:p w14:paraId="5D02DADE" w14:textId="77777777" w:rsidR="004F246C" w:rsidRPr="00871BD1" w:rsidRDefault="00851180" w:rsidP="00871BD1">
      <w:pPr>
        <w:numPr>
          <w:ilvl w:val="0"/>
          <w:numId w:val="12"/>
        </w:numPr>
        <w:tabs>
          <w:tab w:val="num" w:pos="720"/>
        </w:tabs>
        <w:spacing w:line="360" w:lineRule="auto"/>
        <w:jc w:val="left"/>
        <w:rPr>
          <w:rFonts w:ascii="新宋体" w:eastAsia="新宋体" w:hAnsi="新宋体"/>
          <w:b/>
          <w:kern w:val="0"/>
          <w:szCs w:val="21"/>
        </w:rPr>
      </w:pPr>
      <w:r w:rsidRPr="00871BD1">
        <w:rPr>
          <w:rFonts w:ascii="新宋体" w:eastAsia="新宋体" w:hAnsi="新宋体" w:hint="eastAsia"/>
          <w:b/>
          <w:kern w:val="0"/>
          <w:szCs w:val="21"/>
        </w:rPr>
        <w:t>供应商认为需要涉及的其他内容报价清单</w:t>
      </w:r>
    </w:p>
    <w:p w14:paraId="51935907" w14:textId="77777777" w:rsidR="00871BD1" w:rsidRPr="00E701EF" w:rsidRDefault="00871BD1" w:rsidP="00871BD1">
      <w:pPr>
        <w:numPr>
          <w:ilvl w:val="0"/>
          <w:numId w:val="12"/>
        </w:numPr>
        <w:tabs>
          <w:tab w:val="num" w:pos="720"/>
        </w:tabs>
        <w:spacing w:line="360" w:lineRule="auto"/>
        <w:jc w:val="left"/>
        <w:rPr>
          <w:rFonts w:ascii="新宋体" w:eastAsia="新宋体" w:hAnsi="新宋体"/>
          <w:b/>
          <w:kern w:val="0"/>
          <w:szCs w:val="21"/>
        </w:rPr>
      </w:pPr>
      <w:r w:rsidRPr="00E701EF">
        <w:rPr>
          <w:rFonts w:ascii="新宋体" w:eastAsia="新宋体" w:hAnsi="新宋体" w:hint="eastAsia"/>
          <w:b/>
          <w:kern w:val="0"/>
          <w:szCs w:val="21"/>
        </w:rPr>
        <w:lastRenderedPageBreak/>
        <w:t>开标一览表</w:t>
      </w:r>
    </w:p>
    <w:p w14:paraId="1CCB4E57" w14:textId="669E4C63" w:rsidR="00871BD1" w:rsidRPr="001642BC" w:rsidRDefault="00871BD1" w:rsidP="00871BD1">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0057682E">
        <w:rPr>
          <w:rFonts w:ascii="新宋体" w:eastAsia="新宋体" w:hAnsi="新宋体" w:cs="宋体"/>
          <w:szCs w:val="21"/>
        </w:rPr>
        <w:t>有限</w:t>
      </w:r>
      <w:r w:rsidRPr="001642BC">
        <w:rPr>
          <w:rFonts w:ascii="新宋体" w:eastAsia="新宋体" w:hAnsi="新宋体" w:cs="宋体" w:hint="eastAsia"/>
          <w:szCs w:val="21"/>
        </w:rPr>
        <w:t>公司：</w:t>
      </w:r>
    </w:p>
    <w:p w14:paraId="3E892F8E" w14:textId="77777777" w:rsidR="00871BD1" w:rsidRPr="001642BC" w:rsidRDefault="00871BD1" w:rsidP="00871BD1">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871BD1" w:rsidRPr="001642BC" w14:paraId="31575BE5" w14:textId="77777777" w:rsidTr="006F7C11">
        <w:trPr>
          <w:trHeight w:val="318"/>
          <w:jc w:val="center"/>
        </w:trPr>
        <w:tc>
          <w:tcPr>
            <w:tcW w:w="3323" w:type="dxa"/>
            <w:vAlign w:val="center"/>
          </w:tcPr>
          <w:p w14:paraId="2FF22D29"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78BB37D0"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41591010"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交货期</w:t>
            </w:r>
          </w:p>
        </w:tc>
        <w:tc>
          <w:tcPr>
            <w:tcW w:w="2123" w:type="dxa"/>
            <w:vAlign w:val="center"/>
          </w:tcPr>
          <w:p w14:paraId="10CA0610"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871BD1" w:rsidRPr="001642BC" w14:paraId="27A92BC9" w14:textId="77777777" w:rsidTr="006F7C11">
        <w:trPr>
          <w:cantSplit/>
          <w:trHeight w:val="265"/>
          <w:jc w:val="center"/>
        </w:trPr>
        <w:tc>
          <w:tcPr>
            <w:tcW w:w="3323" w:type="dxa"/>
          </w:tcPr>
          <w:p w14:paraId="7F6D2FFD"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1AD6E7E9"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14:paraId="418B97CE"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34BA296"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871BD1" w:rsidRPr="00EF03B8" w14:paraId="75EF9E54" w14:textId="77777777" w:rsidTr="006F7C11">
        <w:trPr>
          <w:cantSplit/>
          <w:trHeight w:val="369"/>
          <w:jc w:val="center"/>
        </w:trPr>
        <w:tc>
          <w:tcPr>
            <w:tcW w:w="8946" w:type="dxa"/>
            <w:gridSpan w:val="4"/>
            <w:vAlign w:val="center"/>
          </w:tcPr>
          <w:p w14:paraId="200188F3"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14:paraId="0499E45F" w14:textId="77777777" w:rsidR="00871BD1" w:rsidRPr="00EF03B8"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1EDABAB3"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交货期</w:t>
      </w:r>
      <w:r w:rsidRPr="001642BC">
        <w:rPr>
          <w:rFonts w:ascii="新宋体" w:eastAsia="新宋体" w:hAnsi="新宋体" w:cs="宋体" w:hint="eastAsia"/>
          <w:szCs w:val="21"/>
          <w:lang w:val="zh-CN"/>
        </w:rPr>
        <w:t>”指合同生效之日计起，多少天内完成合同全部工作；</w:t>
      </w:r>
    </w:p>
    <w:p w14:paraId="4839229E"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2F1ED13" w14:textId="77777777" w:rsidR="00871BD1" w:rsidRPr="001642BC" w:rsidRDefault="00871BD1" w:rsidP="00871BD1">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2620DE67"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5600C97E"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773EC9D3" w14:textId="77777777" w:rsidR="00871BD1" w:rsidRPr="001642BC" w:rsidRDefault="00871BD1" w:rsidP="00871BD1">
      <w:pPr>
        <w:spacing w:line="360"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3ED1A8CD" w14:textId="77777777" w:rsidR="00871BD1" w:rsidRDefault="00871BD1" w:rsidP="00871BD1"/>
    <w:p w14:paraId="0C4591C6" w14:textId="77777777" w:rsidR="004F246C" w:rsidRPr="00871BD1" w:rsidRDefault="00851180" w:rsidP="00871BD1">
      <w:pPr>
        <w:spacing w:line="360" w:lineRule="auto"/>
        <w:jc w:val="center"/>
        <w:rPr>
          <w:rFonts w:ascii="华文中宋" w:eastAsia="华文中宋" w:hAnsi="华文中宋"/>
          <w:kern w:val="0"/>
          <w:sz w:val="28"/>
          <w:szCs w:val="28"/>
        </w:rPr>
      </w:pPr>
      <w:r w:rsidRPr="00871BD1">
        <w:rPr>
          <w:rFonts w:ascii="华文中宋" w:eastAsia="华文中宋" w:hAnsi="华文中宋" w:hint="eastAsia"/>
          <w:kern w:val="0"/>
          <w:sz w:val="28"/>
          <w:szCs w:val="28"/>
        </w:rPr>
        <w:t>四、投标人情况介绍</w:t>
      </w:r>
    </w:p>
    <w:p w14:paraId="63F60F7A" w14:textId="77777777" w:rsidR="00871BD1" w:rsidRPr="00A2432E" w:rsidRDefault="00871BD1" w:rsidP="00871BD1">
      <w:pPr>
        <w:spacing w:line="360" w:lineRule="auto"/>
        <w:rPr>
          <w:rFonts w:ascii="新宋体" w:eastAsia="新宋体" w:hAnsi="新宋体" w:cstheme="minorBidi"/>
          <w:szCs w:val="21"/>
        </w:rPr>
      </w:pPr>
      <w:r w:rsidRPr="00A2432E">
        <w:rPr>
          <w:rFonts w:asciiTheme="minorHAnsi" w:eastAsiaTheme="minorEastAsia" w:hAnsiTheme="minorHAnsi" w:cstheme="minorBidi" w:hint="eastAsia"/>
          <w:sz w:val="24"/>
        </w:rPr>
        <w:t>（</w:t>
      </w:r>
      <w:r w:rsidRPr="00A2432E">
        <w:rPr>
          <w:rFonts w:ascii="新宋体" w:eastAsia="新宋体" w:hAnsi="新宋体" w:cstheme="minorBidi" w:hint="eastAsia"/>
          <w:szCs w:val="21"/>
        </w:rPr>
        <w:t>一）投标人资格证明文件</w:t>
      </w:r>
    </w:p>
    <w:p w14:paraId="71BC9E26"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（特别提示：投标人须按本采购文件第一章 “采购邀请函”提供相关的资格证明，未提供或提供不完整、不符合要求的，将作谈判应答无效处理。）</w:t>
      </w:r>
    </w:p>
    <w:p w14:paraId="6C0C080B" w14:textId="77777777" w:rsidR="00871BD1" w:rsidRPr="00871BD1" w:rsidRDefault="00871BD1" w:rsidP="00871BD1">
      <w:pPr>
        <w:spacing w:line="360" w:lineRule="auto"/>
        <w:rPr>
          <w:rFonts w:ascii="新宋体" w:eastAsia="新宋体" w:hAnsi="新宋体" w:cstheme="minorBidi"/>
          <w:b/>
          <w:szCs w:val="21"/>
        </w:rPr>
      </w:pPr>
      <w:r w:rsidRPr="00A2432E">
        <w:rPr>
          <w:rFonts w:ascii="新宋体" w:eastAsia="新宋体" w:hAnsi="新宋体" w:cstheme="minorBidi" w:hint="eastAsia"/>
          <w:szCs w:val="21"/>
        </w:rPr>
        <w:t>（二）</w:t>
      </w:r>
      <w:r w:rsidRPr="00871BD1">
        <w:rPr>
          <w:rFonts w:ascii="新宋体" w:eastAsia="新宋体" w:hAnsi="新宋体" w:cstheme="minorBidi" w:hint="eastAsia"/>
          <w:bCs/>
          <w:szCs w:val="21"/>
        </w:rPr>
        <w:t>技术保障措施及</w:t>
      </w:r>
      <w:r w:rsidRPr="00871BD1">
        <w:rPr>
          <w:rFonts w:ascii="新宋体" w:eastAsia="新宋体" w:hAnsi="新宋体" w:cstheme="minorBidi" w:hint="eastAsia"/>
          <w:szCs w:val="21"/>
        </w:rPr>
        <w:t>实施本项目的主要技术人员情况表（格式自定，可选）</w:t>
      </w:r>
    </w:p>
    <w:p w14:paraId="249D9219" w14:textId="77777777" w:rsidR="00871BD1" w:rsidRPr="00871BD1" w:rsidRDefault="00871BD1" w:rsidP="00871BD1">
      <w:pPr>
        <w:spacing w:line="360" w:lineRule="auto"/>
        <w:rPr>
          <w:rFonts w:ascii="新宋体" w:eastAsia="新宋体" w:hAnsi="新宋体" w:cstheme="minorBidi"/>
          <w:b/>
          <w:bCs/>
          <w:szCs w:val="21"/>
        </w:rPr>
      </w:pPr>
      <w:r w:rsidRPr="00871BD1">
        <w:rPr>
          <w:rFonts w:ascii="新宋体" w:eastAsia="新宋体" w:hAnsi="新宋体" w:cstheme="minorBidi" w:hint="eastAsia"/>
          <w:b/>
          <w:bCs/>
          <w:szCs w:val="21"/>
        </w:rPr>
        <w:t>（特别提示：投标人须按本招标文件评标信息中 “技术保障措施”这一评审因素要求，提供相关技术保障方案或其它证明资料）</w:t>
      </w:r>
    </w:p>
    <w:p w14:paraId="4BFA858C"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（三）施工安全保障措施（可选）</w:t>
      </w:r>
    </w:p>
    <w:p w14:paraId="64E23C1A"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“施工安全保障措施”这一评审因素要求，提供详细的施工安全保障方案或其它证明资料）</w:t>
      </w:r>
    </w:p>
    <w:p w14:paraId="56288F08"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（四）检测报告（可选）</w:t>
      </w:r>
    </w:p>
    <w:p w14:paraId="6D03FAB9"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“检测报告”这一评审因素要求，提供详细的检测报告或其它证明资料）</w:t>
      </w:r>
    </w:p>
    <w:p w14:paraId="4CB67CB9"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（五）奖项（可选）</w:t>
      </w:r>
    </w:p>
    <w:p w14:paraId="0FDBA63E" w14:textId="77777777" w:rsidR="00871BD1" w:rsidRPr="00A2432E" w:rsidRDefault="00871BD1" w:rsidP="00871BD1">
      <w:pPr>
        <w:spacing w:line="360" w:lineRule="auto"/>
        <w:rPr>
          <w:rFonts w:ascii="新宋体" w:eastAsia="新宋体" w:hAnsi="新宋体" w:cstheme="minorBidi"/>
          <w:b/>
          <w:bCs/>
          <w:szCs w:val="21"/>
        </w:rPr>
      </w:pPr>
      <w:r w:rsidRPr="00A2432E">
        <w:rPr>
          <w:rFonts w:ascii="新宋体" w:eastAsia="新宋体" w:hAnsi="新宋体" w:cstheme="minorBidi" w:hint="eastAsia"/>
          <w:b/>
          <w:bCs/>
          <w:szCs w:val="21"/>
        </w:rPr>
        <w:t>（特别提示：投标人须按本招标文件评标信息中 “奖项”这一评审因素要求，提供相提供详细证明资料）</w:t>
      </w:r>
    </w:p>
    <w:p w14:paraId="7885549D"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lastRenderedPageBreak/>
        <w:t>（六）近三年同类业绩（可选）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418"/>
        <w:gridCol w:w="1276"/>
        <w:gridCol w:w="1559"/>
        <w:gridCol w:w="1559"/>
        <w:gridCol w:w="2233"/>
      </w:tblGrid>
      <w:tr w:rsidR="00871BD1" w:rsidRPr="00A2432E" w14:paraId="1D3ACA61" w14:textId="77777777" w:rsidTr="006F7C11">
        <w:trPr>
          <w:jc w:val="center"/>
        </w:trPr>
        <w:tc>
          <w:tcPr>
            <w:tcW w:w="9094" w:type="dxa"/>
            <w:gridSpan w:val="6"/>
            <w:vAlign w:val="center"/>
          </w:tcPr>
          <w:p w14:paraId="2E0BFECD" w14:textId="77777777" w:rsidR="00871BD1" w:rsidRPr="00A2432E" w:rsidRDefault="00871BD1" w:rsidP="006F7C11">
            <w:pPr>
              <w:spacing w:line="360" w:lineRule="auto"/>
              <w:jc w:val="center"/>
              <w:rPr>
                <w:rFonts w:ascii="新宋体" w:eastAsia="新宋体" w:hAnsi="新宋体"/>
                <w:szCs w:val="21"/>
              </w:rPr>
            </w:pPr>
          </w:p>
        </w:tc>
      </w:tr>
      <w:tr w:rsidR="00871BD1" w:rsidRPr="00A2432E" w14:paraId="5DC1CFA3" w14:textId="77777777" w:rsidTr="006F7C11">
        <w:trPr>
          <w:jc w:val="center"/>
        </w:trPr>
        <w:tc>
          <w:tcPr>
            <w:tcW w:w="1049" w:type="dxa"/>
            <w:vAlign w:val="center"/>
          </w:tcPr>
          <w:p w14:paraId="73729EC9" w14:textId="77777777" w:rsidR="00871BD1" w:rsidRPr="00A2432E" w:rsidRDefault="00871BD1" w:rsidP="00BF6DFA">
            <w:pPr>
              <w:spacing w:line="276" w:lineRule="auto"/>
              <w:jc w:val="center"/>
              <w:rPr>
                <w:rFonts w:ascii="新宋体" w:eastAsia="新宋体" w:hAnsi="新宋体"/>
                <w:szCs w:val="21"/>
              </w:rPr>
            </w:pPr>
            <w:r w:rsidRPr="00A2432E">
              <w:rPr>
                <w:rFonts w:ascii="新宋体" w:eastAsia="新宋体" w:hAnsi="新宋体" w:hint="eastAsia"/>
                <w:szCs w:val="21"/>
              </w:rPr>
              <w:t>采购人</w:t>
            </w:r>
          </w:p>
        </w:tc>
        <w:tc>
          <w:tcPr>
            <w:tcW w:w="1418" w:type="dxa"/>
            <w:vAlign w:val="center"/>
          </w:tcPr>
          <w:p w14:paraId="0F428407" w14:textId="77777777" w:rsidR="00871BD1" w:rsidRPr="00A2432E" w:rsidRDefault="00871BD1" w:rsidP="00BF6DFA">
            <w:pPr>
              <w:spacing w:line="276" w:lineRule="auto"/>
              <w:jc w:val="center"/>
              <w:rPr>
                <w:rFonts w:ascii="新宋体" w:eastAsia="新宋体" w:hAnsi="新宋体"/>
                <w:szCs w:val="21"/>
              </w:rPr>
            </w:pPr>
            <w:r w:rsidRPr="00A2432E">
              <w:rPr>
                <w:rFonts w:ascii="新宋体" w:eastAsia="新宋体" w:hAnsi="新宋体" w:hint="eastAsia"/>
                <w:szCs w:val="21"/>
              </w:rPr>
              <w:t>项目名称</w:t>
            </w:r>
          </w:p>
        </w:tc>
        <w:tc>
          <w:tcPr>
            <w:tcW w:w="1276" w:type="dxa"/>
            <w:vAlign w:val="center"/>
          </w:tcPr>
          <w:p w14:paraId="05CFAF87" w14:textId="77777777" w:rsidR="00871BD1" w:rsidRPr="00A2432E" w:rsidRDefault="00871BD1" w:rsidP="00BF6DFA">
            <w:pPr>
              <w:spacing w:line="276" w:lineRule="auto"/>
              <w:jc w:val="center"/>
              <w:rPr>
                <w:rFonts w:ascii="新宋体" w:eastAsia="新宋体" w:hAnsi="新宋体"/>
                <w:szCs w:val="21"/>
              </w:rPr>
            </w:pPr>
            <w:r w:rsidRPr="00A2432E">
              <w:rPr>
                <w:rFonts w:ascii="新宋体" w:eastAsia="新宋体" w:hAnsi="新宋体" w:hint="eastAsia"/>
                <w:szCs w:val="21"/>
              </w:rPr>
              <w:t>项目规模（金额）</w:t>
            </w:r>
          </w:p>
        </w:tc>
        <w:tc>
          <w:tcPr>
            <w:tcW w:w="1559" w:type="dxa"/>
            <w:vAlign w:val="center"/>
          </w:tcPr>
          <w:p w14:paraId="0B8D7D40" w14:textId="77777777" w:rsidR="00871BD1" w:rsidRPr="00A2432E" w:rsidRDefault="00871BD1" w:rsidP="00BF6DFA">
            <w:pPr>
              <w:spacing w:line="276" w:lineRule="auto"/>
              <w:jc w:val="center"/>
              <w:rPr>
                <w:rFonts w:ascii="新宋体" w:eastAsia="新宋体" w:hAnsi="新宋体"/>
                <w:szCs w:val="21"/>
              </w:rPr>
            </w:pPr>
            <w:r w:rsidRPr="00A2432E">
              <w:rPr>
                <w:rFonts w:ascii="新宋体" w:eastAsia="新宋体" w:hAnsi="新宋体" w:hint="eastAsia"/>
                <w:szCs w:val="21"/>
              </w:rPr>
              <w:t>合同签订日期</w:t>
            </w:r>
          </w:p>
        </w:tc>
        <w:tc>
          <w:tcPr>
            <w:tcW w:w="1559" w:type="dxa"/>
            <w:vAlign w:val="center"/>
          </w:tcPr>
          <w:p w14:paraId="4E0AC45C" w14:textId="77777777" w:rsidR="00871BD1" w:rsidRPr="00A2432E" w:rsidRDefault="00871BD1" w:rsidP="00BF6DFA">
            <w:pPr>
              <w:spacing w:line="276" w:lineRule="auto"/>
              <w:jc w:val="center"/>
              <w:rPr>
                <w:rFonts w:ascii="新宋体" w:eastAsia="新宋体" w:hAnsi="新宋体"/>
                <w:szCs w:val="21"/>
              </w:rPr>
            </w:pPr>
            <w:r w:rsidRPr="00A2432E">
              <w:rPr>
                <w:rFonts w:ascii="新宋体" w:eastAsia="新宋体" w:hAnsi="新宋体" w:hint="eastAsia"/>
                <w:szCs w:val="21"/>
              </w:rPr>
              <w:t>履约验收时间</w:t>
            </w:r>
          </w:p>
        </w:tc>
        <w:tc>
          <w:tcPr>
            <w:tcW w:w="2233" w:type="dxa"/>
            <w:vAlign w:val="center"/>
          </w:tcPr>
          <w:p w14:paraId="0E1BDB89" w14:textId="77777777" w:rsidR="00871BD1" w:rsidRPr="00A2432E" w:rsidRDefault="00871BD1" w:rsidP="00BF6DFA">
            <w:pPr>
              <w:spacing w:line="276" w:lineRule="auto"/>
              <w:jc w:val="center"/>
              <w:rPr>
                <w:rFonts w:ascii="新宋体" w:eastAsia="新宋体" w:hAnsi="新宋体"/>
                <w:szCs w:val="21"/>
              </w:rPr>
            </w:pPr>
            <w:r w:rsidRPr="00A2432E">
              <w:rPr>
                <w:rFonts w:ascii="新宋体" w:eastAsia="新宋体" w:hAnsi="新宋体" w:hint="eastAsia"/>
                <w:szCs w:val="21"/>
              </w:rPr>
              <w:t>完成质量情况（以履约验收文件为准）</w:t>
            </w:r>
          </w:p>
        </w:tc>
      </w:tr>
      <w:tr w:rsidR="00871BD1" w:rsidRPr="00A2432E" w14:paraId="31C8AF68" w14:textId="77777777" w:rsidTr="006F7C11">
        <w:trPr>
          <w:jc w:val="center"/>
        </w:trPr>
        <w:tc>
          <w:tcPr>
            <w:tcW w:w="1049" w:type="dxa"/>
            <w:vAlign w:val="center"/>
          </w:tcPr>
          <w:p w14:paraId="6F479B3F" w14:textId="77777777" w:rsidR="00871BD1" w:rsidRPr="00A2432E" w:rsidRDefault="00871BD1" w:rsidP="00BF6DFA">
            <w:pPr>
              <w:spacing w:line="276" w:lineRule="auto"/>
              <w:jc w:val="center"/>
              <w:rPr>
                <w:rFonts w:ascii="新宋体" w:eastAsia="新宋体" w:hAnsi="新宋体"/>
                <w:szCs w:val="21"/>
              </w:rPr>
            </w:pPr>
          </w:p>
        </w:tc>
        <w:tc>
          <w:tcPr>
            <w:tcW w:w="1418" w:type="dxa"/>
            <w:vAlign w:val="center"/>
          </w:tcPr>
          <w:p w14:paraId="291BA378" w14:textId="77777777" w:rsidR="00871BD1" w:rsidRPr="00A2432E" w:rsidRDefault="00871BD1" w:rsidP="00BF6DFA">
            <w:pPr>
              <w:spacing w:line="276" w:lineRule="auto"/>
              <w:jc w:val="center"/>
              <w:rPr>
                <w:rFonts w:ascii="新宋体" w:eastAsia="新宋体" w:hAnsi="新宋体"/>
                <w:szCs w:val="21"/>
              </w:rPr>
            </w:pPr>
          </w:p>
        </w:tc>
        <w:tc>
          <w:tcPr>
            <w:tcW w:w="1276" w:type="dxa"/>
            <w:vAlign w:val="center"/>
          </w:tcPr>
          <w:p w14:paraId="245AF582" w14:textId="77777777" w:rsidR="00871BD1" w:rsidRPr="00A2432E" w:rsidRDefault="00871BD1" w:rsidP="00BF6DFA">
            <w:pPr>
              <w:spacing w:line="276" w:lineRule="auto"/>
              <w:jc w:val="center"/>
              <w:rPr>
                <w:rFonts w:ascii="新宋体" w:eastAsia="新宋体" w:hAnsi="新宋体"/>
                <w:szCs w:val="21"/>
              </w:rPr>
            </w:pPr>
          </w:p>
        </w:tc>
        <w:tc>
          <w:tcPr>
            <w:tcW w:w="1559" w:type="dxa"/>
            <w:vAlign w:val="center"/>
          </w:tcPr>
          <w:p w14:paraId="50893792" w14:textId="77777777" w:rsidR="00871BD1" w:rsidRPr="00A2432E" w:rsidRDefault="00871BD1" w:rsidP="00BF6DFA">
            <w:pPr>
              <w:spacing w:line="276" w:lineRule="auto"/>
              <w:jc w:val="center"/>
              <w:rPr>
                <w:rFonts w:ascii="新宋体" w:eastAsia="新宋体" w:hAnsi="新宋体"/>
                <w:szCs w:val="21"/>
              </w:rPr>
            </w:pPr>
          </w:p>
        </w:tc>
        <w:tc>
          <w:tcPr>
            <w:tcW w:w="1559" w:type="dxa"/>
            <w:vAlign w:val="center"/>
          </w:tcPr>
          <w:p w14:paraId="3B25B07C" w14:textId="77777777" w:rsidR="00871BD1" w:rsidRPr="00A2432E" w:rsidRDefault="00871BD1" w:rsidP="00BF6DFA">
            <w:pPr>
              <w:spacing w:line="276" w:lineRule="auto"/>
              <w:jc w:val="center"/>
              <w:rPr>
                <w:rFonts w:ascii="新宋体" w:eastAsia="新宋体" w:hAnsi="新宋体"/>
                <w:szCs w:val="21"/>
              </w:rPr>
            </w:pPr>
          </w:p>
        </w:tc>
        <w:tc>
          <w:tcPr>
            <w:tcW w:w="2233" w:type="dxa"/>
            <w:vAlign w:val="center"/>
          </w:tcPr>
          <w:p w14:paraId="2FF053B9" w14:textId="77777777" w:rsidR="00871BD1" w:rsidRPr="00A2432E" w:rsidRDefault="00871BD1" w:rsidP="00BF6DFA">
            <w:pPr>
              <w:spacing w:line="276" w:lineRule="auto"/>
              <w:jc w:val="center"/>
              <w:rPr>
                <w:rFonts w:ascii="新宋体" w:eastAsia="新宋体" w:hAnsi="新宋体"/>
                <w:szCs w:val="21"/>
              </w:rPr>
            </w:pPr>
          </w:p>
        </w:tc>
      </w:tr>
    </w:tbl>
    <w:p w14:paraId="07ED88F5"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 xml:space="preserve">投标人：（公章）                       </w:t>
      </w:r>
    </w:p>
    <w:p w14:paraId="3EABE417" w14:textId="77777777" w:rsidR="00871BD1" w:rsidRPr="00A2432E" w:rsidRDefault="00871BD1" w:rsidP="00871BD1">
      <w:pPr>
        <w:spacing w:line="360" w:lineRule="auto"/>
        <w:rPr>
          <w:rFonts w:ascii="新宋体" w:eastAsia="新宋体" w:hAnsi="新宋体"/>
          <w:bCs/>
          <w:szCs w:val="21"/>
        </w:rPr>
      </w:pPr>
      <w:r w:rsidRPr="00A2432E">
        <w:rPr>
          <w:rFonts w:ascii="新宋体" w:eastAsia="新宋体" w:hAnsi="新宋体" w:hint="eastAsia"/>
          <w:bCs/>
          <w:szCs w:val="21"/>
        </w:rPr>
        <w:t>法定代表人或其委托代理人：（签章或签字）</w:t>
      </w:r>
    </w:p>
    <w:p w14:paraId="635A0BF6"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Cs/>
          <w:szCs w:val="21"/>
        </w:rPr>
        <w:t>日期：   年   月   日：</w:t>
      </w:r>
    </w:p>
    <w:p w14:paraId="1089D2C2" w14:textId="77777777" w:rsidR="00871BD1" w:rsidRPr="00A2432E" w:rsidRDefault="00871BD1" w:rsidP="00871BD1">
      <w:pPr>
        <w:spacing w:line="360" w:lineRule="auto"/>
        <w:rPr>
          <w:rFonts w:ascii="新宋体" w:eastAsia="新宋体" w:hAnsi="新宋体"/>
          <w:b/>
          <w:bCs/>
        </w:rPr>
      </w:pPr>
      <w:r w:rsidRPr="00A2432E">
        <w:rPr>
          <w:rFonts w:ascii="新宋体" w:eastAsia="新宋体" w:hAnsi="新宋体" w:hint="eastAsia"/>
          <w:b/>
          <w:bCs/>
        </w:rPr>
        <w:t>在上表之外，对照相关评分因素及评分准则提供相关资料，以便评委判断得分情况。</w:t>
      </w:r>
    </w:p>
    <w:p w14:paraId="12670FA8" w14:textId="77777777" w:rsidR="00871BD1" w:rsidRPr="00A2432E" w:rsidRDefault="00871BD1" w:rsidP="00871BD1">
      <w:pPr>
        <w:spacing w:line="360" w:lineRule="auto"/>
        <w:rPr>
          <w:rFonts w:ascii="新宋体" w:eastAsia="新宋体" w:hAnsi="新宋体" w:cstheme="minorBidi"/>
          <w:szCs w:val="21"/>
        </w:rPr>
      </w:pPr>
      <w:r w:rsidRPr="00A2432E">
        <w:rPr>
          <w:rFonts w:ascii="新宋体" w:eastAsia="新宋体" w:hAnsi="新宋体" w:cstheme="minorBidi" w:hint="eastAsia"/>
          <w:szCs w:val="21"/>
        </w:rPr>
        <w:t>（七）中小企业声明函、残疾人福利性单位声明函及监狱企业声明函(可选项)</w:t>
      </w:r>
    </w:p>
    <w:p w14:paraId="16D055D5"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填写指引：</w:t>
      </w:r>
    </w:p>
    <w:p w14:paraId="51798FE3"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1、该部分内容由供应商根据自身实际情况填写，不符合要求的供应商可以不填写或直接删除相应的声明函。投标人自行对声明内容的真实性负责；如提供虚假声明，将报送主管部门进行行政处罚。若无法确定是否为中小微企业，可查阅《关于印发中小企业划型标准规定的通知》（工信部联企业【2011】300号）或向深圳市中小企业服务局咨询。</w:t>
      </w:r>
    </w:p>
    <w:p w14:paraId="3F91EA8E" w14:textId="7AA8D281"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2、该部分内容填写需要参考的相关文件：（1）</w:t>
      </w:r>
      <w:r w:rsidR="00C03557" w:rsidRPr="00C03557">
        <w:rPr>
          <w:rFonts w:ascii="新宋体" w:eastAsia="新宋体" w:hAnsi="新宋体" w:hint="eastAsia"/>
        </w:rPr>
        <w:t>《政府采购促进中小企业发展管理办法》（财库﹝2020﹞46 号）</w:t>
      </w:r>
      <w:r w:rsidRPr="00A2432E">
        <w:rPr>
          <w:rFonts w:ascii="新宋体" w:eastAsia="新宋体" w:hAnsi="新宋体" w:hint="eastAsia"/>
        </w:rPr>
        <w:t>；</w:t>
      </w:r>
      <w:r w:rsidR="004A55A8">
        <w:rPr>
          <w:rFonts w:ascii="新宋体" w:eastAsia="新宋体" w:hAnsi="新宋体" w:hint="eastAsia"/>
        </w:rPr>
        <w:t>(2)</w:t>
      </w:r>
      <w:r w:rsidRPr="00A2432E">
        <w:rPr>
          <w:rFonts w:ascii="新宋体" w:eastAsia="新宋体" w:hAnsi="新宋体" w:hint="eastAsia"/>
        </w:rPr>
        <w:t>《工业和信息化部、国家统计局、国家发展和改革委员会、财政部关于印发中小企业划型标准规定的通知》（工信部联企业〔2011〕300 号）。</w:t>
      </w:r>
    </w:p>
    <w:p w14:paraId="5BE0236C"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3、请依照提供的格式和内容填写声明函，不要随意变更格式或增删内容；满足多项优惠政策的企业，不重复享受多项价格扣除政策。</w:t>
      </w:r>
    </w:p>
    <w:p w14:paraId="5BDFB534" w14:textId="77777777" w:rsidR="00871BD1" w:rsidRPr="00A2432E"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1）、中小企业声明函</w:t>
      </w:r>
    </w:p>
    <w:p w14:paraId="30377FF5" w14:textId="77777777" w:rsidR="00506C46" w:rsidRPr="00506C46" w:rsidRDefault="00506C46" w:rsidP="00506C46">
      <w:pPr>
        <w:spacing w:line="360" w:lineRule="auto"/>
        <w:ind w:firstLineChars="200" w:firstLine="420"/>
        <w:rPr>
          <w:rFonts w:ascii="新宋体" w:eastAsia="新宋体" w:hAnsi="新宋体"/>
        </w:rPr>
      </w:pPr>
      <w:r w:rsidRPr="00506C46">
        <w:rPr>
          <w:rFonts w:ascii="新宋体" w:eastAsia="新宋体" w:hAnsi="新宋体" w:hint="eastAsia"/>
        </w:rPr>
        <w:t>本公司（联合体）郑重声明，根据《政府采购促进中小企业发展管理办法》（财库﹝</w:t>
      </w:r>
      <w:r w:rsidRPr="00506C46">
        <w:rPr>
          <w:rFonts w:ascii="新宋体" w:eastAsia="新宋体" w:hAnsi="新宋体"/>
        </w:rPr>
        <w:t>2020</w:t>
      </w:r>
      <w:r w:rsidRPr="00506C46">
        <w:rPr>
          <w:rFonts w:ascii="新宋体" w:eastAsia="新宋体" w:hAnsi="新宋体" w:hint="eastAsia"/>
        </w:rPr>
        <w:t>﹞</w:t>
      </w:r>
      <w:r w:rsidRPr="00506C46">
        <w:rPr>
          <w:rFonts w:ascii="新宋体" w:eastAsia="新宋体" w:hAnsi="新宋体"/>
        </w:rPr>
        <w:t xml:space="preserve">46 </w:t>
      </w:r>
      <w:r w:rsidRPr="00506C46">
        <w:rPr>
          <w:rFonts w:ascii="新宋体" w:eastAsia="新宋体" w:hAnsi="新宋体" w:hint="eastAsia"/>
        </w:rPr>
        <w:t>号）的规定，本公司（联合体）参加</w:t>
      </w:r>
      <w:r w:rsidRPr="00506C46">
        <w:rPr>
          <w:rFonts w:ascii="新宋体" w:eastAsia="新宋体" w:hAnsi="新宋体" w:hint="eastAsia"/>
          <w:u w:val="single"/>
        </w:rPr>
        <w:t>（单位名称）</w:t>
      </w:r>
      <w:r w:rsidRPr="00506C46">
        <w:rPr>
          <w:rFonts w:ascii="新宋体" w:eastAsia="新宋体" w:hAnsi="新宋体" w:hint="eastAsia"/>
        </w:rPr>
        <w:t>的</w:t>
      </w:r>
      <w:r w:rsidRPr="00506C46">
        <w:rPr>
          <w:rFonts w:ascii="新宋体" w:eastAsia="新宋体" w:hAnsi="新宋体" w:hint="eastAsia"/>
          <w:u w:val="single"/>
        </w:rPr>
        <w:t>（项目名称）</w:t>
      </w:r>
      <w:r w:rsidRPr="00506C46">
        <w:rPr>
          <w:rFonts w:ascii="新宋体" w:eastAsia="新宋体" w:hAnsi="新宋体" w:hint="eastAsia"/>
        </w:rPr>
        <w:t>采购活动，提</w:t>
      </w:r>
      <w:r>
        <w:rPr>
          <w:rFonts w:ascii="新宋体" w:eastAsia="新宋体" w:hAnsi="新宋体" w:hint="eastAsia"/>
        </w:rPr>
        <w:t>，</w:t>
      </w:r>
      <w:r w:rsidRPr="00506C46">
        <w:rPr>
          <w:rFonts w:ascii="新宋体" w:eastAsia="新宋体" w:hAnsi="新宋体" w:hint="eastAsia"/>
        </w:rPr>
        <w:t>供的货物全部由符合政策要求的中小企业制造。相关企业（含联合体中的中小企业、签订分包意向协议的中小企业）的具体情况如下：</w:t>
      </w:r>
    </w:p>
    <w:p w14:paraId="5C349B57" w14:textId="77777777" w:rsidR="00506C46" w:rsidRPr="00506C46" w:rsidRDefault="00506C46" w:rsidP="00BF6DFA">
      <w:pPr>
        <w:spacing w:line="276" w:lineRule="auto"/>
        <w:ind w:firstLineChars="195" w:firstLine="409"/>
        <w:rPr>
          <w:rFonts w:ascii="新宋体" w:eastAsia="新宋体" w:hAnsi="新宋体"/>
        </w:rPr>
      </w:pPr>
      <w:r w:rsidRPr="00506C46">
        <w:rPr>
          <w:rFonts w:ascii="新宋体" w:eastAsia="新宋体" w:hAnsi="新宋体"/>
        </w:rPr>
        <w:t xml:space="preserve">1. </w:t>
      </w:r>
      <w:r w:rsidRPr="00506C46">
        <w:rPr>
          <w:rFonts w:ascii="新宋体" w:eastAsia="新宋体" w:hAnsi="新宋体" w:hint="eastAsia"/>
          <w:u w:val="single"/>
        </w:rPr>
        <w:t>（标的名称）</w:t>
      </w:r>
      <w:r w:rsidRPr="00506C46">
        <w:rPr>
          <w:rFonts w:ascii="新宋体" w:eastAsia="新宋体" w:hAnsi="新宋体"/>
          <w:u w:val="single"/>
        </w:rPr>
        <w:t xml:space="preserve"> </w:t>
      </w:r>
      <w:r w:rsidRPr="00506C46">
        <w:rPr>
          <w:rFonts w:ascii="新宋体" w:eastAsia="新宋体" w:hAnsi="新宋体" w:hint="eastAsia"/>
        </w:rPr>
        <w:t>，属于</w:t>
      </w:r>
      <w:r w:rsidRPr="00506C46">
        <w:rPr>
          <w:rFonts w:ascii="新宋体" w:eastAsia="新宋体" w:hAnsi="新宋体" w:hint="eastAsia"/>
          <w:u w:val="single"/>
        </w:rPr>
        <w:t>（采购文件中明确的所属行业）</w:t>
      </w:r>
      <w:r w:rsidRPr="00506C46">
        <w:rPr>
          <w:rFonts w:ascii="新宋体" w:eastAsia="新宋体" w:hAnsi="新宋体" w:hint="eastAsia"/>
        </w:rPr>
        <w:t>行业；制造商为</w:t>
      </w:r>
      <w:r w:rsidRPr="00506C46">
        <w:rPr>
          <w:rFonts w:ascii="新宋体" w:eastAsia="新宋体" w:hAnsi="新宋体" w:hint="eastAsia"/>
          <w:u w:val="single"/>
        </w:rPr>
        <w:t>（企业名称）</w:t>
      </w:r>
      <w:r w:rsidRPr="00506C46">
        <w:rPr>
          <w:rFonts w:ascii="新宋体" w:eastAsia="新宋体" w:hAnsi="新宋体" w:hint="eastAsia"/>
        </w:rPr>
        <w:t>，从业人员</w:t>
      </w:r>
      <w:r w:rsidRPr="00506C46">
        <w:rPr>
          <w:rFonts w:ascii="新宋体" w:eastAsia="新宋体" w:hAnsi="新宋体" w:hint="eastAsia"/>
          <w:u w:val="single"/>
        </w:rPr>
        <w:t xml:space="preserve">     </w:t>
      </w:r>
      <w:r w:rsidRPr="00506C46">
        <w:rPr>
          <w:rFonts w:ascii="新宋体" w:eastAsia="新宋体" w:hAnsi="新宋体" w:hint="eastAsia"/>
        </w:rPr>
        <w:t>人，营业收入为</w:t>
      </w:r>
      <w:r w:rsidRPr="00506C46">
        <w:rPr>
          <w:rFonts w:ascii="新宋体" w:eastAsia="新宋体" w:hAnsi="新宋体" w:hint="eastAsia"/>
          <w:u w:val="single"/>
        </w:rPr>
        <w:t xml:space="preserve">     </w:t>
      </w:r>
      <w:r w:rsidRPr="00506C46">
        <w:rPr>
          <w:rFonts w:ascii="新宋体" w:eastAsia="新宋体" w:hAnsi="新宋体" w:hint="eastAsia"/>
        </w:rPr>
        <w:t>万元，资产总额为</w:t>
      </w:r>
      <w:r w:rsidRPr="00506C46">
        <w:rPr>
          <w:rFonts w:ascii="新宋体" w:eastAsia="新宋体" w:hAnsi="新宋体" w:hint="eastAsia"/>
          <w:u w:val="single"/>
        </w:rPr>
        <w:t xml:space="preserve">     </w:t>
      </w:r>
      <w:r w:rsidRPr="00506C46">
        <w:rPr>
          <w:rFonts w:ascii="新宋体" w:eastAsia="新宋体" w:hAnsi="新宋体" w:hint="eastAsia"/>
        </w:rPr>
        <w:t>万元</w:t>
      </w:r>
      <w:hyperlink w:anchor="_bookmark1" w:history="1">
        <w:r>
          <w:rPr>
            <w:position w:val="16"/>
            <w:sz w:val="16"/>
          </w:rPr>
          <w:t>1</w:t>
        </w:r>
      </w:hyperlink>
      <w:r w:rsidRPr="00506C46">
        <w:rPr>
          <w:rFonts w:ascii="新宋体" w:eastAsia="新宋体" w:hAnsi="新宋体" w:hint="eastAsia"/>
        </w:rPr>
        <w:t>，属于</w:t>
      </w:r>
      <w:r w:rsidRPr="00506C46">
        <w:rPr>
          <w:rFonts w:ascii="新宋体" w:eastAsia="新宋体" w:hAnsi="新宋体" w:hint="eastAsia"/>
          <w:u w:val="single"/>
        </w:rPr>
        <w:t>（中型企业、小型企业、微型企业）</w:t>
      </w:r>
      <w:r w:rsidRPr="00506C46">
        <w:rPr>
          <w:rFonts w:ascii="新宋体" w:eastAsia="新宋体" w:hAnsi="新宋体" w:hint="eastAsia"/>
        </w:rPr>
        <w:t>；</w:t>
      </w:r>
    </w:p>
    <w:p w14:paraId="6938416E" w14:textId="77777777" w:rsidR="00506C46" w:rsidRPr="00506C46" w:rsidRDefault="00506C46" w:rsidP="00BF6DFA">
      <w:pPr>
        <w:spacing w:line="276" w:lineRule="auto"/>
        <w:ind w:firstLineChars="200" w:firstLine="420"/>
        <w:rPr>
          <w:rFonts w:ascii="新宋体" w:eastAsia="新宋体" w:hAnsi="新宋体"/>
        </w:rPr>
      </w:pPr>
      <w:r w:rsidRPr="00506C46">
        <w:rPr>
          <w:rFonts w:ascii="新宋体" w:eastAsia="新宋体" w:hAnsi="新宋体"/>
        </w:rPr>
        <w:t>2.</w:t>
      </w:r>
      <w:r w:rsidRPr="00506C46">
        <w:rPr>
          <w:rFonts w:ascii="新宋体" w:eastAsia="新宋体" w:hAnsi="新宋体"/>
          <w:u w:val="single"/>
        </w:rPr>
        <w:t xml:space="preserve"> </w:t>
      </w:r>
      <w:r w:rsidRPr="00506C46">
        <w:rPr>
          <w:rFonts w:ascii="新宋体" w:eastAsia="新宋体" w:hAnsi="新宋体" w:hint="eastAsia"/>
          <w:u w:val="single"/>
        </w:rPr>
        <w:t>（标的名称）</w:t>
      </w:r>
      <w:r w:rsidRPr="00506C46">
        <w:rPr>
          <w:rFonts w:ascii="新宋体" w:eastAsia="新宋体" w:hAnsi="新宋体"/>
          <w:u w:val="single"/>
        </w:rPr>
        <w:t xml:space="preserve"> </w:t>
      </w:r>
      <w:r w:rsidRPr="00506C46">
        <w:rPr>
          <w:rFonts w:ascii="新宋体" w:eastAsia="新宋体" w:hAnsi="新宋体" w:hint="eastAsia"/>
        </w:rPr>
        <w:t>，属于</w:t>
      </w:r>
      <w:r w:rsidRPr="00506C46">
        <w:rPr>
          <w:rFonts w:ascii="新宋体" w:eastAsia="新宋体" w:hAnsi="新宋体" w:hint="eastAsia"/>
          <w:u w:val="single"/>
        </w:rPr>
        <w:t>（采购文件中明确的所属行业）行业</w:t>
      </w:r>
      <w:r w:rsidRPr="00506C46">
        <w:rPr>
          <w:rFonts w:ascii="新宋体" w:eastAsia="新宋体" w:hAnsi="新宋体" w:hint="eastAsia"/>
        </w:rPr>
        <w:t>；制造商为</w:t>
      </w:r>
      <w:r w:rsidRPr="00B71A3E">
        <w:rPr>
          <w:rFonts w:ascii="新宋体" w:eastAsia="新宋体" w:hAnsi="新宋体" w:hint="eastAsia"/>
          <w:u w:val="single"/>
        </w:rPr>
        <w:t>（企业名称）</w:t>
      </w:r>
      <w:r w:rsidRPr="00506C46">
        <w:rPr>
          <w:rFonts w:ascii="新宋体" w:eastAsia="新宋体" w:hAnsi="新宋体" w:hint="eastAsia"/>
        </w:rPr>
        <w:t>，从业人员人，营业收入为</w:t>
      </w:r>
      <w:r w:rsidR="00B71A3E" w:rsidRPr="00506C46">
        <w:rPr>
          <w:rFonts w:ascii="新宋体" w:eastAsia="新宋体" w:hAnsi="新宋体" w:hint="eastAsia"/>
          <w:u w:val="single"/>
        </w:rPr>
        <w:t xml:space="preserve">     </w:t>
      </w:r>
      <w:r w:rsidRPr="00506C46">
        <w:rPr>
          <w:rFonts w:ascii="新宋体" w:eastAsia="新宋体" w:hAnsi="新宋体" w:hint="eastAsia"/>
        </w:rPr>
        <w:t>万元，资产总额为</w:t>
      </w:r>
      <w:r w:rsidR="00B71A3E" w:rsidRPr="00506C46">
        <w:rPr>
          <w:rFonts w:ascii="新宋体" w:eastAsia="新宋体" w:hAnsi="新宋体" w:hint="eastAsia"/>
          <w:u w:val="single"/>
        </w:rPr>
        <w:t xml:space="preserve">     </w:t>
      </w:r>
      <w:r w:rsidRPr="00506C46">
        <w:rPr>
          <w:rFonts w:ascii="新宋体" w:eastAsia="新宋体" w:hAnsi="新宋体" w:hint="eastAsia"/>
        </w:rPr>
        <w:t>万元，属于</w:t>
      </w:r>
      <w:r w:rsidRPr="00B71A3E">
        <w:rPr>
          <w:rFonts w:ascii="新宋体" w:eastAsia="新宋体" w:hAnsi="新宋体" w:hint="eastAsia"/>
          <w:u w:val="single"/>
        </w:rPr>
        <w:t>（中型企业、小型企业、微型企业）</w:t>
      </w:r>
      <w:r w:rsidRPr="00506C46">
        <w:rPr>
          <w:rFonts w:ascii="新宋体" w:eastAsia="新宋体" w:hAnsi="新宋体" w:hint="eastAsia"/>
        </w:rPr>
        <w:t>；</w:t>
      </w:r>
    </w:p>
    <w:p w14:paraId="2E32F739" w14:textId="77777777" w:rsidR="00506C46" w:rsidRPr="00506C46" w:rsidRDefault="00506C46" w:rsidP="00BF6DFA">
      <w:pPr>
        <w:spacing w:line="276" w:lineRule="auto"/>
        <w:ind w:firstLineChars="200" w:firstLine="420"/>
        <w:rPr>
          <w:rFonts w:ascii="新宋体" w:eastAsia="新宋体" w:hAnsi="新宋体"/>
        </w:rPr>
      </w:pPr>
      <w:r w:rsidRPr="00506C46">
        <w:rPr>
          <w:rFonts w:ascii="新宋体" w:eastAsia="新宋体" w:hAnsi="新宋体" w:hint="eastAsia"/>
        </w:rPr>
        <w:t>……</w:t>
      </w:r>
    </w:p>
    <w:p w14:paraId="74430C83" w14:textId="77777777" w:rsidR="00506C46" w:rsidRPr="00506C46" w:rsidRDefault="00506C46" w:rsidP="00BF6DFA">
      <w:pPr>
        <w:spacing w:line="276" w:lineRule="auto"/>
        <w:ind w:firstLineChars="200" w:firstLine="420"/>
        <w:rPr>
          <w:rFonts w:ascii="新宋体" w:eastAsia="新宋体" w:hAnsi="新宋体"/>
        </w:rPr>
      </w:pPr>
      <w:r w:rsidRPr="00506C46">
        <w:rPr>
          <w:rFonts w:ascii="新宋体" w:eastAsia="新宋体" w:hAnsi="新宋体" w:hint="eastAsia"/>
        </w:rPr>
        <w:t>以上企业，不属于大企业的分支机构，不存在控股股东为大企业的情形，也不存在与大企业的负责人为同一人的情形。</w:t>
      </w:r>
    </w:p>
    <w:p w14:paraId="4B43F061" w14:textId="77777777" w:rsidR="00506C46" w:rsidRDefault="00506C46" w:rsidP="00BF6DFA">
      <w:pPr>
        <w:spacing w:line="276" w:lineRule="auto"/>
        <w:ind w:firstLineChars="200" w:firstLine="420"/>
        <w:rPr>
          <w:rFonts w:ascii="新宋体" w:eastAsia="新宋体" w:hAnsi="新宋体"/>
        </w:rPr>
      </w:pPr>
      <w:r w:rsidRPr="00506C46">
        <w:rPr>
          <w:rFonts w:ascii="新宋体" w:eastAsia="新宋体" w:hAnsi="新宋体" w:hint="eastAsia"/>
        </w:rPr>
        <w:t>本企业对上述声明内容的真实性负责。如有虚假，将依法承担相应责任。</w:t>
      </w:r>
    </w:p>
    <w:p w14:paraId="08699D92" w14:textId="77777777" w:rsidR="00506C46" w:rsidRPr="00506C46" w:rsidRDefault="00B71A3E" w:rsidP="00BF6DFA">
      <w:pPr>
        <w:spacing w:line="276" w:lineRule="auto"/>
        <w:ind w:firstLineChars="200" w:firstLine="420"/>
        <w:rPr>
          <w:rFonts w:ascii="新宋体" w:eastAsia="新宋体" w:hAnsi="新宋体"/>
        </w:rPr>
      </w:pPr>
      <w:r>
        <w:rPr>
          <w:rFonts w:ascii="新宋体" w:eastAsia="新宋体" w:hAnsi="新宋体" w:hint="eastAsia"/>
        </w:rPr>
        <w:t>备注：</w:t>
      </w:r>
      <w:hyperlink w:anchor="_bookmark1" w:history="1">
        <w:r>
          <w:rPr>
            <w:position w:val="16"/>
            <w:sz w:val="16"/>
          </w:rPr>
          <w:t>1</w:t>
        </w:r>
      </w:hyperlink>
      <w:r w:rsidRPr="00B71A3E">
        <w:rPr>
          <w:rFonts w:ascii="新宋体" w:eastAsia="新宋体" w:hAnsi="新宋体" w:hint="eastAsia"/>
        </w:rPr>
        <w:t>从业人员、营业收入、资产总额填报上一年度数据，无上</w:t>
      </w:r>
      <w:proofErr w:type="gramStart"/>
      <w:r w:rsidRPr="00B71A3E">
        <w:rPr>
          <w:rFonts w:ascii="新宋体" w:eastAsia="新宋体" w:hAnsi="新宋体" w:hint="eastAsia"/>
        </w:rPr>
        <w:t>一</w:t>
      </w:r>
      <w:proofErr w:type="gramEnd"/>
      <w:r w:rsidRPr="00B71A3E">
        <w:rPr>
          <w:rFonts w:ascii="新宋体" w:eastAsia="新宋体" w:hAnsi="新宋体" w:hint="eastAsia"/>
        </w:rPr>
        <w:t>年度数据的新成立企业可不填报。</w:t>
      </w:r>
      <w:r w:rsidR="00506C46">
        <w:rPr>
          <w:rFonts w:ascii="新宋体" w:eastAsia="新宋体" w:hAnsi="新宋体" w:hint="eastAsia"/>
        </w:rPr>
        <w:t xml:space="preserve">                                            </w:t>
      </w:r>
      <w:r w:rsidR="00506C46" w:rsidRPr="00506C46">
        <w:rPr>
          <w:rFonts w:ascii="新宋体" w:eastAsia="新宋体" w:hAnsi="新宋体" w:hint="eastAsia"/>
        </w:rPr>
        <w:t>企业名称（盖章）：</w:t>
      </w:r>
    </w:p>
    <w:p w14:paraId="56CEA5D5" w14:textId="77777777" w:rsidR="00871BD1" w:rsidRPr="00A2432E" w:rsidRDefault="00506C46" w:rsidP="00BF6DFA">
      <w:pPr>
        <w:spacing w:line="276" w:lineRule="auto"/>
        <w:ind w:right="840" w:firstLineChars="2700" w:firstLine="5670"/>
        <w:rPr>
          <w:rFonts w:ascii="新宋体" w:eastAsia="新宋体" w:hAnsi="新宋体"/>
        </w:rPr>
      </w:pPr>
      <w:r w:rsidRPr="00506C46">
        <w:rPr>
          <w:rFonts w:ascii="新宋体" w:eastAsia="新宋体" w:hAnsi="新宋体" w:hint="eastAsia"/>
        </w:rPr>
        <w:t>日期：</w:t>
      </w:r>
    </w:p>
    <w:p w14:paraId="50BCB445" w14:textId="77777777" w:rsidR="00871BD1" w:rsidRPr="00A2432E" w:rsidRDefault="00871BD1" w:rsidP="00871BD1">
      <w:pPr>
        <w:spacing w:line="360" w:lineRule="auto"/>
        <w:jc w:val="left"/>
        <w:rPr>
          <w:b/>
          <w:sz w:val="24"/>
        </w:rPr>
      </w:pPr>
      <w:r w:rsidRPr="00A2432E">
        <w:rPr>
          <w:rFonts w:ascii="新宋体" w:eastAsia="新宋体" w:hAnsi="新宋体" w:hint="eastAsia"/>
          <w:b/>
          <w:szCs w:val="21"/>
        </w:rPr>
        <w:lastRenderedPageBreak/>
        <w:t>2）、残疾人福利性单位声明函</w:t>
      </w:r>
    </w:p>
    <w:p w14:paraId="725C9760"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2835AF" w14:textId="77777777" w:rsidR="00871BD1" w:rsidRPr="00A2432E" w:rsidRDefault="00871BD1" w:rsidP="00871BD1">
      <w:pPr>
        <w:spacing w:line="360" w:lineRule="auto"/>
        <w:rPr>
          <w:rFonts w:ascii="新宋体" w:eastAsia="新宋体" w:hAnsi="新宋体"/>
        </w:rPr>
      </w:pPr>
      <w:r w:rsidRPr="00A2432E">
        <w:rPr>
          <w:rFonts w:ascii="新宋体" w:eastAsia="新宋体" w:hAnsi="新宋体" w:hint="eastAsia"/>
        </w:rPr>
        <w:t>本单位对上述声明的真实性负责。如有虚假，将依法承担相应责任。</w:t>
      </w:r>
    </w:p>
    <w:p w14:paraId="52A0657F" w14:textId="77777777" w:rsidR="00871BD1" w:rsidRPr="00A2432E" w:rsidRDefault="00871BD1" w:rsidP="00871BD1">
      <w:pPr>
        <w:spacing w:line="360" w:lineRule="auto"/>
        <w:rPr>
          <w:szCs w:val="21"/>
        </w:rPr>
      </w:pPr>
      <w:r w:rsidRPr="00A2432E">
        <w:rPr>
          <w:rFonts w:hint="eastAsia"/>
          <w:szCs w:val="21"/>
        </w:rPr>
        <w:t>企业名称</w:t>
      </w:r>
      <w:r w:rsidRPr="00A2432E">
        <w:rPr>
          <w:rFonts w:hint="eastAsia"/>
          <w:szCs w:val="21"/>
        </w:rPr>
        <w:t>(</w:t>
      </w:r>
      <w:r w:rsidRPr="00A2432E">
        <w:rPr>
          <w:rFonts w:hint="eastAsia"/>
          <w:szCs w:val="21"/>
        </w:rPr>
        <w:t>公章</w:t>
      </w:r>
      <w:r w:rsidRPr="00A2432E">
        <w:rPr>
          <w:rFonts w:hint="eastAsia"/>
          <w:szCs w:val="21"/>
        </w:rPr>
        <w:t>)</w:t>
      </w:r>
      <w:r w:rsidRPr="00A2432E">
        <w:rPr>
          <w:rFonts w:hint="eastAsia"/>
          <w:szCs w:val="21"/>
        </w:rPr>
        <w:t>：</w:t>
      </w:r>
      <w:r w:rsidRPr="00A2432E">
        <w:rPr>
          <w:rFonts w:hint="eastAsia"/>
          <w:szCs w:val="21"/>
        </w:rPr>
        <w:t>____________</w:t>
      </w:r>
      <w:r w:rsidRPr="00A2432E">
        <w:rPr>
          <w:rFonts w:hint="eastAsia"/>
          <w:szCs w:val="21"/>
        </w:rPr>
        <w:tab/>
      </w:r>
    </w:p>
    <w:p w14:paraId="6E629AB1" w14:textId="77777777" w:rsidR="00871BD1" w:rsidRPr="00A2432E" w:rsidRDefault="00871BD1" w:rsidP="00871BD1">
      <w:pPr>
        <w:spacing w:line="360" w:lineRule="auto"/>
        <w:rPr>
          <w:szCs w:val="21"/>
        </w:rPr>
      </w:pPr>
      <w:r w:rsidRPr="00A2432E">
        <w:rPr>
          <w:rFonts w:hint="eastAsia"/>
          <w:szCs w:val="21"/>
        </w:rPr>
        <w:t>日期：</w:t>
      </w:r>
      <w:r w:rsidRPr="00A2432E">
        <w:rPr>
          <w:rFonts w:hint="eastAsia"/>
          <w:szCs w:val="21"/>
        </w:rPr>
        <w:t>________________________</w:t>
      </w:r>
      <w:r w:rsidRPr="00A2432E">
        <w:rPr>
          <w:rFonts w:hint="eastAsia"/>
          <w:szCs w:val="21"/>
        </w:rPr>
        <w:tab/>
      </w:r>
    </w:p>
    <w:p w14:paraId="57D5652C" w14:textId="77777777" w:rsidR="00871BD1" w:rsidRPr="00871BD1" w:rsidRDefault="00871BD1" w:rsidP="00871BD1">
      <w:pPr>
        <w:spacing w:line="360" w:lineRule="auto"/>
        <w:jc w:val="left"/>
        <w:outlineLvl w:val="3"/>
        <w:rPr>
          <w:rFonts w:ascii="新宋体" w:eastAsia="新宋体" w:hAnsi="新宋体"/>
          <w:b/>
          <w:szCs w:val="21"/>
        </w:rPr>
      </w:pPr>
      <w:r w:rsidRPr="00A2432E">
        <w:rPr>
          <w:rFonts w:ascii="新宋体" w:eastAsia="新宋体" w:hAnsi="新宋体" w:hint="eastAsia"/>
          <w:b/>
          <w:szCs w:val="21"/>
        </w:rPr>
        <w:t>3）、</w:t>
      </w:r>
      <w:r w:rsidRPr="00871BD1">
        <w:rPr>
          <w:rFonts w:ascii="新宋体" w:eastAsia="新宋体" w:hAnsi="新宋体" w:hint="eastAsia"/>
          <w:b/>
          <w:szCs w:val="21"/>
        </w:rPr>
        <w:t>监狱企业声明函【监狱企业或者代理提供监狱企业货物的供应商如需享受优惠政策，还须同时提供省级以上监狱管理局、戒毒管理局（含新疆生产建设兵团）出具的监狱企业证明文件】</w:t>
      </w:r>
    </w:p>
    <w:p w14:paraId="30971FFA" w14:textId="77777777"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本单位郑重声明，根据《财政部司法部关于政府采购支持监狱企业发展有关问题的通知》（财库〔</w:t>
      </w:r>
      <w:r w:rsidRPr="00871BD1">
        <w:rPr>
          <w:rFonts w:ascii="新宋体" w:eastAsia="新宋体" w:hAnsi="新宋体"/>
          <w:b/>
          <w:szCs w:val="21"/>
        </w:rPr>
        <w:t>2014</w:t>
      </w:r>
      <w:r w:rsidRPr="00871BD1">
        <w:rPr>
          <w:rFonts w:ascii="新宋体" w:eastAsia="新宋体" w:hAnsi="新宋体" w:hint="eastAsia"/>
          <w:b/>
          <w:szCs w:val="21"/>
        </w:rPr>
        <w:t>〕</w:t>
      </w:r>
      <w:r w:rsidRPr="00871BD1">
        <w:rPr>
          <w:rFonts w:ascii="新宋体" w:eastAsia="新宋体" w:hAnsi="新宋体"/>
          <w:b/>
          <w:szCs w:val="21"/>
        </w:rPr>
        <w:t>68</w:t>
      </w:r>
      <w:r w:rsidRPr="00871BD1">
        <w:rPr>
          <w:rFonts w:ascii="新宋体" w:eastAsia="新宋体" w:hAnsi="新宋体" w:hint="eastAsia"/>
          <w:b/>
          <w:szCs w:val="21"/>
        </w:rPr>
        <w:t>号）的规定，本单位为符合条件的监狱企业，且本单位参加</w:t>
      </w:r>
      <w:r w:rsidRPr="00871BD1">
        <w:rPr>
          <w:rFonts w:ascii="新宋体" w:eastAsia="新宋体" w:hAnsi="新宋体"/>
          <w:b/>
          <w:szCs w:val="21"/>
        </w:rPr>
        <w:t>_</w:t>
      </w:r>
      <w:r w:rsidRPr="00871BD1">
        <w:rPr>
          <w:rFonts w:ascii="新宋体" w:eastAsia="新宋体" w:hAnsi="新宋体" w:hint="eastAsia"/>
          <w:b/>
          <w:szCs w:val="21"/>
        </w:rPr>
        <w:t>（采购单位名称）</w:t>
      </w:r>
      <w:r w:rsidRPr="00871BD1">
        <w:rPr>
          <w:rFonts w:ascii="新宋体" w:eastAsia="新宋体" w:hAnsi="新宋体"/>
          <w:b/>
          <w:szCs w:val="21"/>
        </w:rPr>
        <w:t>_</w:t>
      </w:r>
      <w:r w:rsidRPr="00871BD1">
        <w:rPr>
          <w:rFonts w:ascii="新宋体" w:eastAsia="新宋体" w:hAnsi="新宋体" w:hint="eastAsia"/>
          <w:b/>
          <w:szCs w:val="21"/>
        </w:rPr>
        <w:t>单位的_（采购项目名称）_项目采购活动，并提供</w:t>
      </w:r>
      <w:r w:rsidRPr="00871BD1">
        <w:rPr>
          <w:rFonts w:ascii="新宋体" w:eastAsia="新宋体" w:hAnsi="新宋体"/>
          <w:b/>
          <w:szCs w:val="21"/>
        </w:rPr>
        <w:t>:</w:t>
      </w:r>
      <w:r w:rsidRPr="00871BD1">
        <w:rPr>
          <w:rFonts w:ascii="新宋体" w:eastAsia="新宋体" w:hAnsi="新宋体" w:hint="eastAsia"/>
          <w:b/>
          <w:szCs w:val="21"/>
        </w:rPr>
        <w:t>□本单位制造的货物</w:t>
      </w:r>
      <w:r w:rsidRPr="00871BD1">
        <w:rPr>
          <w:rFonts w:ascii="新宋体" w:eastAsia="新宋体" w:hAnsi="新宋体"/>
          <w:b/>
          <w:szCs w:val="21"/>
        </w:rPr>
        <w:t>;</w:t>
      </w:r>
      <w:r w:rsidRPr="00871BD1">
        <w:rPr>
          <w:rFonts w:ascii="新宋体" w:eastAsia="新宋体" w:hAnsi="新宋体" w:hint="eastAsia"/>
          <w:b/>
          <w:szCs w:val="21"/>
        </w:rPr>
        <w:t>□提供其他监狱企业制造的货物（承诺人在□处打√）。本条所称货物是指单一产品采购项目中的货物，或者非单一产品采购项目中的核心产品（货物）。</w:t>
      </w:r>
    </w:p>
    <w:p w14:paraId="30B28F3D" w14:textId="77777777" w:rsidR="00871BD1" w:rsidRPr="00871BD1" w:rsidRDefault="00871BD1" w:rsidP="00871BD1">
      <w:pPr>
        <w:spacing w:line="360" w:lineRule="auto"/>
        <w:jc w:val="left"/>
        <w:outlineLvl w:val="3"/>
        <w:rPr>
          <w:rFonts w:ascii="新宋体" w:eastAsia="新宋体" w:hAnsi="新宋体"/>
          <w:b/>
          <w:szCs w:val="21"/>
        </w:rPr>
      </w:pPr>
      <w:r w:rsidRPr="00871BD1">
        <w:rPr>
          <w:rFonts w:ascii="新宋体" w:eastAsia="新宋体" w:hAnsi="新宋体" w:hint="eastAsia"/>
          <w:b/>
          <w:szCs w:val="21"/>
        </w:rPr>
        <w:t>本单位对上述声明的真实性负责。如有虚假，将依法承担相应责任。</w:t>
      </w:r>
    </w:p>
    <w:p w14:paraId="4D2DF3B2" w14:textId="77777777" w:rsidR="00871BD1" w:rsidRPr="00A2432E" w:rsidRDefault="00871BD1" w:rsidP="00871BD1">
      <w:pPr>
        <w:spacing w:line="360" w:lineRule="auto"/>
        <w:jc w:val="left"/>
        <w:outlineLvl w:val="3"/>
        <w:rPr>
          <w:b/>
          <w:sz w:val="24"/>
        </w:rPr>
      </w:pPr>
      <w:r w:rsidRPr="00871BD1">
        <w:rPr>
          <w:rFonts w:ascii="新宋体" w:eastAsia="新宋体" w:hAnsi="新宋体" w:hint="eastAsia"/>
          <w:b/>
          <w:szCs w:val="21"/>
        </w:rPr>
        <w:t>附：省级以上监狱管理局、戒毒管理局（含新疆生产建设兵团）出具的监狱企业证明文件。</w:t>
      </w:r>
    </w:p>
    <w:p w14:paraId="76EADA03" w14:textId="77777777" w:rsidR="00871BD1" w:rsidRPr="00A2432E" w:rsidRDefault="00871BD1" w:rsidP="00871BD1">
      <w:pPr>
        <w:spacing w:line="360" w:lineRule="auto"/>
        <w:outlineLvl w:val="3"/>
        <w:rPr>
          <w:rFonts w:ascii="新宋体" w:eastAsia="新宋体" w:hAnsi="新宋体" w:cstheme="minorBidi"/>
          <w:szCs w:val="21"/>
        </w:rPr>
      </w:pPr>
      <w:r w:rsidRPr="00A2432E">
        <w:rPr>
          <w:rFonts w:ascii="新宋体" w:eastAsia="新宋体" w:hAnsi="新宋体" w:cstheme="minorBidi" w:hint="eastAsia"/>
          <w:szCs w:val="21"/>
        </w:rPr>
        <w:t>（八）</w:t>
      </w:r>
      <w:r w:rsidRPr="004409FB">
        <w:rPr>
          <w:rFonts w:ascii="新宋体" w:eastAsia="新宋体" w:hAnsi="新宋体" w:hint="eastAsia"/>
          <w:szCs w:val="21"/>
        </w:rPr>
        <w:t>疫情防控证明文件（可选）</w:t>
      </w:r>
      <w:r w:rsidRPr="004409FB">
        <w:rPr>
          <w:rFonts w:ascii="新宋体" w:eastAsia="新宋体" w:hAnsi="新宋体" w:hint="eastAsia"/>
          <w:bCs/>
          <w:szCs w:val="21"/>
        </w:rPr>
        <w:t>（特别提示：对照相关评分因素及评分准则提供相关资料，以便评委判断得分情况。）</w:t>
      </w:r>
    </w:p>
    <w:p w14:paraId="2ABAA9F0" w14:textId="77777777" w:rsidR="00871BD1" w:rsidRPr="004409FB" w:rsidRDefault="00871BD1" w:rsidP="00871BD1">
      <w:pPr>
        <w:spacing w:line="360" w:lineRule="auto"/>
        <w:rPr>
          <w:rFonts w:ascii="新宋体" w:eastAsia="新宋体" w:hAnsi="新宋体" w:cstheme="minorBidi"/>
          <w:szCs w:val="21"/>
        </w:rPr>
      </w:pPr>
      <w:r w:rsidRPr="004409FB">
        <w:rPr>
          <w:rFonts w:ascii="新宋体" w:eastAsia="新宋体" w:hAnsi="新宋体" w:cstheme="minorBidi" w:hint="eastAsia"/>
          <w:szCs w:val="21"/>
        </w:rPr>
        <w:t>（九）</w:t>
      </w:r>
      <w:r w:rsidRPr="00A2432E">
        <w:rPr>
          <w:rFonts w:ascii="新宋体" w:eastAsia="新宋体" w:hAnsi="新宋体" w:cstheme="minorBidi" w:hint="eastAsia"/>
          <w:szCs w:val="21"/>
        </w:rPr>
        <w:t>投标人认为需提供的其他证明文件</w:t>
      </w:r>
    </w:p>
    <w:p w14:paraId="561637F9" w14:textId="77777777" w:rsidR="004F246C" w:rsidRDefault="004F246C">
      <w:pPr>
        <w:ind w:firstLineChars="200" w:firstLine="420"/>
        <w:rPr>
          <w:rFonts w:ascii="宋体" w:hAnsi="宋体"/>
          <w:szCs w:val="21"/>
        </w:rPr>
      </w:pPr>
    </w:p>
    <w:p w14:paraId="2D6E38DB" w14:textId="77777777" w:rsidR="00871BD1" w:rsidRPr="004409FB" w:rsidRDefault="00871BD1" w:rsidP="00BF6DFA">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t>五</w:t>
      </w:r>
      <w:r w:rsidRPr="004409FB">
        <w:rPr>
          <w:rFonts w:ascii="华文中宋" w:eastAsia="华文中宋" w:hAnsi="华文中宋" w:hint="eastAsia"/>
          <w:kern w:val="0"/>
          <w:sz w:val="28"/>
          <w:szCs w:val="28"/>
        </w:rPr>
        <w:t>、货物说明一览表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192"/>
        <w:gridCol w:w="1260"/>
        <w:gridCol w:w="1260"/>
        <w:gridCol w:w="1440"/>
        <w:gridCol w:w="1645"/>
      </w:tblGrid>
      <w:tr w:rsidR="00871BD1" w:rsidRPr="004409FB" w14:paraId="54458017" w14:textId="77777777" w:rsidTr="006F7C11">
        <w:trPr>
          <w:jc w:val="center"/>
        </w:trPr>
        <w:tc>
          <w:tcPr>
            <w:tcW w:w="960" w:type="dxa"/>
            <w:vAlign w:val="center"/>
          </w:tcPr>
          <w:p w14:paraId="7887E486"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序号</w:t>
            </w:r>
          </w:p>
        </w:tc>
        <w:tc>
          <w:tcPr>
            <w:tcW w:w="2192" w:type="dxa"/>
            <w:vAlign w:val="center"/>
          </w:tcPr>
          <w:p w14:paraId="1056E703"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货物名称</w:t>
            </w:r>
          </w:p>
        </w:tc>
        <w:tc>
          <w:tcPr>
            <w:tcW w:w="1260" w:type="dxa"/>
            <w:vAlign w:val="center"/>
          </w:tcPr>
          <w:p w14:paraId="70E91B27"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型号</w:t>
            </w:r>
          </w:p>
        </w:tc>
        <w:tc>
          <w:tcPr>
            <w:tcW w:w="1260" w:type="dxa"/>
            <w:vAlign w:val="center"/>
          </w:tcPr>
          <w:p w14:paraId="39C3A8CB"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数量</w:t>
            </w:r>
          </w:p>
        </w:tc>
        <w:tc>
          <w:tcPr>
            <w:tcW w:w="1440" w:type="dxa"/>
            <w:vAlign w:val="center"/>
          </w:tcPr>
          <w:p w14:paraId="222F56E1"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单位</w:t>
            </w:r>
          </w:p>
        </w:tc>
        <w:tc>
          <w:tcPr>
            <w:tcW w:w="1645" w:type="dxa"/>
            <w:vAlign w:val="center"/>
          </w:tcPr>
          <w:p w14:paraId="0D24B522"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备注</w:t>
            </w:r>
          </w:p>
        </w:tc>
      </w:tr>
      <w:tr w:rsidR="00871BD1" w:rsidRPr="004409FB" w14:paraId="3FB151F2" w14:textId="77777777" w:rsidTr="006F7C11">
        <w:trPr>
          <w:jc w:val="center"/>
        </w:trPr>
        <w:tc>
          <w:tcPr>
            <w:tcW w:w="960" w:type="dxa"/>
            <w:vAlign w:val="center"/>
          </w:tcPr>
          <w:p w14:paraId="094FC8AD" w14:textId="77777777" w:rsidR="00871BD1" w:rsidRPr="004409FB" w:rsidRDefault="00871BD1" w:rsidP="00BF6DFA">
            <w:pPr>
              <w:spacing w:line="360" w:lineRule="auto"/>
              <w:jc w:val="center"/>
              <w:rPr>
                <w:rFonts w:ascii="新宋体" w:eastAsia="新宋体" w:hAnsi="新宋体"/>
                <w:szCs w:val="21"/>
              </w:rPr>
            </w:pPr>
          </w:p>
        </w:tc>
        <w:tc>
          <w:tcPr>
            <w:tcW w:w="2192" w:type="dxa"/>
            <w:vAlign w:val="center"/>
          </w:tcPr>
          <w:p w14:paraId="54D251EA" w14:textId="77777777" w:rsidR="00871BD1" w:rsidRPr="004409FB" w:rsidRDefault="00871BD1" w:rsidP="00BF6DFA">
            <w:pPr>
              <w:spacing w:line="360" w:lineRule="auto"/>
              <w:jc w:val="center"/>
              <w:rPr>
                <w:rFonts w:ascii="新宋体" w:eastAsia="新宋体" w:hAnsi="新宋体"/>
                <w:szCs w:val="21"/>
              </w:rPr>
            </w:pPr>
          </w:p>
        </w:tc>
        <w:tc>
          <w:tcPr>
            <w:tcW w:w="1260" w:type="dxa"/>
            <w:vAlign w:val="center"/>
          </w:tcPr>
          <w:p w14:paraId="239D5946" w14:textId="77777777" w:rsidR="00871BD1" w:rsidRPr="004409FB" w:rsidRDefault="00871BD1" w:rsidP="00BF6DFA">
            <w:pPr>
              <w:spacing w:line="360" w:lineRule="auto"/>
              <w:jc w:val="center"/>
              <w:rPr>
                <w:rFonts w:ascii="新宋体" w:eastAsia="新宋体" w:hAnsi="新宋体"/>
                <w:szCs w:val="21"/>
              </w:rPr>
            </w:pPr>
          </w:p>
        </w:tc>
        <w:tc>
          <w:tcPr>
            <w:tcW w:w="1260" w:type="dxa"/>
            <w:vAlign w:val="center"/>
          </w:tcPr>
          <w:p w14:paraId="66768F0B" w14:textId="77777777" w:rsidR="00871BD1" w:rsidRPr="004409FB" w:rsidRDefault="00871BD1" w:rsidP="00BF6DFA">
            <w:pPr>
              <w:spacing w:line="360" w:lineRule="auto"/>
              <w:jc w:val="center"/>
              <w:rPr>
                <w:rFonts w:ascii="新宋体" w:eastAsia="新宋体" w:hAnsi="新宋体"/>
                <w:szCs w:val="21"/>
              </w:rPr>
            </w:pPr>
          </w:p>
        </w:tc>
        <w:tc>
          <w:tcPr>
            <w:tcW w:w="1440" w:type="dxa"/>
            <w:vAlign w:val="center"/>
          </w:tcPr>
          <w:p w14:paraId="6D5A972C" w14:textId="77777777" w:rsidR="00871BD1" w:rsidRPr="004409FB" w:rsidRDefault="00871BD1" w:rsidP="00BF6DFA">
            <w:pPr>
              <w:spacing w:line="360" w:lineRule="auto"/>
              <w:jc w:val="center"/>
              <w:rPr>
                <w:rFonts w:ascii="新宋体" w:eastAsia="新宋体" w:hAnsi="新宋体"/>
                <w:szCs w:val="21"/>
              </w:rPr>
            </w:pPr>
          </w:p>
        </w:tc>
        <w:tc>
          <w:tcPr>
            <w:tcW w:w="1645" w:type="dxa"/>
            <w:vAlign w:val="center"/>
          </w:tcPr>
          <w:p w14:paraId="47666EB1" w14:textId="77777777" w:rsidR="00871BD1" w:rsidRPr="004409FB" w:rsidRDefault="00871BD1" w:rsidP="00BF6DFA">
            <w:pPr>
              <w:spacing w:line="360" w:lineRule="auto"/>
              <w:jc w:val="center"/>
              <w:rPr>
                <w:rFonts w:ascii="新宋体" w:eastAsia="新宋体" w:hAnsi="新宋体"/>
                <w:szCs w:val="21"/>
              </w:rPr>
            </w:pPr>
          </w:p>
        </w:tc>
      </w:tr>
      <w:tr w:rsidR="00871BD1" w:rsidRPr="004409FB" w14:paraId="37A386AA" w14:textId="77777777" w:rsidTr="006F7C11">
        <w:trPr>
          <w:jc w:val="center"/>
        </w:trPr>
        <w:tc>
          <w:tcPr>
            <w:tcW w:w="960" w:type="dxa"/>
            <w:vAlign w:val="center"/>
          </w:tcPr>
          <w:p w14:paraId="10A17BFF" w14:textId="77777777" w:rsidR="00871BD1" w:rsidRPr="004409FB" w:rsidRDefault="00871BD1" w:rsidP="00BF6DFA">
            <w:pPr>
              <w:spacing w:line="360" w:lineRule="auto"/>
              <w:jc w:val="center"/>
              <w:rPr>
                <w:rFonts w:ascii="新宋体" w:eastAsia="新宋体" w:hAnsi="新宋体"/>
                <w:szCs w:val="21"/>
              </w:rPr>
            </w:pPr>
          </w:p>
        </w:tc>
        <w:tc>
          <w:tcPr>
            <w:tcW w:w="2192" w:type="dxa"/>
            <w:vAlign w:val="center"/>
          </w:tcPr>
          <w:p w14:paraId="1E1E9944" w14:textId="77777777" w:rsidR="00871BD1" w:rsidRPr="004409FB" w:rsidRDefault="00871BD1" w:rsidP="00BF6DFA">
            <w:pPr>
              <w:spacing w:line="360" w:lineRule="auto"/>
              <w:jc w:val="center"/>
              <w:rPr>
                <w:rFonts w:ascii="新宋体" w:eastAsia="新宋体" w:hAnsi="新宋体"/>
                <w:szCs w:val="21"/>
              </w:rPr>
            </w:pPr>
          </w:p>
        </w:tc>
        <w:tc>
          <w:tcPr>
            <w:tcW w:w="1260" w:type="dxa"/>
            <w:vAlign w:val="center"/>
          </w:tcPr>
          <w:p w14:paraId="16EA7EF4" w14:textId="77777777" w:rsidR="00871BD1" w:rsidRPr="004409FB" w:rsidRDefault="00871BD1" w:rsidP="00BF6DFA">
            <w:pPr>
              <w:spacing w:line="360" w:lineRule="auto"/>
              <w:jc w:val="center"/>
              <w:rPr>
                <w:rFonts w:ascii="新宋体" w:eastAsia="新宋体" w:hAnsi="新宋体"/>
                <w:szCs w:val="21"/>
              </w:rPr>
            </w:pPr>
          </w:p>
        </w:tc>
        <w:tc>
          <w:tcPr>
            <w:tcW w:w="1260" w:type="dxa"/>
            <w:vAlign w:val="center"/>
          </w:tcPr>
          <w:p w14:paraId="3D15016D" w14:textId="77777777" w:rsidR="00871BD1" w:rsidRPr="004409FB" w:rsidRDefault="00871BD1" w:rsidP="00BF6DFA">
            <w:pPr>
              <w:spacing w:line="360" w:lineRule="auto"/>
              <w:jc w:val="center"/>
              <w:rPr>
                <w:rFonts w:ascii="新宋体" w:eastAsia="新宋体" w:hAnsi="新宋体"/>
                <w:szCs w:val="21"/>
              </w:rPr>
            </w:pPr>
          </w:p>
        </w:tc>
        <w:tc>
          <w:tcPr>
            <w:tcW w:w="1440" w:type="dxa"/>
            <w:vAlign w:val="center"/>
          </w:tcPr>
          <w:p w14:paraId="69E48192" w14:textId="77777777" w:rsidR="00871BD1" w:rsidRPr="004409FB" w:rsidRDefault="00871BD1" w:rsidP="00BF6DFA">
            <w:pPr>
              <w:spacing w:line="360" w:lineRule="auto"/>
              <w:jc w:val="center"/>
              <w:rPr>
                <w:rFonts w:ascii="新宋体" w:eastAsia="新宋体" w:hAnsi="新宋体"/>
                <w:szCs w:val="21"/>
              </w:rPr>
            </w:pPr>
          </w:p>
        </w:tc>
        <w:tc>
          <w:tcPr>
            <w:tcW w:w="1645" w:type="dxa"/>
            <w:vAlign w:val="center"/>
          </w:tcPr>
          <w:p w14:paraId="7E4BA91C" w14:textId="77777777" w:rsidR="00871BD1" w:rsidRPr="004409FB" w:rsidRDefault="00871BD1" w:rsidP="00BF6DFA">
            <w:pPr>
              <w:spacing w:line="360" w:lineRule="auto"/>
              <w:jc w:val="center"/>
              <w:rPr>
                <w:rFonts w:ascii="新宋体" w:eastAsia="新宋体" w:hAnsi="新宋体"/>
                <w:szCs w:val="21"/>
              </w:rPr>
            </w:pPr>
          </w:p>
        </w:tc>
      </w:tr>
      <w:tr w:rsidR="00BF6DFA" w:rsidRPr="004409FB" w14:paraId="3B798489" w14:textId="77777777" w:rsidTr="006F7C11">
        <w:trPr>
          <w:jc w:val="center"/>
        </w:trPr>
        <w:tc>
          <w:tcPr>
            <w:tcW w:w="960" w:type="dxa"/>
            <w:vAlign w:val="center"/>
          </w:tcPr>
          <w:p w14:paraId="74B72425" w14:textId="77777777" w:rsidR="00BF6DFA" w:rsidRPr="004409FB" w:rsidRDefault="00BF6DFA" w:rsidP="00BF6DFA">
            <w:pPr>
              <w:spacing w:line="360" w:lineRule="auto"/>
              <w:jc w:val="center"/>
              <w:rPr>
                <w:rFonts w:ascii="新宋体" w:eastAsia="新宋体" w:hAnsi="新宋体"/>
                <w:szCs w:val="21"/>
              </w:rPr>
            </w:pPr>
          </w:p>
        </w:tc>
        <w:tc>
          <w:tcPr>
            <w:tcW w:w="2192" w:type="dxa"/>
            <w:vAlign w:val="center"/>
          </w:tcPr>
          <w:p w14:paraId="30F2941B"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6528A29A"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62F2E322" w14:textId="77777777" w:rsidR="00BF6DFA" w:rsidRPr="004409FB" w:rsidRDefault="00BF6DFA" w:rsidP="00BF6DFA">
            <w:pPr>
              <w:spacing w:line="360" w:lineRule="auto"/>
              <w:jc w:val="center"/>
              <w:rPr>
                <w:rFonts w:ascii="新宋体" w:eastAsia="新宋体" w:hAnsi="新宋体"/>
                <w:szCs w:val="21"/>
              </w:rPr>
            </w:pPr>
          </w:p>
        </w:tc>
        <w:tc>
          <w:tcPr>
            <w:tcW w:w="1440" w:type="dxa"/>
            <w:vAlign w:val="center"/>
          </w:tcPr>
          <w:p w14:paraId="1B006C7D" w14:textId="77777777" w:rsidR="00BF6DFA" w:rsidRPr="004409FB" w:rsidRDefault="00BF6DFA" w:rsidP="00BF6DFA">
            <w:pPr>
              <w:spacing w:line="360" w:lineRule="auto"/>
              <w:jc w:val="center"/>
              <w:rPr>
                <w:rFonts w:ascii="新宋体" w:eastAsia="新宋体" w:hAnsi="新宋体"/>
                <w:szCs w:val="21"/>
              </w:rPr>
            </w:pPr>
          </w:p>
        </w:tc>
        <w:tc>
          <w:tcPr>
            <w:tcW w:w="1645" w:type="dxa"/>
            <w:vAlign w:val="center"/>
          </w:tcPr>
          <w:p w14:paraId="7A4EC8C7" w14:textId="77777777" w:rsidR="00BF6DFA" w:rsidRPr="004409FB" w:rsidRDefault="00BF6DFA" w:rsidP="00BF6DFA">
            <w:pPr>
              <w:spacing w:line="360" w:lineRule="auto"/>
              <w:jc w:val="center"/>
              <w:rPr>
                <w:rFonts w:ascii="新宋体" w:eastAsia="新宋体" w:hAnsi="新宋体"/>
                <w:szCs w:val="21"/>
              </w:rPr>
            </w:pPr>
          </w:p>
        </w:tc>
      </w:tr>
      <w:tr w:rsidR="00AF1AB9" w:rsidRPr="004409FB" w14:paraId="3A299583" w14:textId="77777777" w:rsidTr="006F7C11">
        <w:trPr>
          <w:jc w:val="center"/>
        </w:trPr>
        <w:tc>
          <w:tcPr>
            <w:tcW w:w="960" w:type="dxa"/>
            <w:vAlign w:val="center"/>
          </w:tcPr>
          <w:p w14:paraId="2F63611C" w14:textId="77777777" w:rsidR="00AF1AB9" w:rsidRPr="004409FB" w:rsidRDefault="00AF1AB9" w:rsidP="00BF6DFA">
            <w:pPr>
              <w:spacing w:line="360" w:lineRule="auto"/>
              <w:jc w:val="center"/>
              <w:rPr>
                <w:rFonts w:ascii="新宋体" w:eastAsia="新宋体" w:hAnsi="新宋体"/>
                <w:szCs w:val="21"/>
              </w:rPr>
            </w:pPr>
          </w:p>
        </w:tc>
        <w:tc>
          <w:tcPr>
            <w:tcW w:w="2192" w:type="dxa"/>
            <w:vAlign w:val="center"/>
          </w:tcPr>
          <w:p w14:paraId="129142F2" w14:textId="77777777" w:rsidR="00AF1AB9" w:rsidRPr="004409FB" w:rsidRDefault="00AF1AB9" w:rsidP="00BF6DFA">
            <w:pPr>
              <w:spacing w:line="360" w:lineRule="auto"/>
              <w:jc w:val="center"/>
              <w:rPr>
                <w:rFonts w:ascii="新宋体" w:eastAsia="新宋体" w:hAnsi="新宋体"/>
                <w:szCs w:val="21"/>
              </w:rPr>
            </w:pPr>
          </w:p>
        </w:tc>
        <w:tc>
          <w:tcPr>
            <w:tcW w:w="1260" w:type="dxa"/>
            <w:vAlign w:val="center"/>
          </w:tcPr>
          <w:p w14:paraId="69C1F43C" w14:textId="77777777" w:rsidR="00AF1AB9" w:rsidRPr="004409FB" w:rsidRDefault="00AF1AB9" w:rsidP="00BF6DFA">
            <w:pPr>
              <w:spacing w:line="360" w:lineRule="auto"/>
              <w:jc w:val="center"/>
              <w:rPr>
                <w:rFonts w:ascii="新宋体" w:eastAsia="新宋体" w:hAnsi="新宋体"/>
                <w:szCs w:val="21"/>
              </w:rPr>
            </w:pPr>
          </w:p>
        </w:tc>
        <w:tc>
          <w:tcPr>
            <w:tcW w:w="1260" w:type="dxa"/>
            <w:vAlign w:val="center"/>
          </w:tcPr>
          <w:p w14:paraId="50C39616" w14:textId="77777777" w:rsidR="00AF1AB9" w:rsidRPr="004409FB" w:rsidRDefault="00AF1AB9" w:rsidP="00BF6DFA">
            <w:pPr>
              <w:spacing w:line="360" w:lineRule="auto"/>
              <w:jc w:val="center"/>
              <w:rPr>
                <w:rFonts w:ascii="新宋体" w:eastAsia="新宋体" w:hAnsi="新宋体"/>
                <w:szCs w:val="21"/>
              </w:rPr>
            </w:pPr>
          </w:p>
        </w:tc>
        <w:tc>
          <w:tcPr>
            <w:tcW w:w="1440" w:type="dxa"/>
            <w:vAlign w:val="center"/>
          </w:tcPr>
          <w:p w14:paraId="7A61A03B" w14:textId="77777777" w:rsidR="00AF1AB9" w:rsidRPr="004409FB" w:rsidRDefault="00AF1AB9" w:rsidP="00BF6DFA">
            <w:pPr>
              <w:spacing w:line="360" w:lineRule="auto"/>
              <w:jc w:val="center"/>
              <w:rPr>
                <w:rFonts w:ascii="新宋体" w:eastAsia="新宋体" w:hAnsi="新宋体"/>
                <w:szCs w:val="21"/>
              </w:rPr>
            </w:pPr>
          </w:p>
        </w:tc>
        <w:tc>
          <w:tcPr>
            <w:tcW w:w="1645" w:type="dxa"/>
            <w:vAlign w:val="center"/>
          </w:tcPr>
          <w:p w14:paraId="0E4CFA43" w14:textId="77777777" w:rsidR="00AF1AB9" w:rsidRPr="004409FB" w:rsidRDefault="00AF1AB9" w:rsidP="00BF6DFA">
            <w:pPr>
              <w:spacing w:line="360" w:lineRule="auto"/>
              <w:jc w:val="center"/>
              <w:rPr>
                <w:rFonts w:ascii="新宋体" w:eastAsia="新宋体" w:hAnsi="新宋体"/>
                <w:szCs w:val="21"/>
              </w:rPr>
            </w:pPr>
          </w:p>
        </w:tc>
      </w:tr>
      <w:tr w:rsidR="00BF6DFA" w:rsidRPr="004409FB" w14:paraId="21441FD9" w14:textId="77777777" w:rsidTr="006F7C11">
        <w:trPr>
          <w:jc w:val="center"/>
        </w:trPr>
        <w:tc>
          <w:tcPr>
            <w:tcW w:w="960" w:type="dxa"/>
            <w:vAlign w:val="center"/>
          </w:tcPr>
          <w:p w14:paraId="3847616B" w14:textId="77777777" w:rsidR="00BF6DFA" w:rsidRPr="004409FB" w:rsidRDefault="00BF6DFA" w:rsidP="00BF6DFA">
            <w:pPr>
              <w:spacing w:line="360" w:lineRule="auto"/>
              <w:jc w:val="center"/>
              <w:rPr>
                <w:rFonts w:ascii="新宋体" w:eastAsia="新宋体" w:hAnsi="新宋体"/>
                <w:szCs w:val="21"/>
              </w:rPr>
            </w:pPr>
          </w:p>
        </w:tc>
        <w:tc>
          <w:tcPr>
            <w:tcW w:w="2192" w:type="dxa"/>
            <w:vAlign w:val="center"/>
          </w:tcPr>
          <w:p w14:paraId="257111A0"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7DBDF319"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7B240D53" w14:textId="77777777" w:rsidR="00BF6DFA" w:rsidRPr="004409FB" w:rsidRDefault="00BF6DFA" w:rsidP="00BF6DFA">
            <w:pPr>
              <w:spacing w:line="360" w:lineRule="auto"/>
              <w:jc w:val="center"/>
              <w:rPr>
                <w:rFonts w:ascii="新宋体" w:eastAsia="新宋体" w:hAnsi="新宋体"/>
                <w:szCs w:val="21"/>
              </w:rPr>
            </w:pPr>
          </w:p>
        </w:tc>
        <w:tc>
          <w:tcPr>
            <w:tcW w:w="1440" w:type="dxa"/>
            <w:vAlign w:val="center"/>
          </w:tcPr>
          <w:p w14:paraId="3120241C" w14:textId="77777777" w:rsidR="00BF6DFA" w:rsidRPr="004409FB" w:rsidRDefault="00BF6DFA" w:rsidP="00BF6DFA">
            <w:pPr>
              <w:spacing w:line="360" w:lineRule="auto"/>
              <w:jc w:val="center"/>
              <w:rPr>
                <w:rFonts w:ascii="新宋体" w:eastAsia="新宋体" w:hAnsi="新宋体"/>
                <w:szCs w:val="21"/>
              </w:rPr>
            </w:pPr>
          </w:p>
        </w:tc>
        <w:tc>
          <w:tcPr>
            <w:tcW w:w="1645" w:type="dxa"/>
            <w:vAlign w:val="center"/>
          </w:tcPr>
          <w:p w14:paraId="391622DC" w14:textId="77777777" w:rsidR="00BF6DFA" w:rsidRPr="004409FB" w:rsidRDefault="00BF6DFA" w:rsidP="00BF6DFA">
            <w:pPr>
              <w:spacing w:line="360" w:lineRule="auto"/>
              <w:jc w:val="center"/>
              <w:rPr>
                <w:rFonts w:ascii="新宋体" w:eastAsia="新宋体" w:hAnsi="新宋体"/>
                <w:szCs w:val="21"/>
              </w:rPr>
            </w:pPr>
          </w:p>
        </w:tc>
      </w:tr>
      <w:tr w:rsidR="00BF6DFA" w:rsidRPr="004409FB" w14:paraId="4AD80396" w14:textId="77777777" w:rsidTr="006F7C11">
        <w:trPr>
          <w:jc w:val="center"/>
        </w:trPr>
        <w:tc>
          <w:tcPr>
            <w:tcW w:w="960" w:type="dxa"/>
            <w:vAlign w:val="center"/>
          </w:tcPr>
          <w:p w14:paraId="021F97A6" w14:textId="77777777" w:rsidR="00BF6DFA" w:rsidRPr="004409FB" w:rsidRDefault="00BF6DFA" w:rsidP="00BF6DFA">
            <w:pPr>
              <w:spacing w:line="360" w:lineRule="auto"/>
              <w:jc w:val="center"/>
              <w:rPr>
                <w:rFonts w:ascii="新宋体" w:eastAsia="新宋体" w:hAnsi="新宋体"/>
                <w:szCs w:val="21"/>
              </w:rPr>
            </w:pPr>
          </w:p>
        </w:tc>
        <w:tc>
          <w:tcPr>
            <w:tcW w:w="2192" w:type="dxa"/>
            <w:vAlign w:val="center"/>
          </w:tcPr>
          <w:p w14:paraId="110976A7"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331992C1"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771FB56D" w14:textId="77777777" w:rsidR="00BF6DFA" w:rsidRPr="004409FB" w:rsidRDefault="00BF6DFA" w:rsidP="00BF6DFA">
            <w:pPr>
              <w:spacing w:line="360" w:lineRule="auto"/>
              <w:jc w:val="center"/>
              <w:rPr>
                <w:rFonts w:ascii="新宋体" w:eastAsia="新宋体" w:hAnsi="新宋体"/>
                <w:szCs w:val="21"/>
              </w:rPr>
            </w:pPr>
          </w:p>
        </w:tc>
        <w:tc>
          <w:tcPr>
            <w:tcW w:w="1440" w:type="dxa"/>
            <w:vAlign w:val="center"/>
          </w:tcPr>
          <w:p w14:paraId="16800319" w14:textId="77777777" w:rsidR="00BF6DFA" w:rsidRPr="004409FB" w:rsidRDefault="00BF6DFA" w:rsidP="00BF6DFA">
            <w:pPr>
              <w:spacing w:line="360" w:lineRule="auto"/>
              <w:jc w:val="center"/>
              <w:rPr>
                <w:rFonts w:ascii="新宋体" w:eastAsia="新宋体" w:hAnsi="新宋体"/>
                <w:szCs w:val="21"/>
              </w:rPr>
            </w:pPr>
          </w:p>
        </w:tc>
        <w:tc>
          <w:tcPr>
            <w:tcW w:w="1645" w:type="dxa"/>
            <w:vAlign w:val="center"/>
          </w:tcPr>
          <w:p w14:paraId="48038A28" w14:textId="77777777" w:rsidR="00BF6DFA" w:rsidRPr="004409FB" w:rsidRDefault="00BF6DFA" w:rsidP="00BF6DFA">
            <w:pPr>
              <w:spacing w:line="360" w:lineRule="auto"/>
              <w:jc w:val="center"/>
              <w:rPr>
                <w:rFonts w:ascii="新宋体" w:eastAsia="新宋体" w:hAnsi="新宋体"/>
                <w:szCs w:val="21"/>
              </w:rPr>
            </w:pPr>
          </w:p>
        </w:tc>
      </w:tr>
      <w:tr w:rsidR="00BF6DFA" w:rsidRPr="004409FB" w14:paraId="27EFD8AD" w14:textId="77777777" w:rsidTr="006F7C11">
        <w:trPr>
          <w:jc w:val="center"/>
        </w:trPr>
        <w:tc>
          <w:tcPr>
            <w:tcW w:w="960" w:type="dxa"/>
            <w:vAlign w:val="center"/>
          </w:tcPr>
          <w:p w14:paraId="08552E56" w14:textId="77777777" w:rsidR="00BF6DFA" w:rsidRPr="004409FB" w:rsidRDefault="00BF6DFA" w:rsidP="00BF6DFA">
            <w:pPr>
              <w:spacing w:line="360" w:lineRule="auto"/>
              <w:jc w:val="center"/>
              <w:rPr>
                <w:rFonts w:ascii="新宋体" w:eastAsia="新宋体" w:hAnsi="新宋体"/>
                <w:szCs w:val="21"/>
              </w:rPr>
            </w:pPr>
          </w:p>
        </w:tc>
        <w:tc>
          <w:tcPr>
            <w:tcW w:w="2192" w:type="dxa"/>
            <w:vAlign w:val="center"/>
          </w:tcPr>
          <w:p w14:paraId="46DF460D"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7E8F2C06" w14:textId="77777777" w:rsidR="00BF6DFA" w:rsidRPr="004409FB" w:rsidRDefault="00BF6DFA" w:rsidP="00BF6DFA">
            <w:pPr>
              <w:spacing w:line="360" w:lineRule="auto"/>
              <w:jc w:val="center"/>
              <w:rPr>
                <w:rFonts w:ascii="新宋体" w:eastAsia="新宋体" w:hAnsi="新宋体"/>
                <w:szCs w:val="21"/>
              </w:rPr>
            </w:pPr>
          </w:p>
        </w:tc>
        <w:tc>
          <w:tcPr>
            <w:tcW w:w="1260" w:type="dxa"/>
            <w:vAlign w:val="center"/>
          </w:tcPr>
          <w:p w14:paraId="5598D113" w14:textId="77777777" w:rsidR="00BF6DFA" w:rsidRPr="004409FB" w:rsidRDefault="00BF6DFA" w:rsidP="00BF6DFA">
            <w:pPr>
              <w:spacing w:line="360" w:lineRule="auto"/>
              <w:jc w:val="center"/>
              <w:rPr>
                <w:rFonts w:ascii="新宋体" w:eastAsia="新宋体" w:hAnsi="新宋体"/>
                <w:szCs w:val="21"/>
              </w:rPr>
            </w:pPr>
          </w:p>
        </w:tc>
        <w:tc>
          <w:tcPr>
            <w:tcW w:w="1440" w:type="dxa"/>
            <w:vAlign w:val="center"/>
          </w:tcPr>
          <w:p w14:paraId="62999925" w14:textId="77777777" w:rsidR="00BF6DFA" w:rsidRPr="004409FB" w:rsidRDefault="00BF6DFA" w:rsidP="00BF6DFA">
            <w:pPr>
              <w:spacing w:line="360" w:lineRule="auto"/>
              <w:jc w:val="center"/>
              <w:rPr>
                <w:rFonts w:ascii="新宋体" w:eastAsia="新宋体" w:hAnsi="新宋体"/>
                <w:szCs w:val="21"/>
              </w:rPr>
            </w:pPr>
          </w:p>
        </w:tc>
        <w:tc>
          <w:tcPr>
            <w:tcW w:w="1645" w:type="dxa"/>
            <w:vAlign w:val="center"/>
          </w:tcPr>
          <w:p w14:paraId="39951914" w14:textId="77777777" w:rsidR="00BF6DFA" w:rsidRPr="004409FB" w:rsidRDefault="00BF6DFA" w:rsidP="00BF6DFA">
            <w:pPr>
              <w:spacing w:line="360" w:lineRule="auto"/>
              <w:jc w:val="center"/>
              <w:rPr>
                <w:rFonts w:ascii="新宋体" w:eastAsia="新宋体" w:hAnsi="新宋体"/>
                <w:szCs w:val="21"/>
              </w:rPr>
            </w:pPr>
          </w:p>
        </w:tc>
      </w:tr>
    </w:tbl>
    <w:p w14:paraId="17720C64" w14:textId="6C25369D" w:rsidR="00871BD1" w:rsidRPr="004409FB" w:rsidRDefault="00871BD1" w:rsidP="00BF6DFA">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0D5209A2" w14:textId="77777777" w:rsidR="00871BD1" w:rsidRPr="004409FB" w:rsidRDefault="00871BD1" w:rsidP="00BF6DFA">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1F485343" w14:textId="77777777" w:rsidR="00871BD1" w:rsidRPr="004409FB" w:rsidRDefault="00871BD1" w:rsidP="00BF6DFA">
      <w:pPr>
        <w:spacing w:line="360" w:lineRule="auto"/>
        <w:ind w:firstLineChars="100" w:firstLine="210"/>
        <w:jc w:val="left"/>
        <w:rPr>
          <w:rFonts w:ascii="新宋体" w:eastAsia="新宋体" w:hAnsi="新宋体"/>
          <w:kern w:val="0"/>
          <w:szCs w:val="21"/>
        </w:rPr>
      </w:pPr>
      <w:r w:rsidRPr="004409FB">
        <w:rPr>
          <w:rFonts w:ascii="新宋体" w:eastAsia="新宋体" w:hAnsi="新宋体" w:hint="eastAsia"/>
          <w:bCs/>
          <w:szCs w:val="21"/>
        </w:rPr>
        <w:t>日期：   年   月   日：</w:t>
      </w:r>
    </w:p>
    <w:p w14:paraId="34AEE8CA" w14:textId="77777777" w:rsidR="00871BD1" w:rsidRPr="004409FB" w:rsidRDefault="00871BD1" w:rsidP="00BF6DFA">
      <w:pPr>
        <w:spacing w:line="360"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六</w:t>
      </w:r>
      <w:r w:rsidRPr="004409FB">
        <w:rPr>
          <w:rFonts w:ascii="华文中宋" w:eastAsia="华文中宋" w:hAnsi="华文中宋" w:hint="eastAsia"/>
          <w:kern w:val="0"/>
          <w:sz w:val="28"/>
          <w:szCs w:val="28"/>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59"/>
        <w:gridCol w:w="1549"/>
        <w:gridCol w:w="1570"/>
        <w:gridCol w:w="1270"/>
        <w:gridCol w:w="1530"/>
      </w:tblGrid>
      <w:tr w:rsidR="00871BD1" w:rsidRPr="004409FB" w14:paraId="13F08EAE" w14:textId="77777777" w:rsidTr="006F7C11">
        <w:trPr>
          <w:jc w:val="center"/>
        </w:trPr>
        <w:tc>
          <w:tcPr>
            <w:tcW w:w="1333" w:type="dxa"/>
            <w:vAlign w:val="center"/>
          </w:tcPr>
          <w:p w14:paraId="352550BF"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序号</w:t>
            </w:r>
          </w:p>
        </w:tc>
        <w:tc>
          <w:tcPr>
            <w:tcW w:w="1559" w:type="dxa"/>
            <w:vAlign w:val="center"/>
          </w:tcPr>
          <w:p w14:paraId="73976E2C"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货物名称</w:t>
            </w:r>
          </w:p>
        </w:tc>
        <w:tc>
          <w:tcPr>
            <w:tcW w:w="1549" w:type="dxa"/>
            <w:vAlign w:val="center"/>
          </w:tcPr>
          <w:p w14:paraId="136A966F"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招标技术要求</w:t>
            </w:r>
          </w:p>
        </w:tc>
        <w:tc>
          <w:tcPr>
            <w:tcW w:w="1570" w:type="dxa"/>
            <w:vAlign w:val="center"/>
          </w:tcPr>
          <w:p w14:paraId="7B19CAF5"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投标技术响应</w:t>
            </w:r>
          </w:p>
        </w:tc>
        <w:tc>
          <w:tcPr>
            <w:tcW w:w="1270" w:type="dxa"/>
            <w:vAlign w:val="center"/>
          </w:tcPr>
          <w:p w14:paraId="278C0068"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偏离情况</w:t>
            </w:r>
          </w:p>
        </w:tc>
        <w:tc>
          <w:tcPr>
            <w:tcW w:w="1530" w:type="dxa"/>
            <w:vAlign w:val="center"/>
          </w:tcPr>
          <w:p w14:paraId="40F862BC"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说明</w:t>
            </w:r>
          </w:p>
        </w:tc>
      </w:tr>
      <w:tr w:rsidR="00871BD1" w:rsidRPr="004409FB" w14:paraId="1CA00A66" w14:textId="77777777" w:rsidTr="006F7C11">
        <w:trPr>
          <w:jc w:val="center"/>
        </w:trPr>
        <w:tc>
          <w:tcPr>
            <w:tcW w:w="1333" w:type="dxa"/>
            <w:vAlign w:val="center"/>
          </w:tcPr>
          <w:p w14:paraId="0E9E6E86" w14:textId="77777777" w:rsidR="00871BD1" w:rsidRPr="004409FB" w:rsidRDefault="00871BD1" w:rsidP="00BF6DFA">
            <w:pPr>
              <w:spacing w:line="360" w:lineRule="auto"/>
              <w:jc w:val="center"/>
              <w:rPr>
                <w:rFonts w:ascii="新宋体" w:eastAsia="新宋体" w:hAnsi="新宋体"/>
                <w:szCs w:val="21"/>
              </w:rPr>
            </w:pPr>
          </w:p>
        </w:tc>
        <w:tc>
          <w:tcPr>
            <w:tcW w:w="1559" w:type="dxa"/>
            <w:vAlign w:val="center"/>
          </w:tcPr>
          <w:p w14:paraId="6F02BED4" w14:textId="77777777" w:rsidR="00871BD1" w:rsidRPr="004409FB" w:rsidRDefault="00871BD1" w:rsidP="00BF6DFA">
            <w:pPr>
              <w:spacing w:line="360" w:lineRule="auto"/>
              <w:jc w:val="center"/>
              <w:rPr>
                <w:rFonts w:ascii="新宋体" w:eastAsia="新宋体" w:hAnsi="新宋体"/>
                <w:szCs w:val="21"/>
              </w:rPr>
            </w:pPr>
          </w:p>
        </w:tc>
        <w:tc>
          <w:tcPr>
            <w:tcW w:w="1549" w:type="dxa"/>
            <w:vAlign w:val="center"/>
          </w:tcPr>
          <w:p w14:paraId="575FB50A" w14:textId="77777777" w:rsidR="00871BD1" w:rsidRPr="004409FB" w:rsidRDefault="00871BD1" w:rsidP="00BF6DFA">
            <w:pPr>
              <w:spacing w:line="360" w:lineRule="auto"/>
              <w:jc w:val="center"/>
              <w:rPr>
                <w:rFonts w:ascii="新宋体" w:eastAsia="新宋体" w:hAnsi="新宋体"/>
                <w:szCs w:val="21"/>
              </w:rPr>
            </w:pPr>
          </w:p>
        </w:tc>
        <w:tc>
          <w:tcPr>
            <w:tcW w:w="1570" w:type="dxa"/>
            <w:vAlign w:val="center"/>
          </w:tcPr>
          <w:p w14:paraId="0DB11B60" w14:textId="77777777" w:rsidR="00871BD1" w:rsidRPr="004409FB" w:rsidRDefault="00871BD1" w:rsidP="00BF6DFA">
            <w:pPr>
              <w:spacing w:line="360" w:lineRule="auto"/>
              <w:jc w:val="center"/>
              <w:rPr>
                <w:rFonts w:ascii="新宋体" w:eastAsia="新宋体" w:hAnsi="新宋体"/>
                <w:szCs w:val="21"/>
              </w:rPr>
            </w:pPr>
          </w:p>
        </w:tc>
        <w:tc>
          <w:tcPr>
            <w:tcW w:w="1270" w:type="dxa"/>
            <w:vAlign w:val="center"/>
          </w:tcPr>
          <w:p w14:paraId="5E73E413" w14:textId="77777777" w:rsidR="00871BD1" w:rsidRPr="004409FB" w:rsidRDefault="00871BD1" w:rsidP="00BF6DFA">
            <w:pPr>
              <w:spacing w:line="360" w:lineRule="auto"/>
              <w:jc w:val="center"/>
              <w:rPr>
                <w:rFonts w:ascii="新宋体" w:eastAsia="新宋体" w:hAnsi="新宋体"/>
                <w:szCs w:val="21"/>
              </w:rPr>
            </w:pPr>
          </w:p>
        </w:tc>
        <w:tc>
          <w:tcPr>
            <w:tcW w:w="1530" w:type="dxa"/>
            <w:vAlign w:val="center"/>
          </w:tcPr>
          <w:p w14:paraId="1F01A191" w14:textId="77777777" w:rsidR="00871BD1" w:rsidRPr="004409FB" w:rsidRDefault="00871BD1" w:rsidP="00BF6DFA">
            <w:pPr>
              <w:spacing w:line="360" w:lineRule="auto"/>
              <w:jc w:val="center"/>
              <w:rPr>
                <w:rFonts w:ascii="新宋体" w:eastAsia="新宋体" w:hAnsi="新宋体"/>
                <w:szCs w:val="21"/>
              </w:rPr>
            </w:pPr>
          </w:p>
        </w:tc>
      </w:tr>
      <w:tr w:rsidR="00871BD1" w:rsidRPr="004409FB" w14:paraId="23A82DB1" w14:textId="77777777" w:rsidTr="006F7C11">
        <w:trPr>
          <w:jc w:val="center"/>
        </w:trPr>
        <w:tc>
          <w:tcPr>
            <w:tcW w:w="1333" w:type="dxa"/>
            <w:vAlign w:val="center"/>
          </w:tcPr>
          <w:p w14:paraId="42BBB2E9" w14:textId="77777777" w:rsidR="00871BD1" w:rsidRPr="004409FB" w:rsidRDefault="00871BD1" w:rsidP="00BF6DFA">
            <w:pPr>
              <w:spacing w:line="360" w:lineRule="auto"/>
              <w:jc w:val="center"/>
              <w:rPr>
                <w:rFonts w:ascii="新宋体" w:eastAsia="新宋体" w:hAnsi="新宋体"/>
                <w:szCs w:val="21"/>
              </w:rPr>
            </w:pPr>
            <w:r w:rsidRPr="004409FB">
              <w:rPr>
                <w:rFonts w:ascii="新宋体" w:eastAsia="新宋体" w:hAnsi="新宋体" w:hint="eastAsia"/>
                <w:szCs w:val="21"/>
              </w:rPr>
              <w:t>。。。</w:t>
            </w:r>
          </w:p>
        </w:tc>
        <w:tc>
          <w:tcPr>
            <w:tcW w:w="1559" w:type="dxa"/>
            <w:vAlign w:val="center"/>
          </w:tcPr>
          <w:p w14:paraId="35CB75E7" w14:textId="77777777" w:rsidR="00871BD1" w:rsidRPr="004409FB" w:rsidRDefault="00871BD1" w:rsidP="00BF6DFA">
            <w:pPr>
              <w:spacing w:line="360" w:lineRule="auto"/>
              <w:jc w:val="center"/>
              <w:rPr>
                <w:rFonts w:ascii="新宋体" w:eastAsia="新宋体" w:hAnsi="新宋体"/>
                <w:szCs w:val="21"/>
              </w:rPr>
            </w:pPr>
          </w:p>
        </w:tc>
        <w:tc>
          <w:tcPr>
            <w:tcW w:w="1549" w:type="dxa"/>
            <w:vAlign w:val="center"/>
          </w:tcPr>
          <w:p w14:paraId="5976EFEA" w14:textId="77777777" w:rsidR="00871BD1" w:rsidRPr="004409FB" w:rsidRDefault="00871BD1" w:rsidP="00BF6DFA">
            <w:pPr>
              <w:spacing w:line="360" w:lineRule="auto"/>
              <w:jc w:val="center"/>
              <w:rPr>
                <w:rFonts w:ascii="新宋体" w:eastAsia="新宋体" w:hAnsi="新宋体"/>
                <w:szCs w:val="21"/>
              </w:rPr>
            </w:pPr>
          </w:p>
        </w:tc>
        <w:tc>
          <w:tcPr>
            <w:tcW w:w="1570" w:type="dxa"/>
            <w:vAlign w:val="center"/>
          </w:tcPr>
          <w:p w14:paraId="42DECB69" w14:textId="77777777" w:rsidR="00871BD1" w:rsidRPr="004409FB" w:rsidRDefault="00871BD1" w:rsidP="00BF6DFA">
            <w:pPr>
              <w:spacing w:line="360" w:lineRule="auto"/>
              <w:jc w:val="center"/>
              <w:rPr>
                <w:rFonts w:ascii="新宋体" w:eastAsia="新宋体" w:hAnsi="新宋体"/>
                <w:szCs w:val="21"/>
              </w:rPr>
            </w:pPr>
          </w:p>
        </w:tc>
        <w:tc>
          <w:tcPr>
            <w:tcW w:w="1270" w:type="dxa"/>
            <w:vAlign w:val="center"/>
          </w:tcPr>
          <w:p w14:paraId="782E4818" w14:textId="77777777" w:rsidR="00871BD1" w:rsidRPr="004409FB" w:rsidRDefault="00871BD1" w:rsidP="00BF6DFA">
            <w:pPr>
              <w:spacing w:line="360" w:lineRule="auto"/>
              <w:jc w:val="center"/>
              <w:rPr>
                <w:rFonts w:ascii="新宋体" w:eastAsia="新宋体" w:hAnsi="新宋体"/>
                <w:szCs w:val="21"/>
              </w:rPr>
            </w:pPr>
          </w:p>
        </w:tc>
        <w:tc>
          <w:tcPr>
            <w:tcW w:w="1530" w:type="dxa"/>
            <w:vAlign w:val="center"/>
          </w:tcPr>
          <w:p w14:paraId="2290AF77" w14:textId="77777777" w:rsidR="00871BD1" w:rsidRPr="004409FB" w:rsidRDefault="00871BD1" w:rsidP="00BF6DFA">
            <w:pPr>
              <w:spacing w:line="360" w:lineRule="auto"/>
              <w:jc w:val="center"/>
              <w:rPr>
                <w:rFonts w:ascii="新宋体" w:eastAsia="新宋体" w:hAnsi="新宋体"/>
                <w:szCs w:val="21"/>
              </w:rPr>
            </w:pPr>
          </w:p>
        </w:tc>
      </w:tr>
    </w:tbl>
    <w:p w14:paraId="05EDA164" w14:textId="77777777" w:rsidR="00871BD1" w:rsidRPr="004409FB" w:rsidRDefault="00871BD1" w:rsidP="00BF6DFA">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085534C0" w14:textId="77777777" w:rsidR="00871BD1" w:rsidRPr="004409FB" w:rsidRDefault="00871BD1" w:rsidP="00BF6DFA">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47D55ECD" w14:textId="77777777" w:rsidR="00871BD1" w:rsidRPr="004409FB" w:rsidRDefault="00871BD1" w:rsidP="00BF6DFA">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5FA2A906" w14:textId="77777777" w:rsidR="00871BD1" w:rsidRPr="004409FB" w:rsidRDefault="00871BD1" w:rsidP="00BF6DFA">
      <w:pPr>
        <w:spacing w:line="360" w:lineRule="auto"/>
        <w:rPr>
          <w:rFonts w:ascii="新宋体" w:eastAsia="新宋体" w:hAnsi="新宋体"/>
          <w:szCs w:val="21"/>
        </w:rPr>
      </w:pPr>
      <w:r w:rsidRPr="004409FB">
        <w:rPr>
          <w:rFonts w:ascii="新宋体" w:eastAsia="新宋体" w:hAnsi="新宋体" w:hint="eastAsia"/>
          <w:szCs w:val="21"/>
        </w:rPr>
        <w:t>备注：此表可延长</w:t>
      </w:r>
    </w:p>
    <w:p w14:paraId="7E3B411D"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1、“招标技术要求”一栏应</w:t>
      </w:r>
      <w:r w:rsidRPr="003A0011">
        <w:rPr>
          <w:rFonts w:ascii="新宋体" w:eastAsia="新宋体" w:hAnsi="新宋体" w:hint="eastAsia"/>
          <w:b/>
          <w:szCs w:val="21"/>
        </w:rPr>
        <w:t>填写招标文件第二章</w:t>
      </w:r>
      <w:r w:rsidRPr="003A0011">
        <w:rPr>
          <w:rFonts w:ascii="新宋体" w:eastAsia="新宋体" w:hAnsi="新宋体" w:hint="eastAsia"/>
          <w:szCs w:val="21"/>
        </w:rPr>
        <w:t>“具体技术要求”的内容；</w:t>
      </w:r>
    </w:p>
    <w:p w14:paraId="423DF1FE"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2、“投标技术响应”一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详细填写投标产品的具体参数，并应对照招标技术要求一一对应响应；</w:t>
      </w:r>
    </w:p>
    <w:p w14:paraId="5D796BDF"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3、“偏离情况”一栏应如实填写“正偏离”、“负偏离”或“无偏离”。</w:t>
      </w:r>
    </w:p>
    <w:p w14:paraId="162C389C"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4、投标人在《技术规格偏离表》填写的“投标技术响应”与《具体技术要求》的“招标技术要求”存在填写不全的情况，将被视为未实质性满足招标文件要求作投标无效处理。示例，“招标技术要求”共有10项参数，投标人只响应了9项，填写不全，则视为未实质性满足招标文件要求作投标无效处理。</w:t>
      </w:r>
    </w:p>
    <w:p w14:paraId="3984700B"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5、投标人所填写的“偏离情况”与评审委员会判定不一致时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，以评审委员会意见为主。另，判定结果不一致的参数超过一定数量的，则评分项“技术偏离情况”将不得分（即计为0分）。</w:t>
      </w:r>
    </w:p>
    <w:p w14:paraId="28CB38C1"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174D0707" w14:textId="77777777" w:rsidR="003A0011" w:rsidRPr="003A0011" w:rsidRDefault="003A0011" w:rsidP="00BF6DFA">
      <w:pPr>
        <w:spacing w:line="360" w:lineRule="auto"/>
        <w:rPr>
          <w:rFonts w:ascii="新宋体" w:eastAsia="新宋体" w:hAnsi="新宋体"/>
          <w:b/>
          <w:szCs w:val="21"/>
        </w:rPr>
      </w:pPr>
      <w:r w:rsidRPr="003A0011">
        <w:rPr>
          <w:rFonts w:ascii="新宋体" w:eastAsia="新宋体" w:hAnsi="新宋体" w:hint="eastAsia"/>
          <w:szCs w:val="21"/>
        </w:rPr>
        <w:t>6、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3A0011">
        <w:rPr>
          <w:rFonts w:ascii="新宋体" w:eastAsia="新宋体" w:hAnsi="新宋体" w:hint="eastAsia"/>
          <w:b/>
          <w:szCs w:val="21"/>
        </w:rPr>
        <w:t>若《技术规格偏离表》中未要求提供相应证明材料的，投标人可以不提供。</w:t>
      </w:r>
    </w:p>
    <w:p w14:paraId="011352E4"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7、证明资料（均为扫描件）的提供要求：</w:t>
      </w:r>
    </w:p>
    <w:p w14:paraId="5D5FA2E8"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8F99352"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59958B73"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8、评审委员会有权对以谋取中标为目的的技术规格模糊响应（如有意照搬照抄招标文件的技术要求）或</w:t>
      </w:r>
      <w:proofErr w:type="gramStart"/>
      <w:r w:rsidRPr="003A0011">
        <w:rPr>
          <w:rFonts w:ascii="新宋体" w:eastAsia="新宋体" w:hAnsi="新宋体" w:hint="eastAsia"/>
          <w:szCs w:val="21"/>
        </w:rPr>
        <w:t>虚假响应</w:t>
      </w:r>
      <w:proofErr w:type="gramEnd"/>
      <w:r w:rsidRPr="003A0011">
        <w:rPr>
          <w:rFonts w:ascii="新宋体" w:eastAsia="新宋体" w:hAnsi="新宋体" w:hint="eastAsia"/>
          <w:szCs w:val="21"/>
        </w:rPr>
        <w:t>予以认定，并视情况经集中采购机构报市政府采购监督管理部门予以处罚。</w:t>
      </w:r>
    </w:p>
    <w:p w14:paraId="5913B2BD" w14:textId="7D63E9D3" w:rsidR="004F246C" w:rsidRDefault="004F246C">
      <w:pPr>
        <w:rPr>
          <w:b/>
          <w:bCs/>
        </w:rPr>
      </w:pPr>
    </w:p>
    <w:p w14:paraId="7D0E354F" w14:textId="77777777" w:rsidR="00BF6DFA" w:rsidRPr="003A0011" w:rsidRDefault="00BF6DFA">
      <w:pPr>
        <w:rPr>
          <w:b/>
          <w:bCs/>
        </w:rPr>
      </w:pPr>
    </w:p>
    <w:p w14:paraId="63BCCF14" w14:textId="77777777" w:rsidR="003A0011" w:rsidRPr="004409FB" w:rsidRDefault="003A0011" w:rsidP="003A0011">
      <w:pPr>
        <w:spacing w:line="276" w:lineRule="auto"/>
        <w:jc w:val="center"/>
        <w:rPr>
          <w:rFonts w:ascii="华文中宋" w:eastAsia="华文中宋" w:hAnsi="华文中宋"/>
          <w:kern w:val="0"/>
          <w:sz w:val="28"/>
          <w:szCs w:val="28"/>
        </w:rPr>
      </w:pPr>
      <w:r>
        <w:rPr>
          <w:rFonts w:ascii="华文中宋" w:eastAsia="华文中宋" w:hAnsi="华文中宋" w:hint="eastAsia"/>
          <w:kern w:val="0"/>
          <w:sz w:val="28"/>
          <w:szCs w:val="28"/>
        </w:rPr>
        <w:lastRenderedPageBreak/>
        <w:t>七</w:t>
      </w:r>
      <w:r w:rsidRPr="004409FB">
        <w:rPr>
          <w:rFonts w:ascii="华文中宋" w:eastAsia="华文中宋" w:hAnsi="华文中宋" w:hint="eastAsia"/>
          <w:kern w:val="0"/>
          <w:sz w:val="28"/>
          <w:szCs w:val="28"/>
        </w:rPr>
        <w:t>、商务需求偏离表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3A0011" w:rsidRPr="004409FB" w14:paraId="0ADBB6BA" w14:textId="77777777" w:rsidTr="006F7C11">
        <w:trPr>
          <w:jc w:val="center"/>
        </w:trPr>
        <w:tc>
          <w:tcPr>
            <w:tcW w:w="828" w:type="dxa"/>
            <w:vAlign w:val="center"/>
          </w:tcPr>
          <w:p w14:paraId="5D612AF9"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1080" w:type="dxa"/>
            <w:vAlign w:val="center"/>
          </w:tcPr>
          <w:p w14:paraId="73BA8432"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目录</w:t>
            </w:r>
          </w:p>
        </w:tc>
        <w:tc>
          <w:tcPr>
            <w:tcW w:w="1980" w:type="dxa"/>
            <w:vAlign w:val="center"/>
          </w:tcPr>
          <w:p w14:paraId="556E6806"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招标商务条款</w:t>
            </w:r>
          </w:p>
        </w:tc>
        <w:tc>
          <w:tcPr>
            <w:tcW w:w="1980" w:type="dxa"/>
            <w:vAlign w:val="center"/>
          </w:tcPr>
          <w:p w14:paraId="0799A3BF"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投标商务条款</w:t>
            </w:r>
          </w:p>
        </w:tc>
        <w:tc>
          <w:tcPr>
            <w:tcW w:w="1440" w:type="dxa"/>
            <w:vAlign w:val="center"/>
          </w:tcPr>
          <w:p w14:paraId="2C2B89A4"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1620" w:type="dxa"/>
            <w:vAlign w:val="center"/>
          </w:tcPr>
          <w:p w14:paraId="1D4C1559" w14:textId="77777777" w:rsidR="003A0011" w:rsidRPr="004409FB" w:rsidRDefault="003A0011" w:rsidP="006F7C11">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3A0011" w:rsidRPr="004409FB" w14:paraId="02954105" w14:textId="77777777" w:rsidTr="006F7C11">
        <w:trPr>
          <w:jc w:val="center"/>
        </w:trPr>
        <w:tc>
          <w:tcPr>
            <w:tcW w:w="8928" w:type="dxa"/>
            <w:gridSpan w:val="6"/>
            <w:vAlign w:val="center"/>
          </w:tcPr>
          <w:p w14:paraId="29FDA44F"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（一）免费保修期内售后服务条款偏离表</w:t>
            </w:r>
          </w:p>
        </w:tc>
      </w:tr>
      <w:tr w:rsidR="003A0011" w:rsidRPr="004409FB" w14:paraId="2A56E9B3" w14:textId="77777777" w:rsidTr="006F7C11">
        <w:trPr>
          <w:jc w:val="center"/>
        </w:trPr>
        <w:tc>
          <w:tcPr>
            <w:tcW w:w="828" w:type="dxa"/>
            <w:vAlign w:val="center"/>
          </w:tcPr>
          <w:p w14:paraId="32EC19E2"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26A9CE5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B5EBFC4"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CEFB751"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73587497"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37DC0B7" w14:textId="77777777" w:rsidR="003A0011" w:rsidRPr="004409FB" w:rsidRDefault="003A0011" w:rsidP="006F7C11">
            <w:pPr>
              <w:spacing w:line="276" w:lineRule="auto"/>
              <w:rPr>
                <w:rFonts w:ascii="新宋体" w:eastAsia="新宋体" w:hAnsi="新宋体"/>
                <w:szCs w:val="21"/>
              </w:rPr>
            </w:pPr>
          </w:p>
        </w:tc>
      </w:tr>
      <w:tr w:rsidR="003A0011" w:rsidRPr="004409FB" w14:paraId="77A2F781" w14:textId="77777777" w:rsidTr="006F7C11">
        <w:trPr>
          <w:jc w:val="center"/>
        </w:trPr>
        <w:tc>
          <w:tcPr>
            <w:tcW w:w="828" w:type="dxa"/>
            <w:vAlign w:val="center"/>
          </w:tcPr>
          <w:p w14:paraId="63503ADD"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17EF0B0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886BDB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742A16AF"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0DB530A9"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B188B3F" w14:textId="77777777" w:rsidR="003A0011" w:rsidRPr="004409FB" w:rsidRDefault="003A0011" w:rsidP="006F7C11">
            <w:pPr>
              <w:spacing w:line="276" w:lineRule="auto"/>
              <w:rPr>
                <w:rFonts w:ascii="新宋体" w:eastAsia="新宋体" w:hAnsi="新宋体"/>
                <w:szCs w:val="21"/>
              </w:rPr>
            </w:pPr>
          </w:p>
        </w:tc>
      </w:tr>
      <w:tr w:rsidR="003A0011" w:rsidRPr="004409FB" w14:paraId="72849AE4" w14:textId="77777777" w:rsidTr="006F7C11">
        <w:trPr>
          <w:jc w:val="center"/>
        </w:trPr>
        <w:tc>
          <w:tcPr>
            <w:tcW w:w="828" w:type="dxa"/>
            <w:vAlign w:val="center"/>
          </w:tcPr>
          <w:p w14:paraId="41FE0760"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496DBCED"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1F59BC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665E64E"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5E40FCF9"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7E35D6F6" w14:textId="77777777" w:rsidR="003A0011" w:rsidRPr="004409FB" w:rsidRDefault="003A0011" w:rsidP="006F7C11">
            <w:pPr>
              <w:spacing w:line="276" w:lineRule="auto"/>
              <w:rPr>
                <w:rFonts w:ascii="新宋体" w:eastAsia="新宋体" w:hAnsi="新宋体"/>
                <w:szCs w:val="21"/>
              </w:rPr>
            </w:pPr>
          </w:p>
        </w:tc>
      </w:tr>
      <w:tr w:rsidR="003A0011" w:rsidRPr="004409FB" w14:paraId="3247834F" w14:textId="77777777" w:rsidTr="006F7C11">
        <w:trPr>
          <w:jc w:val="center"/>
        </w:trPr>
        <w:tc>
          <w:tcPr>
            <w:tcW w:w="8928" w:type="dxa"/>
            <w:gridSpan w:val="6"/>
            <w:vAlign w:val="center"/>
          </w:tcPr>
          <w:p w14:paraId="64372306"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（二）免费保修期外售后服务条款偏离表</w:t>
            </w:r>
          </w:p>
        </w:tc>
      </w:tr>
      <w:tr w:rsidR="003A0011" w:rsidRPr="004409FB" w14:paraId="73B31A92" w14:textId="77777777" w:rsidTr="006F7C11">
        <w:trPr>
          <w:jc w:val="center"/>
        </w:trPr>
        <w:tc>
          <w:tcPr>
            <w:tcW w:w="828" w:type="dxa"/>
            <w:vAlign w:val="center"/>
          </w:tcPr>
          <w:p w14:paraId="7C853747"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1DA686D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1890D807"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7BC552B"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5F1C172E"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53B22144" w14:textId="77777777" w:rsidR="003A0011" w:rsidRPr="004409FB" w:rsidRDefault="003A0011" w:rsidP="006F7C11">
            <w:pPr>
              <w:spacing w:line="276" w:lineRule="auto"/>
              <w:rPr>
                <w:rFonts w:ascii="新宋体" w:eastAsia="新宋体" w:hAnsi="新宋体"/>
                <w:szCs w:val="21"/>
              </w:rPr>
            </w:pPr>
          </w:p>
        </w:tc>
      </w:tr>
      <w:tr w:rsidR="003A0011" w:rsidRPr="004409FB" w14:paraId="074A8D0B" w14:textId="77777777" w:rsidTr="006F7C11">
        <w:trPr>
          <w:jc w:val="center"/>
        </w:trPr>
        <w:tc>
          <w:tcPr>
            <w:tcW w:w="828" w:type="dxa"/>
            <w:vAlign w:val="center"/>
          </w:tcPr>
          <w:p w14:paraId="390F5052"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1B89283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77D98CD1"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FFC13E7"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34946700"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3C403BFF" w14:textId="77777777" w:rsidR="003A0011" w:rsidRPr="004409FB" w:rsidRDefault="003A0011" w:rsidP="006F7C11">
            <w:pPr>
              <w:spacing w:line="276" w:lineRule="auto"/>
              <w:rPr>
                <w:rFonts w:ascii="新宋体" w:eastAsia="新宋体" w:hAnsi="新宋体"/>
                <w:szCs w:val="21"/>
              </w:rPr>
            </w:pPr>
          </w:p>
        </w:tc>
      </w:tr>
      <w:tr w:rsidR="003A0011" w:rsidRPr="004409FB" w14:paraId="49788B7F" w14:textId="77777777" w:rsidTr="006F7C11">
        <w:trPr>
          <w:jc w:val="center"/>
        </w:trPr>
        <w:tc>
          <w:tcPr>
            <w:tcW w:w="828" w:type="dxa"/>
            <w:vAlign w:val="center"/>
          </w:tcPr>
          <w:p w14:paraId="52118595"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053E93E0"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CBBBDAF"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5968BD16"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222ADF05"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61BA771D" w14:textId="77777777" w:rsidR="003A0011" w:rsidRPr="004409FB" w:rsidRDefault="003A0011" w:rsidP="006F7C11">
            <w:pPr>
              <w:spacing w:line="276" w:lineRule="auto"/>
              <w:rPr>
                <w:rFonts w:ascii="新宋体" w:eastAsia="新宋体" w:hAnsi="新宋体"/>
                <w:szCs w:val="21"/>
              </w:rPr>
            </w:pPr>
          </w:p>
        </w:tc>
      </w:tr>
      <w:tr w:rsidR="003A0011" w:rsidRPr="004409FB" w14:paraId="1354954C" w14:textId="77777777" w:rsidTr="006F7C11">
        <w:trPr>
          <w:jc w:val="center"/>
        </w:trPr>
        <w:tc>
          <w:tcPr>
            <w:tcW w:w="8928" w:type="dxa"/>
            <w:gridSpan w:val="6"/>
            <w:vAlign w:val="center"/>
          </w:tcPr>
          <w:p w14:paraId="308C598F"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（三）其他商务条款偏离表</w:t>
            </w:r>
          </w:p>
        </w:tc>
      </w:tr>
      <w:tr w:rsidR="003A0011" w:rsidRPr="004409FB" w14:paraId="7923D3BD" w14:textId="77777777" w:rsidTr="006F7C11">
        <w:trPr>
          <w:jc w:val="center"/>
        </w:trPr>
        <w:tc>
          <w:tcPr>
            <w:tcW w:w="828" w:type="dxa"/>
            <w:vAlign w:val="center"/>
          </w:tcPr>
          <w:p w14:paraId="2EF04FFD"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1</w:t>
            </w:r>
          </w:p>
        </w:tc>
        <w:tc>
          <w:tcPr>
            <w:tcW w:w="1080" w:type="dxa"/>
            <w:vAlign w:val="center"/>
          </w:tcPr>
          <w:p w14:paraId="54396C68"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3A00C745"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AE974B6"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792F515D"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27516887" w14:textId="77777777" w:rsidR="003A0011" w:rsidRPr="004409FB" w:rsidRDefault="003A0011" w:rsidP="006F7C11">
            <w:pPr>
              <w:spacing w:line="276" w:lineRule="auto"/>
              <w:rPr>
                <w:rFonts w:ascii="新宋体" w:eastAsia="新宋体" w:hAnsi="新宋体"/>
                <w:szCs w:val="21"/>
              </w:rPr>
            </w:pPr>
          </w:p>
        </w:tc>
      </w:tr>
      <w:tr w:rsidR="003A0011" w:rsidRPr="004409FB" w14:paraId="3F3378B2" w14:textId="77777777" w:rsidTr="006F7C11">
        <w:trPr>
          <w:jc w:val="center"/>
        </w:trPr>
        <w:tc>
          <w:tcPr>
            <w:tcW w:w="828" w:type="dxa"/>
            <w:vAlign w:val="center"/>
          </w:tcPr>
          <w:p w14:paraId="6E7EEB8C"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2</w:t>
            </w:r>
          </w:p>
        </w:tc>
        <w:tc>
          <w:tcPr>
            <w:tcW w:w="1080" w:type="dxa"/>
            <w:vAlign w:val="center"/>
          </w:tcPr>
          <w:p w14:paraId="161F5DA9"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4C58E35A"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0916CE10"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4AEBF189"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589DF7AC" w14:textId="77777777" w:rsidR="003A0011" w:rsidRPr="004409FB" w:rsidRDefault="003A0011" w:rsidP="006F7C11">
            <w:pPr>
              <w:spacing w:line="276" w:lineRule="auto"/>
              <w:rPr>
                <w:rFonts w:ascii="新宋体" w:eastAsia="新宋体" w:hAnsi="新宋体"/>
                <w:szCs w:val="21"/>
              </w:rPr>
            </w:pPr>
          </w:p>
        </w:tc>
      </w:tr>
      <w:tr w:rsidR="003A0011" w:rsidRPr="004409FB" w14:paraId="46D61212" w14:textId="77777777" w:rsidTr="006F7C11">
        <w:trPr>
          <w:jc w:val="center"/>
        </w:trPr>
        <w:tc>
          <w:tcPr>
            <w:tcW w:w="828" w:type="dxa"/>
            <w:vAlign w:val="center"/>
          </w:tcPr>
          <w:p w14:paraId="34AA1E21" w14:textId="77777777" w:rsidR="003A0011" w:rsidRPr="004409FB" w:rsidRDefault="003A0011" w:rsidP="006F7C11">
            <w:pPr>
              <w:spacing w:line="276" w:lineRule="auto"/>
              <w:rPr>
                <w:rFonts w:ascii="新宋体" w:eastAsia="新宋体" w:hAnsi="新宋体"/>
                <w:szCs w:val="21"/>
              </w:rPr>
            </w:pPr>
            <w:r w:rsidRPr="004409FB">
              <w:rPr>
                <w:rFonts w:ascii="新宋体" w:eastAsia="新宋体" w:hAnsi="新宋体" w:hint="eastAsia"/>
                <w:szCs w:val="21"/>
              </w:rPr>
              <w:t>……</w:t>
            </w:r>
          </w:p>
        </w:tc>
        <w:tc>
          <w:tcPr>
            <w:tcW w:w="1080" w:type="dxa"/>
            <w:vAlign w:val="center"/>
          </w:tcPr>
          <w:p w14:paraId="7D52AD2E"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7CAABB4" w14:textId="77777777" w:rsidR="003A0011" w:rsidRPr="004409FB" w:rsidRDefault="003A0011" w:rsidP="006F7C11">
            <w:pPr>
              <w:spacing w:line="276" w:lineRule="auto"/>
              <w:rPr>
                <w:rFonts w:ascii="新宋体" w:eastAsia="新宋体" w:hAnsi="新宋体"/>
                <w:szCs w:val="21"/>
              </w:rPr>
            </w:pPr>
          </w:p>
        </w:tc>
        <w:tc>
          <w:tcPr>
            <w:tcW w:w="1980" w:type="dxa"/>
            <w:vAlign w:val="center"/>
          </w:tcPr>
          <w:p w14:paraId="652A0B1B" w14:textId="77777777" w:rsidR="003A0011" w:rsidRPr="004409FB" w:rsidRDefault="003A0011" w:rsidP="006F7C11">
            <w:pPr>
              <w:spacing w:line="276" w:lineRule="auto"/>
              <w:rPr>
                <w:rFonts w:ascii="新宋体" w:eastAsia="新宋体" w:hAnsi="新宋体"/>
                <w:szCs w:val="21"/>
              </w:rPr>
            </w:pPr>
          </w:p>
        </w:tc>
        <w:tc>
          <w:tcPr>
            <w:tcW w:w="1440" w:type="dxa"/>
            <w:vAlign w:val="center"/>
          </w:tcPr>
          <w:p w14:paraId="18F8E82C" w14:textId="77777777" w:rsidR="003A0011" w:rsidRPr="004409FB" w:rsidRDefault="003A0011" w:rsidP="006F7C11">
            <w:pPr>
              <w:spacing w:line="276" w:lineRule="auto"/>
              <w:rPr>
                <w:rFonts w:ascii="新宋体" w:eastAsia="新宋体" w:hAnsi="新宋体"/>
                <w:szCs w:val="21"/>
              </w:rPr>
            </w:pPr>
          </w:p>
        </w:tc>
        <w:tc>
          <w:tcPr>
            <w:tcW w:w="1620" w:type="dxa"/>
            <w:vAlign w:val="center"/>
          </w:tcPr>
          <w:p w14:paraId="1FEF9FE7" w14:textId="77777777" w:rsidR="003A0011" w:rsidRPr="004409FB" w:rsidRDefault="003A0011" w:rsidP="006F7C11">
            <w:pPr>
              <w:spacing w:line="276" w:lineRule="auto"/>
              <w:rPr>
                <w:rFonts w:ascii="新宋体" w:eastAsia="新宋体" w:hAnsi="新宋体"/>
                <w:szCs w:val="21"/>
              </w:rPr>
            </w:pPr>
          </w:p>
        </w:tc>
      </w:tr>
    </w:tbl>
    <w:p w14:paraId="1D801C60" w14:textId="77777777" w:rsidR="003A0011" w:rsidRPr="004409FB" w:rsidRDefault="003A0011" w:rsidP="00BF6DFA">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56CD4E90" w14:textId="77777777" w:rsidR="003A0011" w:rsidRPr="004409FB" w:rsidRDefault="003A0011" w:rsidP="00BF6DFA">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1D4BD34A" w14:textId="77777777" w:rsidR="003A0011" w:rsidRPr="004409FB" w:rsidRDefault="003A0011" w:rsidP="00BF6DFA">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00F583B8"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备注：</w:t>
      </w:r>
    </w:p>
    <w:p w14:paraId="65CAE868"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填写招标文件第二章“商务需求”的内容分别对应“（一）免费保修期内售后服务要求、（二）免费保修期外售后服务要求、（三）其他商务要求”的内容进行填写。</w:t>
      </w:r>
    </w:p>
    <w:p w14:paraId="3442D153"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14:paraId="02651F8B"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7C77C86C"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4．投标人在《商务需求偏离表》填写的“投标商务条款”与《商务需求》的“招标商务条款”存在填写不全的，将被视为未实质性满足招标文件要求作投标无效处理。示例，“招标商务条款”共有10项参数，投标人只响应了9项，填写不全，则视为未实质性满足招标文件要求作投标无效处理。</w:t>
      </w:r>
    </w:p>
    <w:p w14:paraId="1A50C888"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b/>
          <w:szCs w:val="21"/>
        </w:rPr>
        <w:t>5．</w:t>
      </w:r>
      <w:r w:rsidRPr="003A0011">
        <w:rPr>
          <w:rFonts w:ascii="新宋体" w:eastAsia="新宋体" w:hAnsi="新宋体" w:hint="eastAsia"/>
          <w:szCs w:val="21"/>
        </w:rPr>
        <w:t>投标人所填写的“偏离情况”与评审委员会判定不一致时</w:t>
      </w:r>
      <w:r w:rsidRPr="003A0011">
        <w:rPr>
          <w:rFonts w:ascii="新宋体" w:eastAsia="新宋体" w:hAnsi="新宋体" w:hint="eastAsia"/>
          <w:b/>
          <w:szCs w:val="21"/>
        </w:rPr>
        <w:t>，以评审委员会意见为主。另，判定结果不一致的参数超过一定数量的，则评分项“商务偏离情况”将不得分（即计为0分）。</w:t>
      </w:r>
    </w:p>
    <w:p w14:paraId="2829C62D"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b/>
          <w:szCs w:val="21"/>
        </w:rPr>
        <w:t>一定数量的设置：</w:t>
      </w:r>
      <w:r w:rsidRPr="003A0011">
        <w:rPr>
          <w:rFonts w:ascii="新宋体" w:eastAsia="新宋体" w:hAnsi="新宋体" w:hint="eastAsia"/>
          <w:szCs w:val="21"/>
        </w:rPr>
        <w:t>（1）《商务需求》全部参数数量10%（四舍五入取整数）不足3条的，以3条为标准；（2）《商务需求》全部参数数量10%（四舍五入取整数）超过10条的，以10条为标准；（3）其他情况，按《商务需求》全部参数数量10%（四舍五入取整数）为标准。</w:t>
      </w:r>
    </w:p>
    <w:p w14:paraId="65A46BBC"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6.交货期条款为不可负偏离条款，投标文件响应为“负偏离”的，投标文件将按无效投标处理。</w:t>
      </w:r>
    </w:p>
    <w:p w14:paraId="6FC5FEC2" w14:textId="77777777" w:rsidR="003A0011" w:rsidRPr="003A0011" w:rsidRDefault="003A0011" w:rsidP="00BF6DFA">
      <w:pPr>
        <w:spacing w:line="360" w:lineRule="auto"/>
        <w:rPr>
          <w:rFonts w:ascii="新宋体" w:eastAsia="新宋体" w:hAnsi="新宋体"/>
          <w:szCs w:val="21"/>
        </w:rPr>
      </w:pPr>
      <w:r w:rsidRPr="003A0011">
        <w:rPr>
          <w:rFonts w:ascii="新宋体" w:eastAsia="新宋体" w:hAnsi="新宋体" w:hint="eastAsia"/>
          <w:szCs w:val="21"/>
        </w:rPr>
        <w:t>7.开标一览表中填写的“交货期”应当与本表填写的“交货期”一致。如填写不一致，以本表填写的“交货期”为准。</w:t>
      </w:r>
    </w:p>
    <w:p w14:paraId="0D7FA1E2" w14:textId="455C5DE6" w:rsidR="00BF6DFA" w:rsidRDefault="00BF6DFA" w:rsidP="003A0011">
      <w:pPr>
        <w:spacing w:line="360" w:lineRule="auto"/>
        <w:rPr>
          <w:rFonts w:ascii="新宋体" w:eastAsia="新宋体" w:hAnsi="新宋体"/>
          <w:szCs w:val="21"/>
        </w:rPr>
      </w:pPr>
    </w:p>
    <w:p w14:paraId="038B2603" w14:textId="24E0E7BF" w:rsidR="00BF6DFA" w:rsidRDefault="00BF6DFA" w:rsidP="003A0011">
      <w:pPr>
        <w:spacing w:line="360" w:lineRule="auto"/>
        <w:rPr>
          <w:rFonts w:ascii="新宋体" w:eastAsia="新宋体" w:hAnsi="新宋体"/>
          <w:szCs w:val="21"/>
        </w:rPr>
      </w:pPr>
    </w:p>
    <w:p w14:paraId="63275D55" w14:textId="77777777" w:rsidR="00BF6DFA" w:rsidRPr="003A0011" w:rsidRDefault="00BF6DFA" w:rsidP="003A0011">
      <w:pPr>
        <w:spacing w:line="360" w:lineRule="auto"/>
        <w:rPr>
          <w:rFonts w:ascii="新宋体" w:eastAsia="新宋体" w:hAnsi="新宋体"/>
          <w:szCs w:val="21"/>
        </w:rPr>
      </w:pPr>
    </w:p>
    <w:p w14:paraId="288EC2F6" w14:textId="77777777" w:rsidR="00F62597" w:rsidRDefault="003A0011" w:rsidP="003A0011">
      <w:pPr>
        <w:spacing w:line="276" w:lineRule="auto"/>
        <w:jc w:val="center"/>
        <w:rPr>
          <w:rFonts w:ascii="华文中宋" w:eastAsia="华文中宋" w:hAnsi="华文中宋"/>
          <w:kern w:val="0"/>
          <w:sz w:val="28"/>
          <w:szCs w:val="28"/>
        </w:rPr>
      </w:pPr>
      <w:r w:rsidRPr="003A0011">
        <w:rPr>
          <w:rFonts w:ascii="华文中宋" w:eastAsia="华文中宋" w:hAnsi="华文中宋" w:hint="eastAsia"/>
          <w:kern w:val="0"/>
          <w:sz w:val="28"/>
          <w:szCs w:val="28"/>
        </w:rPr>
        <w:lastRenderedPageBreak/>
        <w:t>八、投标人认为需要加以说明的其他内容</w:t>
      </w:r>
    </w:p>
    <w:p w14:paraId="07DA32A2" w14:textId="77777777" w:rsidR="003A0011" w:rsidRPr="003A0011" w:rsidRDefault="003A0011" w:rsidP="003A0011">
      <w:pPr>
        <w:spacing w:line="276" w:lineRule="auto"/>
        <w:jc w:val="center"/>
        <w:rPr>
          <w:rFonts w:ascii="华文中宋" w:eastAsia="华文中宋" w:hAnsi="华文中宋"/>
          <w:kern w:val="0"/>
          <w:sz w:val="28"/>
          <w:szCs w:val="28"/>
        </w:rPr>
      </w:pPr>
    </w:p>
    <w:p w14:paraId="3D3A8D7D" w14:textId="77777777" w:rsidR="004F246C" w:rsidRDefault="00851180" w:rsidP="000A50AC">
      <w:pPr>
        <w:spacing w:line="360" w:lineRule="auto"/>
        <w:rPr>
          <w:rFonts w:ascii="新宋体" w:eastAsia="新宋体" w:hAnsi="新宋体"/>
          <w:b/>
          <w:sz w:val="24"/>
        </w:rPr>
      </w:pPr>
      <w:r w:rsidRPr="003A0011">
        <w:rPr>
          <w:rFonts w:ascii="新宋体" w:eastAsia="新宋体" w:hAnsi="新宋体" w:hint="eastAsia"/>
          <w:b/>
          <w:sz w:val="24"/>
        </w:rPr>
        <w:t>投标文件附件</w:t>
      </w:r>
    </w:p>
    <w:p w14:paraId="0A52C9FB" w14:textId="77777777" w:rsidR="006F7C11" w:rsidRPr="00E701EF" w:rsidRDefault="006F7C11" w:rsidP="000A50AC">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（一）、法定代表人（负责人）资格证明书</w:t>
      </w:r>
    </w:p>
    <w:p w14:paraId="251B664C"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同志，现任我单位职务，为法定代表人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，特此证明。</w:t>
      </w:r>
    </w:p>
    <w:p w14:paraId="2730295C"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说明：1、法定代表人为企业事业单位、国家机关、社会团体的主要负责人。</w:t>
      </w:r>
    </w:p>
    <w:p w14:paraId="7DAF674A"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 xml:space="preserve">      2、内容必须填写真实、清楚，涂改无效，不得转让、买卖。</w:t>
      </w:r>
    </w:p>
    <w:p w14:paraId="4D1A7CEA"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附：要求必须提供法定代表人（负责人）身份证（境外人员无法提供身份证的，可提供护照）扫描件（正反两面）。</w:t>
      </w:r>
    </w:p>
    <w:p w14:paraId="0C3700BE"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 xml:space="preserve">单位名称：（公章）：                     </w:t>
      </w:r>
    </w:p>
    <w:p w14:paraId="3524236F"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日 期：     年   月    日</w:t>
      </w:r>
    </w:p>
    <w:p w14:paraId="46702BD2" w14:textId="77777777" w:rsidR="006F7C11" w:rsidRPr="00E701EF" w:rsidRDefault="006F7C11" w:rsidP="000A50AC">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（二）、投标文件签署授权委托书</w:t>
      </w:r>
    </w:p>
    <w:p w14:paraId="584DF09A"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本授权委托书声明：我（姓名）系（投标供应商名称）的法定代表人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，现授权委托（姓名）为我公司签署本项目已递交的投标文件的法定代表人</w:t>
      </w:r>
      <w:r w:rsidRPr="00E701EF">
        <w:rPr>
          <w:rFonts w:ascii="新宋体" w:eastAsia="新宋体" w:hAnsi="新宋体" w:hint="eastAsia"/>
          <w:b/>
          <w:kern w:val="0"/>
          <w:szCs w:val="21"/>
        </w:rPr>
        <w:t>（负责人）</w:t>
      </w:r>
      <w:r w:rsidRPr="00E701EF">
        <w:rPr>
          <w:rFonts w:ascii="新宋体" w:eastAsia="新宋体" w:hAnsi="新宋体" w:hint="eastAsia"/>
          <w:szCs w:val="21"/>
        </w:rPr>
        <w:t>的授权委托代理人，代理人全权代表我所签署的本项目已递交的投标文件内容我均承认。代理人无转委托权，特此委托。</w:t>
      </w:r>
    </w:p>
    <w:p w14:paraId="41143191"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代理人：联系电话：  手机：</w:t>
      </w:r>
    </w:p>
    <w:p w14:paraId="3EBE578D" w14:textId="77777777" w:rsidR="006F7C11" w:rsidRPr="00E701EF" w:rsidRDefault="006F7C11" w:rsidP="000A50AC">
      <w:pPr>
        <w:spacing w:line="360" w:lineRule="auto"/>
        <w:rPr>
          <w:rFonts w:ascii="新宋体" w:eastAsia="新宋体" w:hAnsi="新宋体"/>
          <w:szCs w:val="21"/>
          <w:u w:val="single"/>
        </w:rPr>
      </w:pPr>
      <w:r w:rsidRPr="00E701EF">
        <w:rPr>
          <w:rFonts w:ascii="新宋体" w:eastAsia="新宋体" w:hAnsi="新宋体" w:hint="eastAsia"/>
          <w:szCs w:val="21"/>
        </w:rPr>
        <w:t>身份证号码：职务：</w:t>
      </w:r>
    </w:p>
    <w:p w14:paraId="273187D4"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授权委托日期：年月 日</w:t>
      </w:r>
    </w:p>
    <w:p w14:paraId="32348E0F"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单位名称：（公章）</w:t>
      </w:r>
    </w:p>
    <w:p w14:paraId="253A9836"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法人代表：（签章）</w:t>
      </w:r>
    </w:p>
    <w:p w14:paraId="53EE2363" w14:textId="77777777" w:rsidR="006F7C11" w:rsidRPr="00E701EF" w:rsidRDefault="006F7C11" w:rsidP="000A50AC">
      <w:pPr>
        <w:spacing w:line="360" w:lineRule="auto"/>
        <w:rPr>
          <w:rFonts w:ascii="新宋体" w:eastAsia="新宋体" w:hAnsi="新宋体"/>
          <w:szCs w:val="21"/>
        </w:rPr>
      </w:pPr>
      <w:r w:rsidRPr="00E701EF">
        <w:rPr>
          <w:rFonts w:ascii="新宋体" w:eastAsia="新宋体" w:hAnsi="新宋体" w:hint="eastAsia"/>
          <w:szCs w:val="21"/>
        </w:rPr>
        <w:t>附：要求必须提供代理人身份证（境外人员无法提供身份证的，可提供护照）扫描件（正反两面）。</w:t>
      </w:r>
    </w:p>
    <w:p w14:paraId="71D069A6" w14:textId="77777777" w:rsidR="006F7C11" w:rsidRPr="00E701EF" w:rsidRDefault="006F7C11" w:rsidP="000A50AC">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（三）、实质性条款响应情况表</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45"/>
        <w:gridCol w:w="3763"/>
      </w:tblGrid>
      <w:tr w:rsidR="006F7C11" w:rsidRPr="00E701EF" w14:paraId="717516E6" w14:textId="77777777" w:rsidTr="006F7C11">
        <w:trPr>
          <w:jc w:val="center"/>
        </w:trPr>
        <w:tc>
          <w:tcPr>
            <w:tcW w:w="1001" w:type="dxa"/>
            <w:vAlign w:val="center"/>
          </w:tcPr>
          <w:p w14:paraId="6371F997"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r w:rsidRPr="00E701EF">
              <w:rPr>
                <w:rFonts w:ascii="新宋体" w:eastAsia="新宋体" w:hAnsi="新宋体" w:hint="eastAsia"/>
                <w:kern w:val="0"/>
                <w:szCs w:val="21"/>
              </w:rPr>
              <w:t>序号</w:t>
            </w:r>
          </w:p>
        </w:tc>
        <w:tc>
          <w:tcPr>
            <w:tcW w:w="3945" w:type="dxa"/>
            <w:vAlign w:val="center"/>
          </w:tcPr>
          <w:p w14:paraId="26811277"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r w:rsidRPr="00E701EF">
              <w:rPr>
                <w:rFonts w:ascii="新宋体" w:eastAsia="新宋体" w:hAnsi="新宋体" w:hint="eastAsia"/>
                <w:kern w:val="0"/>
                <w:szCs w:val="21"/>
              </w:rPr>
              <w:t>采购人要求内容</w:t>
            </w:r>
          </w:p>
        </w:tc>
        <w:tc>
          <w:tcPr>
            <w:tcW w:w="3763" w:type="dxa"/>
            <w:vAlign w:val="center"/>
          </w:tcPr>
          <w:p w14:paraId="40AE1554"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r w:rsidRPr="00E701EF">
              <w:rPr>
                <w:rFonts w:ascii="新宋体" w:eastAsia="新宋体" w:hAnsi="新宋体" w:hint="eastAsia"/>
                <w:kern w:val="0"/>
                <w:szCs w:val="21"/>
              </w:rPr>
              <w:t>投标人响应情况</w:t>
            </w:r>
          </w:p>
        </w:tc>
      </w:tr>
      <w:tr w:rsidR="006F7C11" w:rsidRPr="00E701EF" w14:paraId="26415873" w14:textId="77777777" w:rsidTr="006F7C11">
        <w:trPr>
          <w:jc w:val="center"/>
        </w:trPr>
        <w:tc>
          <w:tcPr>
            <w:tcW w:w="1001" w:type="dxa"/>
            <w:vAlign w:val="center"/>
          </w:tcPr>
          <w:p w14:paraId="33FC5829"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r w:rsidRPr="00E701EF">
              <w:rPr>
                <w:rFonts w:ascii="新宋体" w:eastAsia="新宋体" w:hAnsi="新宋体" w:hint="eastAsia"/>
                <w:kern w:val="0"/>
                <w:szCs w:val="21"/>
              </w:rPr>
              <w:t>1</w:t>
            </w:r>
          </w:p>
        </w:tc>
        <w:tc>
          <w:tcPr>
            <w:tcW w:w="3945" w:type="dxa"/>
            <w:vAlign w:val="center"/>
          </w:tcPr>
          <w:p w14:paraId="72CEF83B"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p>
        </w:tc>
        <w:tc>
          <w:tcPr>
            <w:tcW w:w="3763" w:type="dxa"/>
            <w:vAlign w:val="center"/>
          </w:tcPr>
          <w:p w14:paraId="0915D963"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p>
        </w:tc>
      </w:tr>
      <w:tr w:rsidR="006F7C11" w:rsidRPr="00E701EF" w14:paraId="350E926F" w14:textId="77777777" w:rsidTr="006F7C11">
        <w:trPr>
          <w:jc w:val="center"/>
        </w:trPr>
        <w:tc>
          <w:tcPr>
            <w:tcW w:w="1001" w:type="dxa"/>
            <w:vAlign w:val="center"/>
          </w:tcPr>
          <w:p w14:paraId="33EAF112"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r w:rsidRPr="00E701EF">
              <w:rPr>
                <w:rFonts w:ascii="新宋体" w:eastAsia="新宋体" w:hAnsi="新宋体" w:hint="eastAsia"/>
                <w:kern w:val="0"/>
                <w:szCs w:val="21"/>
              </w:rPr>
              <w:t>……</w:t>
            </w:r>
          </w:p>
        </w:tc>
        <w:tc>
          <w:tcPr>
            <w:tcW w:w="3945" w:type="dxa"/>
            <w:vAlign w:val="center"/>
          </w:tcPr>
          <w:p w14:paraId="572F0958"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p>
        </w:tc>
        <w:tc>
          <w:tcPr>
            <w:tcW w:w="3763" w:type="dxa"/>
            <w:vAlign w:val="center"/>
          </w:tcPr>
          <w:p w14:paraId="42864B96" w14:textId="77777777" w:rsidR="006F7C11" w:rsidRPr="00E701EF" w:rsidRDefault="006F7C11" w:rsidP="000A50AC">
            <w:pPr>
              <w:adjustRightInd w:val="0"/>
              <w:snapToGrid w:val="0"/>
              <w:spacing w:line="360" w:lineRule="auto"/>
              <w:jc w:val="center"/>
              <w:rPr>
                <w:rFonts w:ascii="新宋体" w:eastAsia="新宋体" w:hAnsi="新宋体"/>
                <w:kern w:val="0"/>
                <w:szCs w:val="21"/>
              </w:rPr>
            </w:pPr>
          </w:p>
        </w:tc>
      </w:tr>
    </w:tbl>
    <w:p w14:paraId="0B14771B" w14:textId="77777777" w:rsidR="006F7C11" w:rsidRPr="00E701EF" w:rsidRDefault="006F7C11" w:rsidP="000A50AC">
      <w:pPr>
        <w:spacing w:line="360" w:lineRule="auto"/>
        <w:rPr>
          <w:rFonts w:ascii="新宋体" w:eastAsia="新宋体" w:hAnsi="新宋体"/>
        </w:rPr>
      </w:pPr>
      <w:r w:rsidRPr="00E701EF">
        <w:rPr>
          <w:rFonts w:ascii="新宋体" w:eastAsia="新宋体" w:hAnsi="新宋体" w:hint="eastAsia"/>
        </w:rPr>
        <w:t>注：1. 上表所列内容为不可负偏离条款。2.“投标人响应情况”一栏应如实填写“响应”或“不响应”。3. “实质性响应条款响应情况”与投标文件其它内容冲突的，以“实质性响应条款响应情况”为准。</w:t>
      </w:r>
    </w:p>
    <w:p w14:paraId="2B2A04ED" w14:textId="77777777" w:rsidR="006F7C11" w:rsidRPr="00E701EF" w:rsidRDefault="006F7C11" w:rsidP="000A50AC">
      <w:pPr>
        <w:spacing w:line="360" w:lineRule="auto"/>
        <w:rPr>
          <w:rFonts w:ascii="新宋体" w:eastAsia="新宋体" w:hAnsi="新宋体"/>
          <w:bCs/>
        </w:rPr>
      </w:pPr>
      <w:r w:rsidRPr="00E701EF">
        <w:rPr>
          <w:rFonts w:ascii="新宋体" w:eastAsia="新宋体" w:hAnsi="新宋体" w:hint="eastAsia"/>
          <w:bCs/>
        </w:rPr>
        <w:t xml:space="preserve">投标人：（公章）                       </w:t>
      </w:r>
    </w:p>
    <w:p w14:paraId="060BC1D5" w14:textId="77777777" w:rsidR="006F7C11" w:rsidRPr="00E701EF" w:rsidRDefault="006F7C11" w:rsidP="000A50AC">
      <w:pPr>
        <w:spacing w:line="360" w:lineRule="auto"/>
        <w:rPr>
          <w:rFonts w:ascii="新宋体" w:eastAsia="新宋体" w:hAnsi="新宋体"/>
          <w:bCs/>
        </w:rPr>
      </w:pPr>
      <w:r w:rsidRPr="00E701EF">
        <w:rPr>
          <w:rFonts w:ascii="新宋体" w:eastAsia="新宋体" w:hAnsi="新宋体" w:hint="eastAsia"/>
          <w:bCs/>
        </w:rPr>
        <w:t>法定代表人或其委托代理人：（签章或签字）</w:t>
      </w:r>
    </w:p>
    <w:p w14:paraId="0C17B1AB" w14:textId="77777777" w:rsidR="006F7C11" w:rsidRPr="00E701EF" w:rsidRDefault="006F7C11" w:rsidP="000A50AC">
      <w:pPr>
        <w:spacing w:line="360" w:lineRule="auto"/>
        <w:rPr>
          <w:rFonts w:ascii="新宋体" w:eastAsia="新宋体" w:hAnsi="新宋体"/>
          <w:bCs/>
        </w:rPr>
      </w:pPr>
      <w:r w:rsidRPr="00E701EF">
        <w:rPr>
          <w:rFonts w:ascii="新宋体" w:eastAsia="新宋体" w:hAnsi="新宋体" w:hint="eastAsia"/>
          <w:bCs/>
        </w:rPr>
        <w:t>日期：   年   月   日</w:t>
      </w:r>
    </w:p>
    <w:p w14:paraId="0407A3D3" w14:textId="77777777" w:rsidR="006F7C11" w:rsidRPr="0027641A" w:rsidRDefault="006F7C11" w:rsidP="000A50AC">
      <w:pPr>
        <w:adjustRightInd w:val="0"/>
        <w:spacing w:line="360" w:lineRule="auto"/>
        <w:jc w:val="left"/>
        <w:textAlignment w:val="baseline"/>
        <w:rPr>
          <w:rFonts w:ascii="新宋体" w:eastAsia="新宋体" w:hAnsi="新宋体"/>
          <w:b/>
          <w:szCs w:val="21"/>
        </w:rPr>
      </w:pPr>
      <w:r>
        <w:br w:type="page"/>
      </w:r>
      <w:r w:rsidRPr="00E701EF">
        <w:rPr>
          <w:rFonts w:ascii="华文中宋" w:eastAsia="华文中宋" w:hAnsi="华文中宋" w:hint="eastAsia"/>
          <w:kern w:val="0"/>
          <w:sz w:val="24"/>
        </w:rPr>
        <w:lastRenderedPageBreak/>
        <w:t>（四）、项目实施方案</w:t>
      </w:r>
    </w:p>
    <w:p w14:paraId="342479B2" w14:textId="77777777" w:rsidR="006F7C11" w:rsidRPr="00E701EF" w:rsidRDefault="006F7C11" w:rsidP="000A50AC">
      <w:pPr>
        <w:spacing w:line="360" w:lineRule="auto"/>
        <w:rPr>
          <w:rFonts w:ascii="新宋体" w:eastAsia="新宋体" w:hAnsi="新宋体"/>
        </w:rPr>
      </w:pPr>
      <w:r w:rsidRPr="00E701EF">
        <w:rPr>
          <w:rFonts w:ascii="新宋体" w:eastAsia="新宋体" w:hAnsi="新宋体" w:hint="eastAsia"/>
        </w:rPr>
        <w:t>主要内容应包括(根据项目实际情况适当调整内容)：</w:t>
      </w:r>
    </w:p>
    <w:p w14:paraId="765D634C" w14:textId="77777777" w:rsidR="006F7C11" w:rsidRPr="00E701EF" w:rsidRDefault="006F7C11" w:rsidP="000A50AC">
      <w:pPr>
        <w:spacing w:line="360" w:lineRule="auto"/>
        <w:rPr>
          <w:rFonts w:ascii="新宋体" w:eastAsia="新宋体" w:hAnsi="新宋体"/>
        </w:rPr>
      </w:pPr>
      <w:r w:rsidRPr="00E701EF">
        <w:rPr>
          <w:rFonts w:ascii="新宋体" w:eastAsia="新宋体" w:hAnsi="新宋体" w:hint="eastAsia"/>
        </w:rPr>
        <w:t>1、项目交货期、实施进度表</w:t>
      </w:r>
    </w:p>
    <w:p w14:paraId="77B75F4E" w14:textId="77777777" w:rsidR="006F7C11" w:rsidRPr="00112EEC" w:rsidRDefault="006F7C11" w:rsidP="000A50AC">
      <w:pPr>
        <w:spacing w:line="360" w:lineRule="auto"/>
        <w:rPr>
          <w:rFonts w:ascii="新宋体" w:eastAsia="新宋体" w:hAnsi="新宋体"/>
        </w:rPr>
      </w:pPr>
      <w:r w:rsidRPr="00112EEC">
        <w:rPr>
          <w:rFonts w:ascii="新宋体" w:eastAsia="新宋体" w:hAnsi="新宋体" w:hint="eastAsia"/>
        </w:rPr>
        <w:t>2、相关配套措施</w:t>
      </w:r>
    </w:p>
    <w:p w14:paraId="50D0278D" w14:textId="77777777" w:rsidR="006F7C11" w:rsidRPr="00112EEC" w:rsidRDefault="006F7C11" w:rsidP="000A50AC">
      <w:pPr>
        <w:spacing w:line="360" w:lineRule="auto"/>
        <w:rPr>
          <w:rFonts w:ascii="新宋体" w:eastAsia="新宋体" w:hAnsi="新宋体"/>
          <w:b/>
          <w:bCs/>
        </w:rPr>
      </w:pPr>
      <w:r w:rsidRPr="00112EEC">
        <w:rPr>
          <w:rFonts w:ascii="新宋体" w:eastAsia="新宋体" w:hAnsi="新宋体" w:hint="eastAsia"/>
          <w:b/>
          <w:bCs/>
        </w:rPr>
        <w:t>（备注：该部分须与“技术保障措施”、“施工安全保障措施”、“商务需求”等部分承诺的内容相呼应，不得前后矛盾。）</w:t>
      </w:r>
    </w:p>
    <w:p w14:paraId="5C8A1B92" w14:textId="77777777" w:rsidR="006F7C11" w:rsidRPr="00112EEC" w:rsidRDefault="006F7C11" w:rsidP="000A50AC">
      <w:pPr>
        <w:adjustRightInd w:val="0"/>
        <w:spacing w:line="360" w:lineRule="auto"/>
        <w:jc w:val="left"/>
        <w:textAlignment w:val="baseline"/>
        <w:rPr>
          <w:rFonts w:ascii="华文中宋" w:eastAsia="华文中宋" w:hAnsi="华文中宋"/>
          <w:kern w:val="0"/>
          <w:sz w:val="24"/>
        </w:rPr>
      </w:pPr>
      <w:r w:rsidRPr="00112EEC">
        <w:rPr>
          <w:rFonts w:ascii="华文中宋" w:eastAsia="华文中宋" w:hAnsi="华文中宋" w:hint="eastAsia"/>
          <w:kern w:val="0"/>
          <w:sz w:val="24"/>
        </w:rPr>
        <w:t>（五）、售后服务方案</w:t>
      </w:r>
    </w:p>
    <w:p w14:paraId="39509797" w14:textId="77777777" w:rsidR="006F7C11" w:rsidRPr="00112EEC" w:rsidRDefault="006F7C11" w:rsidP="000A50AC">
      <w:pPr>
        <w:spacing w:line="360" w:lineRule="auto"/>
        <w:rPr>
          <w:rFonts w:ascii="新宋体" w:eastAsia="新宋体" w:hAnsi="新宋体"/>
          <w:szCs w:val="21"/>
        </w:rPr>
      </w:pPr>
      <w:r w:rsidRPr="00112EEC">
        <w:rPr>
          <w:rFonts w:ascii="新宋体" w:eastAsia="新宋体" w:hAnsi="新宋体" w:hint="eastAsia"/>
          <w:szCs w:val="21"/>
        </w:rPr>
        <w:t>主要内容应包括(根据项目实际情况适当调整内容)：</w:t>
      </w:r>
    </w:p>
    <w:p w14:paraId="63D456BE" w14:textId="77777777" w:rsidR="006F7C11" w:rsidRPr="00112EEC" w:rsidRDefault="006F7C11" w:rsidP="000A50AC">
      <w:pPr>
        <w:spacing w:line="360" w:lineRule="auto"/>
        <w:rPr>
          <w:rFonts w:ascii="新宋体" w:eastAsia="新宋体" w:hAnsi="新宋体"/>
          <w:szCs w:val="21"/>
        </w:rPr>
      </w:pPr>
      <w:r w:rsidRPr="00112EEC">
        <w:rPr>
          <w:rFonts w:ascii="新宋体" w:eastAsia="新宋体" w:hAnsi="新宋体"/>
          <w:szCs w:val="21"/>
        </w:rPr>
        <w:t>1</w:t>
      </w:r>
      <w:r w:rsidRPr="00112EEC">
        <w:rPr>
          <w:rFonts w:ascii="新宋体" w:eastAsia="新宋体" w:hAnsi="新宋体" w:hint="eastAsia"/>
          <w:szCs w:val="21"/>
        </w:rPr>
        <w:t>、免费保修期；</w:t>
      </w:r>
    </w:p>
    <w:p w14:paraId="64109D86" w14:textId="77777777" w:rsidR="006F7C11" w:rsidRPr="00112EEC" w:rsidRDefault="006F7C11" w:rsidP="000A50AC">
      <w:pPr>
        <w:spacing w:line="360" w:lineRule="auto"/>
        <w:rPr>
          <w:rFonts w:ascii="新宋体" w:eastAsia="新宋体" w:hAnsi="新宋体"/>
          <w:szCs w:val="21"/>
        </w:rPr>
      </w:pPr>
      <w:r w:rsidRPr="00112EEC">
        <w:rPr>
          <w:rFonts w:ascii="新宋体" w:eastAsia="新宋体" w:hAnsi="新宋体"/>
          <w:szCs w:val="21"/>
        </w:rPr>
        <w:t>2</w:t>
      </w:r>
      <w:r w:rsidRPr="00112EEC">
        <w:rPr>
          <w:rFonts w:ascii="新宋体" w:eastAsia="新宋体" w:hAnsi="新宋体" w:hint="eastAsia"/>
          <w:szCs w:val="21"/>
        </w:rPr>
        <w:t>、故障或技术支持响应时间；</w:t>
      </w:r>
    </w:p>
    <w:p w14:paraId="6C780A19" w14:textId="77777777" w:rsidR="006F7C11" w:rsidRPr="00112EEC" w:rsidRDefault="006F7C11" w:rsidP="000A50AC">
      <w:pPr>
        <w:spacing w:line="360" w:lineRule="auto"/>
        <w:rPr>
          <w:rFonts w:ascii="新宋体" w:eastAsia="新宋体" w:hAnsi="新宋体"/>
          <w:szCs w:val="21"/>
        </w:rPr>
      </w:pPr>
      <w:r w:rsidRPr="00112EEC">
        <w:rPr>
          <w:rFonts w:ascii="新宋体" w:eastAsia="新宋体" w:hAnsi="新宋体"/>
          <w:szCs w:val="21"/>
        </w:rPr>
        <w:t>3</w:t>
      </w:r>
      <w:r w:rsidRPr="00112EEC">
        <w:rPr>
          <w:rFonts w:ascii="新宋体" w:eastAsia="新宋体" w:hAnsi="新宋体" w:hint="eastAsia"/>
          <w:szCs w:val="21"/>
        </w:rPr>
        <w:t>、投标人承诺的其他维修维护方案、措施</w:t>
      </w:r>
    </w:p>
    <w:p w14:paraId="54285AEA" w14:textId="77777777" w:rsidR="006F7C11" w:rsidRPr="00112EEC" w:rsidRDefault="006F7C11" w:rsidP="000A50AC">
      <w:pPr>
        <w:spacing w:line="360" w:lineRule="auto"/>
        <w:rPr>
          <w:rFonts w:ascii="新宋体" w:eastAsia="新宋体" w:hAnsi="新宋体"/>
          <w:szCs w:val="21"/>
        </w:rPr>
      </w:pPr>
      <w:r w:rsidRPr="00112EEC">
        <w:rPr>
          <w:rFonts w:ascii="新宋体" w:eastAsia="新宋体" w:hAnsi="新宋体"/>
          <w:szCs w:val="21"/>
        </w:rPr>
        <w:t>4</w:t>
      </w:r>
      <w:r w:rsidRPr="00112EEC">
        <w:rPr>
          <w:rFonts w:ascii="新宋体" w:eastAsia="新宋体" w:hAnsi="新宋体" w:hint="eastAsia"/>
          <w:szCs w:val="21"/>
        </w:rPr>
        <w:t>、质量保证及违约承诺。</w:t>
      </w:r>
    </w:p>
    <w:p w14:paraId="2B34AA56" w14:textId="77777777" w:rsidR="006F7C11" w:rsidRPr="00112EEC" w:rsidRDefault="006F7C11" w:rsidP="000A50AC">
      <w:pPr>
        <w:spacing w:line="360" w:lineRule="auto"/>
        <w:rPr>
          <w:rFonts w:ascii="新宋体" w:eastAsia="新宋体" w:hAnsi="新宋体"/>
          <w:b/>
          <w:szCs w:val="21"/>
        </w:rPr>
      </w:pPr>
      <w:r w:rsidRPr="00112EEC">
        <w:rPr>
          <w:rFonts w:ascii="新宋体" w:eastAsia="新宋体" w:hAnsi="新宋体" w:hint="eastAsia"/>
          <w:b/>
          <w:szCs w:val="21"/>
        </w:rPr>
        <w:t>（备注：该部分须与“商务需求”承诺的内容相呼应，不得前后矛盾。）</w:t>
      </w:r>
    </w:p>
    <w:p w14:paraId="1E776B3A" w14:textId="77777777" w:rsidR="006F7C11" w:rsidRPr="00E701EF" w:rsidRDefault="006F7C11" w:rsidP="000A50AC">
      <w:pPr>
        <w:adjustRightInd w:val="0"/>
        <w:spacing w:line="360" w:lineRule="auto"/>
        <w:jc w:val="left"/>
        <w:textAlignment w:val="baseline"/>
        <w:rPr>
          <w:rFonts w:ascii="华文中宋" w:eastAsia="华文中宋" w:hAnsi="华文中宋"/>
          <w:kern w:val="0"/>
          <w:sz w:val="24"/>
        </w:rPr>
      </w:pPr>
      <w:r w:rsidRPr="00E701EF">
        <w:rPr>
          <w:rFonts w:ascii="华文中宋" w:eastAsia="华文中宋" w:hAnsi="华文中宋" w:hint="eastAsia"/>
          <w:kern w:val="0"/>
          <w:sz w:val="24"/>
        </w:rPr>
        <w:t>（六）</w:t>
      </w:r>
      <w:r w:rsidRPr="004409FB">
        <w:rPr>
          <w:rFonts w:ascii="华文中宋" w:eastAsia="华文中宋" w:hAnsi="华文中宋" w:hint="eastAsia"/>
          <w:kern w:val="0"/>
          <w:sz w:val="24"/>
        </w:rPr>
        <w:t>招标服务费承诺书</w:t>
      </w:r>
    </w:p>
    <w:p w14:paraId="66595C92" w14:textId="77777777" w:rsidR="006F7C11" w:rsidRPr="004409FB" w:rsidRDefault="006F7C11" w:rsidP="000A50AC">
      <w:pPr>
        <w:spacing w:line="360" w:lineRule="auto"/>
        <w:rPr>
          <w:rFonts w:ascii="新宋体" w:eastAsia="新宋体" w:hAnsi="新宋体"/>
        </w:rPr>
      </w:pPr>
      <w:r w:rsidRPr="004409FB">
        <w:rPr>
          <w:rFonts w:ascii="新宋体" w:eastAsia="新宋体" w:hAnsi="新宋体" w:hint="eastAsia"/>
        </w:rPr>
        <w:t>深圳市</w:t>
      </w:r>
      <w:proofErr w:type="gramStart"/>
      <w:r w:rsidRPr="004409FB">
        <w:rPr>
          <w:rFonts w:ascii="新宋体" w:eastAsia="新宋体" w:hAnsi="新宋体" w:hint="eastAsia"/>
        </w:rPr>
        <w:t>瑞凝信招标</w:t>
      </w:r>
      <w:proofErr w:type="gramEnd"/>
      <w:r w:rsidRPr="004409FB">
        <w:rPr>
          <w:rFonts w:ascii="新宋体" w:eastAsia="新宋体" w:hAnsi="新宋体" w:hint="eastAsia"/>
        </w:rPr>
        <w:t>咨询有限公司：</w:t>
      </w:r>
    </w:p>
    <w:p w14:paraId="0D413857" w14:textId="77777777" w:rsidR="006F7C11" w:rsidRPr="004409FB" w:rsidRDefault="006F7C11" w:rsidP="000A50AC">
      <w:pPr>
        <w:spacing w:line="360" w:lineRule="auto"/>
        <w:ind w:firstLineChars="202" w:firstLine="424"/>
        <w:rPr>
          <w:rFonts w:ascii="新宋体" w:eastAsia="新宋体" w:hAnsi="新宋体"/>
        </w:rPr>
      </w:pPr>
      <w:r w:rsidRPr="004409FB">
        <w:rPr>
          <w:rFonts w:ascii="新宋体" w:eastAsia="新宋体" w:hAnsi="新宋体" w:hint="eastAsia"/>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A1B1948" w14:textId="77777777" w:rsidR="006F7C11" w:rsidRPr="004409FB" w:rsidRDefault="006F7C11" w:rsidP="000A50AC">
      <w:pPr>
        <w:spacing w:line="360" w:lineRule="auto"/>
        <w:rPr>
          <w:rFonts w:ascii="新宋体" w:eastAsia="新宋体" w:hAnsi="新宋体"/>
        </w:rPr>
      </w:pPr>
      <w:r w:rsidRPr="004409FB">
        <w:rPr>
          <w:rFonts w:ascii="新宋体" w:eastAsia="新宋体" w:hAnsi="新宋体" w:hint="eastAsia"/>
        </w:rPr>
        <w:t xml:space="preserve">如我公司违反上款承诺,愿承担由此引起的一切法律责任。特此承诺!    </w:t>
      </w:r>
    </w:p>
    <w:p w14:paraId="1CA59110" w14:textId="77777777" w:rsidR="006F7C11" w:rsidRPr="004409FB" w:rsidRDefault="006F7C11" w:rsidP="000A50AC">
      <w:pPr>
        <w:spacing w:line="360" w:lineRule="auto"/>
        <w:rPr>
          <w:rFonts w:ascii="新宋体" w:eastAsia="新宋体" w:hAnsi="新宋体"/>
        </w:rPr>
      </w:pPr>
      <w:r w:rsidRPr="004409FB">
        <w:rPr>
          <w:rFonts w:ascii="新宋体" w:eastAsia="新宋体" w:hAnsi="新宋体" w:hint="eastAsia"/>
        </w:rPr>
        <w:t>投标人名称：     （公章）</w:t>
      </w:r>
    </w:p>
    <w:p w14:paraId="16BAC53E" w14:textId="77777777" w:rsidR="006F7C11" w:rsidRPr="004409FB" w:rsidRDefault="006F7C11" w:rsidP="000A50AC">
      <w:pPr>
        <w:spacing w:line="360" w:lineRule="auto"/>
        <w:rPr>
          <w:rFonts w:ascii="新宋体" w:eastAsia="新宋体" w:hAnsi="新宋体"/>
        </w:rPr>
      </w:pPr>
      <w:r w:rsidRPr="004409FB">
        <w:rPr>
          <w:rFonts w:ascii="新宋体" w:eastAsia="新宋体" w:hAnsi="新宋体" w:hint="eastAsia"/>
        </w:rPr>
        <w:t xml:space="preserve">投标代表签名：                 </w:t>
      </w:r>
    </w:p>
    <w:p w14:paraId="162D985E" w14:textId="77777777" w:rsidR="006F7C11" w:rsidRPr="004409FB" w:rsidRDefault="006F7C11" w:rsidP="000A50AC">
      <w:pPr>
        <w:spacing w:line="360" w:lineRule="auto"/>
        <w:rPr>
          <w:rFonts w:ascii="新宋体" w:eastAsia="新宋体" w:hAnsi="新宋体"/>
        </w:rPr>
      </w:pPr>
      <w:r w:rsidRPr="004409FB">
        <w:rPr>
          <w:rFonts w:ascii="新宋体" w:eastAsia="新宋体" w:hAnsi="新宋体" w:hint="eastAsia"/>
        </w:rPr>
        <w:t>日期：______年____月____日</w:t>
      </w:r>
    </w:p>
    <w:p w14:paraId="6E3B1481" w14:textId="77777777" w:rsidR="004F246C" w:rsidRDefault="004F246C"/>
    <w:p w14:paraId="6B8E8834" w14:textId="77777777" w:rsidR="006F7C11" w:rsidRDefault="006F7C11"/>
    <w:p w14:paraId="560C3018" w14:textId="77777777" w:rsidR="006F7C11" w:rsidRDefault="006F7C11"/>
    <w:p w14:paraId="2C9DF6A4" w14:textId="77777777" w:rsidR="006F7C11" w:rsidRDefault="006F7C11"/>
    <w:p w14:paraId="430BB6F6" w14:textId="77777777" w:rsidR="006F7C11" w:rsidRDefault="006F7C11"/>
    <w:p w14:paraId="3376DCDA" w14:textId="77777777" w:rsidR="006F7C11" w:rsidRDefault="006F7C11"/>
    <w:p w14:paraId="720356BB" w14:textId="77777777" w:rsidR="006F7C11" w:rsidRDefault="006F7C11"/>
    <w:p w14:paraId="05234557" w14:textId="77777777" w:rsidR="006F7C11" w:rsidRDefault="006F7C11"/>
    <w:p w14:paraId="3527C265" w14:textId="77777777" w:rsidR="006F7C11" w:rsidRDefault="006F7C11"/>
    <w:p w14:paraId="5159617A" w14:textId="77777777" w:rsidR="006F7C11" w:rsidRDefault="006F7C11"/>
    <w:p w14:paraId="6CFD556B" w14:textId="77777777" w:rsidR="006F7C11" w:rsidRDefault="006F7C11"/>
    <w:p w14:paraId="4DC2CA61" w14:textId="77777777" w:rsidR="006F7C11" w:rsidRDefault="006F7C11"/>
    <w:p w14:paraId="44DAC347" w14:textId="77777777" w:rsidR="004F246C" w:rsidRDefault="004F246C"/>
    <w:p w14:paraId="1782650B" w14:textId="77777777" w:rsidR="004F246C" w:rsidRDefault="004F246C"/>
    <w:p w14:paraId="006B2035" w14:textId="77777777" w:rsidR="004F246C" w:rsidRDefault="004F246C"/>
    <w:p w14:paraId="28BF3020" w14:textId="77777777" w:rsidR="004F246C" w:rsidRPr="00BE5872" w:rsidRDefault="00851180" w:rsidP="00BE5872">
      <w:pPr>
        <w:pStyle w:val="30"/>
        <w:jc w:val="center"/>
        <w:rPr>
          <w:rFonts w:ascii="华文中宋" w:eastAsia="华文中宋" w:hAnsi="华文中宋"/>
          <w:b w:val="0"/>
          <w:szCs w:val="28"/>
        </w:rPr>
      </w:pPr>
      <w:r w:rsidRPr="00BE5872">
        <w:rPr>
          <w:rFonts w:ascii="华文中宋" w:eastAsia="华文中宋" w:hAnsi="华文中宋" w:hint="eastAsia"/>
          <w:b w:val="0"/>
          <w:szCs w:val="28"/>
        </w:rPr>
        <w:lastRenderedPageBreak/>
        <w:t>第四章  合同及履约情况反馈格式</w:t>
      </w:r>
    </w:p>
    <w:p w14:paraId="49A60F2C" w14:textId="77777777" w:rsidR="004F246C" w:rsidRDefault="004F246C" w:rsidP="00851180">
      <w:pPr>
        <w:ind w:firstLineChars="196" w:firstLine="412"/>
      </w:pPr>
    </w:p>
    <w:p w14:paraId="02A0DE45" w14:textId="77777777" w:rsidR="004F246C" w:rsidRPr="006F7C11" w:rsidRDefault="00851180" w:rsidP="006F7C11">
      <w:pPr>
        <w:adjustRightInd w:val="0"/>
        <w:spacing w:line="360" w:lineRule="auto"/>
        <w:jc w:val="left"/>
        <w:textAlignment w:val="baseline"/>
        <w:rPr>
          <w:rFonts w:ascii="华文中宋" w:eastAsia="华文中宋" w:hAnsi="华文中宋"/>
          <w:kern w:val="0"/>
          <w:sz w:val="24"/>
        </w:rPr>
      </w:pPr>
      <w:r w:rsidRPr="006F7C11">
        <w:rPr>
          <w:rFonts w:ascii="华文中宋" w:eastAsia="华文中宋" w:hAnsi="华文中宋" w:hint="eastAsia"/>
          <w:kern w:val="0"/>
          <w:sz w:val="24"/>
        </w:rPr>
        <w:t>一、合同条款及格式（仅供参考）</w:t>
      </w:r>
    </w:p>
    <w:p w14:paraId="707BBF9A" w14:textId="77777777" w:rsidR="004F246C" w:rsidRDefault="00851180">
      <w:pPr>
        <w:jc w:val="center"/>
      </w:pPr>
      <w:bookmarkStart w:id="20" w:name="_Toc73518163"/>
      <w:bookmarkStart w:id="21" w:name="_Toc73517685"/>
      <w:bookmarkStart w:id="22" w:name="_Toc73521592"/>
      <w:bookmarkStart w:id="23" w:name="_Toc73521680"/>
      <w:bookmarkStart w:id="24" w:name="_Toc100052414"/>
      <w:bookmarkStart w:id="25" w:name="_Toc101074886"/>
      <w:bookmarkStart w:id="26" w:name="_Toc84303603"/>
      <w:r>
        <w:rPr>
          <w:rFonts w:hint="eastAsia"/>
          <w:b/>
          <w:sz w:val="24"/>
        </w:rPr>
        <w:t>合同条款</w:t>
      </w:r>
      <w:bookmarkEnd w:id="20"/>
      <w:bookmarkEnd w:id="21"/>
      <w:bookmarkEnd w:id="22"/>
      <w:bookmarkEnd w:id="23"/>
      <w:bookmarkEnd w:id="24"/>
      <w:bookmarkEnd w:id="25"/>
      <w:bookmarkEnd w:id="26"/>
      <w:r>
        <w:rPr>
          <w:rFonts w:hint="eastAsia"/>
          <w:b/>
          <w:sz w:val="24"/>
        </w:rPr>
        <w:t>（仅供参考，项目具体要求以招标项目需求为准）</w:t>
      </w:r>
    </w:p>
    <w:p w14:paraId="56725C2D" w14:textId="77777777" w:rsidR="004F246C" w:rsidRDefault="00851180">
      <w:pPr>
        <w:rPr>
          <w:rFonts w:ascii="宋体" w:hAnsi="宋体"/>
          <w:b/>
          <w:bCs/>
          <w:szCs w:val="21"/>
        </w:rPr>
      </w:pPr>
      <w:r>
        <w:rPr>
          <w:rFonts w:ascii="宋体" w:hAnsi="宋体" w:hint="eastAsia"/>
          <w:b/>
          <w:bCs/>
          <w:szCs w:val="21"/>
        </w:rPr>
        <w:t>甲方：</w:t>
      </w:r>
    </w:p>
    <w:p w14:paraId="7C470409" w14:textId="77777777" w:rsidR="004F246C" w:rsidRDefault="00851180">
      <w:pPr>
        <w:rPr>
          <w:rFonts w:ascii="宋体" w:hAnsi="宋体"/>
          <w:b/>
          <w:bCs/>
          <w:szCs w:val="21"/>
        </w:rPr>
      </w:pPr>
      <w:r>
        <w:rPr>
          <w:rFonts w:ascii="宋体" w:hAnsi="宋体" w:hint="eastAsia"/>
          <w:b/>
          <w:bCs/>
          <w:szCs w:val="21"/>
        </w:rPr>
        <w:t>乙方：</w:t>
      </w:r>
    </w:p>
    <w:p w14:paraId="4B72B75E" w14:textId="77777777" w:rsidR="004F246C" w:rsidRDefault="004F246C">
      <w:pPr>
        <w:rPr>
          <w:rFonts w:ascii="宋体" w:hAnsi="宋体"/>
          <w:szCs w:val="21"/>
        </w:rPr>
      </w:pPr>
    </w:p>
    <w:p w14:paraId="0AF172C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根据</w:t>
      </w:r>
      <w:r w:rsidR="006D6B64" w:rsidRPr="006D6B64">
        <w:rPr>
          <w:rFonts w:ascii="新宋体" w:eastAsia="新宋体" w:hAnsi="新宋体" w:hint="eastAsia"/>
          <w:szCs w:val="21"/>
        </w:rPr>
        <w:t>深圳市</w:t>
      </w:r>
      <w:proofErr w:type="gramStart"/>
      <w:r w:rsidR="006D6B64" w:rsidRPr="006D6B64">
        <w:rPr>
          <w:rFonts w:ascii="新宋体" w:eastAsia="新宋体" w:hAnsi="新宋体" w:hint="eastAsia"/>
          <w:szCs w:val="21"/>
        </w:rPr>
        <w:t>瑞凝信招标</w:t>
      </w:r>
      <w:proofErr w:type="gramEnd"/>
      <w:r w:rsidR="006D6B64" w:rsidRPr="006D6B64">
        <w:rPr>
          <w:rFonts w:ascii="新宋体" w:eastAsia="新宋体" w:hAnsi="新宋体" w:hint="eastAsia"/>
          <w:szCs w:val="21"/>
        </w:rPr>
        <w:t>咨询有限公司</w:t>
      </w:r>
      <w:r w:rsidRPr="006D6B64">
        <w:rPr>
          <w:rFonts w:ascii="新宋体" w:eastAsia="新宋体" w:hAnsi="新宋体" w:hint="eastAsia"/>
          <w:szCs w:val="21"/>
        </w:rPr>
        <w:t>号招标项目的投标结果，由单位为中标方。按照《中华人民共和国合同法》和《深圳经济特区政府采购条例》，经深圳市（以下简称甲方）和单位（以下简称乙方）协商，达成以下合同条款：</w:t>
      </w:r>
    </w:p>
    <w:p w14:paraId="6BCD3021"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第一条  合同标的</w:t>
      </w:r>
    </w:p>
    <w:p w14:paraId="39BC5B2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乙方根据甲方需求提供下列货物：</w:t>
      </w:r>
    </w:p>
    <w:p w14:paraId="0A018FB5"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货物名称、规格及数量详见。</w:t>
      </w:r>
    </w:p>
    <w:p w14:paraId="78F2D07E"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第二条  合同价款</w:t>
      </w:r>
    </w:p>
    <w:p w14:paraId="1635656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本合同项下总价款为（大写）人民币，分项价款详见。本合同总价款已包括乙方为履行本合同义务所发生的一切费用，</w:t>
      </w:r>
      <w:proofErr w:type="gramStart"/>
      <w:r w:rsidRPr="006D6B64">
        <w:rPr>
          <w:rFonts w:ascii="新宋体" w:eastAsia="新宋体" w:hAnsi="新宋体" w:hint="eastAsia"/>
          <w:szCs w:val="21"/>
        </w:rPr>
        <w:t>系固定</w:t>
      </w:r>
      <w:proofErr w:type="gramEnd"/>
      <w:r w:rsidRPr="006D6B64">
        <w:rPr>
          <w:rFonts w:ascii="新宋体" w:eastAsia="新宋体" w:hAnsi="新宋体" w:hint="eastAsia"/>
          <w:szCs w:val="21"/>
        </w:rPr>
        <w:t>不变价格，且不随通货膨胀的影响而波动。</w:t>
      </w:r>
    </w:p>
    <w:p w14:paraId="197F6B4C"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第三条  权利保证</w:t>
      </w:r>
    </w:p>
    <w:p w14:paraId="4843FE67"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3838D4E"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第四条  质量保证</w:t>
      </w:r>
    </w:p>
    <w:p w14:paraId="18D0EC0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1、乙方所提供的货物的技术规格符合招标文件规定的技术规格，货物符合中华人民共和国的设计和制造生产标准或行业标准。</w:t>
      </w:r>
    </w:p>
    <w:p w14:paraId="21FB008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550729E"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3、乙方保证交货时一并提供货物的质量合格凭证或文件。</w:t>
      </w:r>
    </w:p>
    <w:p w14:paraId="6A49F1FC" w14:textId="77777777" w:rsidR="004F246C" w:rsidRPr="006D6B64" w:rsidRDefault="004F246C" w:rsidP="006D6B64">
      <w:pPr>
        <w:spacing w:line="360" w:lineRule="auto"/>
        <w:ind w:firstLine="560"/>
        <w:jc w:val="left"/>
        <w:rPr>
          <w:rFonts w:ascii="新宋体" w:eastAsia="新宋体" w:hAnsi="新宋体"/>
          <w:szCs w:val="21"/>
        </w:rPr>
      </w:pPr>
    </w:p>
    <w:p w14:paraId="31D5418A"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第五条  交货和验收</w:t>
      </w:r>
    </w:p>
    <w:p w14:paraId="5D4021A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1、乙方应按照本合同或招投标文件规定的时间和方式向甲方交付货物，交货地点由甲方指定。因交货产生的费用由乙方自行承担。</w:t>
      </w:r>
    </w:p>
    <w:p w14:paraId="0058BBD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672A363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96DB38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lastRenderedPageBreak/>
        <w:t>4、甲方应当在到货后的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工作日内对货物进行验收；需要乙方对货物或系统进行安装调试的，甲方应在货物安装调试完毕后的</w:t>
      </w:r>
      <w:proofErr w:type="gramStart"/>
      <w:r w:rsidRPr="006D6B64">
        <w:rPr>
          <w:rFonts w:ascii="新宋体" w:eastAsia="新宋体" w:hAnsi="新宋体" w:hint="eastAsia"/>
          <w:szCs w:val="21"/>
        </w:rPr>
        <w:t>个</w:t>
      </w:r>
      <w:proofErr w:type="gramEnd"/>
      <w:r w:rsidRPr="006D6B64">
        <w:rPr>
          <w:rFonts w:ascii="新宋体" w:eastAsia="新宋体" w:hAnsi="新宋体" w:hint="eastAsia"/>
          <w:szCs w:val="21"/>
        </w:rPr>
        <w:t>工作日内进行质量验收。</w:t>
      </w:r>
    </w:p>
    <w:p w14:paraId="608DB722"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第六条  保修及其他服务</w:t>
      </w:r>
    </w:p>
    <w:p w14:paraId="37B772D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1、乙方应按照国家有关法律法规规章和“三包”规定和招标文件的要求及乙方在投标文件的相关承诺提供保修及其他服务。</w:t>
      </w:r>
    </w:p>
    <w:p w14:paraId="13BC58C7"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w:t>
      </w:r>
      <w:r w:rsidRPr="006D6B64">
        <w:rPr>
          <w:rFonts w:ascii="新宋体" w:eastAsia="新宋体" w:hAnsi="新宋体"/>
          <w:szCs w:val="21"/>
        </w:rPr>
        <w:t>保修期内，乙方负责对其提供的货物进行维修和系统维护，不再收取任何费用。</w:t>
      </w:r>
      <w:r w:rsidRPr="006D6B64">
        <w:rPr>
          <w:rFonts w:ascii="新宋体" w:eastAsia="新宋体" w:hAnsi="新宋体" w:hint="eastAsia"/>
          <w:szCs w:val="21"/>
        </w:rPr>
        <w:t>所有货物保修服务方式均为乙方上门保修，即由乙方派员到货物使用现场维修，由此产生的一切费用均由乙方承担。保修期后的货物维护另行协商。</w:t>
      </w:r>
    </w:p>
    <w:p w14:paraId="3BA67B26"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第七条  履约保证金</w:t>
      </w:r>
    </w:p>
    <w:p w14:paraId="7CCF24C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1、乙方应在签订本合同之日，向甲方或甲方指定的机构提交履约保证金_________元。</w:t>
      </w:r>
    </w:p>
    <w:p w14:paraId="31C2436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2、如乙方未能履行合同规定的义务，甲方有权从履约保证金中取得补偿。</w:t>
      </w:r>
    </w:p>
    <w:p w14:paraId="049FA181"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3、甲方在乙方履行完毕本合同项下全部义务后______天内无息退还乙方。</w:t>
      </w:r>
    </w:p>
    <w:p w14:paraId="7B038D5A"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第八条   货款支付</w:t>
      </w:r>
    </w:p>
    <w:p w14:paraId="5252BE70" w14:textId="77777777" w:rsidR="004F246C" w:rsidRPr="006D6B64" w:rsidRDefault="004F246C" w:rsidP="006D6B64">
      <w:pPr>
        <w:spacing w:line="360" w:lineRule="auto"/>
        <w:ind w:firstLine="560"/>
        <w:jc w:val="left"/>
        <w:rPr>
          <w:rFonts w:ascii="新宋体" w:eastAsia="新宋体" w:hAnsi="新宋体"/>
          <w:szCs w:val="21"/>
        </w:rPr>
      </w:pPr>
    </w:p>
    <w:p w14:paraId="4B60BB8F"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第九条    违约责任</w:t>
      </w:r>
    </w:p>
    <w:p w14:paraId="590833D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１、甲方无正当理由拒收货物、拒付货物款的，由甲方向乙方偿付合同总价的【】%违约金。</w:t>
      </w:r>
    </w:p>
    <w:p w14:paraId="2ABA9A1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２、甲方未按合同规定的期限向乙方支付货款的，每逾期1天甲方向乙方偿付欠款总额的【】‰滞纳金，但累计滞纳金总额不超过欠款总额的【】% 。</w:t>
      </w:r>
    </w:p>
    <w:p w14:paraId="53B691B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３、</w:t>
      </w:r>
      <w:r w:rsidRPr="006D6B64">
        <w:rPr>
          <w:rFonts w:ascii="新宋体" w:eastAsia="新宋体" w:hAnsi="新宋体"/>
          <w:szCs w:val="21"/>
        </w:rPr>
        <w:t>乙方逾期交付货物的，每逾期1天，乙方向甲方偿付逾期交货部分货款总额的</w:t>
      </w:r>
      <w:r w:rsidRPr="006D6B64">
        <w:rPr>
          <w:rFonts w:ascii="新宋体" w:eastAsia="新宋体" w:hAnsi="新宋体" w:hint="eastAsia"/>
          <w:szCs w:val="21"/>
        </w:rPr>
        <w:t>【】</w:t>
      </w:r>
      <w:r w:rsidRPr="006D6B64">
        <w:rPr>
          <w:rFonts w:ascii="新宋体" w:eastAsia="新宋体" w:hAnsi="新宋体"/>
          <w:szCs w:val="21"/>
        </w:rPr>
        <w:t>‰的滞纳金</w:t>
      </w:r>
      <w:r w:rsidRPr="006D6B64">
        <w:rPr>
          <w:rFonts w:ascii="新宋体" w:eastAsia="新宋体" w:hAnsi="新宋体" w:hint="eastAsia"/>
          <w:szCs w:val="21"/>
        </w:rPr>
        <w:t>。如乙方逾期交货达天，甲方有权解除合同，履约保证金不予退回，同时乙方应向甲方支付合同总价【】％的违约金。</w:t>
      </w:r>
    </w:p>
    <w:p w14:paraId="1E01E5A4"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4、乙方所交付的货物品种、型号、规格不符合合同规定的，甲方有权拒收。甲方拒收的，乙方应向甲方支付货款总额【】%的违约金。</w:t>
      </w:r>
    </w:p>
    <w:p w14:paraId="49D3803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5、在乙方承诺的或国家规定的质量保证期内（取两者中最长的期限），</w:t>
      </w:r>
      <w:r w:rsidRPr="006D6B64">
        <w:rPr>
          <w:rFonts w:ascii="新宋体" w:eastAsia="新宋体" w:hAnsi="新宋体"/>
          <w:szCs w:val="21"/>
        </w:rPr>
        <w:t>如经乙方两次维修</w:t>
      </w:r>
      <w:r w:rsidRPr="006D6B64">
        <w:rPr>
          <w:rFonts w:ascii="新宋体" w:eastAsia="新宋体" w:hAnsi="新宋体" w:hint="eastAsia"/>
          <w:szCs w:val="21"/>
        </w:rPr>
        <w:t>或更换</w:t>
      </w:r>
      <w:r w:rsidRPr="006D6B64">
        <w:rPr>
          <w:rFonts w:ascii="新宋体" w:eastAsia="新宋体" w:hAnsi="新宋体"/>
          <w:szCs w:val="21"/>
        </w:rPr>
        <w:t>，货物仍不能达到合同约定</w:t>
      </w:r>
      <w:r w:rsidRPr="006D6B64">
        <w:rPr>
          <w:rFonts w:ascii="新宋体" w:eastAsia="新宋体" w:hAnsi="新宋体" w:hint="eastAsia"/>
          <w:szCs w:val="21"/>
        </w:rPr>
        <w:t>的</w:t>
      </w:r>
      <w:r w:rsidRPr="006D6B64">
        <w:rPr>
          <w:rFonts w:ascii="新宋体" w:eastAsia="新宋体" w:hAnsi="新宋体"/>
          <w:szCs w:val="21"/>
        </w:rPr>
        <w:t>质量标准，甲方有权退货，乙方</w:t>
      </w:r>
      <w:r w:rsidRPr="006D6B64">
        <w:rPr>
          <w:rFonts w:ascii="新宋体" w:eastAsia="新宋体" w:hAnsi="新宋体" w:hint="eastAsia"/>
          <w:szCs w:val="21"/>
        </w:rPr>
        <w:t>应</w:t>
      </w:r>
      <w:r w:rsidRPr="006D6B64">
        <w:rPr>
          <w:rFonts w:ascii="新宋体" w:eastAsia="新宋体" w:hAnsi="新宋体"/>
          <w:szCs w:val="21"/>
        </w:rPr>
        <w:t>退回全部货款</w:t>
      </w:r>
      <w:r w:rsidRPr="006D6B64">
        <w:rPr>
          <w:rFonts w:ascii="新宋体" w:eastAsia="新宋体" w:hAnsi="新宋体" w:hint="eastAsia"/>
          <w:szCs w:val="21"/>
        </w:rPr>
        <w:t>并</w:t>
      </w:r>
      <w:r w:rsidRPr="006D6B64">
        <w:rPr>
          <w:rFonts w:ascii="新宋体" w:eastAsia="新宋体" w:hAnsi="新宋体"/>
          <w:szCs w:val="21"/>
        </w:rPr>
        <w:t>赔偿甲方因此遭受的损失。</w:t>
      </w:r>
    </w:p>
    <w:p w14:paraId="51EAD4A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6、乙方未履行本合同项下的其他义务或违反其在投标文件中的相关承诺的，应按合同总价款的【】%向甲方承担违约责任。</w:t>
      </w:r>
    </w:p>
    <w:p w14:paraId="38ED3BF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0021A9FB"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第十条    合同的变更和终止</w:t>
      </w:r>
    </w:p>
    <w:p w14:paraId="2682A75A"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除《中华人民共和国政府采购法》第４９条、第５０条第二款规定的情形外，本合同一经签订，甲乙双方不得擅自变更、中止或终止合同。</w:t>
      </w:r>
    </w:p>
    <w:p w14:paraId="7D5ADEC4"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lastRenderedPageBreak/>
        <w:t>第十一条   争议的解决</w:t>
      </w:r>
    </w:p>
    <w:p w14:paraId="222100D6"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1、因货物的质量问题发生争议的，应当邀请国家认可的质量检测机构对货物质量进行鉴定。货物符合标准的，鉴定费由甲方承担；货物不符合质量标准的，鉴定费由乙方承担。</w:t>
      </w:r>
    </w:p>
    <w:p w14:paraId="6729E07D"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2、因履行本合同引起的或与本合同有关的争议，甲、乙双方应首先通过友好协商解决，如果协商不能解决争议，则向甲方所在地有管辖权的人民法院提起诉讼；</w:t>
      </w:r>
    </w:p>
    <w:p w14:paraId="4C9617F1" w14:textId="77777777" w:rsidR="004F246C" w:rsidRPr="006D6B64" w:rsidRDefault="00851180" w:rsidP="006D6B64">
      <w:pPr>
        <w:spacing w:line="360" w:lineRule="auto"/>
        <w:ind w:firstLine="560"/>
        <w:jc w:val="left"/>
        <w:rPr>
          <w:rFonts w:ascii="新宋体" w:eastAsia="新宋体" w:hAnsi="新宋体"/>
          <w:b/>
          <w:szCs w:val="21"/>
        </w:rPr>
      </w:pPr>
      <w:r w:rsidRPr="006D6B64">
        <w:rPr>
          <w:rFonts w:ascii="新宋体" w:eastAsia="新宋体" w:hAnsi="新宋体" w:hint="eastAsia"/>
          <w:b/>
          <w:szCs w:val="21"/>
        </w:rPr>
        <w:t>第十二条   合同生效及其他</w:t>
      </w:r>
    </w:p>
    <w:p w14:paraId="35214E0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1、下列文件均为本合同的组成部分：</w:t>
      </w:r>
    </w:p>
    <w:p w14:paraId="59BBDF8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（1）号招标文件、答疑及补充通知；</w:t>
      </w:r>
    </w:p>
    <w:p w14:paraId="177A13BC"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（2）乙方的投标文件；</w:t>
      </w:r>
    </w:p>
    <w:p w14:paraId="4153CBCB"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（3）本合同执行中甲乙双方共同签署的补充与修正文件。</w:t>
      </w:r>
    </w:p>
    <w:p w14:paraId="46BE02F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2、本合同一式份，甲、乙方双方各执份，具有同等法律效力。本合同自双方法定代表人（或授权代表）签字并盖章之日起生效。</w:t>
      </w:r>
    </w:p>
    <w:p w14:paraId="02838303" w14:textId="77777777" w:rsidR="004F246C" w:rsidRPr="006D6B64" w:rsidRDefault="004F246C" w:rsidP="006D6B64">
      <w:pPr>
        <w:spacing w:line="360" w:lineRule="auto"/>
        <w:ind w:firstLine="560"/>
        <w:jc w:val="left"/>
        <w:rPr>
          <w:rFonts w:ascii="新宋体" w:eastAsia="新宋体" w:hAnsi="新宋体"/>
          <w:szCs w:val="21"/>
        </w:rPr>
      </w:pPr>
    </w:p>
    <w:p w14:paraId="0A45CB0E" w14:textId="77777777" w:rsidR="004F246C" w:rsidRPr="006D6B64" w:rsidRDefault="004F246C" w:rsidP="006D6B64">
      <w:pPr>
        <w:spacing w:line="360" w:lineRule="auto"/>
        <w:ind w:firstLine="560"/>
        <w:jc w:val="left"/>
        <w:rPr>
          <w:rFonts w:ascii="新宋体" w:eastAsia="新宋体" w:hAnsi="新宋体"/>
          <w:szCs w:val="21"/>
        </w:rPr>
      </w:pPr>
    </w:p>
    <w:p w14:paraId="328B9E13"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甲方（采购人）：   （盖章）       乙方（供应商）：    （盖章）</w:t>
      </w:r>
    </w:p>
    <w:p w14:paraId="313BFC09"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 xml:space="preserve">法定代表人：                     法定代表人： </w:t>
      </w:r>
    </w:p>
    <w:p w14:paraId="6540B840" w14:textId="77777777" w:rsidR="004F246C" w:rsidRPr="006D6B64" w:rsidRDefault="00851180" w:rsidP="006D6B64">
      <w:pPr>
        <w:spacing w:line="360" w:lineRule="auto"/>
        <w:ind w:firstLine="560"/>
        <w:jc w:val="left"/>
        <w:rPr>
          <w:rFonts w:ascii="新宋体" w:eastAsia="新宋体" w:hAnsi="新宋体"/>
          <w:szCs w:val="21"/>
        </w:rPr>
      </w:pPr>
      <w:r w:rsidRPr="006D6B64">
        <w:rPr>
          <w:rFonts w:ascii="新宋体" w:eastAsia="新宋体" w:hAnsi="新宋体" w:hint="eastAsia"/>
          <w:szCs w:val="21"/>
        </w:rPr>
        <w:t>委托代理人：                     委托代理人：</w:t>
      </w:r>
    </w:p>
    <w:p w14:paraId="7EE962AC" w14:textId="77777777" w:rsidR="004F246C" w:rsidRPr="006D6B64" w:rsidRDefault="00851180" w:rsidP="006D6B64">
      <w:pPr>
        <w:spacing w:line="360" w:lineRule="auto"/>
        <w:ind w:firstLineChars="250" w:firstLine="525"/>
        <w:rPr>
          <w:rFonts w:ascii="新宋体" w:eastAsia="新宋体" w:hAnsi="新宋体"/>
          <w:b/>
          <w:szCs w:val="21"/>
        </w:rPr>
      </w:pPr>
      <w:r w:rsidRPr="006D6B64">
        <w:rPr>
          <w:rFonts w:ascii="新宋体" w:eastAsia="新宋体" w:hAnsi="新宋体" w:hint="eastAsia"/>
          <w:szCs w:val="21"/>
        </w:rPr>
        <w:t>日期：   年     月    日         日期：   年     月    日</w:t>
      </w:r>
    </w:p>
    <w:p w14:paraId="5A7B6CE6" w14:textId="77777777" w:rsidR="004F246C" w:rsidRDefault="004F246C"/>
    <w:p w14:paraId="4C0D9CAE" w14:textId="77777777" w:rsidR="004F246C" w:rsidRDefault="004F246C">
      <w:pPr>
        <w:rPr>
          <w:rFonts w:ascii="宋体" w:hAnsi="宋体"/>
          <w:szCs w:val="21"/>
        </w:rPr>
      </w:pPr>
    </w:p>
    <w:p w14:paraId="414092FB" w14:textId="77777777" w:rsidR="006D6B64" w:rsidRDefault="006D6B64">
      <w:pPr>
        <w:rPr>
          <w:rFonts w:ascii="宋体" w:hAnsi="宋体"/>
          <w:szCs w:val="21"/>
        </w:rPr>
      </w:pPr>
    </w:p>
    <w:p w14:paraId="655383DE" w14:textId="77777777" w:rsidR="006D6B64" w:rsidRDefault="006D6B64">
      <w:pPr>
        <w:rPr>
          <w:rFonts w:ascii="宋体" w:hAnsi="宋体"/>
          <w:szCs w:val="21"/>
        </w:rPr>
      </w:pPr>
    </w:p>
    <w:p w14:paraId="4FF6CFF0" w14:textId="77777777" w:rsidR="006D6B64" w:rsidRDefault="006D6B64">
      <w:pPr>
        <w:rPr>
          <w:rFonts w:ascii="宋体" w:hAnsi="宋体"/>
          <w:szCs w:val="21"/>
        </w:rPr>
      </w:pPr>
    </w:p>
    <w:p w14:paraId="4A94006E" w14:textId="77777777" w:rsidR="006D6B64" w:rsidRDefault="006D6B64">
      <w:pPr>
        <w:rPr>
          <w:rFonts w:ascii="宋体" w:hAnsi="宋体"/>
          <w:szCs w:val="21"/>
        </w:rPr>
      </w:pPr>
    </w:p>
    <w:p w14:paraId="2AE1586D" w14:textId="77777777" w:rsidR="006D6B64" w:rsidRDefault="006D6B64">
      <w:pPr>
        <w:rPr>
          <w:rFonts w:ascii="宋体" w:hAnsi="宋体"/>
          <w:szCs w:val="21"/>
        </w:rPr>
      </w:pPr>
    </w:p>
    <w:p w14:paraId="220A069F" w14:textId="77777777" w:rsidR="006D6B64" w:rsidRDefault="006D6B64">
      <w:pPr>
        <w:rPr>
          <w:rFonts w:ascii="宋体" w:hAnsi="宋体"/>
          <w:szCs w:val="21"/>
        </w:rPr>
      </w:pPr>
    </w:p>
    <w:p w14:paraId="75ACBE00" w14:textId="77777777" w:rsidR="006D6B64" w:rsidRDefault="006D6B64">
      <w:pPr>
        <w:rPr>
          <w:rFonts w:ascii="宋体" w:hAnsi="宋体"/>
          <w:szCs w:val="21"/>
        </w:rPr>
      </w:pPr>
    </w:p>
    <w:p w14:paraId="7F0207B3" w14:textId="77777777" w:rsidR="006D6B64" w:rsidRDefault="006D6B64">
      <w:pPr>
        <w:rPr>
          <w:rFonts w:ascii="宋体" w:hAnsi="宋体"/>
          <w:szCs w:val="21"/>
        </w:rPr>
      </w:pPr>
    </w:p>
    <w:p w14:paraId="0BEE480E" w14:textId="77777777" w:rsidR="006D6B64" w:rsidRDefault="006D6B64">
      <w:pPr>
        <w:rPr>
          <w:rFonts w:ascii="宋体" w:hAnsi="宋体"/>
          <w:szCs w:val="21"/>
        </w:rPr>
      </w:pPr>
    </w:p>
    <w:p w14:paraId="4F4EF576" w14:textId="77777777" w:rsidR="006D6B64" w:rsidRDefault="006D6B64">
      <w:pPr>
        <w:rPr>
          <w:rFonts w:ascii="宋体" w:hAnsi="宋体"/>
          <w:szCs w:val="21"/>
        </w:rPr>
      </w:pPr>
    </w:p>
    <w:p w14:paraId="232B886F" w14:textId="77777777" w:rsidR="006D6B64" w:rsidRDefault="006D6B64">
      <w:pPr>
        <w:rPr>
          <w:rFonts w:ascii="宋体" w:hAnsi="宋体"/>
          <w:szCs w:val="21"/>
        </w:rPr>
      </w:pPr>
    </w:p>
    <w:p w14:paraId="581DD8A0" w14:textId="77777777" w:rsidR="006D6B64" w:rsidRDefault="006D6B64">
      <w:pPr>
        <w:rPr>
          <w:rFonts w:ascii="宋体" w:hAnsi="宋体"/>
          <w:szCs w:val="21"/>
        </w:rPr>
      </w:pPr>
    </w:p>
    <w:p w14:paraId="0C0C44D9" w14:textId="77777777" w:rsidR="006D6B64" w:rsidRDefault="006D6B64">
      <w:pPr>
        <w:rPr>
          <w:rFonts w:ascii="宋体" w:hAnsi="宋体"/>
          <w:szCs w:val="21"/>
        </w:rPr>
      </w:pPr>
    </w:p>
    <w:p w14:paraId="4DBA00B0" w14:textId="77777777" w:rsidR="006D6B64" w:rsidRDefault="006D6B64">
      <w:pPr>
        <w:rPr>
          <w:rFonts w:ascii="宋体" w:hAnsi="宋体"/>
          <w:szCs w:val="21"/>
        </w:rPr>
      </w:pPr>
    </w:p>
    <w:p w14:paraId="73B94131" w14:textId="77777777" w:rsidR="006D6B64" w:rsidRDefault="006D6B64">
      <w:pPr>
        <w:rPr>
          <w:rFonts w:ascii="宋体" w:hAnsi="宋体"/>
          <w:szCs w:val="21"/>
        </w:rPr>
      </w:pPr>
    </w:p>
    <w:p w14:paraId="2506EC2A" w14:textId="77777777" w:rsidR="006D6B64" w:rsidRDefault="006D6B64">
      <w:pPr>
        <w:rPr>
          <w:rFonts w:ascii="宋体" w:hAnsi="宋体"/>
          <w:szCs w:val="21"/>
        </w:rPr>
      </w:pPr>
    </w:p>
    <w:p w14:paraId="159EC860" w14:textId="77777777" w:rsidR="006D6B64" w:rsidRDefault="006D6B64">
      <w:pPr>
        <w:rPr>
          <w:rFonts w:ascii="宋体" w:hAnsi="宋体"/>
          <w:szCs w:val="21"/>
        </w:rPr>
      </w:pPr>
    </w:p>
    <w:p w14:paraId="0779B86F" w14:textId="77777777" w:rsidR="006D6B64" w:rsidRDefault="006D6B64">
      <w:pPr>
        <w:rPr>
          <w:rFonts w:ascii="宋体" w:hAnsi="宋体"/>
          <w:szCs w:val="21"/>
        </w:rPr>
      </w:pPr>
    </w:p>
    <w:p w14:paraId="63A53E95" w14:textId="77777777" w:rsidR="006D6B64" w:rsidRDefault="006D6B64">
      <w:pPr>
        <w:rPr>
          <w:rFonts w:ascii="宋体" w:hAnsi="宋体"/>
          <w:szCs w:val="21"/>
        </w:rPr>
      </w:pPr>
    </w:p>
    <w:p w14:paraId="555EC62D" w14:textId="77777777" w:rsidR="006D6B64" w:rsidRDefault="006D6B64">
      <w:pPr>
        <w:rPr>
          <w:rFonts w:ascii="宋体" w:hAnsi="宋体"/>
          <w:szCs w:val="21"/>
        </w:rPr>
      </w:pPr>
    </w:p>
    <w:p w14:paraId="2FE58357" w14:textId="77777777" w:rsidR="006D6B64" w:rsidRDefault="006D6B64">
      <w:pPr>
        <w:rPr>
          <w:rFonts w:ascii="宋体" w:hAnsi="宋体"/>
          <w:szCs w:val="21"/>
        </w:rPr>
      </w:pPr>
    </w:p>
    <w:p w14:paraId="12EC7607" w14:textId="77777777" w:rsidR="006D6B64" w:rsidRDefault="006D6B64">
      <w:pPr>
        <w:rPr>
          <w:rFonts w:ascii="宋体" w:hAnsi="宋体"/>
          <w:szCs w:val="21"/>
        </w:rPr>
      </w:pPr>
    </w:p>
    <w:p w14:paraId="5A91B748" w14:textId="77777777" w:rsidR="001C425D" w:rsidRDefault="001C425D">
      <w:pPr>
        <w:rPr>
          <w:rFonts w:ascii="宋体" w:hAnsi="宋体"/>
          <w:szCs w:val="21"/>
        </w:rPr>
      </w:pPr>
    </w:p>
    <w:p w14:paraId="1478A0B8" w14:textId="77777777" w:rsidR="006D6B64" w:rsidRPr="00BD6B37" w:rsidRDefault="006D6B64" w:rsidP="006D6B64">
      <w:pPr>
        <w:adjustRightInd w:val="0"/>
        <w:spacing w:line="360" w:lineRule="auto"/>
        <w:jc w:val="left"/>
        <w:textAlignment w:val="baseline"/>
        <w:rPr>
          <w:rFonts w:ascii="华文中宋" w:eastAsia="华文中宋" w:hAnsi="华文中宋"/>
          <w:kern w:val="0"/>
          <w:sz w:val="24"/>
        </w:rPr>
      </w:pPr>
      <w:r w:rsidRPr="00BD6B37">
        <w:rPr>
          <w:rFonts w:ascii="华文中宋" w:eastAsia="华文中宋" w:hAnsi="华文中宋" w:hint="eastAsia"/>
          <w:kern w:val="0"/>
          <w:sz w:val="24"/>
        </w:rPr>
        <w:t>二、政府采购履约情况反馈表</w:t>
      </w:r>
    </w:p>
    <w:p w14:paraId="72BA72D4" w14:textId="77777777" w:rsidR="006D6B64" w:rsidRPr="0027641A" w:rsidRDefault="006D6B64" w:rsidP="006D6B64">
      <w:pPr>
        <w:rPr>
          <w:rFonts w:ascii="新宋体" w:eastAsia="新宋体" w:hAnsi="新宋体"/>
          <w:b/>
          <w:szCs w:val="21"/>
        </w:rPr>
      </w:pPr>
      <w:r w:rsidRPr="0027641A">
        <w:rPr>
          <w:rFonts w:ascii="新宋体" w:eastAsia="新宋体" w:hAnsi="新宋体" w:hint="eastAsia"/>
          <w:b/>
          <w:szCs w:val="21"/>
        </w:rPr>
        <w:t>采购人名称：                      联系人及电话：</w:t>
      </w: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140"/>
        <w:gridCol w:w="2100"/>
        <w:gridCol w:w="1980"/>
        <w:gridCol w:w="2135"/>
      </w:tblGrid>
      <w:tr w:rsidR="006D6B64" w:rsidRPr="00BD6B37" w14:paraId="01154664" w14:textId="77777777" w:rsidTr="00200A2B">
        <w:trPr>
          <w:trHeight w:val="450"/>
          <w:jc w:val="center"/>
        </w:trPr>
        <w:tc>
          <w:tcPr>
            <w:tcW w:w="2702" w:type="dxa"/>
            <w:gridSpan w:val="3"/>
            <w:vAlign w:val="center"/>
          </w:tcPr>
          <w:p w14:paraId="75D433D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采购项目名称</w:t>
            </w:r>
          </w:p>
        </w:tc>
        <w:tc>
          <w:tcPr>
            <w:tcW w:w="2100" w:type="dxa"/>
            <w:vAlign w:val="center"/>
          </w:tcPr>
          <w:p w14:paraId="68D68112"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08227D0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项目编号</w:t>
            </w:r>
          </w:p>
        </w:tc>
        <w:tc>
          <w:tcPr>
            <w:tcW w:w="2135" w:type="dxa"/>
            <w:vAlign w:val="center"/>
          </w:tcPr>
          <w:p w14:paraId="2E229E07"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6883F3B6" w14:textId="77777777" w:rsidTr="00200A2B">
        <w:trPr>
          <w:trHeight w:val="461"/>
          <w:jc w:val="center"/>
        </w:trPr>
        <w:tc>
          <w:tcPr>
            <w:tcW w:w="2702" w:type="dxa"/>
            <w:gridSpan w:val="3"/>
            <w:vAlign w:val="center"/>
          </w:tcPr>
          <w:p w14:paraId="283A279F"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中标供应商名称</w:t>
            </w:r>
          </w:p>
        </w:tc>
        <w:tc>
          <w:tcPr>
            <w:tcW w:w="2100" w:type="dxa"/>
            <w:vAlign w:val="center"/>
          </w:tcPr>
          <w:p w14:paraId="5A0EC891"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043144C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供应商</w:t>
            </w:r>
          </w:p>
          <w:p w14:paraId="7129074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联系人及电话</w:t>
            </w:r>
          </w:p>
        </w:tc>
        <w:tc>
          <w:tcPr>
            <w:tcW w:w="2135" w:type="dxa"/>
            <w:vAlign w:val="center"/>
          </w:tcPr>
          <w:p w14:paraId="4E09C97F" w14:textId="77777777" w:rsidR="006D6B64" w:rsidRPr="00BD6B37" w:rsidRDefault="006D6B64" w:rsidP="00200A2B">
            <w:pPr>
              <w:spacing w:line="276" w:lineRule="auto"/>
              <w:jc w:val="center"/>
              <w:rPr>
                <w:rFonts w:ascii="新宋体" w:eastAsia="新宋体" w:hAnsi="新宋体"/>
                <w:szCs w:val="21"/>
              </w:rPr>
            </w:pPr>
          </w:p>
        </w:tc>
      </w:tr>
      <w:tr w:rsidR="006D6B64" w:rsidRPr="00BD6B37" w14:paraId="08ECD08C" w14:textId="77777777" w:rsidTr="00200A2B">
        <w:trPr>
          <w:trHeight w:val="438"/>
          <w:jc w:val="center"/>
        </w:trPr>
        <w:tc>
          <w:tcPr>
            <w:tcW w:w="2702" w:type="dxa"/>
            <w:gridSpan w:val="3"/>
            <w:vAlign w:val="center"/>
          </w:tcPr>
          <w:p w14:paraId="29298082"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中标金额</w:t>
            </w:r>
          </w:p>
        </w:tc>
        <w:tc>
          <w:tcPr>
            <w:tcW w:w="2100" w:type="dxa"/>
            <w:vAlign w:val="center"/>
          </w:tcPr>
          <w:p w14:paraId="3833CA94" w14:textId="77777777" w:rsidR="006D6B64" w:rsidRPr="00BD6B37" w:rsidRDefault="006D6B64" w:rsidP="00200A2B">
            <w:pPr>
              <w:spacing w:line="276" w:lineRule="auto"/>
              <w:jc w:val="center"/>
              <w:rPr>
                <w:rFonts w:ascii="新宋体" w:eastAsia="新宋体" w:hAnsi="新宋体"/>
                <w:szCs w:val="21"/>
              </w:rPr>
            </w:pPr>
          </w:p>
        </w:tc>
        <w:tc>
          <w:tcPr>
            <w:tcW w:w="1980" w:type="dxa"/>
            <w:vAlign w:val="center"/>
          </w:tcPr>
          <w:p w14:paraId="35EF50F4"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合同履约时间</w:t>
            </w:r>
          </w:p>
        </w:tc>
        <w:tc>
          <w:tcPr>
            <w:tcW w:w="2135" w:type="dxa"/>
            <w:vAlign w:val="center"/>
          </w:tcPr>
          <w:p w14:paraId="39017B88" w14:textId="77777777" w:rsidR="006D6B64" w:rsidRPr="00BD6B37" w:rsidRDefault="006D6B64" w:rsidP="00200A2B">
            <w:pPr>
              <w:spacing w:line="276" w:lineRule="auto"/>
              <w:rPr>
                <w:rFonts w:ascii="新宋体" w:eastAsia="新宋体" w:hAnsi="新宋体"/>
                <w:szCs w:val="21"/>
              </w:rPr>
            </w:pPr>
            <w:r w:rsidRPr="00BD6B37">
              <w:rPr>
                <w:rFonts w:ascii="新宋体" w:eastAsia="新宋体" w:hAnsi="新宋体" w:hint="eastAsia"/>
                <w:szCs w:val="21"/>
              </w:rPr>
              <w:t>自       至</w:t>
            </w:r>
          </w:p>
        </w:tc>
      </w:tr>
      <w:tr w:rsidR="006D6B64" w:rsidRPr="00BD6B37" w14:paraId="29DE6339" w14:textId="77777777" w:rsidTr="00200A2B">
        <w:trPr>
          <w:trHeight w:val="544"/>
          <w:jc w:val="center"/>
        </w:trPr>
        <w:tc>
          <w:tcPr>
            <w:tcW w:w="842" w:type="dxa"/>
            <w:vMerge w:val="restart"/>
            <w:vAlign w:val="center"/>
          </w:tcPr>
          <w:p w14:paraId="000950EC" w14:textId="77777777" w:rsidR="006D6B64" w:rsidRPr="00BD6B37" w:rsidRDefault="006D6B64" w:rsidP="00200A2B">
            <w:pPr>
              <w:spacing w:line="276" w:lineRule="auto"/>
              <w:jc w:val="center"/>
              <w:rPr>
                <w:rFonts w:ascii="新宋体" w:eastAsia="新宋体" w:hAnsi="新宋体"/>
                <w:b/>
                <w:szCs w:val="21"/>
              </w:rPr>
            </w:pPr>
            <w:r w:rsidRPr="00BD6B37">
              <w:rPr>
                <w:rFonts w:ascii="新宋体" w:eastAsia="新宋体" w:hAnsi="新宋体" w:hint="eastAsia"/>
                <w:b/>
                <w:szCs w:val="21"/>
              </w:rPr>
              <w:t>履约情况评价</w:t>
            </w:r>
          </w:p>
        </w:tc>
        <w:tc>
          <w:tcPr>
            <w:tcW w:w="1860" w:type="dxa"/>
            <w:gridSpan w:val="2"/>
            <w:tcBorders>
              <w:right w:val="single" w:sz="4" w:space="0" w:color="auto"/>
            </w:tcBorders>
            <w:vAlign w:val="center"/>
          </w:tcPr>
          <w:p w14:paraId="00721AD8"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总体评价</w:t>
            </w:r>
          </w:p>
        </w:tc>
        <w:tc>
          <w:tcPr>
            <w:tcW w:w="6215" w:type="dxa"/>
            <w:gridSpan w:val="3"/>
            <w:tcBorders>
              <w:left w:val="single" w:sz="4" w:space="0" w:color="auto"/>
            </w:tcBorders>
            <w:vAlign w:val="center"/>
          </w:tcPr>
          <w:p w14:paraId="347C9149" w14:textId="77777777" w:rsidR="006D6B64" w:rsidRPr="00BD6B37" w:rsidRDefault="006D6B64" w:rsidP="00200A2B">
            <w:pPr>
              <w:spacing w:line="276" w:lineRule="auto"/>
              <w:ind w:firstLineChars="50" w:firstLine="105"/>
              <w:jc w:val="center"/>
              <w:rPr>
                <w:rFonts w:ascii="新宋体" w:eastAsia="新宋体" w:hAnsi="新宋体"/>
                <w:szCs w:val="21"/>
              </w:rPr>
            </w:pPr>
            <w:r w:rsidRPr="00BD6B37">
              <w:rPr>
                <w:rFonts w:ascii="新宋体" w:eastAsia="新宋体" w:hAnsi="新宋体" w:hint="eastAsia"/>
                <w:szCs w:val="21"/>
              </w:rPr>
              <w:t>□ 优          □ 良          □ 中           □ 差</w:t>
            </w:r>
          </w:p>
        </w:tc>
      </w:tr>
      <w:tr w:rsidR="006D6B64" w:rsidRPr="00BD6B37" w14:paraId="358FEB72" w14:textId="77777777" w:rsidTr="00200A2B">
        <w:trPr>
          <w:trHeight w:val="458"/>
          <w:jc w:val="center"/>
        </w:trPr>
        <w:tc>
          <w:tcPr>
            <w:tcW w:w="842" w:type="dxa"/>
            <w:vMerge/>
            <w:vAlign w:val="center"/>
          </w:tcPr>
          <w:p w14:paraId="53914B19" w14:textId="77777777" w:rsidR="006D6B64" w:rsidRPr="00BD6B37" w:rsidRDefault="006D6B64" w:rsidP="00200A2B">
            <w:pPr>
              <w:spacing w:line="276" w:lineRule="auto"/>
              <w:jc w:val="center"/>
              <w:rPr>
                <w:rFonts w:ascii="新宋体" w:eastAsia="新宋体" w:hAnsi="新宋体"/>
                <w:szCs w:val="21"/>
              </w:rPr>
            </w:pPr>
          </w:p>
        </w:tc>
        <w:tc>
          <w:tcPr>
            <w:tcW w:w="720" w:type="dxa"/>
            <w:vMerge w:val="restart"/>
            <w:tcBorders>
              <w:right w:val="single" w:sz="4" w:space="0" w:color="auto"/>
            </w:tcBorders>
            <w:vAlign w:val="center"/>
          </w:tcPr>
          <w:p w14:paraId="07FAE7EC"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分项评价</w:t>
            </w:r>
          </w:p>
        </w:tc>
        <w:tc>
          <w:tcPr>
            <w:tcW w:w="1140" w:type="dxa"/>
            <w:tcBorders>
              <w:left w:val="single" w:sz="4" w:space="0" w:color="auto"/>
              <w:right w:val="single" w:sz="4" w:space="0" w:color="auto"/>
            </w:tcBorders>
            <w:vAlign w:val="center"/>
          </w:tcPr>
          <w:p w14:paraId="3F9FFED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质量方面</w:t>
            </w:r>
          </w:p>
        </w:tc>
        <w:tc>
          <w:tcPr>
            <w:tcW w:w="6215" w:type="dxa"/>
            <w:gridSpan w:val="3"/>
            <w:tcBorders>
              <w:left w:val="single" w:sz="4" w:space="0" w:color="auto"/>
            </w:tcBorders>
            <w:vAlign w:val="center"/>
          </w:tcPr>
          <w:p w14:paraId="780010C2"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5195FFED" w14:textId="77777777" w:rsidTr="00200A2B">
        <w:trPr>
          <w:trHeight w:val="458"/>
          <w:jc w:val="center"/>
        </w:trPr>
        <w:tc>
          <w:tcPr>
            <w:tcW w:w="842" w:type="dxa"/>
            <w:vMerge/>
            <w:vAlign w:val="center"/>
          </w:tcPr>
          <w:p w14:paraId="6D484FC0"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0A2862B4"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A5F40DF"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价格方面</w:t>
            </w:r>
          </w:p>
        </w:tc>
        <w:tc>
          <w:tcPr>
            <w:tcW w:w="6215" w:type="dxa"/>
            <w:gridSpan w:val="3"/>
            <w:tcBorders>
              <w:left w:val="single" w:sz="4" w:space="0" w:color="auto"/>
            </w:tcBorders>
            <w:vAlign w:val="center"/>
          </w:tcPr>
          <w:p w14:paraId="43488EA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62BEE10" w14:textId="77777777" w:rsidTr="00200A2B">
        <w:trPr>
          <w:trHeight w:val="458"/>
          <w:jc w:val="center"/>
        </w:trPr>
        <w:tc>
          <w:tcPr>
            <w:tcW w:w="842" w:type="dxa"/>
            <w:vMerge/>
            <w:vAlign w:val="center"/>
          </w:tcPr>
          <w:p w14:paraId="0287FDB8"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361D2E6C"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188AB00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服务方面</w:t>
            </w:r>
          </w:p>
        </w:tc>
        <w:tc>
          <w:tcPr>
            <w:tcW w:w="6215" w:type="dxa"/>
            <w:gridSpan w:val="3"/>
            <w:tcBorders>
              <w:left w:val="single" w:sz="4" w:space="0" w:color="auto"/>
            </w:tcBorders>
            <w:vAlign w:val="center"/>
          </w:tcPr>
          <w:p w14:paraId="1B8F5E93"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6D5C60D6" w14:textId="77777777" w:rsidTr="00200A2B">
        <w:trPr>
          <w:trHeight w:val="458"/>
          <w:jc w:val="center"/>
        </w:trPr>
        <w:tc>
          <w:tcPr>
            <w:tcW w:w="842" w:type="dxa"/>
            <w:vMerge/>
            <w:vAlign w:val="center"/>
          </w:tcPr>
          <w:p w14:paraId="3E58D2A6"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7096074A"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46A28BAE"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时间方面</w:t>
            </w:r>
          </w:p>
        </w:tc>
        <w:tc>
          <w:tcPr>
            <w:tcW w:w="6215" w:type="dxa"/>
            <w:gridSpan w:val="3"/>
            <w:tcBorders>
              <w:left w:val="single" w:sz="4" w:space="0" w:color="auto"/>
            </w:tcBorders>
            <w:vAlign w:val="center"/>
          </w:tcPr>
          <w:p w14:paraId="64D57E55"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3E499B68" w14:textId="77777777" w:rsidTr="00200A2B">
        <w:trPr>
          <w:trHeight w:val="458"/>
          <w:jc w:val="center"/>
        </w:trPr>
        <w:tc>
          <w:tcPr>
            <w:tcW w:w="842" w:type="dxa"/>
            <w:vMerge/>
            <w:vAlign w:val="center"/>
          </w:tcPr>
          <w:p w14:paraId="0BFBE968"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5A35F167"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627AE637"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环境保护</w:t>
            </w:r>
          </w:p>
        </w:tc>
        <w:tc>
          <w:tcPr>
            <w:tcW w:w="6215" w:type="dxa"/>
            <w:gridSpan w:val="3"/>
            <w:tcBorders>
              <w:left w:val="single" w:sz="4" w:space="0" w:color="auto"/>
            </w:tcBorders>
            <w:vAlign w:val="center"/>
          </w:tcPr>
          <w:p w14:paraId="1FDEB81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 xml:space="preserve"> □ 优          □ 良          □ 中           □ 差</w:t>
            </w:r>
          </w:p>
        </w:tc>
      </w:tr>
      <w:tr w:rsidR="006D6B64" w:rsidRPr="00BD6B37" w14:paraId="425066DF" w14:textId="77777777" w:rsidTr="00200A2B">
        <w:trPr>
          <w:trHeight w:val="458"/>
          <w:jc w:val="center"/>
        </w:trPr>
        <w:tc>
          <w:tcPr>
            <w:tcW w:w="842" w:type="dxa"/>
            <w:vMerge/>
            <w:vAlign w:val="center"/>
          </w:tcPr>
          <w:p w14:paraId="28DBB615" w14:textId="77777777" w:rsidR="006D6B64" w:rsidRPr="00BD6B37" w:rsidRDefault="006D6B64" w:rsidP="00200A2B">
            <w:pPr>
              <w:spacing w:line="276" w:lineRule="auto"/>
              <w:jc w:val="center"/>
              <w:rPr>
                <w:rFonts w:ascii="新宋体" w:eastAsia="新宋体" w:hAnsi="新宋体"/>
                <w:szCs w:val="21"/>
              </w:rPr>
            </w:pPr>
          </w:p>
        </w:tc>
        <w:tc>
          <w:tcPr>
            <w:tcW w:w="720" w:type="dxa"/>
            <w:vMerge/>
            <w:tcBorders>
              <w:right w:val="single" w:sz="4" w:space="0" w:color="auto"/>
            </w:tcBorders>
            <w:vAlign w:val="center"/>
          </w:tcPr>
          <w:p w14:paraId="0FE4FA2E" w14:textId="77777777" w:rsidR="006D6B64" w:rsidRPr="00BD6B37" w:rsidRDefault="006D6B64" w:rsidP="00200A2B">
            <w:pPr>
              <w:spacing w:line="276" w:lineRule="auto"/>
              <w:jc w:val="center"/>
              <w:rPr>
                <w:rFonts w:ascii="新宋体" w:eastAsia="新宋体" w:hAnsi="新宋体"/>
                <w:szCs w:val="21"/>
              </w:rPr>
            </w:pPr>
          </w:p>
        </w:tc>
        <w:tc>
          <w:tcPr>
            <w:tcW w:w="1140" w:type="dxa"/>
            <w:tcBorders>
              <w:left w:val="single" w:sz="4" w:space="0" w:color="auto"/>
              <w:right w:val="single" w:sz="4" w:space="0" w:color="auto"/>
            </w:tcBorders>
            <w:vAlign w:val="center"/>
          </w:tcPr>
          <w:p w14:paraId="5E5E732D"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其他</w:t>
            </w:r>
          </w:p>
        </w:tc>
        <w:tc>
          <w:tcPr>
            <w:tcW w:w="6215" w:type="dxa"/>
            <w:gridSpan w:val="3"/>
            <w:tcBorders>
              <w:left w:val="single" w:sz="4" w:space="0" w:color="auto"/>
            </w:tcBorders>
            <w:vAlign w:val="center"/>
          </w:tcPr>
          <w:p w14:paraId="68757597" w14:textId="77777777" w:rsidR="006D6B64" w:rsidRPr="00BD6B37" w:rsidRDefault="006D6B64" w:rsidP="00506C46">
            <w:pPr>
              <w:spacing w:beforeLines="50" w:before="120" w:afterLines="50" w:after="120" w:line="276" w:lineRule="auto"/>
              <w:rPr>
                <w:rFonts w:ascii="新宋体" w:eastAsia="新宋体" w:hAnsi="新宋体"/>
                <w:szCs w:val="21"/>
                <w:u w:val="single"/>
              </w:rPr>
            </w:pPr>
            <w:r w:rsidRPr="00BD6B37">
              <w:rPr>
                <w:rFonts w:ascii="新宋体" w:eastAsia="新宋体" w:hAnsi="新宋体" w:hint="eastAsia"/>
                <w:szCs w:val="21"/>
              </w:rPr>
              <w:t>评价内容为：</w:t>
            </w:r>
          </w:p>
          <w:p w14:paraId="7D2CFF70" w14:textId="77777777" w:rsidR="006D6B64" w:rsidRPr="00BD6B37" w:rsidRDefault="006D6B64" w:rsidP="00506C46">
            <w:pPr>
              <w:spacing w:beforeLines="50" w:before="120" w:afterLines="50" w:after="120" w:line="276" w:lineRule="auto"/>
              <w:rPr>
                <w:rFonts w:ascii="新宋体" w:eastAsia="新宋体" w:hAnsi="新宋体"/>
                <w:szCs w:val="21"/>
              </w:rPr>
            </w:pPr>
            <w:r w:rsidRPr="00BD6B37">
              <w:rPr>
                <w:rFonts w:ascii="新宋体" w:eastAsia="新宋体" w:hAnsi="新宋体" w:hint="eastAsia"/>
                <w:szCs w:val="21"/>
              </w:rPr>
              <w:t>评价等级为：  □ 优       □ 良        □ 中         □ 差</w:t>
            </w:r>
          </w:p>
        </w:tc>
      </w:tr>
      <w:tr w:rsidR="006D6B64" w:rsidRPr="00BD6B37" w14:paraId="3B9ADA5C" w14:textId="77777777" w:rsidTr="00200A2B">
        <w:trPr>
          <w:trHeight w:val="3261"/>
          <w:jc w:val="center"/>
        </w:trPr>
        <w:tc>
          <w:tcPr>
            <w:tcW w:w="1562" w:type="dxa"/>
            <w:gridSpan w:val="2"/>
            <w:vAlign w:val="center"/>
          </w:tcPr>
          <w:p w14:paraId="2187442B"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具体情况说明</w:t>
            </w:r>
          </w:p>
        </w:tc>
        <w:tc>
          <w:tcPr>
            <w:tcW w:w="7355" w:type="dxa"/>
            <w:gridSpan w:val="4"/>
          </w:tcPr>
          <w:p w14:paraId="5D4EE037" w14:textId="77777777" w:rsidR="006D6B64" w:rsidRPr="00BD6B37" w:rsidRDefault="006D6B64" w:rsidP="00200A2B">
            <w:pPr>
              <w:spacing w:line="276" w:lineRule="auto"/>
              <w:rPr>
                <w:rFonts w:ascii="新宋体" w:eastAsia="新宋体" w:hAnsi="新宋体"/>
                <w:szCs w:val="21"/>
              </w:rPr>
            </w:pPr>
          </w:p>
          <w:p w14:paraId="35FC7978" w14:textId="77777777" w:rsidR="006D6B64" w:rsidRPr="00BD6B37" w:rsidRDefault="006D6B64" w:rsidP="00200A2B">
            <w:pPr>
              <w:spacing w:line="276" w:lineRule="auto"/>
              <w:rPr>
                <w:rFonts w:ascii="新宋体" w:eastAsia="新宋体" w:hAnsi="新宋体"/>
                <w:szCs w:val="21"/>
              </w:rPr>
            </w:pPr>
          </w:p>
          <w:p w14:paraId="31CCC21E" w14:textId="77777777" w:rsidR="006D6B64" w:rsidRPr="00BD6B37" w:rsidRDefault="006D6B64" w:rsidP="00200A2B">
            <w:pPr>
              <w:spacing w:line="276" w:lineRule="auto"/>
              <w:rPr>
                <w:rFonts w:ascii="新宋体" w:eastAsia="新宋体" w:hAnsi="新宋体"/>
                <w:szCs w:val="21"/>
              </w:rPr>
            </w:pPr>
          </w:p>
          <w:p w14:paraId="173FC45B" w14:textId="77777777" w:rsidR="006D6B64" w:rsidRPr="00BD6B37" w:rsidRDefault="006D6B64" w:rsidP="00200A2B">
            <w:pPr>
              <w:spacing w:line="276" w:lineRule="auto"/>
              <w:rPr>
                <w:rFonts w:ascii="新宋体" w:eastAsia="新宋体" w:hAnsi="新宋体"/>
                <w:szCs w:val="21"/>
              </w:rPr>
            </w:pPr>
          </w:p>
          <w:p w14:paraId="045C872B" w14:textId="77777777" w:rsidR="006D6B64" w:rsidRPr="00BD6B37" w:rsidRDefault="006D6B64" w:rsidP="00200A2B">
            <w:pPr>
              <w:spacing w:line="276" w:lineRule="auto"/>
              <w:rPr>
                <w:rFonts w:ascii="新宋体" w:eastAsia="新宋体" w:hAnsi="新宋体"/>
                <w:szCs w:val="21"/>
              </w:rPr>
            </w:pPr>
          </w:p>
          <w:p w14:paraId="6CBA2142" w14:textId="77777777" w:rsidR="006D6B64" w:rsidRPr="00BD6B37" w:rsidRDefault="006D6B64" w:rsidP="00200A2B">
            <w:pPr>
              <w:spacing w:line="276" w:lineRule="auto"/>
              <w:rPr>
                <w:rFonts w:ascii="新宋体" w:eastAsia="新宋体" w:hAnsi="新宋体"/>
                <w:szCs w:val="21"/>
              </w:rPr>
            </w:pPr>
          </w:p>
        </w:tc>
      </w:tr>
      <w:tr w:rsidR="006D6B64" w:rsidRPr="00BD6B37" w14:paraId="4A6982C0" w14:textId="77777777" w:rsidTr="00200A2B">
        <w:trPr>
          <w:trHeight w:val="2510"/>
          <w:jc w:val="center"/>
        </w:trPr>
        <w:tc>
          <w:tcPr>
            <w:tcW w:w="1562" w:type="dxa"/>
            <w:gridSpan w:val="2"/>
            <w:vAlign w:val="center"/>
          </w:tcPr>
          <w:p w14:paraId="3EB7DF27"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采购人意见</w:t>
            </w:r>
          </w:p>
          <w:p w14:paraId="2EF8ABF1" w14:textId="77777777" w:rsidR="006D6B64" w:rsidRPr="00BD6B37" w:rsidRDefault="006D6B64" w:rsidP="00200A2B">
            <w:pPr>
              <w:spacing w:line="276" w:lineRule="auto"/>
              <w:jc w:val="center"/>
              <w:rPr>
                <w:rFonts w:ascii="新宋体" w:eastAsia="新宋体" w:hAnsi="新宋体"/>
                <w:szCs w:val="21"/>
              </w:rPr>
            </w:pPr>
            <w:r w:rsidRPr="00BD6B37">
              <w:rPr>
                <w:rFonts w:ascii="新宋体" w:eastAsia="新宋体" w:hAnsi="新宋体" w:hint="eastAsia"/>
                <w:szCs w:val="21"/>
              </w:rPr>
              <w:t>（公章）</w:t>
            </w:r>
          </w:p>
        </w:tc>
        <w:tc>
          <w:tcPr>
            <w:tcW w:w="7355" w:type="dxa"/>
            <w:gridSpan w:val="4"/>
            <w:vAlign w:val="center"/>
          </w:tcPr>
          <w:p w14:paraId="14E90F0D" w14:textId="77777777" w:rsidR="006D6B64" w:rsidRPr="00BD6B37" w:rsidRDefault="006D6B64" w:rsidP="00200A2B">
            <w:pPr>
              <w:spacing w:line="276" w:lineRule="auto"/>
              <w:rPr>
                <w:rFonts w:ascii="新宋体" w:eastAsia="新宋体" w:hAnsi="新宋体"/>
                <w:szCs w:val="21"/>
              </w:rPr>
            </w:pPr>
          </w:p>
          <w:p w14:paraId="4BF318AC" w14:textId="77777777" w:rsidR="006D6B64" w:rsidRPr="00BD6B37" w:rsidRDefault="006D6B64" w:rsidP="00200A2B">
            <w:pPr>
              <w:spacing w:line="276" w:lineRule="auto"/>
              <w:rPr>
                <w:rFonts w:ascii="新宋体" w:eastAsia="新宋体" w:hAnsi="新宋体"/>
                <w:szCs w:val="21"/>
              </w:rPr>
            </w:pPr>
          </w:p>
          <w:p w14:paraId="48066C1B" w14:textId="77777777" w:rsidR="006D6B64" w:rsidRPr="00BD6B37" w:rsidRDefault="006D6B64" w:rsidP="00200A2B">
            <w:pPr>
              <w:spacing w:line="276" w:lineRule="auto"/>
              <w:rPr>
                <w:rFonts w:ascii="新宋体" w:eastAsia="新宋体" w:hAnsi="新宋体"/>
                <w:szCs w:val="21"/>
              </w:rPr>
            </w:pPr>
          </w:p>
          <w:p w14:paraId="396E17AF" w14:textId="77777777" w:rsidR="006D6B64" w:rsidRPr="00BD6B37" w:rsidRDefault="006D6B64" w:rsidP="00200A2B">
            <w:pPr>
              <w:spacing w:line="276" w:lineRule="auto"/>
              <w:ind w:firstLineChars="1800" w:firstLine="3780"/>
              <w:rPr>
                <w:rFonts w:ascii="新宋体" w:eastAsia="新宋体" w:hAnsi="新宋体"/>
                <w:szCs w:val="21"/>
              </w:rPr>
            </w:pPr>
          </w:p>
          <w:p w14:paraId="4F8F602D" w14:textId="77777777" w:rsidR="006D6B64" w:rsidRPr="00BD6B37" w:rsidRDefault="006D6B64" w:rsidP="00200A2B">
            <w:pPr>
              <w:spacing w:line="276" w:lineRule="auto"/>
              <w:ind w:firstLineChars="1800" w:firstLine="3780"/>
              <w:rPr>
                <w:rFonts w:ascii="新宋体" w:eastAsia="新宋体" w:hAnsi="新宋体"/>
                <w:szCs w:val="21"/>
              </w:rPr>
            </w:pPr>
            <w:r w:rsidRPr="00BD6B37">
              <w:rPr>
                <w:rFonts w:ascii="新宋体" w:eastAsia="新宋体" w:hAnsi="新宋体" w:hint="eastAsia"/>
                <w:szCs w:val="21"/>
              </w:rPr>
              <w:t>日期：   年   月   日</w:t>
            </w:r>
          </w:p>
        </w:tc>
      </w:tr>
    </w:tbl>
    <w:p w14:paraId="4CC9E8E0"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说明：</w:t>
      </w:r>
    </w:p>
    <w:p w14:paraId="78F7AD24" w14:textId="77777777" w:rsidR="006D6B64" w:rsidRPr="00BD6B37" w:rsidRDefault="006D6B64" w:rsidP="006D6B64">
      <w:pPr>
        <w:spacing w:line="276" w:lineRule="auto"/>
        <w:rPr>
          <w:rFonts w:ascii="新宋体" w:eastAsia="新宋体" w:hAnsi="新宋体"/>
          <w:szCs w:val="21"/>
        </w:rPr>
      </w:pPr>
      <w:r w:rsidRPr="00BD6B37">
        <w:rPr>
          <w:rFonts w:ascii="新宋体" w:eastAsia="新宋体" w:hAnsi="新宋体" w:hint="eastAsia"/>
          <w:szCs w:val="21"/>
        </w:rPr>
        <w:t>1、本表为采购人向深圳</w:t>
      </w:r>
      <w:r w:rsidR="0094593E">
        <w:rPr>
          <w:rFonts w:ascii="新宋体" w:eastAsia="新宋体" w:hAnsi="新宋体" w:hint="eastAsia"/>
          <w:szCs w:val="21"/>
        </w:rPr>
        <w:t>代理机构</w:t>
      </w:r>
      <w:r w:rsidRPr="00BD6B37">
        <w:rPr>
          <w:rFonts w:ascii="新宋体" w:eastAsia="新宋体" w:hAnsi="新宋体" w:hint="eastAsia"/>
          <w:szCs w:val="21"/>
        </w:rPr>
        <w:t>反映政府采购项目履约情况时所用；</w:t>
      </w:r>
    </w:p>
    <w:p w14:paraId="7639331E" w14:textId="390BF23A" w:rsidR="006D6B64" w:rsidRPr="00341B12" w:rsidRDefault="006D6B64" w:rsidP="00341B12">
      <w:pPr>
        <w:spacing w:line="276" w:lineRule="auto"/>
        <w:rPr>
          <w:rFonts w:ascii="新宋体" w:eastAsia="新宋体" w:hAnsi="新宋体" w:hint="eastAsia"/>
          <w:szCs w:val="21"/>
        </w:rPr>
      </w:pPr>
      <w:r w:rsidRPr="00BD6B37">
        <w:rPr>
          <w:rFonts w:ascii="新宋体" w:eastAsia="新宋体" w:hAnsi="新宋体" w:hint="eastAsia"/>
          <w:szCs w:val="21"/>
        </w:rPr>
        <w:t>2、履约情况评价分为优、良、中、差四个等级，请在对应的框前打“√”，然后在“具体情况说明”一栏详细说明有关情况。</w:t>
      </w:r>
    </w:p>
    <w:p w14:paraId="0B6B049B" w14:textId="77777777" w:rsidR="00254A2A" w:rsidRPr="00E3013F" w:rsidRDefault="00254A2A" w:rsidP="00BE5872">
      <w:pPr>
        <w:pStyle w:val="2"/>
        <w:rPr>
          <w:rFonts w:ascii="华文中宋" w:eastAsia="华文中宋" w:hAnsi="华文中宋"/>
          <w:sz w:val="28"/>
          <w:szCs w:val="28"/>
        </w:rPr>
      </w:pPr>
      <w:r w:rsidRPr="00E3013F">
        <w:rPr>
          <w:rFonts w:ascii="华文中宋" w:eastAsia="华文中宋" w:hAnsi="华文中宋" w:hint="eastAsia"/>
          <w:sz w:val="28"/>
          <w:szCs w:val="28"/>
        </w:rPr>
        <w:lastRenderedPageBreak/>
        <w:t>第二册  通用条款（公开招标）</w:t>
      </w:r>
    </w:p>
    <w:p w14:paraId="239C67C8"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第一章   总则</w:t>
      </w:r>
    </w:p>
    <w:p w14:paraId="424623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17C6CFF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14:paraId="41243CB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14:paraId="263B505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14:paraId="4C85009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14:paraId="2574F1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14:paraId="125743B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14:paraId="38CEABA9" w14:textId="77777777" w:rsidR="00254A2A" w:rsidRPr="00BF6DFA" w:rsidRDefault="00254A2A" w:rsidP="00254A2A">
      <w:pPr>
        <w:spacing w:line="360" w:lineRule="auto"/>
        <w:rPr>
          <w:rFonts w:ascii="新宋体" w:eastAsia="新宋体" w:hAnsi="新宋体"/>
          <w:szCs w:val="21"/>
        </w:rPr>
      </w:pPr>
      <w:r w:rsidRPr="00BF6DFA">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6B9C51DA" w14:textId="77777777" w:rsidR="00254A2A" w:rsidRPr="00BF6DFA" w:rsidRDefault="00254A2A" w:rsidP="00254A2A">
      <w:pPr>
        <w:spacing w:line="360" w:lineRule="auto"/>
        <w:rPr>
          <w:rFonts w:ascii="新宋体" w:eastAsia="新宋体" w:hAnsi="新宋体"/>
          <w:szCs w:val="21"/>
        </w:rPr>
      </w:pPr>
      <w:r w:rsidRPr="00BF6DFA">
        <w:rPr>
          <w:rFonts w:ascii="新宋体" w:eastAsia="新宋体" w:hAnsi="新宋体" w:hint="eastAsia"/>
          <w:szCs w:val="21"/>
        </w:rPr>
        <w:t>3．定义</w:t>
      </w:r>
    </w:p>
    <w:p w14:paraId="66FD01C4" w14:textId="77777777" w:rsidR="00254A2A" w:rsidRPr="00BF6DFA" w:rsidRDefault="00254A2A" w:rsidP="00254A2A">
      <w:pPr>
        <w:spacing w:line="360" w:lineRule="auto"/>
        <w:rPr>
          <w:rFonts w:ascii="新宋体" w:eastAsia="新宋体" w:hAnsi="新宋体"/>
          <w:szCs w:val="21"/>
        </w:rPr>
      </w:pPr>
      <w:r w:rsidRPr="00BF6DFA">
        <w:rPr>
          <w:rFonts w:ascii="新宋体" w:eastAsia="新宋体" w:hAnsi="新宋体"/>
          <w:szCs w:val="21"/>
        </w:rPr>
        <w:t>招标文件中下列术语应解释为：</w:t>
      </w:r>
    </w:p>
    <w:p w14:paraId="1339B9DC" w14:textId="77777777" w:rsidR="00254A2A" w:rsidRPr="00BF6DFA" w:rsidRDefault="00254A2A" w:rsidP="00254A2A">
      <w:pPr>
        <w:spacing w:line="360" w:lineRule="auto"/>
        <w:rPr>
          <w:rFonts w:ascii="新宋体" w:eastAsia="新宋体" w:hAnsi="新宋体"/>
          <w:szCs w:val="21"/>
        </w:rPr>
      </w:pPr>
      <w:r w:rsidRPr="00BF6DFA">
        <w:rPr>
          <w:rFonts w:ascii="新宋体" w:eastAsia="新宋体" w:hAnsi="新宋体" w:hint="eastAsia"/>
          <w:szCs w:val="21"/>
        </w:rPr>
        <w:t>3.</w:t>
      </w:r>
      <w:r w:rsidRPr="00BF6DFA">
        <w:rPr>
          <w:rFonts w:ascii="新宋体" w:eastAsia="新宋体" w:hAnsi="新宋体"/>
          <w:szCs w:val="21"/>
        </w:rPr>
        <w:t>1</w:t>
      </w:r>
      <w:r w:rsidRPr="00BF6DFA">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BF6DFA">
        <w:rPr>
          <w:rFonts w:ascii="新宋体" w:eastAsia="新宋体" w:hAnsi="新宋体"/>
          <w:szCs w:val="21"/>
        </w:rPr>
        <w:t>指</w:t>
      </w:r>
      <w:r w:rsidRPr="00BF6DFA">
        <w:rPr>
          <w:rFonts w:ascii="新宋体" w:eastAsia="新宋体" w:hAnsi="新宋体" w:hint="eastAsia"/>
          <w:szCs w:val="21"/>
        </w:rPr>
        <w:t>深圳市</w:t>
      </w:r>
      <w:proofErr w:type="gramStart"/>
      <w:r w:rsidRPr="00BF6DFA">
        <w:rPr>
          <w:rFonts w:ascii="新宋体" w:eastAsia="新宋体" w:hAnsi="新宋体" w:hint="eastAsia"/>
          <w:szCs w:val="21"/>
        </w:rPr>
        <w:t>瑞凝信招标</w:t>
      </w:r>
      <w:proofErr w:type="gramEnd"/>
      <w:r w:rsidRPr="00BF6DFA">
        <w:rPr>
          <w:rFonts w:ascii="新宋体" w:eastAsia="新宋体" w:hAnsi="新宋体" w:hint="eastAsia"/>
          <w:szCs w:val="21"/>
        </w:rPr>
        <w:t>咨询有限公司；</w:t>
      </w:r>
    </w:p>
    <w:p w14:paraId="289BF7D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14:paraId="0280324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14:paraId="0B1482B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2CE85D1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14:paraId="6946F57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14:paraId="62438579" w14:textId="1FAA4FFA"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001C425D" w:rsidRPr="001C425D">
        <w:rPr>
          <w:rFonts w:ascii="新宋体" w:eastAsia="新宋体" w:hAnsi="新宋体"/>
          <w:szCs w:val="21"/>
        </w:rPr>
        <w:t>http://www.szzfcg.cn</w:t>
      </w:r>
      <w:r w:rsidRPr="001540E2">
        <w:rPr>
          <w:rFonts w:ascii="新宋体" w:eastAsia="新宋体" w:hAnsi="新宋体"/>
          <w:szCs w:val="21"/>
        </w:rPr>
        <w:t>/</w:t>
      </w:r>
      <w:r w:rsidRPr="001540E2">
        <w:rPr>
          <w:rFonts w:ascii="新宋体" w:eastAsia="新宋体" w:hAnsi="新宋体" w:hint="eastAsia"/>
          <w:szCs w:val="21"/>
        </w:rPr>
        <w:t>网站“相关软件”栏目中下载）；</w:t>
      </w:r>
    </w:p>
    <w:p w14:paraId="53644D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14:paraId="4A085E1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14:paraId="3E0ED5A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14:paraId="5A262E3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14:paraId="05C8050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w:t>
      </w:r>
      <w:r w:rsidRPr="001540E2">
        <w:rPr>
          <w:rFonts w:ascii="新宋体" w:eastAsia="新宋体" w:hAnsi="新宋体" w:hint="eastAsia"/>
          <w:szCs w:val="21"/>
        </w:rPr>
        <w:lastRenderedPageBreak/>
        <w:t>购人或者其他投标人的合法权益。如违反上述要求，经核实后，供应商的投标无效。</w:t>
      </w:r>
    </w:p>
    <w:p w14:paraId="657643A5" w14:textId="77777777" w:rsidR="00254A2A" w:rsidRPr="00BF6DFA" w:rsidRDefault="00254A2A" w:rsidP="00254A2A">
      <w:pPr>
        <w:spacing w:line="360" w:lineRule="auto"/>
        <w:rPr>
          <w:rFonts w:ascii="新宋体" w:eastAsia="新宋体" w:hAnsi="新宋体"/>
          <w:szCs w:val="21"/>
        </w:rPr>
      </w:pPr>
      <w:r w:rsidRPr="00BF6DFA">
        <w:rPr>
          <w:rFonts w:ascii="新宋体" w:eastAsia="新宋体" w:hAnsi="新宋体" w:hint="eastAsia"/>
          <w:szCs w:val="21"/>
        </w:rPr>
        <w:t>5．投标人参加政府采购的条件</w:t>
      </w:r>
    </w:p>
    <w:p w14:paraId="050E0A2E" w14:textId="65C97891" w:rsidR="00254A2A" w:rsidRPr="00BF6DFA" w:rsidRDefault="00254A2A" w:rsidP="00254A2A">
      <w:pPr>
        <w:spacing w:line="360" w:lineRule="auto"/>
        <w:rPr>
          <w:rFonts w:ascii="新宋体" w:eastAsia="新宋体" w:hAnsi="新宋体"/>
          <w:szCs w:val="21"/>
        </w:rPr>
      </w:pPr>
      <w:r w:rsidRPr="00BF6DFA">
        <w:rPr>
          <w:rFonts w:ascii="新宋体" w:eastAsia="新宋体" w:hAnsi="新宋体" w:hint="eastAsia"/>
          <w:szCs w:val="21"/>
        </w:rPr>
        <w:t>5.1投标人应在投标前到</w:t>
      </w:r>
      <w:r w:rsidR="001C425D" w:rsidRPr="00BF6DFA">
        <w:rPr>
          <w:rFonts w:ascii="新宋体" w:eastAsia="新宋体" w:hAnsi="新宋体" w:hint="eastAsia"/>
          <w:szCs w:val="21"/>
        </w:rPr>
        <w:t>深圳公共资源交易中心</w:t>
      </w:r>
      <w:r w:rsidRPr="00BF6DFA">
        <w:rPr>
          <w:rFonts w:ascii="新宋体" w:eastAsia="新宋体" w:hAnsi="新宋体" w:hint="eastAsia"/>
          <w:szCs w:val="21"/>
        </w:rPr>
        <w:t>进行注册（本项目</w:t>
      </w:r>
      <w:r w:rsidRPr="00BF6DFA">
        <w:rPr>
          <w:rFonts w:ascii="新宋体" w:eastAsia="新宋体" w:hAnsi="新宋体"/>
          <w:szCs w:val="21"/>
        </w:rPr>
        <w:t>可选</w:t>
      </w:r>
      <w:r w:rsidRPr="00BF6DFA">
        <w:rPr>
          <w:rFonts w:ascii="新宋体" w:eastAsia="新宋体" w:hAnsi="新宋体" w:hint="eastAsia"/>
          <w:szCs w:val="21"/>
        </w:rPr>
        <w:t>）。《</w:t>
      </w:r>
      <w:hyperlink r:id="rId10" w:tgtFrame="documentViewer2455258" w:history="1">
        <w:r w:rsidRPr="00BF6DFA">
          <w:rPr>
            <w:rStyle w:val="affb"/>
            <w:rFonts w:ascii="新宋体" w:eastAsia="新宋体" w:hAnsi="新宋体"/>
            <w:color w:val="auto"/>
            <w:szCs w:val="21"/>
          </w:rPr>
          <w:t>供应商注册及电子密钥新申请指引</w:t>
        </w:r>
      </w:hyperlink>
      <w:r w:rsidRPr="00BF6DFA">
        <w:rPr>
          <w:rFonts w:ascii="新宋体" w:eastAsia="新宋体" w:hAnsi="新宋体" w:hint="eastAsia"/>
          <w:szCs w:val="21"/>
        </w:rPr>
        <w:t>》详见</w:t>
      </w:r>
      <w:r w:rsidR="001C425D" w:rsidRPr="00BF6DFA">
        <w:rPr>
          <w:rFonts w:ascii="新宋体" w:eastAsia="新宋体" w:hAnsi="新宋体"/>
          <w:szCs w:val="21"/>
        </w:rPr>
        <w:t>http://www.szzfcg.cn</w:t>
      </w:r>
      <w:r w:rsidRPr="00BF6DFA">
        <w:rPr>
          <w:rFonts w:ascii="新宋体" w:eastAsia="新宋体" w:hAnsi="新宋体"/>
          <w:szCs w:val="21"/>
        </w:rPr>
        <w:t>/</w:t>
      </w:r>
      <w:r w:rsidRPr="00BF6DFA">
        <w:rPr>
          <w:rFonts w:ascii="新宋体" w:eastAsia="新宋体" w:hAnsi="新宋体" w:hint="eastAsia"/>
          <w:szCs w:val="21"/>
        </w:rPr>
        <w:t>。</w:t>
      </w:r>
    </w:p>
    <w:p w14:paraId="06A9362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14:paraId="248EDC1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14:paraId="179E567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5.3联合体投标</w:t>
      </w:r>
    </w:p>
    <w:p w14:paraId="3067F39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14:paraId="1EF8B1F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14:paraId="45CFF67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14:paraId="56302E9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14:paraId="1178498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14:paraId="4EA8638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14:paraId="2CFF1C7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14:paraId="51F2F23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14:paraId="7042252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14:paraId="349843D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14:paraId="506EDCD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14:paraId="481A8F6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DFD1D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14:paraId="325B7D2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14:paraId="7ADD263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14:paraId="11111A0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14:paraId="581F470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14:paraId="42F5510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6．政策导向</w:t>
      </w:r>
    </w:p>
    <w:p w14:paraId="58335AAE"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1540E2">
        <w:rPr>
          <w:rFonts w:ascii="新宋体" w:eastAsia="新宋体" w:hAnsi="新宋体" w:hint="eastAsia"/>
          <w:bCs/>
          <w:szCs w:val="21"/>
        </w:rPr>
        <w:lastRenderedPageBreak/>
        <w:t>械的比例不低于30%。</w:t>
      </w:r>
    </w:p>
    <w:p w14:paraId="452AA1D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14:paraId="0F8EE29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14:paraId="7798550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14:paraId="2A03165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37D840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13F4B7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43E501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5948AD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14:paraId="4E9ED17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14:paraId="3DD7868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8．投标费用</w:t>
      </w:r>
    </w:p>
    <w:p w14:paraId="10507B8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14:paraId="7AA0A4E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9．踏勘现场</w:t>
      </w:r>
    </w:p>
    <w:p w14:paraId="7FE2A26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347D590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47CE4FD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14:paraId="50DAD30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lastRenderedPageBreak/>
        <w:t>在网上发布或书面通知，均作无效处理。</w:t>
      </w:r>
    </w:p>
    <w:p w14:paraId="75DFD75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10．招标答疑</w:t>
      </w:r>
    </w:p>
    <w:p w14:paraId="275600B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14:paraId="29668F7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14:paraId="5E9A0B3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14:paraId="56AE028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14:paraId="6CA47119"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14:paraId="7B93CDC8" w14:textId="77777777" w:rsidR="00254A2A" w:rsidRDefault="00254A2A" w:rsidP="00254A2A">
      <w:pPr>
        <w:spacing w:line="360" w:lineRule="auto"/>
        <w:rPr>
          <w:rFonts w:ascii="新宋体" w:eastAsia="新宋体" w:hAnsi="新宋体"/>
          <w:szCs w:val="21"/>
        </w:rPr>
      </w:pPr>
    </w:p>
    <w:p w14:paraId="704A5BAD"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第二章  招标文件</w:t>
      </w:r>
    </w:p>
    <w:p w14:paraId="6FABFCF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14:paraId="3413CEE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14:paraId="76F5E2B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14:paraId="52075C0C"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14:paraId="7F6322FB"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关键信息</w:t>
      </w:r>
    </w:p>
    <w:p w14:paraId="1941E3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招标公告</w:t>
      </w:r>
    </w:p>
    <w:p w14:paraId="0FB7259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14:paraId="00295BC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14:paraId="4DB1F5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14:paraId="3F2E6DAB"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14:paraId="73321EF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第一章  总则</w:t>
      </w:r>
    </w:p>
    <w:p w14:paraId="64DA24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第二章  招标文件</w:t>
      </w:r>
    </w:p>
    <w:p w14:paraId="1FB13CA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14:paraId="6D71AA9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14:paraId="3CAA325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第五章  开标</w:t>
      </w:r>
    </w:p>
    <w:p w14:paraId="685A9C4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第六章  评标要求</w:t>
      </w:r>
    </w:p>
    <w:p w14:paraId="7729699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14:paraId="0AC4A8F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14:paraId="3593B16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14:paraId="7E0883F1"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hint="eastAsia"/>
          <w:szCs w:val="21"/>
        </w:rPr>
        <w:lastRenderedPageBreak/>
        <w:t>第十章  合同的授予与备案</w:t>
      </w:r>
    </w:p>
    <w:p w14:paraId="27BAAD1D"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hint="eastAsia"/>
          <w:szCs w:val="21"/>
        </w:rPr>
        <w:t>第十一章  质疑处理</w:t>
      </w:r>
    </w:p>
    <w:p w14:paraId="3F8FEF0D"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FD2A46F"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14:paraId="1EFB0095"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hint="eastAsia"/>
          <w:szCs w:val="21"/>
        </w:rPr>
        <w:t>12．招标文件的澄清</w:t>
      </w:r>
    </w:p>
    <w:p w14:paraId="1E5207D5" w14:textId="77777777" w:rsidR="00254A2A" w:rsidRPr="00BF6DFA" w:rsidRDefault="00254A2A" w:rsidP="00BF6DFA">
      <w:pPr>
        <w:spacing w:line="360" w:lineRule="auto"/>
        <w:rPr>
          <w:rFonts w:ascii="新宋体" w:eastAsia="新宋体" w:hAnsi="新宋体"/>
          <w:szCs w:val="21"/>
        </w:rPr>
      </w:pPr>
      <w:r w:rsidRPr="001540E2">
        <w:rPr>
          <w:rFonts w:ascii="新宋体" w:eastAsia="新宋体" w:hAnsi="新宋体" w:hint="eastAsia"/>
          <w:szCs w:val="21"/>
        </w:rPr>
        <w:t>12.1投标人</w:t>
      </w:r>
      <w:r w:rsidRPr="00BF6DFA">
        <w:rPr>
          <w:rFonts w:ascii="新宋体" w:eastAsia="新宋体" w:hAnsi="新宋体" w:hint="eastAsia"/>
          <w:szCs w:val="21"/>
        </w:rPr>
        <w:t>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4C033698" w14:textId="77777777" w:rsidR="00254A2A" w:rsidRPr="00BF6DFA" w:rsidRDefault="00254A2A" w:rsidP="00BF6DFA">
      <w:pPr>
        <w:spacing w:line="360" w:lineRule="auto"/>
        <w:rPr>
          <w:rFonts w:ascii="新宋体" w:eastAsia="新宋体" w:hAnsi="新宋体"/>
          <w:szCs w:val="21"/>
        </w:rPr>
      </w:pPr>
      <w:r w:rsidRPr="00BF6DFA">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252323F"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14:paraId="165E6A3D"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14:paraId="3F1E6759"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14:paraId="0C6F9C39"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30C8F6D9" w14:textId="77777777" w:rsidR="00254A2A" w:rsidRPr="001540E2" w:rsidRDefault="00254A2A" w:rsidP="00BF6DF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28B2A8E4" w14:textId="77777777" w:rsidR="00254A2A" w:rsidRDefault="00254A2A" w:rsidP="00BF6DF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14:paraId="198A14D6" w14:textId="77777777" w:rsidR="00BF6DFA" w:rsidRPr="001540E2" w:rsidRDefault="00BF6DFA" w:rsidP="00254A2A">
      <w:pPr>
        <w:spacing w:line="360" w:lineRule="auto"/>
      </w:pPr>
    </w:p>
    <w:p w14:paraId="272C78CA"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第三章  投标文件的编制</w:t>
      </w:r>
    </w:p>
    <w:p w14:paraId="7022956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14:paraId="79CB71B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CD5F10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14:paraId="068BEC3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15．投标文件的组成</w:t>
      </w:r>
    </w:p>
    <w:p w14:paraId="40F1B194"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14:paraId="13364C1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16．投标文件格式</w:t>
      </w:r>
    </w:p>
    <w:p w14:paraId="2510DEB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14:paraId="133D420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17．投标货币</w:t>
      </w:r>
    </w:p>
    <w:p w14:paraId="301B438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14:paraId="20F9D62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14:paraId="2B9A512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5A28A9C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505F1E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18.2.1主要技术指标和性能的详细说明。</w:t>
      </w:r>
    </w:p>
    <w:p w14:paraId="301D6CF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18.2.</w:t>
      </w:r>
      <w:r w:rsidRPr="001540E2">
        <w:rPr>
          <w:rFonts w:ascii="新宋体" w:eastAsia="新宋体" w:hAnsi="新宋体"/>
          <w:szCs w:val="21"/>
        </w:rPr>
        <w:t>2</w:t>
      </w:r>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73E99E2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18.2.</w:t>
      </w:r>
      <w:r w:rsidRPr="001540E2">
        <w:rPr>
          <w:rFonts w:ascii="新宋体" w:eastAsia="新宋体" w:hAnsi="新宋体"/>
          <w:szCs w:val="21"/>
        </w:rPr>
        <w:t>3</w:t>
      </w:r>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4657CB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246E28A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11AAD5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14:paraId="6779BE0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447CB67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7F70C07A"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19．投标文件其他证明文件的要求</w:t>
      </w:r>
    </w:p>
    <w:p w14:paraId="239512F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9045C8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75E6AA1"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20．投标有效期</w:t>
      </w:r>
    </w:p>
    <w:p w14:paraId="6C2D762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271BBEC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14:paraId="6E7343C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14:paraId="56FC989D"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14:paraId="33779F2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14:paraId="0F22103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14:paraId="28D3B391" w14:textId="77777777" w:rsidR="00254A2A" w:rsidRPr="00DE3DFC" w:rsidRDefault="00254A2A" w:rsidP="00254A2A">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14:paraId="5C9C890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7C40E89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26F085" w14:textId="77777777" w:rsidR="00254A2A" w:rsidRPr="00112EEC" w:rsidRDefault="00254A2A" w:rsidP="00254A2A">
      <w:pPr>
        <w:spacing w:line="360" w:lineRule="auto"/>
        <w:rPr>
          <w:rFonts w:ascii="新宋体" w:eastAsia="新宋体" w:hAnsi="新宋体"/>
          <w:b/>
          <w:szCs w:val="21"/>
        </w:rPr>
      </w:pPr>
      <w:r w:rsidRPr="00112EEC">
        <w:rPr>
          <w:rFonts w:ascii="新宋体" w:eastAsia="新宋体" w:hAnsi="新宋体" w:hint="eastAsia"/>
          <w:b/>
          <w:szCs w:val="21"/>
        </w:rPr>
        <w:t>23．</w:t>
      </w:r>
      <w:r w:rsidRPr="00112EEC">
        <w:rPr>
          <w:rFonts w:ascii="新宋体" w:eastAsia="新宋体" w:hAnsi="新宋体"/>
          <w:b/>
          <w:szCs w:val="21"/>
        </w:rPr>
        <w:t>投标文件的</w:t>
      </w:r>
      <w:r w:rsidRPr="00112EEC">
        <w:rPr>
          <w:rFonts w:ascii="新宋体" w:eastAsia="新宋体" w:hAnsi="新宋体" w:hint="eastAsia"/>
          <w:b/>
          <w:szCs w:val="21"/>
        </w:rPr>
        <w:t>制作</w:t>
      </w:r>
      <w:r w:rsidRPr="00112EEC">
        <w:rPr>
          <w:rFonts w:ascii="新宋体" w:eastAsia="新宋体" w:hAnsi="新宋体"/>
          <w:b/>
          <w:szCs w:val="21"/>
        </w:rPr>
        <w:t>要求</w:t>
      </w:r>
    </w:p>
    <w:p w14:paraId="2DE6033F" w14:textId="77777777" w:rsidR="00254A2A" w:rsidRPr="00112EEC" w:rsidRDefault="00254A2A" w:rsidP="00254A2A">
      <w:pPr>
        <w:spacing w:line="360" w:lineRule="auto"/>
        <w:rPr>
          <w:rFonts w:ascii="新宋体" w:eastAsia="新宋体" w:hAnsi="新宋体"/>
        </w:rPr>
      </w:pPr>
      <w:r w:rsidRPr="00112EEC">
        <w:rPr>
          <w:rFonts w:ascii="新宋体" w:eastAsia="新宋体" w:hAnsi="新宋体" w:hint="eastAsia"/>
          <w:szCs w:val="21"/>
        </w:rPr>
        <w:t>23.1</w:t>
      </w:r>
      <w:r w:rsidRPr="00112EEC">
        <w:rPr>
          <w:rFonts w:ascii="新宋体" w:eastAsia="新宋体" w:hAnsi="新宋体" w:hint="eastAsia"/>
        </w:rPr>
        <w:t>投标人应仔细阅读招标文件的所有内容，按招标文件的要求编制投标文件，并保证所提供的全</w:t>
      </w:r>
      <w:r w:rsidRPr="00112EEC">
        <w:rPr>
          <w:rFonts w:ascii="新宋体" w:eastAsia="新宋体" w:hAnsi="新宋体" w:hint="eastAsia"/>
        </w:rPr>
        <w:lastRenderedPageBreak/>
        <w:t>部资料的真实性，以使其投标文件对招标文件做出实质性的响应。</w:t>
      </w:r>
    </w:p>
    <w:p w14:paraId="6C17550F" w14:textId="77777777" w:rsidR="00254A2A" w:rsidRPr="00112EEC" w:rsidRDefault="00254A2A" w:rsidP="00254A2A">
      <w:pPr>
        <w:spacing w:line="360" w:lineRule="auto"/>
        <w:rPr>
          <w:rFonts w:ascii="新宋体" w:eastAsia="新宋体" w:hAnsi="新宋体"/>
        </w:rPr>
      </w:pPr>
      <w:r w:rsidRPr="00112EEC">
        <w:rPr>
          <w:rFonts w:ascii="新宋体" w:eastAsia="新宋体" w:hAnsi="新宋体"/>
        </w:rPr>
        <w:t>23.2</w:t>
      </w:r>
      <w:r w:rsidRPr="00112EEC">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56272419" w14:textId="77777777" w:rsidR="00254A2A" w:rsidRPr="00112EEC" w:rsidRDefault="00254A2A" w:rsidP="00254A2A">
      <w:pPr>
        <w:spacing w:line="360" w:lineRule="auto"/>
        <w:rPr>
          <w:rFonts w:ascii="新宋体" w:eastAsia="新宋体" w:hAnsi="新宋体"/>
        </w:rPr>
      </w:pPr>
      <w:r w:rsidRPr="00112EEC">
        <w:rPr>
          <w:rFonts w:ascii="新宋体" w:eastAsia="新宋体" w:hAnsi="新宋体"/>
        </w:rPr>
        <w:t>23.3</w:t>
      </w:r>
      <w:r w:rsidRPr="00112EEC">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36A0B277" w14:textId="77777777" w:rsidR="00254A2A" w:rsidRPr="00112EEC" w:rsidRDefault="00254A2A" w:rsidP="00254A2A">
      <w:pPr>
        <w:spacing w:line="360" w:lineRule="auto"/>
        <w:rPr>
          <w:rFonts w:ascii="新宋体" w:eastAsia="新宋体" w:hAnsi="新宋体"/>
        </w:rPr>
      </w:pPr>
      <w:r w:rsidRPr="00112EEC">
        <w:rPr>
          <w:rFonts w:ascii="新宋体" w:eastAsia="新宋体" w:hAnsi="新宋体"/>
        </w:rPr>
        <w:t>23.4</w:t>
      </w:r>
      <w:r w:rsidRPr="00112EEC">
        <w:rPr>
          <w:rFonts w:ascii="新宋体" w:eastAsia="新宋体" w:hAnsi="新宋体" w:hint="eastAsia"/>
        </w:rPr>
        <w:t xml:space="preserve">　供应商应按招标文件中提供的投标文件格式填写。</w:t>
      </w:r>
    </w:p>
    <w:p w14:paraId="4DEB61D6"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rPr>
        <w:t>23.5</w:t>
      </w:r>
      <w:r w:rsidRPr="00112EEC">
        <w:rPr>
          <w:rFonts w:ascii="新宋体" w:eastAsia="新宋体" w:hAnsi="新宋体" w:hint="eastAsia"/>
          <w:szCs w:val="21"/>
        </w:rPr>
        <w:t>投标文件的签署和规定</w:t>
      </w:r>
    </w:p>
    <w:p w14:paraId="5A152A14"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23.5.1</w:t>
      </w:r>
      <w:r w:rsidRPr="00112EEC">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8FC2B36"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23.5.2</w:t>
      </w:r>
      <w:r w:rsidRPr="00112EEC">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D12B0AC"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23.6.</w:t>
      </w:r>
      <w:r w:rsidRPr="00112EEC">
        <w:rPr>
          <w:rFonts w:ascii="新宋体" w:eastAsia="新宋体" w:hAnsi="新宋体" w:hint="eastAsia"/>
          <w:szCs w:val="21"/>
        </w:rPr>
        <w:t>投标文件的密封和标记</w:t>
      </w:r>
    </w:p>
    <w:p w14:paraId="5110B2A4"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23.6.1</w:t>
      </w:r>
      <w:r w:rsidRPr="00112EEC">
        <w:rPr>
          <w:rFonts w:ascii="新宋体" w:eastAsia="新宋体" w:hAnsi="新宋体" w:hint="eastAsia"/>
          <w:szCs w:val="21"/>
        </w:rPr>
        <w:t>投标文件应密封包装，封套加贴封条，并在封套的封口处加盖投标人单位公章或由法定代表人或其授权的代理人签字。</w:t>
      </w:r>
    </w:p>
    <w:p w14:paraId="08A216AC"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23.6.2</w:t>
      </w:r>
      <w:r w:rsidRPr="00112EEC">
        <w:rPr>
          <w:rFonts w:ascii="新宋体" w:eastAsia="新宋体" w:hAnsi="新宋体" w:hint="eastAsia"/>
          <w:szCs w:val="21"/>
        </w:rPr>
        <w:t>投标文件如果未按上述规定密封和标记，采购人或采购代理机构应当拒绝接收。</w:t>
      </w:r>
    </w:p>
    <w:p w14:paraId="4D4C76D6"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23.6.3</w:t>
      </w:r>
      <w:r w:rsidRPr="00112EEC">
        <w:rPr>
          <w:rFonts w:ascii="新宋体" w:eastAsia="新宋体" w:hAnsi="新宋体" w:hint="eastAsia"/>
          <w:szCs w:val="21"/>
        </w:rPr>
        <w:t>为方便开标唱标，投标人应单独将开标一览表另行封装在同一密封套内，并标明开标一览表字样，投标时单独提交。</w:t>
      </w:r>
    </w:p>
    <w:p w14:paraId="24FCCFC0" w14:textId="08A07B0B" w:rsidR="00112EEC" w:rsidRPr="00112EEC" w:rsidRDefault="00112EEC" w:rsidP="00254A2A">
      <w:pPr>
        <w:spacing w:line="360" w:lineRule="auto"/>
      </w:pPr>
    </w:p>
    <w:p w14:paraId="53D926A9"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第四章  投标文件的递交</w:t>
      </w:r>
    </w:p>
    <w:p w14:paraId="4CAD105D"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24.</w:t>
      </w:r>
      <w:r w:rsidRPr="00112EEC">
        <w:rPr>
          <w:rFonts w:ascii="新宋体" w:eastAsia="新宋体" w:hAnsi="新宋体" w:hint="eastAsia"/>
          <w:szCs w:val="21"/>
        </w:rPr>
        <w:t>投标文件的递交</w:t>
      </w:r>
    </w:p>
    <w:p w14:paraId="26599A00"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24.1</w:t>
      </w:r>
      <w:r w:rsidRPr="00112EEC">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5675C026"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14:paraId="7E595CF3" w14:textId="77777777" w:rsidR="00254A2A" w:rsidRPr="00FC501A" w:rsidRDefault="00254A2A" w:rsidP="00254A2A">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14:paraId="454FCCBD"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14:paraId="216E4F3F" w14:textId="77777777" w:rsidR="00254A2A" w:rsidRPr="00FC501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14:paraId="1FE2DC89" w14:textId="77777777" w:rsidR="00254A2A" w:rsidRDefault="00254A2A" w:rsidP="00254A2A">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14:paraId="5D333388"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lastRenderedPageBreak/>
        <w:t>25．投标截止日期</w:t>
      </w:r>
    </w:p>
    <w:p w14:paraId="104CD85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14:paraId="6F14B66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14:paraId="08A6991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14:paraId="7A4BAAA5"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 样品的递交</w:t>
      </w:r>
    </w:p>
    <w:p w14:paraId="43DE6AF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46BB26E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14:paraId="14CF5DB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26.2.1样品递交签到：</w:t>
      </w:r>
    </w:p>
    <w:p w14:paraId="724AA5AB"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14:paraId="34C284D0"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14:paraId="256DE46C"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14:paraId="03E0DA4E"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14:paraId="6423985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26.2.2 样品接收</w:t>
      </w:r>
    </w:p>
    <w:p w14:paraId="4498D9D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14:paraId="36E9CD7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14:paraId="427C4F8F"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3604E80F"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（3）登记确认。在完成身份核对及样品核对后，投标供应商授权委托人必须在《样品接收登记表》上登记确认。</w:t>
      </w:r>
    </w:p>
    <w:p w14:paraId="7547496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14:paraId="4AD72EC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w:t>
      </w:r>
      <w:r w:rsidRPr="001540E2">
        <w:rPr>
          <w:rFonts w:ascii="新宋体" w:eastAsia="新宋体" w:hAnsi="新宋体" w:hint="eastAsia"/>
          <w:szCs w:val="21"/>
        </w:rPr>
        <w:lastRenderedPageBreak/>
        <w:t>现场滞留。</w:t>
      </w:r>
    </w:p>
    <w:p w14:paraId="3C2B9EEE"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26.4样品的退回：</w:t>
      </w:r>
    </w:p>
    <w:p w14:paraId="707CE13B"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将按规定进行通知，并要求供应商授权委托人在项目完成评审后的三个工作日内凭身份证及样品受理回执原件办理退回手续。</w:t>
      </w:r>
    </w:p>
    <w:p w14:paraId="01D98D4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14:paraId="120E4FA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14:paraId="4A11EE7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2CF547C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14:paraId="58D0931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14:paraId="54A87AE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14:paraId="5E7EDE2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14:paraId="441E7FC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14:paraId="6117B7F3"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14:paraId="65F8BEE4" w14:textId="77777777" w:rsidR="00254A2A" w:rsidRDefault="00254A2A" w:rsidP="00254A2A">
      <w:pPr>
        <w:spacing w:line="360" w:lineRule="auto"/>
      </w:pPr>
    </w:p>
    <w:p w14:paraId="12C013F6"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第五章 开标</w:t>
      </w:r>
    </w:p>
    <w:p w14:paraId="6DCA83C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28．开标</w:t>
      </w:r>
    </w:p>
    <w:p w14:paraId="0D2D769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14:paraId="242AE229"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1C3302EF" w14:textId="77777777" w:rsidR="00254A2A" w:rsidRDefault="00254A2A" w:rsidP="00254A2A">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14:paraId="6C043B9A" w14:textId="77777777"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14:paraId="796F664C" w14:textId="77777777" w:rsidR="00254A2A" w:rsidRDefault="00254A2A" w:rsidP="00254A2A">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sidRPr="00EF244E">
        <w:rPr>
          <w:rFonts w:ascii="新宋体" w:eastAsia="新宋体" w:hAnsi="新宋体" w:hint="eastAsia"/>
        </w:rPr>
        <w:lastRenderedPageBreak/>
        <w:t>或者回避申请应当及时处理。</w:t>
      </w:r>
    </w:p>
    <w:p w14:paraId="41B46C6B" w14:textId="77777777" w:rsidR="00254A2A" w:rsidRPr="001540E2" w:rsidRDefault="00254A2A" w:rsidP="00254A2A">
      <w:pPr>
        <w:spacing w:line="360" w:lineRule="auto"/>
      </w:pPr>
    </w:p>
    <w:p w14:paraId="41B0139F"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第六章 评标要求</w:t>
      </w:r>
    </w:p>
    <w:p w14:paraId="1AED90E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29．评审委员会组成</w:t>
      </w:r>
    </w:p>
    <w:p w14:paraId="26DDCFF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14:paraId="267FA726" w14:textId="77777777" w:rsidR="00254A2A" w:rsidRPr="001540E2" w:rsidRDefault="00254A2A" w:rsidP="00254A2A">
      <w:pPr>
        <w:spacing w:line="360" w:lineRule="auto"/>
        <w:rPr>
          <w:rFonts w:ascii="新宋体" w:eastAsia="新宋体" w:hAnsi="新宋体"/>
          <w:szCs w:val="21"/>
        </w:rPr>
      </w:pPr>
      <w:r w:rsidRPr="00112EEC">
        <w:rPr>
          <w:rFonts w:ascii="新宋体" w:eastAsia="新宋体" w:hAnsi="新宋体"/>
          <w:szCs w:val="21"/>
        </w:rPr>
        <w:t>评审委员会由</w:t>
      </w:r>
      <w:r w:rsidRPr="00112EEC">
        <w:rPr>
          <w:rFonts w:ascii="新宋体" w:eastAsia="新宋体" w:hAnsi="新宋体" w:hint="eastAsia"/>
          <w:szCs w:val="21"/>
        </w:rPr>
        <w:t>采购人代表和</w:t>
      </w:r>
      <w:r w:rsidRPr="00112EEC">
        <w:rPr>
          <w:rFonts w:ascii="新宋体" w:eastAsia="新宋体" w:hAnsi="新宋体"/>
          <w:szCs w:val="21"/>
        </w:rPr>
        <w:t>评审专家组成，</w:t>
      </w:r>
      <w:r w:rsidRPr="00112EEC">
        <w:rPr>
          <w:rFonts w:ascii="新宋体" w:eastAsia="新宋体" w:hAnsi="新宋体" w:hint="eastAsia"/>
          <w:szCs w:val="21"/>
        </w:rPr>
        <w:t>成员</w:t>
      </w:r>
      <w:r w:rsidRPr="00112EEC">
        <w:rPr>
          <w:rFonts w:ascii="新宋体" w:eastAsia="新宋体" w:hAnsi="新宋体"/>
          <w:szCs w:val="21"/>
        </w:rPr>
        <w:t>人数为五人以上的单数</w:t>
      </w:r>
      <w:r w:rsidRPr="00112EEC">
        <w:rPr>
          <w:rFonts w:ascii="新宋体" w:eastAsia="新宋体" w:hAnsi="新宋体" w:hint="eastAsia"/>
          <w:szCs w:val="21"/>
        </w:rPr>
        <w:t>。评定分离项目</w:t>
      </w:r>
      <w:r w:rsidRPr="00112EEC">
        <w:rPr>
          <w:rFonts w:ascii="新宋体" w:eastAsia="新宋体" w:hAnsi="新宋体"/>
          <w:szCs w:val="21"/>
        </w:rPr>
        <w:t>评审专家</w:t>
      </w:r>
      <w:r w:rsidRPr="00112EEC">
        <w:rPr>
          <w:rFonts w:ascii="新宋体" w:eastAsia="新宋体" w:hAnsi="新宋体" w:hint="eastAsia"/>
          <w:szCs w:val="21"/>
        </w:rPr>
        <w:t>均</w:t>
      </w:r>
      <w:r w:rsidRPr="00112EEC">
        <w:rPr>
          <w:rFonts w:ascii="新宋体" w:eastAsia="新宋体" w:hAnsi="新宋体"/>
          <w:szCs w:val="21"/>
        </w:rPr>
        <w:t>由</w:t>
      </w:r>
      <w:r w:rsidRPr="00112EEC">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w:t>
      </w:r>
      <w:r w:rsidRPr="001540E2">
        <w:rPr>
          <w:rFonts w:ascii="新宋体" w:eastAsia="新宋体" w:hAnsi="新宋体" w:hint="eastAsia"/>
          <w:szCs w:val="21"/>
        </w:rPr>
        <w:t>标。</w:t>
      </w:r>
    </w:p>
    <w:p w14:paraId="0A3C18AD" w14:textId="4214685F"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00E32C6E" w:rsidRPr="00E32C6E">
        <w:rPr>
          <w:rFonts w:ascii="新宋体" w:eastAsia="新宋体" w:hAnsi="新宋体"/>
          <w:b/>
          <w:szCs w:val="21"/>
        </w:rPr>
        <w:t>http://www.szzfcg.cn/</w:t>
      </w:r>
      <w:r w:rsidRPr="001540E2">
        <w:rPr>
          <w:rFonts w:ascii="新宋体" w:eastAsia="新宋体" w:hAnsi="新宋体" w:hint="eastAsia"/>
          <w:b/>
          <w:szCs w:val="21"/>
        </w:rPr>
        <w:t>）采购人页面下“采购”环节“通用表格”处下载。</w:t>
      </w:r>
    </w:p>
    <w:p w14:paraId="3E8B5D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14:paraId="0388D12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14:paraId="32CCE3B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14:paraId="7948CACE"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14:paraId="78992D2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14:paraId="276730B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14:paraId="3CC5228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14:paraId="71C9FEB6"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30.3评审委员会应当认真研究招标文件，至少应了解熟悉以下内容：</w:t>
      </w:r>
    </w:p>
    <w:p w14:paraId="6D3D875F"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（1）招标的目的；</w:t>
      </w:r>
    </w:p>
    <w:p w14:paraId="6C7F4012"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（2）招标项目需求的范围和性质；</w:t>
      </w:r>
    </w:p>
    <w:p w14:paraId="68C9D66B"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（3）招标文件规定的投标人的资格、财政预算限额、商务条款；</w:t>
      </w:r>
    </w:p>
    <w:p w14:paraId="2233A5A8"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（4）招标文件规定的评标程序、评标方法和评标因素；</w:t>
      </w:r>
    </w:p>
    <w:p w14:paraId="3266EF41"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（5）招标文件所列示的资格性审查表及符合性审查表。</w:t>
      </w:r>
    </w:p>
    <w:p w14:paraId="31F5668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31．独立评标</w:t>
      </w:r>
    </w:p>
    <w:p w14:paraId="2E6C3C8A" w14:textId="77777777" w:rsidR="00254A2A" w:rsidRDefault="00254A2A" w:rsidP="00254A2A">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095B43A4" w14:textId="77777777" w:rsidR="00254A2A" w:rsidRPr="001540E2" w:rsidRDefault="00254A2A" w:rsidP="00254A2A">
      <w:pPr>
        <w:spacing w:line="360" w:lineRule="auto"/>
      </w:pPr>
    </w:p>
    <w:p w14:paraId="0D3EA553"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第七章 评标程序及评标方法</w:t>
      </w:r>
    </w:p>
    <w:p w14:paraId="3759243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32．投标文件初审</w:t>
      </w:r>
    </w:p>
    <w:p w14:paraId="71CF1B42"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sidRPr="001540E2">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3155A58B"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DBC94FF"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14:paraId="06ACC9C4"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DC5107D" w14:textId="77777777" w:rsidR="00254A2A" w:rsidRPr="001540E2"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14:paraId="7C164C4B" w14:textId="77777777" w:rsidR="00254A2A" w:rsidRPr="00112EEC" w:rsidRDefault="00254A2A" w:rsidP="00254A2A">
      <w:pPr>
        <w:spacing w:line="360" w:lineRule="auto"/>
        <w:rPr>
          <w:rFonts w:ascii="新宋体" w:eastAsia="新宋体" w:hAnsi="新宋体"/>
          <w:b/>
          <w:szCs w:val="21"/>
        </w:rPr>
      </w:pPr>
      <w:r w:rsidRPr="001540E2">
        <w:rPr>
          <w:rFonts w:ascii="新宋体" w:eastAsia="新宋体" w:hAnsi="新宋体" w:hint="eastAsia"/>
          <w:b/>
          <w:szCs w:val="21"/>
        </w:rPr>
        <w:t>32.3.</w:t>
      </w:r>
      <w:r w:rsidRPr="00112EEC">
        <w:rPr>
          <w:rFonts w:ascii="新宋体" w:eastAsia="新宋体" w:hAnsi="新宋体" w:hint="eastAsia"/>
          <w:b/>
          <w:szCs w:val="21"/>
        </w:rPr>
        <w:t>3非单一产品采购项目，采购人应当根据采购项目技术构成、产品价格比重等合理确定核心产品，并在招标文件中载明。多家投标人提供的核心产品品牌相同的，按前两款规定处理。</w:t>
      </w:r>
    </w:p>
    <w:p w14:paraId="7E79E4FC" w14:textId="77777777" w:rsidR="00254A2A" w:rsidRPr="00112EEC" w:rsidRDefault="00254A2A" w:rsidP="00254A2A">
      <w:pPr>
        <w:spacing w:line="360" w:lineRule="auto"/>
        <w:rPr>
          <w:rFonts w:ascii="新宋体" w:eastAsia="新宋体" w:hAnsi="新宋体"/>
          <w:b/>
          <w:szCs w:val="21"/>
        </w:rPr>
      </w:pPr>
      <w:r w:rsidRPr="00112EEC">
        <w:rPr>
          <w:rFonts w:ascii="新宋体" w:eastAsia="新宋体" w:hAnsi="新宋体" w:hint="eastAsia"/>
          <w:b/>
          <w:szCs w:val="21"/>
        </w:rPr>
        <w:t>32.4投标人投标文件作无效处理的情形，具体包括但不限于以下：</w:t>
      </w:r>
    </w:p>
    <w:p w14:paraId="25528E9C"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32.4.1不同投标人的投标文件由同一单位或者同一个人编制，或者由同一个人分阶段参与编制；</w:t>
      </w:r>
    </w:p>
    <w:p w14:paraId="6B35C246"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32.4.</w:t>
      </w:r>
      <w:r w:rsidRPr="00112EEC">
        <w:rPr>
          <w:rFonts w:ascii="新宋体" w:eastAsia="新宋体" w:hAnsi="新宋体" w:hint="eastAsia"/>
          <w:szCs w:val="21"/>
        </w:rPr>
        <w:t>2不同投标人委托同一单位或者个人办理投标事宜；</w:t>
      </w:r>
    </w:p>
    <w:p w14:paraId="086ADBD6"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32.4.3不同投标人的投标文件载明的项目管理成员或者联系人员为同一人；</w:t>
      </w:r>
    </w:p>
    <w:p w14:paraId="06806382"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32.4.4不同投标人的投标文件异常一致或者投标报价呈规律性差异；</w:t>
      </w:r>
    </w:p>
    <w:p w14:paraId="06761FA3"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32.4.5</w:t>
      </w:r>
      <w:r w:rsidRPr="00112EEC">
        <w:rPr>
          <w:rFonts w:ascii="新宋体" w:eastAsia="新宋体" w:hAnsi="新宋体"/>
          <w:szCs w:val="21"/>
        </w:rPr>
        <w:t>不同投标供应商的投标文件或部分投标文件相互混装</w:t>
      </w:r>
      <w:r w:rsidRPr="00112EEC">
        <w:rPr>
          <w:rFonts w:ascii="新宋体" w:eastAsia="新宋体" w:hAnsi="新宋体" w:hint="eastAsia"/>
          <w:szCs w:val="21"/>
        </w:rPr>
        <w:t>；</w:t>
      </w:r>
    </w:p>
    <w:p w14:paraId="7CA86689"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32.4.6投标供应商之间相互约定给予未中标的供应商利益补偿；</w:t>
      </w:r>
    </w:p>
    <w:p w14:paraId="63728A0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3C2737B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14:paraId="47905DC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14:paraId="0869E13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14:paraId="60F22A5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54E1A6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33．澄清有关问题</w:t>
      </w:r>
    </w:p>
    <w:p w14:paraId="6057A50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14:paraId="1D61EB1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w:t>
      </w:r>
      <w:r w:rsidRPr="001540E2">
        <w:rPr>
          <w:rFonts w:ascii="新宋体" w:eastAsia="新宋体" w:hAnsi="新宋体" w:hint="eastAsia"/>
          <w:szCs w:val="21"/>
        </w:rPr>
        <w:lastRenderedPageBreak/>
        <w:t>代表签字。投标人的澄清、说明或者补正不得超出投标文件的范围或者改变投标文件的实质性内容。</w:t>
      </w:r>
    </w:p>
    <w:p w14:paraId="5083742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14:paraId="5E0C67AB" w14:textId="77777777" w:rsidR="00254A2A" w:rsidRPr="001540E2" w:rsidRDefault="00254A2A" w:rsidP="00254A2A">
      <w:pPr>
        <w:spacing w:line="360" w:lineRule="auto"/>
        <w:rPr>
          <w:rFonts w:ascii="新宋体" w:eastAsia="新宋体" w:hAnsi="新宋体"/>
          <w:szCs w:val="21"/>
        </w:rPr>
      </w:pPr>
      <w:bookmarkStart w:id="27" w:name="_Toc73517673"/>
      <w:bookmarkStart w:id="28" w:name="_Toc73518151"/>
      <w:bookmarkStart w:id="29" w:name="_Toc73521581"/>
      <w:bookmarkStart w:id="30" w:name="_Toc73521669"/>
      <w:bookmarkStart w:id="31" w:name="_Toc100052400"/>
      <w:r w:rsidRPr="001540E2">
        <w:rPr>
          <w:rFonts w:ascii="新宋体" w:eastAsia="新宋体" w:hAnsi="新宋体" w:hint="eastAsia"/>
          <w:szCs w:val="21"/>
        </w:rPr>
        <w:t>34．错误的修正</w:t>
      </w:r>
      <w:bookmarkEnd w:id="27"/>
      <w:bookmarkEnd w:id="28"/>
      <w:bookmarkEnd w:id="29"/>
      <w:bookmarkEnd w:id="30"/>
      <w:bookmarkEnd w:id="31"/>
    </w:p>
    <w:p w14:paraId="1CF1E0F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14:paraId="065129E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14:paraId="72C103D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34.2大写金额和小写金额不一致的，以大写金额为准；</w:t>
      </w:r>
    </w:p>
    <w:p w14:paraId="71BC49A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14:paraId="5F629F0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14:paraId="657C9AA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7845C5D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14:paraId="27C3CCC2" w14:textId="77777777" w:rsidR="00254A2A" w:rsidRPr="00112EEC"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评审委员会将</w:t>
      </w:r>
      <w:r w:rsidRPr="00112EEC">
        <w:rPr>
          <w:rFonts w:ascii="新宋体" w:eastAsia="新宋体" w:hAnsi="新宋体" w:hint="eastAsia"/>
          <w:szCs w:val="21"/>
        </w:rPr>
        <w:t>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D92E780"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评审委员会成员对需要共同认定的事项存在争议的，应当按照少数服从多数的原则</w:t>
      </w:r>
      <w:proofErr w:type="gramStart"/>
      <w:r w:rsidRPr="00112EEC">
        <w:rPr>
          <w:rFonts w:ascii="新宋体" w:eastAsia="新宋体" w:hAnsi="新宋体" w:hint="eastAsia"/>
          <w:szCs w:val="21"/>
        </w:rPr>
        <w:t>作出</w:t>
      </w:r>
      <w:proofErr w:type="gramEnd"/>
      <w:r w:rsidRPr="00112EEC">
        <w:rPr>
          <w:rFonts w:ascii="新宋体" w:eastAsia="新宋体" w:hAnsi="新宋体" w:hint="eastAsia"/>
          <w:szCs w:val="21"/>
        </w:rPr>
        <w:t>结论。持不同意见的评审委员会成员应当在评标报告上签署不同意见及理由，否则视为同意评标报告。</w:t>
      </w:r>
    </w:p>
    <w:p w14:paraId="27C7D5B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14:paraId="385FB55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ABD745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14:paraId="6126343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37．评标方法</w:t>
      </w:r>
    </w:p>
    <w:p w14:paraId="11ADAAFA"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14:paraId="4E84E48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5B3EFEBB"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14:paraId="1ABF2BE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3304A3FF"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14:paraId="54144E5E" w14:textId="77777777" w:rsidR="00254A2A" w:rsidRPr="001540E2" w:rsidRDefault="00254A2A" w:rsidP="00254A2A">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无效标的投标人，均推荐为候选中标供应商。</w:t>
      </w:r>
    </w:p>
    <w:p w14:paraId="2A0F5919"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lastRenderedPageBreak/>
        <w:t>37.2 本项目采用的评标方法见本项目招标文件第一册“专用条款”的相关内容。</w:t>
      </w:r>
    </w:p>
    <w:p w14:paraId="29D9CB9B"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14:paraId="2364C3A4"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14:paraId="6BB2253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14:paraId="2C4BC45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14:paraId="71B8318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37.3.3评审委员会成员对客观评审因素评分不一致的；</w:t>
      </w:r>
    </w:p>
    <w:p w14:paraId="4250951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14:paraId="2874117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7CF872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3F7FE8F6" w14:textId="77777777" w:rsidR="00254A2A" w:rsidRPr="001540E2" w:rsidRDefault="00254A2A" w:rsidP="00254A2A">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14:paraId="2918F56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14:paraId="3D8AD6D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14:paraId="1261DED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14:paraId="4FAD951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14:paraId="513CC6A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14:paraId="239CE854"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14:paraId="106409C2" w14:textId="77777777" w:rsidR="00112EEC" w:rsidRPr="001540E2" w:rsidRDefault="00112EEC" w:rsidP="00254A2A">
      <w:pPr>
        <w:spacing w:line="360" w:lineRule="auto"/>
        <w:rPr>
          <w:rFonts w:ascii="新宋体" w:eastAsia="新宋体" w:hAnsi="新宋体"/>
          <w:szCs w:val="21"/>
        </w:rPr>
      </w:pPr>
    </w:p>
    <w:p w14:paraId="1E38FAD4"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第八章 定标及公示</w:t>
      </w:r>
    </w:p>
    <w:p w14:paraId="0AFB653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38．定标方法</w:t>
      </w:r>
    </w:p>
    <w:p w14:paraId="6967C74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14:paraId="4D54BAC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14:paraId="468DF87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14:paraId="4F81284C" w14:textId="77777777" w:rsidR="00254A2A" w:rsidRPr="00112EEC"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w:t>
      </w:r>
      <w:r w:rsidRPr="00112EEC">
        <w:rPr>
          <w:rFonts w:ascii="新宋体" w:eastAsia="新宋体" w:hAnsi="新宋体" w:hint="eastAsia"/>
          <w:szCs w:val="21"/>
        </w:rPr>
        <w:lastRenderedPageBreak/>
        <w:t>中标候选人、排名</w:t>
      </w:r>
      <w:r w:rsidRPr="00112EEC">
        <w:rPr>
          <w:rFonts w:ascii="新宋体" w:eastAsia="新宋体" w:hAnsi="新宋体"/>
          <w:szCs w:val="21"/>
        </w:rPr>
        <w:t>第</w:t>
      </w:r>
      <w:r w:rsidRPr="00112EEC">
        <w:rPr>
          <w:rFonts w:ascii="新宋体" w:eastAsia="新宋体" w:hAnsi="新宋体" w:hint="eastAsia"/>
          <w:szCs w:val="21"/>
        </w:rPr>
        <w:t>三的投标人为第二递补中标候选人</w:t>
      </w:r>
      <w:r w:rsidRPr="00112EEC">
        <w:rPr>
          <w:rFonts w:ascii="新宋体" w:eastAsia="新宋体" w:hAnsi="新宋体"/>
          <w:szCs w:val="21"/>
        </w:rPr>
        <w:t>）。</w:t>
      </w:r>
    </w:p>
    <w:p w14:paraId="28F3C141"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出现</w:t>
      </w:r>
      <w:r w:rsidRPr="00112EEC">
        <w:rPr>
          <w:rFonts w:ascii="新宋体" w:eastAsia="新宋体" w:hAnsi="新宋体"/>
          <w:szCs w:val="21"/>
        </w:rPr>
        <w:t>得分且投标报价相同的并列</w:t>
      </w:r>
      <w:r w:rsidRPr="00112EEC">
        <w:rPr>
          <w:rFonts w:ascii="新宋体" w:eastAsia="新宋体" w:hAnsi="新宋体" w:hint="eastAsia"/>
          <w:szCs w:val="21"/>
        </w:rPr>
        <w:t>情况时，采取随机抽取的方式确定，具体操作办法及流程由评审委员会确定。</w:t>
      </w:r>
    </w:p>
    <w:p w14:paraId="2A49A5B1"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38.2评定分离项目定标方法</w:t>
      </w:r>
    </w:p>
    <w:p w14:paraId="6666514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E49637D" w14:textId="77777777" w:rsidR="00254A2A" w:rsidRPr="00112EEC"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w:t>
      </w:r>
      <w:r w:rsidRPr="00112EEC">
        <w:rPr>
          <w:rFonts w:ascii="新宋体" w:eastAsia="新宋体" w:hAnsi="新宋体" w:hint="eastAsia"/>
          <w:szCs w:val="21"/>
        </w:rPr>
        <w:t>信息的内容推荐相应数量的候选中标供应商。采用“定性评审法”评审方法的项目，所有递交投标文件不被判定为无效标的投标人，均推荐为候选中标供应商。</w:t>
      </w:r>
    </w:p>
    <w:p w14:paraId="607AA9EB"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38.2.3采购人应当按照以下方法确定中标供应商：</w:t>
      </w:r>
    </w:p>
    <w:p w14:paraId="5CD591C8"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szCs w:val="21"/>
        </w:rPr>
        <w:t>38.</w:t>
      </w:r>
      <w:r w:rsidRPr="00112EEC">
        <w:rPr>
          <w:rFonts w:ascii="新宋体" w:eastAsia="新宋体" w:hAnsi="新宋体" w:hint="eastAsia"/>
          <w:szCs w:val="21"/>
        </w:rPr>
        <w:t>2.3.1自定法。自定法是指采购人组织定标委员会，由定标委员会在候选中标供应商中确定中标供应商。</w:t>
      </w:r>
    </w:p>
    <w:p w14:paraId="084697B3"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操作程序：</w:t>
      </w:r>
    </w:p>
    <w:p w14:paraId="1736730A"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①招标代理机构自评审结束之日起2个工作日内通过系统将评审报告送交采购人。</w:t>
      </w:r>
    </w:p>
    <w:p w14:paraId="1EE80546"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461F2293" w14:textId="77777777" w:rsidR="00254A2A" w:rsidRPr="001540E2" w:rsidRDefault="00254A2A" w:rsidP="00254A2A">
      <w:pPr>
        <w:spacing w:line="360" w:lineRule="auto"/>
        <w:ind w:firstLineChars="200" w:firstLine="420"/>
        <w:rPr>
          <w:rFonts w:ascii="新宋体" w:eastAsia="新宋体" w:hAnsi="新宋体"/>
          <w:szCs w:val="21"/>
        </w:rPr>
      </w:pPr>
      <w:r w:rsidRPr="00112EEC">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112EEC">
        <w:rPr>
          <w:rFonts w:ascii="新宋体" w:eastAsia="新宋体" w:hAnsi="新宋体" w:hint="eastAsia"/>
          <w:szCs w:val="21"/>
        </w:rPr>
        <w:t>后</w:t>
      </w:r>
      <w:proofErr w:type="gramEnd"/>
      <w:r w:rsidRPr="00112EEC">
        <w:rPr>
          <w:rFonts w:ascii="新宋体" w:eastAsia="新宋体" w:hAnsi="新宋体" w:hint="eastAsia"/>
          <w:szCs w:val="21"/>
        </w:rPr>
        <w:t>进入“采购人录入</w:t>
      </w:r>
      <w:r w:rsidRPr="001540E2">
        <w:rPr>
          <w:rFonts w:ascii="新宋体" w:eastAsia="新宋体" w:hAnsi="新宋体" w:hint="eastAsia"/>
          <w:szCs w:val="21"/>
        </w:rPr>
        <w:t>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337E3A9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0C99AC5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14:paraId="7E761D8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14:paraId="145801F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14:paraId="0F510C1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w:t>
      </w:r>
      <w:r w:rsidRPr="001540E2">
        <w:rPr>
          <w:rFonts w:ascii="新宋体" w:eastAsia="新宋体" w:hAnsi="新宋体" w:hint="eastAsia"/>
          <w:szCs w:val="21"/>
        </w:rPr>
        <w:lastRenderedPageBreak/>
        <w:t>数量由采购人在项目申报时确定并在招标文件中体现）；③采购人网上抽签结束，点击确认后，直接进入“起草采购结果公示”环节。</w:t>
      </w:r>
    </w:p>
    <w:p w14:paraId="3348DB1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14:paraId="0D0AD9C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14:paraId="7452676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855199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14:paraId="13C424A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14:paraId="66BEF03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39．编写评标报告</w:t>
      </w:r>
    </w:p>
    <w:p w14:paraId="46131845" w14:textId="77777777" w:rsidR="00254A2A" w:rsidRPr="00112EEC"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w:t>
      </w:r>
      <w:r w:rsidRPr="00112EEC">
        <w:rPr>
          <w:rFonts w:ascii="新宋体" w:eastAsia="新宋体" w:hAnsi="新宋体" w:hint="eastAsia"/>
          <w:szCs w:val="21"/>
        </w:rPr>
        <w:t>员会应当对此</w:t>
      </w:r>
      <w:proofErr w:type="gramStart"/>
      <w:r w:rsidRPr="00112EEC">
        <w:rPr>
          <w:rFonts w:ascii="新宋体" w:eastAsia="新宋体" w:hAnsi="新宋体" w:hint="eastAsia"/>
          <w:szCs w:val="21"/>
        </w:rPr>
        <w:t>作出</w:t>
      </w:r>
      <w:proofErr w:type="gramEnd"/>
      <w:r w:rsidRPr="00112EEC">
        <w:rPr>
          <w:rFonts w:ascii="新宋体" w:eastAsia="新宋体" w:hAnsi="新宋体" w:hint="eastAsia"/>
          <w:szCs w:val="21"/>
        </w:rPr>
        <w:t>书面说明并记录存档。</w:t>
      </w:r>
    </w:p>
    <w:p w14:paraId="6596ED2D"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40．中标公告</w:t>
      </w:r>
    </w:p>
    <w:p w14:paraId="6A15B694" w14:textId="77777777" w:rsidR="00254A2A" w:rsidRPr="001540E2"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40.1为体现“公开、公平、公正”的原则，评标结束后，招标代理机构将在“深圳市瑞凝信招标咨询有限公司网”（</w:t>
      </w:r>
      <w:r w:rsidRPr="00112EEC">
        <w:t>http://www.realsino.cn/</w:t>
      </w:r>
      <w:r w:rsidRPr="00112EEC">
        <w:rPr>
          <w:rFonts w:ascii="新宋体" w:eastAsia="新宋体" w:hAnsi="新宋体" w:hint="eastAsia"/>
          <w:szCs w:val="21"/>
        </w:rPr>
        <w:t>）上发布中标结果公告。供应商如对评标结果有异议，</w:t>
      </w:r>
      <w:r w:rsidRPr="00112EEC">
        <w:rPr>
          <w:rFonts w:ascii="新宋体" w:eastAsia="新宋体" w:hAnsi="新宋体"/>
          <w:szCs w:val="21"/>
        </w:rPr>
        <w:t>可在发布公示日期起五个工作日内向</w:t>
      </w:r>
      <w:r w:rsidRPr="00112EEC">
        <w:rPr>
          <w:rFonts w:ascii="新宋体" w:eastAsia="新宋体" w:hAnsi="新宋体" w:hint="eastAsia"/>
          <w:szCs w:val="21"/>
        </w:rPr>
        <w:t>招标代理机构</w:t>
      </w:r>
      <w:r w:rsidRPr="00112EEC">
        <w:rPr>
          <w:rFonts w:ascii="新宋体" w:eastAsia="新宋体" w:hAnsi="新宋体"/>
          <w:szCs w:val="21"/>
        </w:rPr>
        <w:t>提出。</w:t>
      </w:r>
      <w:r w:rsidRPr="00112EEC">
        <w:rPr>
          <w:rFonts w:ascii="新宋体" w:eastAsia="新宋体" w:hAnsi="新宋体" w:hint="eastAsia"/>
          <w:szCs w:val="21"/>
        </w:rPr>
        <w:t>若在公示期内未提出质疑，则视为认同该评标</w:t>
      </w:r>
      <w:r w:rsidRPr="001540E2">
        <w:rPr>
          <w:rFonts w:ascii="新宋体" w:eastAsia="新宋体" w:hAnsi="新宋体" w:hint="eastAsia"/>
          <w:szCs w:val="21"/>
        </w:rPr>
        <w:t>结果。</w:t>
      </w:r>
    </w:p>
    <w:p w14:paraId="5E0A46C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14:paraId="4B4AE3B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41．中标通知书</w:t>
      </w:r>
    </w:p>
    <w:p w14:paraId="130DC024" w14:textId="77777777" w:rsidR="00254A2A" w:rsidRPr="00112EEC"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w:t>
      </w:r>
      <w:r w:rsidRPr="00112EEC">
        <w:rPr>
          <w:rFonts w:ascii="新宋体" w:eastAsia="新宋体" w:hAnsi="新宋体" w:hint="eastAsia"/>
          <w:szCs w:val="21"/>
        </w:rPr>
        <w:t>中标人具有同等法律效力。中标通知书发出后，中标人无正当理由不得放弃中标，中标通知书是合同的重要组成部分。</w:t>
      </w:r>
    </w:p>
    <w:p w14:paraId="1190D975"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41</w:t>
      </w:r>
      <w:r w:rsidRPr="00112EEC">
        <w:rPr>
          <w:rFonts w:ascii="新宋体" w:eastAsia="新宋体" w:hAnsi="新宋体"/>
          <w:szCs w:val="21"/>
        </w:rPr>
        <w:t xml:space="preserve">.2 </w:t>
      </w:r>
      <w:r w:rsidRPr="00112EEC">
        <w:rPr>
          <w:rFonts w:ascii="新宋体" w:eastAsia="新宋体" w:hAnsi="新宋体" w:hint="eastAsia"/>
          <w:szCs w:val="21"/>
        </w:rPr>
        <w:t>因质疑投诉或其它原因导致项目结果变更或采购终止的，招标代理机构有权吊销中标通知书或</w:t>
      </w:r>
      <w:r w:rsidRPr="00112EEC">
        <w:rPr>
          <w:rFonts w:ascii="新宋体" w:eastAsia="新宋体" w:hAnsi="新宋体" w:hint="eastAsia"/>
          <w:szCs w:val="21"/>
        </w:rPr>
        <w:lastRenderedPageBreak/>
        <w:t>终止采购合同。</w:t>
      </w:r>
    </w:p>
    <w:p w14:paraId="7CF30FB4"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41.3招标代理服务费：中标人须向招标代理机构按如下标准和规定缴纳中标服务费</w:t>
      </w:r>
    </w:p>
    <w:p w14:paraId="13AE610F" w14:textId="48AD734D" w:rsidR="00254A2A" w:rsidRPr="00096B59" w:rsidRDefault="00254A2A" w:rsidP="00254A2A">
      <w:pPr>
        <w:spacing w:line="360" w:lineRule="auto"/>
        <w:rPr>
          <w:rFonts w:ascii="新宋体" w:eastAsia="新宋体" w:hAnsi="新宋体"/>
          <w:szCs w:val="21"/>
        </w:rPr>
      </w:pPr>
      <w:r w:rsidRPr="00112EEC">
        <w:rPr>
          <w:rFonts w:ascii="新宋体" w:eastAsia="新宋体" w:hAnsi="新宋体"/>
          <w:szCs w:val="21"/>
        </w:rPr>
        <w:t>41.3.1</w:t>
      </w:r>
      <w:r w:rsidRPr="00112EEC">
        <w:rPr>
          <w:rFonts w:ascii="新宋体" w:eastAsia="新宋体" w:hAnsi="新宋体" w:hint="eastAsia"/>
          <w:szCs w:val="21"/>
        </w:rPr>
        <w:t>以中标金额作为中标服务费的计算基数。中标服务费收费采用差额定率累进法计算方式，按</w:t>
      </w:r>
      <w:r w:rsidRPr="00096B59">
        <w:rPr>
          <w:rFonts w:ascii="新宋体" w:eastAsia="新宋体" w:hAnsi="新宋体" w:hint="eastAsia"/>
          <w:szCs w:val="21"/>
        </w:rPr>
        <w:t>计价格</w:t>
      </w:r>
      <w:r w:rsidR="006553EF" w:rsidRPr="00096B59">
        <w:rPr>
          <w:rFonts w:ascii="新宋体" w:eastAsia="新宋体" w:hAnsi="新宋体" w:hint="eastAsia"/>
          <w:szCs w:val="21"/>
        </w:rPr>
        <w:t>[</w:t>
      </w:r>
      <w:r w:rsidRPr="00096B59">
        <w:rPr>
          <w:rFonts w:ascii="新宋体" w:eastAsia="新宋体" w:hAnsi="新宋体" w:hint="eastAsia"/>
          <w:szCs w:val="21"/>
        </w:rPr>
        <w:t>2002]1980号及</w:t>
      </w:r>
      <w:proofErr w:type="gramStart"/>
      <w:r w:rsidRPr="00096B59">
        <w:rPr>
          <w:rFonts w:ascii="新宋体" w:eastAsia="新宋体" w:hAnsi="新宋体" w:hint="eastAsia"/>
          <w:szCs w:val="21"/>
        </w:rPr>
        <w:t>发改价格</w:t>
      </w:r>
      <w:proofErr w:type="gramEnd"/>
      <w:r w:rsidR="006553EF" w:rsidRPr="00096B59">
        <w:rPr>
          <w:rFonts w:ascii="新宋体" w:eastAsia="新宋体" w:hAnsi="新宋体" w:hint="eastAsia"/>
          <w:szCs w:val="21"/>
        </w:rPr>
        <w:t>[</w:t>
      </w:r>
      <w:r w:rsidRPr="00096B59">
        <w:rPr>
          <w:rFonts w:ascii="新宋体" w:eastAsia="新宋体" w:hAnsi="新宋体" w:hint="eastAsia"/>
          <w:szCs w:val="21"/>
        </w:rPr>
        <w:t>2011</w:t>
      </w:r>
      <w:r w:rsidR="006553EF" w:rsidRPr="00096B59">
        <w:rPr>
          <w:rFonts w:ascii="新宋体" w:eastAsia="新宋体" w:hAnsi="新宋体" w:hint="eastAsia"/>
          <w:szCs w:val="21"/>
        </w:rPr>
        <w:t>]</w:t>
      </w:r>
      <w:r w:rsidRPr="00096B59">
        <w:rPr>
          <w:rFonts w:ascii="新宋体" w:eastAsia="新宋体" w:hAnsi="新宋体" w:hint="eastAsia"/>
          <w:szCs w:val="21"/>
        </w:rPr>
        <w:t xml:space="preserve"> 534 号文规定的计算；</w:t>
      </w:r>
    </w:p>
    <w:p w14:paraId="23CE28E2" w14:textId="77777777" w:rsidR="00254A2A" w:rsidRDefault="00254A2A" w:rsidP="00254A2A">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14:paraId="370334ED" w14:textId="77777777" w:rsidR="00254A2A" w:rsidRPr="001540E2" w:rsidRDefault="00254A2A" w:rsidP="00254A2A">
      <w:pPr>
        <w:spacing w:line="360" w:lineRule="auto"/>
      </w:pPr>
    </w:p>
    <w:p w14:paraId="1112453D"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第九章  公开招标失败的后续处理</w:t>
      </w:r>
    </w:p>
    <w:p w14:paraId="04F6E02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14:paraId="0E02B58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14:paraId="18F9CE3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4268B7D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14:paraId="4662C01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14:paraId="556F7F7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317A5EB6"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14:paraId="3E903B77"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3E462BC8" w14:textId="77777777" w:rsidR="00254A2A" w:rsidRPr="001540E2" w:rsidRDefault="00254A2A" w:rsidP="00254A2A">
      <w:pPr>
        <w:spacing w:line="360" w:lineRule="auto"/>
      </w:pPr>
    </w:p>
    <w:p w14:paraId="250A728C" w14:textId="77777777" w:rsidR="00254A2A" w:rsidRPr="00431804" w:rsidRDefault="00254A2A" w:rsidP="00431804">
      <w:pPr>
        <w:pStyle w:val="30"/>
        <w:jc w:val="center"/>
        <w:rPr>
          <w:rFonts w:ascii="华文中宋" w:eastAsia="华文中宋" w:hAnsi="华文中宋"/>
          <w:b w:val="0"/>
          <w:szCs w:val="28"/>
        </w:rPr>
      </w:pPr>
      <w:r w:rsidRPr="00431804">
        <w:rPr>
          <w:rFonts w:ascii="华文中宋" w:eastAsia="华文中宋" w:hAnsi="华文中宋" w:hint="eastAsia"/>
          <w:b w:val="0"/>
          <w:szCs w:val="28"/>
        </w:rPr>
        <w:t>第十章  合同的授予与备案</w:t>
      </w:r>
    </w:p>
    <w:p w14:paraId="1CD92500" w14:textId="77777777" w:rsidR="00254A2A" w:rsidRPr="001540E2" w:rsidRDefault="00254A2A" w:rsidP="00254A2A">
      <w:pPr>
        <w:spacing w:line="360" w:lineRule="auto"/>
        <w:rPr>
          <w:rFonts w:ascii="新宋体" w:eastAsia="新宋体" w:hAnsi="新宋体"/>
          <w:szCs w:val="21"/>
        </w:rPr>
      </w:pPr>
      <w:bookmarkStart w:id="32" w:name="_Toc73517679"/>
      <w:bookmarkStart w:id="33" w:name="_Toc73518157"/>
      <w:bookmarkStart w:id="34" w:name="_Toc73521586"/>
      <w:bookmarkStart w:id="35" w:name="_Toc73521674"/>
      <w:bookmarkStart w:id="36" w:name="_Toc100052408"/>
      <w:r w:rsidRPr="001540E2">
        <w:rPr>
          <w:rFonts w:ascii="新宋体" w:eastAsia="新宋体" w:hAnsi="新宋体" w:hint="eastAsia"/>
          <w:szCs w:val="21"/>
        </w:rPr>
        <w:t>43．合同授予标准</w:t>
      </w:r>
      <w:bookmarkEnd w:id="32"/>
      <w:bookmarkEnd w:id="33"/>
      <w:bookmarkEnd w:id="34"/>
      <w:bookmarkEnd w:id="35"/>
      <w:bookmarkEnd w:id="36"/>
    </w:p>
    <w:p w14:paraId="516D370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14:paraId="65E60DEB" w14:textId="77777777" w:rsidR="00254A2A" w:rsidRPr="001540E2" w:rsidRDefault="00254A2A" w:rsidP="00254A2A">
      <w:pPr>
        <w:spacing w:line="360" w:lineRule="auto"/>
        <w:rPr>
          <w:rFonts w:ascii="新宋体" w:eastAsia="新宋体" w:hAnsi="新宋体"/>
          <w:szCs w:val="21"/>
        </w:rPr>
      </w:pPr>
      <w:bookmarkStart w:id="37" w:name="_Toc73517680"/>
      <w:bookmarkStart w:id="38" w:name="_Toc73518158"/>
      <w:bookmarkStart w:id="39" w:name="_Toc73521587"/>
      <w:bookmarkStart w:id="40" w:name="_Toc73521675"/>
      <w:bookmarkStart w:id="41" w:name="_Toc100052409"/>
      <w:r w:rsidRPr="001540E2">
        <w:rPr>
          <w:rFonts w:ascii="新宋体" w:eastAsia="新宋体" w:hAnsi="新宋体" w:hint="eastAsia"/>
          <w:szCs w:val="21"/>
        </w:rPr>
        <w:t>44．</w:t>
      </w:r>
      <w:bookmarkEnd w:id="37"/>
      <w:bookmarkEnd w:id="38"/>
      <w:bookmarkEnd w:id="39"/>
      <w:bookmarkEnd w:id="40"/>
      <w:bookmarkEnd w:id="41"/>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14:paraId="45B0D78C" w14:textId="77777777" w:rsidR="00254A2A" w:rsidRPr="001540E2" w:rsidRDefault="00254A2A" w:rsidP="00254A2A">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14:paraId="2C49F445" w14:textId="77777777" w:rsidR="00254A2A" w:rsidRPr="001540E2" w:rsidRDefault="00254A2A" w:rsidP="00254A2A">
      <w:pPr>
        <w:spacing w:line="360" w:lineRule="auto"/>
        <w:rPr>
          <w:rFonts w:ascii="新宋体" w:eastAsia="新宋体" w:hAnsi="新宋体"/>
          <w:szCs w:val="21"/>
        </w:rPr>
      </w:pPr>
      <w:bookmarkStart w:id="42" w:name="_Toc73517682"/>
      <w:bookmarkStart w:id="43" w:name="_Toc73518160"/>
      <w:bookmarkStart w:id="44" w:name="_Toc73521589"/>
      <w:bookmarkStart w:id="45" w:name="_Toc73521677"/>
      <w:bookmarkStart w:id="46" w:name="_Toc100052410"/>
      <w:r w:rsidRPr="001540E2">
        <w:rPr>
          <w:rFonts w:ascii="新宋体" w:eastAsia="新宋体" w:hAnsi="新宋体" w:hint="eastAsia"/>
          <w:szCs w:val="21"/>
        </w:rPr>
        <w:t>45．合同协议书的签订</w:t>
      </w:r>
      <w:bookmarkEnd w:id="42"/>
      <w:bookmarkEnd w:id="43"/>
      <w:bookmarkEnd w:id="44"/>
      <w:bookmarkEnd w:id="45"/>
      <w:bookmarkEnd w:id="46"/>
    </w:p>
    <w:p w14:paraId="2C2CCFD0"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4E2D22BF"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14:paraId="349ADE7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14:paraId="34555658" w14:textId="77777777" w:rsidR="00254A2A" w:rsidRPr="001540E2" w:rsidRDefault="00254A2A" w:rsidP="00254A2A">
      <w:pPr>
        <w:spacing w:line="360" w:lineRule="auto"/>
        <w:rPr>
          <w:rFonts w:ascii="新宋体" w:eastAsia="新宋体" w:hAnsi="新宋体"/>
          <w:szCs w:val="21"/>
        </w:rPr>
      </w:pPr>
      <w:bookmarkStart w:id="47" w:name="_Toc73517683"/>
      <w:bookmarkStart w:id="48" w:name="_Toc73518161"/>
      <w:bookmarkStart w:id="49" w:name="_Toc73521590"/>
      <w:bookmarkStart w:id="50" w:name="_Toc73521678"/>
      <w:bookmarkStart w:id="51" w:name="_Toc100052411"/>
      <w:r w:rsidRPr="001540E2">
        <w:rPr>
          <w:rFonts w:ascii="新宋体" w:eastAsia="新宋体" w:hAnsi="新宋体" w:hint="eastAsia"/>
          <w:szCs w:val="21"/>
        </w:rPr>
        <w:t>46．履约担保</w:t>
      </w:r>
      <w:bookmarkEnd w:id="47"/>
      <w:bookmarkEnd w:id="48"/>
      <w:bookmarkEnd w:id="49"/>
      <w:bookmarkEnd w:id="50"/>
      <w:bookmarkEnd w:id="51"/>
    </w:p>
    <w:p w14:paraId="48DE430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14:paraId="11BDAA27"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3435486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14:paraId="7B274DA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47. 合同的备案</w:t>
      </w:r>
    </w:p>
    <w:p w14:paraId="2DDB601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14:paraId="5401B9B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48. 合同的变更</w:t>
      </w:r>
    </w:p>
    <w:p w14:paraId="613E117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14:paraId="25302133"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14:paraId="427672C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51D05B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14:paraId="55703E40"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50. 宣传</w:t>
      </w:r>
    </w:p>
    <w:p w14:paraId="4E110D1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14:paraId="7F31190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a.名片、宣传册、广告标语等；</w:t>
      </w:r>
    </w:p>
    <w:p w14:paraId="199924C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szCs w:val="21"/>
        </w:rPr>
        <w:t>b.案例介绍、推广等；</w:t>
      </w:r>
    </w:p>
    <w:p w14:paraId="232522B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14:paraId="62B27FD4"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14:paraId="74DED9AE"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以下的罚款，并由市场监管部门依法吊销其营业执照；给他人造成损失的，依法承担赔偿责任；构成犯罪的，依法追究刑事责任：</w:t>
      </w:r>
    </w:p>
    <w:p w14:paraId="2451D71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14:paraId="72B5FA0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（2）未按本条例规定签订、履行采购合同，造成严重后果的；</w:t>
      </w:r>
    </w:p>
    <w:p w14:paraId="4A46BD5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14:paraId="16DB36FC"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14:paraId="72D91CBD"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14:paraId="0E306B89"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（6）恶意投诉的；</w:t>
      </w:r>
    </w:p>
    <w:p w14:paraId="729A1765"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14:paraId="1C80797A"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（8）阻碍、抗拒主管部门监督检查的；</w:t>
      </w:r>
    </w:p>
    <w:p w14:paraId="07C0F37F"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14:paraId="104A0F21" w14:textId="77777777" w:rsidR="00254A2A" w:rsidRDefault="00254A2A" w:rsidP="00254A2A">
      <w:pPr>
        <w:spacing w:line="360" w:lineRule="auto"/>
        <w:rPr>
          <w:rFonts w:ascii="新宋体" w:eastAsia="新宋体" w:hAnsi="新宋体"/>
          <w:szCs w:val="21"/>
        </w:rPr>
      </w:pPr>
    </w:p>
    <w:p w14:paraId="04331D1D" w14:textId="77777777" w:rsidR="00254A2A" w:rsidRPr="00431804" w:rsidRDefault="00254A2A" w:rsidP="00431804">
      <w:pPr>
        <w:pStyle w:val="30"/>
        <w:jc w:val="center"/>
        <w:rPr>
          <w:rFonts w:ascii="华文中宋" w:eastAsia="华文中宋" w:hAnsi="华文中宋"/>
          <w:b w:val="0"/>
          <w:szCs w:val="28"/>
        </w:rPr>
      </w:pPr>
      <w:bookmarkStart w:id="52" w:name="_GoBack"/>
      <w:bookmarkEnd w:id="52"/>
      <w:r w:rsidRPr="00431804">
        <w:rPr>
          <w:rFonts w:ascii="华文中宋" w:eastAsia="华文中宋" w:hAnsi="华文中宋" w:hint="eastAsia"/>
          <w:b w:val="0"/>
          <w:szCs w:val="28"/>
        </w:rPr>
        <w:t>第十一章  质疑处理</w:t>
      </w:r>
    </w:p>
    <w:p w14:paraId="37F096E3"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52.质疑提出与答复</w:t>
      </w:r>
    </w:p>
    <w:p w14:paraId="23D9428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52.1提出质疑</w:t>
      </w:r>
    </w:p>
    <w:p w14:paraId="60DA1A7F"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14:paraId="2A3751BB"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14:paraId="27473360"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14:paraId="718AA571"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52.3质疑条件</w:t>
      </w:r>
    </w:p>
    <w:p w14:paraId="6EF9C966"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14:paraId="7FB036E0"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6363413"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14:paraId="08788AC2"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14:paraId="136FDD64" w14:textId="77777777" w:rsidR="00254A2A" w:rsidRDefault="00254A2A" w:rsidP="00254A2A">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14:paraId="458CFF8C"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52.5收文部门</w:t>
      </w:r>
    </w:p>
    <w:p w14:paraId="4D347CDE" w14:textId="77777777" w:rsidR="00254A2A" w:rsidRPr="001540E2" w:rsidRDefault="00254A2A" w:rsidP="00254A2A">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w:t>
      </w:r>
      <w:r w:rsidR="00ED6FE2">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14:paraId="71A736C6"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14:paraId="36ED39E0"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lastRenderedPageBreak/>
        <w:t>52.6.1供应商提交的质疑材料符合质疑条件的办理收文，出具收文回执；</w:t>
      </w:r>
    </w:p>
    <w:p w14:paraId="45D2083D"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2592D90A" w14:textId="77777777" w:rsidR="00254A2A" w:rsidRPr="00112EEC"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52.</w:t>
      </w:r>
      <w:r w:rsidRPr="00112EEC">
        <w:rPr>
          <w:rFonts w:ascii="新宋体" w:eastAsia="新宋体" w:hAnsi="新宋体" w:hint="eastAsia"/>
          <w:szCs w:val="21"/>
        </w:rPr>
        <w:t>7质疑答复时限</w:t>
      </w:r>
    </w:p>
    <w:p w14:paraId="0D9D160C" w14:textId="77777777" w:rsidR="00254A2A" w:rsidRPr="00112EEC" w:rsidRDefault="00254A2A" w:rsidP="00254A2A">
      <w:pPr>
        <w:spacing w:line="360" w:lineRule="auto"/>
        <w:ind w:firstLine="420"/>
        <w:rPr>
          <w:rFonts w:ascii="新宋体" w:eastAsia="新宋体" w:hAnsi="新宋体"/>
          <w:szCs w:val="21"/>
        </w:rPr>
      </w:pPr>
      <w:r w:rsidRPr="00112EEC">
        <w:rPr>
          <w:rFonts w:ascii="新宋体" w:eastAsia="新宋体" w:hAnsi="新宋体" w:hint="eastAsia"/>
          <w:szCs w:val="21"/>
        </w:rPr>
        <w:t>自收文之日起七个工作日内。</w:t>
      </w:r>
    </w:p>
    <w:p w14:paraId="5E6393CA" w14:textId="77777777" w:rsidR="00254A2A" w:rsidRPr="00112EEC" w:rsidRDefault="00254A2A" w:rsidP="00254A2A">
      <w:pPr>
        <w:spacing w:line="360" w:lineRule="auto"/>
        <w:rPr>
          <w:rFonts w:ascii="新宋体" w:eastAsia="新宋体" w:hAnsi="新宋体"/>
          <w:szCs w:val="21"/>
        </w:rPr>
      </w:pPr>
      <w:r w:rsidRPr="00112EEC">
        <w:rPr>
          <w:rFonts w:ascii="新宋体" w:eastAsia="新宋体" w:hAnsi="新宋体" w:hint="eastAsia"/>
          <w:szCs w:val="21"/>
        </w:rPr>
        <w:t>52.8投诉</w:t>
      </w:r>
    </w:p>
    <w:p w14:paraId="2D298686"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D1A89DD"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 质疑后续处理</w:t>
      </w:r>
    </w:p>
    <w:p w14:paraId="6E27AC30"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14:paraId="0305A387"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14:paraId="0A5F2FB6" w14:textId="77777777" w:rsidR="00254A2A"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0B61F68" w14:textId="77777777" w:rsidR="00254A2A" w:rsidRPr="001540E2" w:rsidRDefault="00254A2A" w:rsidP="00254A2A">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65DF8B6C" w14:textId="77777777" w:rsidR="00254A2A" w:rsidRPr="00E3013F" w:rsidRDefault="00254A2A" w:rsidP="00254A2A">
      <w:pPr>
        <w:spacing w:line="360" w:lineRule="auto"/>
        <w:rPr>
          <w:sz w:val="24"/>
        </w:rPr>
      </w:pPr>
    </w:p>
    <w:p w14:paraId="4BF49717" w14:textId="77777777" w:rsidR="006D6B64" w:rsidRPr="00254A2A" w:rsidRDefault="006D6B64">
      <w:pPr>
        <w:rPr>
          <w:rFonts w:ascii="宋体" w:hAnsi="宋体"/>
          <w:szCs w:val="21"/>
        </w:rPr>
      </w:pPr>
    </w:p>
    <w:sectPr w:rsidR="006D6B64" w:rsidRPr="00254A2A" w:rsidSect="00905D18">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5C150" w14:textId="77777777" w:rsidR="002D5327" w:rsidRDefault="002D5327">
      <w:r>
        <w:separator/>
      </w:r>
    </w:p>
  </w:endnote>
  <w:endnote w:type="continuationSeparator" w:id="0">
    <w:p w14:paraId="083D3F72" w14:textId="77777777" w:rsidR="002D5327" w:rsidRDefault="002D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pple Color Emoji">
    <w:altName w:val="MS Gothic"/>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A4F4" w14:textId="77777777" w:rsidR="002D5327" w:rsidRDefault="002D5327">
    <w:pPr>
      <w:pStyle w:val="af7"/>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14:paraId="5AD4E47A" w14:textId="77777777" w:rsidR="002D5327" w:rsidRDefault="002D5327">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264" w14:textId="049D3D3D" w:rsidR="002D5327" w:rsidRDefault="002D5327">
    <w:pPr>
      <w:pStyle w:val="af7"/>
      <w:framePr w:wrap="around" w:vAnchor="text" w:hAnchor="margin" w:xAlign="center" w:y="1"/>
      <w:rPr>
        <w:rStyle w:val="aff8"/>
      </w:rPr>
    </w:pPr>
    <w:r>
      <w:t xml:space="preserve">- </w:t>
    </w:r>
    <w:r>
      <w:fldChar w:fldCharType="begin"/>
    </w:r>
    <w:r>
      <w:instrText xml:space="preserve"> PAGE </w:instrText>
    </w:r>
    <w:r>
      <w:fldChar w:fldCharType="separate"/>
    </w:r>
    <w:r w:rsidR="00341B12">
      <w:rPr>
        <w:noProof/>
      </w:rPr>
      <w:t>20</w:t>
    </w:r>
    <w:r>
      <w:fldChar w:fldCharType="end"/>
    </w:r>
    <w:r>
      <w:t xml:space="preserve"> -</w:t>
    </w:r>
  </w:p>
  <w:p w14:paraId="0E1695A5" w14:textId="77777777" w:rsidR="002D5327" w:rsidRDefault="002D5327">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F8C5" w14:textId="77777777" w:rsidR="002D5327" w:rsidRDefault="002D5327">
      <w:r>
        <w:separator/>
      </w:r>
    </w:p>
  </w:footnote>
  <w:footnote w:type="continuationSeparator" w:id="0">
    <w:p w14:paraId="6F1B9932" w14:textId="77777777" w:rsidR="002D5327" w:rsidRDefault="002D53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3057" w14:textId="77777777" w:rsidR="002D5327" w:rsidRDefault="002D5327">
    <w:pPr>
      <w:pStyle w:val="af9"/>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526A22"/>
    <w:multiLevelType w:val="singleLevel"/>
    <w:tmpl w:val="1FFC4E66"/>
    <w:lvl w:ilvl="0">
      <w:start w:val="3"/>
      <w:numFmt w:val="decimal"/>
      <w:suff w:val="nothing"/>
      <w:lvlText w:val="（%1）"/>
      <w:lvlJc w:val="left"/>
      <w:rPr>
        <w:color w:val="auto"/>
      </w:rPr>
    </w:lvl>
  </w:abstractNum>
  <w:abstractNum w:abstractNumId="12" w15:restartNumberingAfterBreak="0">
    <w:nsid w:val="5E18180D"/>
    <w:multiLevelType w:val="multilevel"/>
    <w:tmpl w:val="5E18180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92DCDC2"/>
    <w:multiLevelType w:val="singleLevel"/>
    <w:tmpl w:val="792DCDC2"/>
    <w:lvl w:ilvl="0">
      <w:start w:val="1"/>
      <w:numFmt w:val="decimal"/>
      <w:suff w:val="nothing"/>
      <w:lvlText w:val="%1、"/>
      <w:lvlJc w:val="left"/>
    </w:lvl>
  </w:abstractNum>
  <w:abstractNum w:abstractNumId="1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5"/>
  </w:num>
  <w:num w:numId="6">
    <w:abstractNumId w:val="7"/>
  </w:num>
  <w:num w:numId="7">
    <w:abstractNumId w:val="2"/>
  </w:num>
  <w:num w:numId="8">
    <w:abstractNumId w:val="14"/>
  </w:num>
  <w:num w:numId="9">
    <w:abstractNumId w:val="9"/>
  </w:num>
  <w:num w:numId="10">
    <w:abstractNumId w:val="6"/>
  </w:num>
  <w:num w:numId="11">
    <w:abstractNumId w:val="13"/>
  </w:num>
  <w:num w:numId="12">
    <w:abstractNumId w:val="8"/>
  </w:num>
  <w:num w:numId="13">
    <w:abstractNumId w:val="3"/>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AD9"/>
    <w:rsid w:val="000043C0"/>
    <w:rsid w:val="000050CA"/>
    <w:rsid w:val="000051C6"/>
    <w:rsid w:val="00005215"/>
    <w:rsid w:val="00005A10"/>
    <w:rsid w:val="00005D3D"/>
    <w:rsid w:val="0000667D"/>
    <w:rsid w:val="00006F7B"/>
    <w:rsid w:val="00007951"/>
    <w:rsid w:val="00010063"/>
    <w:rsid w:val="00010102"/>
    <w:rsid w:val="0001019E"/>
    <w:rsid w:val="00011EA6"/>
    <w:rsid w:val="00012640"/>
    <w:rsid w:val="00012B21"/>
    <w:rsid w:val="0001300F"/>
    <w:rsid w:val="0001480D"/>
    <w:rsid w:val="00014A5C"/>
    <w:rsid w:val="00015388"/>
    <w:rsid w:val="0001716B"/>
    <w:rsid w:val="00017F81"/>
    <w:rsid w:val="000211EA"/>
    <w:rsid w:val="000234B2"/>
    <w:rsid w:val="00025AE4"/>
    <w:rsid w:val="0002684B"/>
    <w:rsid w:val="00026A57"/>
    <w:rsid w:val="00027645"/>
    <w:rsid w:val="000300AE"/>
    <w:rsid w:val="000300EE"/>
    <w:rsid w:val="00030123"/>
    <w:rsid w:val="000302B6"/>
    <w:rsid w:val="0003106D"/>
    <w:rsid w:val="00031700"/>
    <w:rsid w:val="00031F6E"/>
    <w:rsid w:val="0003277F"/>
    <w:rsid w:val="00032948"/>
    <w:rsid w:val="00032B0A"/>
    <w:rsid w:val="00033076"/>
    <w:rsid w:val="0003315D"/>
    <w:rsid w:val="00033DE7"/>
    <w:rsid w:val="0003541F"/>
    <w:rsid w:val="00036A2B"/>
    <w:rsid w:val="00040D3C"/>
    <w:rsid w:val="00042C84"/>
    <w:rsid w:val="00043621"/>
    <w:rsid w:val="00043739"/>
    <w:rsid w:val="00043A89"/>
    <w:rsid w:val="00045739"/>
    <w:rsid w:val="00046D30"/>
    <w:rsid w:val="000510B6"/>
    <w:rsid w:val="00051133"/>
    <w:rsid w:val="00051F3F"/>
    <w:rsid w:val="000521D8"/>
    <w:rsid w:val="00052BC1"/>
    <w:rsid w:val="00053A89"/>
    <w:rsid w:val="0005582B"/>
    <w:rsid w:val="00055BD9"/>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CB4"/>
    <w:rsid w:val="000734CD"/>
    <w:rsid w:val="00074403"/>
    <w:rsid w:val="000750DC"/>
    <w:rsid w:val="0007583C"/>
    <w:rsid w:val="00075E26"/>
    <w:rsid w:val="00076057"/>
    <w:rsid w:val="000770EC"/>
    <w:rsid w:val="00080613"/>
    <w:rsid w:val="00082667"/>
    <w:rsid w:val="00082AD2"/>
    <w:rsid w:val="00083DC6"/>
    <w:rsid w:val="00084857"/>
    <w:rsid w:val="000850AF"/>
    <w:rsid w:val="000852EB"/>
    <w:rsid w:val="000856B7"/>
    <w:rsid w:val="000869D8"/>
    <w:rsid w:val="00086CA6"/>
    <w:rsid w:val="00090213"/>
    <w:rsid w:val="00092FC7"/>
    <w:rsid w:val="00093133"/>
    <w:rsid w:val="0009395E"/>
    <w:rsid w:val="000954D5"/>
    <w:rsid w:val="00095723"/>
    <w:rsid w:val="00095A74"/>
    <w:rsid w:val="0009618D"/>
    <w:rsid w:val="0009709B"/>
    <w:rsid w:val="000975E3"/>
    <w:rsid w:val="000A1DD1"/>
    <w:rsid w:val="000A21A5"/>
    <w:rsid w:val="000A3908"/>
    <w:rsid w:val="000A4C29"/>
    <w:rsid w:val="000A50AC"/>
    <w:rsid w:val="000A6E2B"/>
    <w:rsid w:val="000A79D3"/>
    <w:rsid w:val="000B05E2"/>
    <w:rsid w:val="000B2568"/>
    <w:rsid w:val="000B41BB"/>
    <w:rsid w:val="000B5357"/>
    <w:rsid w:val="000B597F"/>
    <w:rsid w:val="000B634D"/>
    <w:rsid w:val="000B7465"/>
    <w:rsid w:val="000C14CB"/>
    <w:rsid w:val="000C18BC"/>
    <w:rsid w:val="000C1EE4"/>
    <w:rsid w:val="000C1FF9"/>
    <w:rsid w:val="000C4151"/>
    <w:rsid w:val="000C4425"/>
    <w:rsid w:val="000C4B12"/>
    <w:rsid w:val="000C5FA7"/>
    <w:rsid w:val="000C7E71"/>
    <w:rsid w:val="000D16AA"/>
    <w:rsid w:val="000D1A7D"/>
    <w:rsid w:val="000D2309"/>
    <w:rsid w:val="000D2CCA"/>
    <w:rsid w:val="000D366B"/>
    <w:rsid w:val="000D38F9"/>
    <w:rsid w:val="000D5D6B"/>
    <w:rsid w:val="000D7A20"/>
    <w:rsid w:val="000E161C"/>
    <w:rsid w:val="000E2C39"/>
    <w:rsid w:val="000E355C"/>
    <w:rsid w:val="000E4445"/>
    <w:rsid w:val="000E470B"/>
    <w:rsid w:val="000E4DE8"/>
    <w:rsid w:val="000E50F5"/>
    <w:rsid w:val="000E5E99"/>
    <w:rsid w:val="000E6A66"/>
    <w:rsid w:val="000F0C3B"/>
    <w:rsid w:val="000F0E9F"/>
    <w:rsid w:val="000F1540"/>
    <w:rsid w:val="000F2065"/>
    <w:rsid w:val="000F2A88"/>
    <w:rsid w:val="000F2C23"/>
    <w:rsid w:val="000F2D1B"/>
    <w:rsid w:val="000F3658"/>
    <w:rsid w:val="000F3B37"/>
    <w:rsid w:val="000F3C85"/>
    <w:rsid w:val="000F3F12"/>
    <w:rsid w:val="000F565B"/>
    <w:rsid w:val="000F5C6C"/>
    <w:rsid w:val="000F5F3F"/>
    <w:rsid w:val="00100570"/>
    <w:rsid w:val="00101CE5"/>
    <w:rsid w:val="00101DD0"/>
    <w:rsid w:val="00102555"/>
    <w:rsid w:val="0010259D"/>
    <w:rsid w:val="0010291B"/>
    <w:rsid w:val="00102B4B"/>
    <w:rsid w:val="00103AB9"/>
    <w:rsid w:val="00103E80"/>
    <w:rsid w:val="00107187"/>
    <w:rsid w:val="00107272"/>
    <w:rsid w:val="00107D54"/>
    <w:rsid w:val="00110383"/>
    <w:rsid w:val="00110B62"/>
    <w:rsid w:val="00111581"/>
    <w:rsid w:val="00111CEB"/>
    <w:rsid w:val="0011245C"/>
    <w:rsid w:val="00112EEC"/>
    <w:rsid w:val="0011500F"/>
    <w:rsid w:val="00115A55"/>
    <w:rsid w:val="0011665D"/>
    <w:rsid w:val="00116AAC"/>
    <w:rsid w:val="00117D55"/>
    <w:rsid w:val="001204B2"/>
    <w:rsid w:val="0012122C"/>
    <w:rsid w:val="001212EF"/>
    <w:rsid w:val="001217DC"/>
    <w:rsid w:val="00121F81"/>
    <w:rsid w:val="0012203F"/>
    <w:rsid w:val="00123CC6"/>
    <w:rsid w:val="00125689"/>
    <w:rsid w:val="00125C8A"/>
    <w:rsid w:val="001261FC"/>
    <w:rsid w:val="001306FE"/>
    <w:rsid w:val="00130827"/>
    <w:rsid w:val="001308A2"/>
    <w:rsid w:val="00131140"/>
    <w:rsid w:val="0013281E"/>
    <w:rsid w:val="00132FD3"/>
    <w:rsid w:val="001339CF"/>
    <w:rsid w:val="0013673A"/>
    <w:rsid w:val="001410EB"/>
    <w:rsid w:val="00143554"/>
    <w:rsid w:val="00143653"/>
    <w:rsid w:val="00143934"/>
    <w:rsid w:val="00143B3A"/>
    <w:rsid w:val="00143E43"/>
    <w:rsid w:val="00143FFC"/>
    <w:rsid w:val="00145760"/>
    <w:rsid w:val="00146ABB"/>
    <w:rsid w:val="00147338"/>
    <w:rsid w:val="00147A48"/>
    <w:rsid w:val="00150143"/>
    <w:rsid w:val="001509AB"/>
    <w:rsid w:val="00152E91"/>
    <w:rsid w:val="0015460B"/>
    <w:rsid w:val="00154736"/>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B65"/>
    <w:rsid w:val="00172EF5"/>
    <w:rsid w:val="001732E1"/>
    <w:rsid w:val="0017613E"/>
    <w:rsid w:val="00177167"/>
    <w:rsid w:val="00177753"/>
    <w:rsid w:val="00181A71"/>
    <w:rsid w:val="00182329"/>
    <w:rsid w:val="0018261B"/>
    <w:rsid w:val="001834A7"/>
    <w:rsid w:val="0018373B"/>
    <w:rsid w:val="00183C79"/>
    <w:rsid w:val="00183C8B"/>
    <w:rsid w:val="00183E75"/>
    <w:rsid w:val="001845CF"/>
    <w:rsid w:val="001865BB"/>
    <w:rsid w:val="00187518"/>
    <w:rsid w:val="00187743"/>
    <w:rsid w:val="0019096C"/>
    <w:rsid w:val="00191EA7"/>
    <w:rsid w:val="00192164"/>
    <w:rsid w:val="00192883"/>
    <w:rsid w:val="00194C98"/>
    <w:rsid w:val="00194FB7"/>
    <w:rsid w:val="00195D28"/>
    <w:rsid w:val="00196B4E"/>
    <w:rsid w:val="001975A1"/>
    <w:rsid w:val="001A027A"/>
    <w:rsid w:val="001A08E4"/>
    <w:rsid w:val="001A0D2C"/>
    <w:rsid w:val="001A12B5"/>
    <w:rsid w:val="001A1C72"/>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4C1"/>
    <w:rsid w:val="001C1FDE"/>
    <w:rsid w:val="001C2063"/>
    <w:rsid w:val="001C21E1"/>
    <w:rsid w:val="001C3426"/>
    <w:rsid w:val="001C425D"/>
    <w:rsid w:val="001C4768"/>
    <w:rsid w:val="001C5839"/>
    <w:rsid w:val="001C6AF6"/>
    <w:rsid w:val="001C7129"/>
    <w:rsid w:val="001C77E1"/>
    <w:rsid w:val="001C7ADA"/>
    <w:rsid w:val="001C7B48"/>
    <w:rsid w:val="001D121D"/>
    <w:rsid w:val="001D2A62"/>
    <w:rsid w:val="001D3543"/>
    <w:rsid w:val="001D4151"/>
    <w:rsid w:val="001D58E5"/>
    <w:rsid w:val="001D7299"/>
    <w:rsid w:val="001E0FAB"/>
    <w:rsid w:val="001E2084"/>
    <w:rsid w:val="001E2502"/>
    <w:rsid w:val="001E292F"/>
    <w:rsid w:val="001E341B"/>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2000B8"/>
    <w:rsid w:val="002005CD"/>
    <w:rsid w:val="00200A2B"/>
    <w:rsid w:val="00200B4C"/>
    <w:rsid w:val="00202F46"/>
    <w:rsid w:val="00203267"/>
    <w:rsid w:val="00203897"/>
    <w:rsid w:val="0020391D"/>
    <w:rsid w:val="00205F9C"/>
    <w:rsid w:val="002060F7"/>
    <w:rsid w:val="00207BC6"/>
    <w:rsid w:val="00210771"/>
    <w:rsid w:val="00210EE2"/>
    <w:rsid w:val="00211885"/>
    <w:rsid w:val="00212ADF"/>
    <w:rsid w:val="002134CF"/>
    <w:rsid w:val="00213A60"/>
    <w:rsid w:val="0021429B"/>
    <w:rsid w:val="00215699"/>
    <w:rsid w:val="002159DE"/>
    <w:rsid w:val="00215E99"/>
    <w:rsid w:val="0021667D"/>
    <w:rsid w:val="002166A1"/>
    <w:rsid w:val="002166A6"/>
    <w:rsid w:val="00216BB6"/>
    <w:rsid w:val="0022048B"/>
    <w:rsid w:val="0022175C"/>
    <w:rsid w:val="00222261"/>
    <w:rsid w:val="002227DF"/>
    <w:rsid w:val="00223AC8"/>
    <w:rsid w:val="00223C96"/>
    <w:rsid w:val="00224852"/>
    <w:rsid w:val="0022634D"/>
    <w:rsid w:val="00227512"/>
    <w:rsid w:val="0022766E"/>
    <w:rsid w:val="002278D5"/>
    <w:rsid w:val="00227C13"/>
    <w:rsid w:val="00227D49"/>
    <w:rsid w:val="00227FC7"/>
    <w:rsid w:val="00233A54"/>
    <w:rsid w:val="00234440"/>
    <w:rsid w:val="002347C9"/>
    <w:rsid w:val="00234F10"/>
    <w:rsid w:val="00236E72"/>
    <w:rsid w:val="002371AA"/>
    <w:rsid w:val="002411BD"/>
    <w:rsid w:val="00244711"/>
    <w:rsid w:val="00244AE4"/>
    <w:rsid w:val="00245EBE"/>
    <w:rsid w:val="002472C1"/>
    <w:rsid w:val="002473F4"/>
    <w:rsid w:val="00247D64"/>
    <w:rsid w:val="00250F42"/>
    <w:rsid w:val="00252EBA"/>
    <w:rsid w:val="0025361A"/>
    <w:rsid w:val="0025423C"/>
    <w:rsid w:val="002545EF"/>
    <w:rsid w:val="00254A2A"/>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70B4E"/>
    <w:rsid w:val="00271500"/>
    <w:rsid w:val="00272E57"/>
    <w:rsid w:val="00273196"/>
    <w:rsid w:val="00274663"/>
    <w:rsid w:val="00275641"/>
    <w:rsid w:val="0027569A"/>
    <w:rsid w:val="002767D9"/>
    <w:rsid w:val="00280382"/>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695"/>
    <w:rsid w:val="0029693F"/>
    <w:rsid w:val="002969C6"/>
    <w:rsid w:val="00296BE2"/>
    <w:rsid w:val="00296F46"/>
    <w:rsid w:val="00296F8A"/>
    <w:rsid w:val="002A11CE"/>
    <w:rsid w:val="002A13E2"/>
    <w:rsid w:val="002A180F"/>
    <w:rsid w:val="002A1B36"/>
    <w:rsid w:val="002A37E6"/>
    <w:rsid w:val="002A4DFC"/>
    <w:rsid w:val="002B18D6"/>
    <w:rsid w:val="002B22D4"/>
    <w:rsid w:val="002B3984"/>
    <w:rsid w:val="002B4BF3"/>
    <w:rsid w:val="002B55C8"/>
    <w:rsid w:val="002B5E4B"/>
    <w:rsid w:val="002B660D"/>
    <w:rsid w:val="002B7969"/>
    <w:rsid w:val="002C0031"/>
    <w:rsid w:val="002C0485"/>
    <w:rsid w:val="002C0762"/>
    <w:rsid w:val="002C257A"/>
    <w:rsid w:val="002C2BEC"/>
    <w:rsid w:val="002C30C0"/>
    <w:rsid w:val="002C4F4B"/>
    <w:rsid w:val="002C6EC0"/>
    <w:rsid w:val="002C7258"/>
    <w:rsid w:val="002D0356"/>
    <w:rsid w:val="002D07C0"/>
    <w:rsid w:val="002D0F98"/>
    <w:rsid w:val="002D1DFB"/>
    <w:rsid w:val="002D45BF"/>
    <w:rsid w:val="002D4A85"/>
    <w:rsid w:val="002D5327"/>
    <w:rsid w:val="002D6162"/>
    <w:rsid w:val="002D64DF"/>
    <w:rsid w:val="002D750A"/>
    <w:rsid w:val="002E242E"/>
    <w:rsid w:val="002E2FEC"/>
    <w:rsid w:val="002E38DB"/>
    <w:rsid w:val="002E3BEB"/>
    <w:rsid w:val="002E441D"/>
    <w:rsid w:val="002E4AB1"/>
    <w:rsid w:val="002E4F8A"/>
    <w:rsid w:val="002E505D"/>
    <w:rsid w:val="002E6F69"/>
    <w:rsid w:val="002E7296"/>
    <w:rsid w:val="002E73B8"/>
    <w:rsid w:val="002F0823"/>
    <w:rsid w:val="002F2471"/>
    <w:rsid w:val="002F2B7A"/>
    <w:rsid w:val="002F3105"/>
    <w:rsid w:val="002F5E6C"/>
    <w:rsid w:val="002F72FF"/>
    <w:rsid w:val="00300BF3"/>
    <w:rsid w:val="0030143F"/>
    <w:rsid w:val="00301A2B"/>
    <w:rsid w:val="00301BCD"/>
    <w:rsid w:val="00303ACF"/>
    <w:rsid w:val="0030463E"/>
    <w:rsid w:val="00304ED6"/>
    <w:rsid w:val="00306654"/>
    <w:rsid w:val="00306D5D"/>
    <w:rsid w:val="00306FF4"/>
    <w:rsid w:val="00310EE1"/>
    <w:rsid w:val="003122B0"/>
    <w:rsid w:val="00312390"/>
    <w:rsid w:val="00313487"/>
    <w:rsid w:val="003138EB"/>
    <w:rsid w:val="00315880"/>
    <w:rsid w:val="00315A06"/>
    <w:rsid w:val="0031678B"/>
    <w:rsid w:val="0031683C"/>
    <w:rsid w:val="00317146"/>
    <w:rsid w:val="003176EA"/>
    <w:rsid w:val="00317CCE"/>
    <w:rsid w:val="00317D36"/>
    <w:rsid w:val="00321473"/>
    <w:rsid w:val="003225FB"/>
    <w:rsid w:val="00323A7C"/>
    <w:rsid w:val="00323BE9"/>
    <w:rsid w:val="00323C32"/>
    <w:rsid w:val="00323C94"/>
    <w:rsid w:val="00323CC7"/>
    <w:rsid w:val="00324A1D"/>
    <w:rsid w:val="00324C55"/>
    <w:rsid w:val="003250B4"/>
    <w:rsid w:val="00325742"/>
    <w:rsid w:val="00327224"/>
    <w:rsid w:val="00327AB3"/>
    <w:rsid w:val="00327F9E"/>
    <w:rsid w:val="00330527"/>
    <w:rsid w:val="003318A6"/>
    <w:rsid w:val="003321A8"/>
    <w:rsid w:val="00332EB1"/>
    <w:rsid w:val="00333E63"/>
    <w:rsid w:val="00334044"/>
    <w:rsid w:val="00335188"/>
    <w:rsid w:val="00335234"/>
    <w:rsid w:val="003373B8"/>
    <w:rsid w:val="003413F4"/>
    <w:rsid w:val="00341B12"/>
    <w:rsid w:val="00342DC1"/>
    <w:rsid w:val="00342EF7"/>
    <w:rsid w:val="003432B6"/>
    <w:rsid w:val="00343F41"/>
    <w:rsid w:val="00344BF3"/>
    <w:rsid w:val="00345CC1"/>
    <w:rsid w:val="00345EA7"/>
    <w:rsid w:val="0034652C"/>
    <w:rsid w:val="00346606"/>
    <w:rsid w:val="00346E73"/>
    <w:rsid w:val="0035067B"/>
    <w:rsid w:val="00350681"/>
    <w:rsid w:val="00350B6E"/>
    <w:rsid w:val="00351A4A"/>
    <w:rsid w:val="00351D95"/>
    <w:rsid w:val="00351FB4"/>
    <w:rsid w:val="00353860"/>
    <w:rsid w:val="00354CD9"/>
    <w:rsid w:val="003556C1"/>
    <w:rsid w:val="00355EEE"/>
    <w:rsid w:val="00357883"/>
    <w:rsid w:val="00360494"/>
    <w:rsid w:val="00360C00"/>
    <w:rsid w:val="00361633"/>
    <w:rsid w:val="00361935"/>
    <w:rsid w:val="003626AE"/>
    <w:rsid w:val="0036292A"/>
    <w:rsid w:val="00362AF3"/>
    <w:rsid w:val="00364BEE"/>
    <w:rsid w:val="0036508D"/>
    <w:rsid w:val="003651C8"/>
    <w:rsid w:val="00366321"/>
    <w:rsid w:val="003669F1"/>
    <w:rsid w:val="00366F10"/>
    <w:rsid w:val="003700A3"/>
    <w:rsid w:val="00370B40"/>
    <w:rsid w:val="00371C15"/>
    <w:rsid w:val="00372CDF"/>
    <w:rsid w:val="00373411"/>
    <w:rsid w:val="00373676"/>
    <w:rsid w:val="00373D40"/>
    <w:rsid w:val="003741F6"/>
    <w:rsid w:val="00374A29"/>
    <w:rsid w:val="00374FA4"/>
    <w:rsid w:val="003756C6"/>
    <w:rsid w:val="00376E35"/>
    <w:rsid w:val="00377F6C"/>
    <w:rsid w:val="00380094"/>
    <w:rsid w:val="00380256"/>
    <w:rsid w:val="0038165D"/>
    <w:rsid w:val="00383071"/>
    <w:rsid w:val="00385091"/>
    <w:rsid w:val="00385175"/>
    <w:rsid w:val="00385444"/>
    <w:rsid w:val="00385F39"/>
    <w:rsid w:val="00386070"/>
    <w:rsid w:val="003900A5"/>
    <w:rsid w:val="003917AD"/>
    <w:rsid w:val="00391FAB"/>
    <w:rsid w:val="00392539"/>
    <w:rsid w:val="00392677"/>
    <w:rsid w:val="00393431"/>
    <w:rsid w:val="00393633"/>
    <w:rsid w:val="003945E2"/>
    <w:rsid w:val="00394981"/>
    <w:rsid w:val="00395100"/>
    <w:rsid w:val="003953A8"/>
    <w:rsid w:val="003958E6"/>
    <w:rsid w:val="00395D76"/>
    <w:rsid w:val="00396F7B"/>
    <w:rsid w:val="00396FA3"/>
    <w:rsid w:val="0039788E"/>
    <w:rsid w:val="00397F0D"/>
    <w:rsid w:val="003A0011"/>
    <w:rsid w:val="003A0DC3"/>
    <w:rsid w:val="003A1CF5"/>
    <w:rsid w:val="003A2812"/>
    <w:rsid w:val="003A2D0C"/>
    <w:rsid w:val="003A3304"/>
    <w:rsid w:val="003A3551"/>
    <w:rsid w:val="003A38F0"/>
    <w:rsid w:val="003A443D"/>
    <w:rsid w:val="003A4DE4"/>
    <w:rsid w:val="003A6A5A"/>
    <w:rsid w:val="003A72E9"/>
    <w:rsid w:val="003B169E"/>
    <w:rsid w:val="003B175A"/>
    <w:rsid w:val="003B3231"/>
    <w:rsid w:val="003B357A"/>
    <w:rsid w:val="003B499C"/>
    <w:rsid w:val="003B4CCD"/>
    <w:rsid w:val="003B53D4"/>
    <w:rsid w:val="003B56D7"/>
    <w:rsid w:val="003B593E"/>
    <w:rsid w:val="003B7298"/>
    <w:rsid w:val="003C0FF8"/>
    <w:rsid w:val="003C1D0C"/>
    <w:rsid w:val="003C4FD5"/>
    <w:rsid w:val="003C582B"/>
    <w:rsid w:val="003C6BFF"/>
    <w:rsid w:val="003D2333"/>
    <w:rsid w:val="003D3241"/>
    <w:rsid w:val="003D39AE"/>
    <w:rsid w:val="003D4804"/>
    <w:rsid w:val="003D5413"/>
    <w:rsid w:val="003D7685"/>
    <w:rsid w:val="003D7E9A"/>
    <w:rsid w:val="003E0366"/>
    <w:rsid w:val="003E100C"/>
    <w:rsid w:val="003E2FFE"/>
    <w:rsid w:val="003E37AA"/>
    <w:rsid w:val="003E4310"/>
    <w:rsid w:val="003E47DE"/>
    <w:rsid w:val="003E4FFA"/>
    <w:rsid w:val="003E6E11"/>
    <w:rsid w:val="003F0536"/>
    <w:rsid w:val="003F10D3"/>
    <w:rsid w:val="003F1548"/>
    <w:rsid w:val="003F2B3D"/>
    <w:rsid w:val="003F2FBA"/>
    <w:rsid w:val="003F3105"/>
    <w:rsid w:val="003F3C44"/>
    <w:rsid w:val="003F4172"/>
    <w:rsid w:val="003F4249"/>
    <w:rsid w:val="003F4768"/>
    <w:rsid w:val="003F4E3B"/>
    <w:rsid w:val="003F5086"/>
    <w:rsid w:val="003F5108"/>
    <w:rsid w:val="003F5D2C"/>
    <w:rsid w:val="003F6BFD"/>
    <w:rsid w:val="003F7679"/>
    <w:rsid w:val="00400C13"/>
    <w:rsid w:val="004019A2"/>
    <w:rsid w:val="00402311"/>
    <w:rsid w:val="0040239F"/>
    <w:rsid w:val="00402C97"/>
    <w:rsid w:val="00403364"/>
    <w:rsid w:val="0040415C"/>
    <w:rsid w:val="00404AA4"/>
    <w:rsid w:val="00404C61"/>
    <w:rsid w:val="004050C9"/>
    <w:rsid w:val="004051F0"/>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EF2"/>
    <w:rsid w:val="00422668"/>
    <w:rsid w:val="00424946"/>
    <w:rsid w:val="0042602D"/>
    <w:rsid w:val="004261DA"/>
    <w:rsid w:val="00427004"/>
    <w:rsid w:val="00431804"/>
    <w:rsid w:val="00431AC1"/>
    <w:rsid w:val="00431DE1"/>
    <w:rsid w:val="004329C9"/>
    <w:rsid w:val="00432CD5"/>
    <w:rsid w:val="00432EF0"/>
    <w:rsid w:val="00433CDB"/>
    <w:rsid w:val="00435D29"/>
    <w:rsid w:val="004363FA"/>
    <w:rsid w:val="004364CC"/>
    <w:rsid w:val="00437141"/>
    <w:rsid w:val="004405B0"/>
    <w:rsid w:val="00440853"/>
    <w:rsid w:val="00441905"/>
    <w:rsid w:val="00441FF9"/>
    <w:rsid w:val="0044382F"/>
    <w:rsid w:val="00443B96"/>
    <w:rsid w:val="00443E1D"/>
    <w:rsid w:val="004442EB"/>
    <w:rsid w:val="00444FA3"/>
    <w:rsid w:val="00446553"/>
    <w:rsid w:val="00446A92"/>
    <w:rsid w:val="004501B4"/>
    <w:rsid w:val="0045082F"/>
    <w:rsid w:val="00450C00"/>
    <w:rsid w:val="0045135E"/>
    <w:rsid w:val="00452434"/>
    <w:rsid w:val="00452C53"/>
    <w:rsid w:val="00452FF4"/>
    <w:rsid w:val="004539C7"/>
    <w:rsid w:val="00454597"/>
    <w:rsid w:val="004548E6"/>
    <w:rsid w:val="0045543A"/>
    <w:rsid w:val="0045543C"/>
    <w:rsid w:val="004556FB"/>
    <w:rsid w:val="00455880"/>
    <w:rsid w:val="004561F9"/>
    <w:rsid w:val="0045637C"/>
    <w:rsid w:val="004569A3"/>
    <w:rsid w:val="004578ED"/>
    <w:rsid w:val="0046064C"/>
    <w:rsid w:val="004611B6"/>
    <w:rsid w:val="00461997"/>
    <w:rsid w:val="00463F8B"/>
    <w:rsid w:val="004649AD"/>
    <w:rsid w:val="004650E7"/>
    <w:rsid w:val="0046687B"/>
    <w:rsid w:val="00466CB4"/>
    <w:rsid w:val="00470418"/>
    <w:rsid w:val="004704EA"/>
    <w:rsid w:val="0047071D"/>
    <w:rsid w:val="004721E6"/>
    <w:rsid w:val="004727C4"/>
    <w:rsid w:val="00472F62"/>
    <w:rsid w:val="00473579"/>
    <w:rsid w:val="00473E50"/>
    <w:rsid w:val="00474E5A"/>
    <w:rsid w:val="0047558F"/>
    <w:rsid w:val="00475FD5"/>
    <w:rsid w:val="004812F4"/>
    <w:rsid w:val="0048231B"/>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A1AB1"/>
    <w:rsid w:val="004A2013"/>
    <w:rsid w:val="004A201B"/>
    <w:rsid w:val="004A2B7A"/>
    <w:rsid w:val="004A3EB3"/>
    <w:rsid w:val="004A4377"/>
    <w:rsid w:val="004A55A8"/>
    <w:rsid w:val="004A57EB"/>
    <w:rsid w:val="004A5824"/>
    <w:rsid w:val="004A59D3"/>
    <w:rsid w:val="004A6D7C"/>
    <w:rsid w:val="004A6F11"/>
    <w:rsid w:val="004A74DD"/>
    <w:rsid w:val="004B00D1"/>
    <w:rsid w:val="004B0B57"/>
    <w:rsid w:val="004B0BBE"/>
    <w:rsid w:val="004B1246"/>
    <w:rsid w:val="004B1CAB"/>
    <w:rsid w:val="004B2FF9"/>
    <w:rsid w:val="004B3506"/>
    <w:rsid w:val="004B36ED"/>
    <w:rsid w:val="004B40DB"/>
    <w:rsid w:val="004B4EF6"/>
    <w:rsid w:val="004B612E"/>
    <w:rsid w:val="004B623B"/>
    <w:rsid w:val="004B6554"/>
    <w:rsid w:val="004B6B22"/>
    <w:rsid w:val="004B6C50"/>
    <w:rsid w:val="004B7D93"/>
    <w:rsid w:val="004C0DA0"/>
    <w:rsid w:val="004C3E02"/>
    <w:rsid w:val="004C422D"/>
    <w:rsid w:val="004C4CEB"/>
    <w:rsid w:val="004C5CBA"/>
    <w:rsid w:val="004C64F7"/>
    <w:rsid w:val="004C6C09"/>
    <w:rsid w:val="004C6EA3"/>
    <w:rsid w:val="004D000F"/>
    <w:rsid w:val="004D055D"/>
    <w:rsid w:val="004D1240"/>
    <w:rsid w:val="004D3E71"/>
    <w:rsid w:val="004D49EE"/>
    <w:rsid w:val="004D4AE0"/>
    <w:rsid w:val="004D4C0B"/>
    <w:rsid w:val="004D69FC"/>
    <w:rsid w:val="004D72BA"/>
    <w:rsid w:val="004D77BD"/>
    <w:rsid w:val="004D77DE"/>
    <w:rsid w:val="004D7BF4"/>
    <w:rsid w:val="004D7C92"/>
    <w:rsid w:val="004E11AF"/>
    <w:rsid w:val="004E295C"/>
    <w:rsid w:val="004E2CCC"/>
    <w:rsid w:val="004E38B2"/>
    <w:rsid w:val="004E3936"/>
    <w:rsid w:val="004E490B"/>
    <w:rsid w:val="004E57F7"/>
    <w:rsid w:val="004E5D9C"/>
    <w:rsid w:val="004E6707"/>
    <w:rsid w:val="004E6B8E"/>
    <w:rsid w:val="004F0543"/>
    <w:rsid w:val="004F0D33"/>
    <w:rsid w:val="004F2385"/>
    <w:rsid w:val="004F246C"/>
    <w:rsid w:val="004F3A97"/>
    <w:rsid w:val="004F5591"/>
    <w:rsid w:val="004F5D14"/>
    <w:rsid w:val="004F68DC"/>
    <w:rsid w:val="00500F7A"/>
    <w:rsid w:val="005012AD"/>
    <w:rsid w:val="005016E5"/>
    <w:rsid w:val="00501A56"/>
    <w:rsid w:val="00502317"/>
    <w:rsid w:val="005027BB"/>
    <w:rsid w:val="00503415"/>
    <w:rsid w:val="005037E1"/>
    <w:rsid w:val="00503B5C"/>
    <w:rsid w:val="0050456A"/>
    <w:rsid w:val="005068E1"/>
    <w:rsid w:val="00506C46"/>
    <w:rsid w:val="005070B6"/>
    <w:rsid w:val="005077C5"/>
    <w:rsid w:val="00510B80"/>
    <w:rsid w:val="0051168A"/>
    <w:rsid w:val="005117D2"/>
    <w:rsid w:val="005118A6"/>
    <w:rsid w:val="005122F4"/>
    <w:rsid w:val="0051405F"/>
    <w:rsid w:val="0051444F"/>
    <w:rsid w:val="005156A6"/>
    <w:rsid w:val="00516393"/>
    <w:rsid w:val="00516669"/>
    <w:rsid w:val="005179A5"/>
    <w:rsid w:val="00520B4F"/>
    <w:rsid w:val="00524AD7"/>
    <w:rsid w:val="005254FD"/>
    <w:rsid w:val="005257D1"/>
    <w:rsid w:val="005268A9"/>
    <w:rsid w:val="0052720F"/>
    <w:rsid w:val="00527421"/>
    <w:rsid w:val="005275C4"/>
    <w:rsid w:val="00527D36"/>
    <w:rsid w:val="00531076"/>
    <w:rsid w:val="00531D28"/>
    <w:rsid w:val="005328A8"/>
    <w:rsid w:val="005338EE"/>
    <w:rsid w:val="00533920"/>
    <w:rsid w:val="00535141"/>
    <w:rsid w:val="00535324"/>
    <w:rsid w:val="00535504"/>
    <w:rsid w:val="005363B4"/>
    <w:rsid w:val="0053712D"/>
    <w:rsid w:val="005403F4"/>
    <w:rsid w:val="00541136"/>
    <w:rsid w:val="0054216F"/>
    <w:rsid w:val="00542F18"/>
    <w:rsid w:val="00544853"/>
    <w:rsid w:val="00544CA5"/>
    <w:rsid w:val="005450E2"/>
    <w:rsid w:val="00545803"/>
    <w:rsid w:val="005458FF"/>
    <w:rsid w:val="00545B19"/>
    <w:rsid w:val="00547404"/>
    <w:rsid w:val="0055035F"/>
    <w:rsid w:val="005507FD"/>
    <w:rsid w:val="005511C0"/>
    <w:rsid w:val="0055232C"/>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66024"/>
    <w:rsid w:val="0057189C"/>
    <w:rsid w:val="00571BD2"/>
    <w:rsid w:val="00571CD7"/>
    <w:rsid w:val="00571D59"/>
    <w:rsid w:val="00572E3E"/>
    <w:rsid w:val="005737FC"/>
    <w:rsid w:val="0057420B"/>
    <w:rsid w:val="0057593B"/>
    <w:rsid w:val="005762CE"/>
    <w:rsid w:val="0057682E"/>
    <w:rsid w:val="00580280"/>
    <w:rsid w:val="00580B9E"/>
    <w:rsid w:val="00580DAB"/>
    <w:rsid w:val="0058135A"/>
    <w:rsid w:val="00581F7C"/>
    <w:rsid w:val="00583358"/>
    <w:rsid w:val="005839BF"/>
    <w:rsid w:val="00584058"/>
    <w:rsid w:val="005844A5"/>
    <w:rsid w:val="005846B4"/>
    <w:rsid w:val="005850E5"/>
    <w:rsid w:val="005851E0"/>
    <w:rsid w:val="00585571"/>
    <w:rsid w:val="005856F9"/>
    <w:rsid w:val="00585B91"/>
    <w:rsid w:val="00586BB0"/>
    <w:rsid w:val="00586BF1"/>
    <w:rsid w:val="00587DC4"/>
    <w:rsid w:val="005903E4"/>
    <w:rsid w:val="005907D5"/>
    <w:rsid w:val="005910C0"/>
    <w:rsid w:val="005913EE"/>
    <w:rsid w:val="00592461"/>
    <w:rsid w:val="005950D6"/>
    <w:rsid w:val="0059519C"/>
    <w:rsid w:val="00595524"/>
    <w:rsid w:val="005974F3"/>
    <w:rsid w:val="0059751C"/>
    <w:rsid w:val="00597919"/>
    <w:rsid w:val="005A0B9F"/>
    <w:rsid w:val="005A0EFC"/>
    <w:rsid w:val="005A44E7"/>
    <w:rsid w:val="005A5D8E"/>
    <w:rsid w:val="005A63D8"/>
    <w:rsid w:val="005A7C14"/>
    <w:rsid w:val="005A7DBE"/>
    <w:rsid w:val="005B152C"/>
    <w:rsid w:val="005B1C64"/>
    <w:rsid w:val="005B1DE8"/>
    <w:rsid w:val="005B2807"/>
    <w:rsid w:val="005B3606"/>
    <w:rsid w:val="005B3E08"/>
    <w:rsid w:val="005B49B6"/>
    <w:rsid w:val="005B56EE"/>
    <w:rsid w:val="005B672C"/>
    <w:rsid w:val="005B747D"/>
    <w:rsid w:val="005B7733"/>
    <w:rsid w:val="005B7A22"/>
    <w:rsid w:val="005C0602"/>
    <w:rsid w:val="005C0D5D"/>
    <w:rsid w:val="005C1415"/>
    <w:rsid w:val="005C191A"/>
    <w:rsid w:val="005C2AA9"/>
    <w:rsid w:val="005C330D"/>
    <w:rsid w:val="005C40C7"/>
    <w:rsid w:val="005C4114"/>
    <w:rsid w:val="005C4EFF"/>
    <w:rsid w:val="005C4F43"/>
    <w:rsid w:val="005D0B55"/>
    <w:rsid w:val="005D4A04"/>
    <w:rsid w:val="005D4CF7"/>
    <w:rsid w:val="005D5347"/>
    <w:rsid w:val="005D5CC5"/>
    <w:rsid w:val="005D5FE6"/>
    <w:rsid w:val="005D61EA"/>
    <w:rsid w:val="005D74D8"/>
    <w:rsid w:val="005D787B"/>
    <w:rsid w:val="005E031D"/>
    <w:rsid w:val="005E03AC"/>
    <w:rsid w:val="005E04B5"/>
    <w:rsid w:val="005E0621"/>
    <w:rsid w:val="005E12BE"/>
    <w:rsid w:val="005E2C81"/>
    <w:rsid w:val="005E4D3C"/>
    <w:rsid w:val="005E7158"/>
    <w:rsid w:val="005E7ECB"/>
    <w:rsid w:val="005F0C00"/>
    <w:rsid w:val="005F1037"/>
    <w:rsid w:val="005F2BF8"/>
    <w:rsid w:val="005F2EA8"/>
    <w:rsid w:val="005F5D1D"/>
    <w:rsid w:val="005F60C9"/>
    <w:rsid w:val="005F64C6"/>
    <w:rsid w:val="006008F1"/>
    <w:rsid w:val="00601714"/>
    <w:rsid w:val="00601735"/>
    <w:rsid w:val="00601FE2"/>
    <w:rsid w:val="00602BD2"/>
    <w:rsid w:val="00604980"/>
    <w:rsid w:val="006051EF"/>
    <w:rsid w:val="0060614D"/>
    <w:rsid w:val="00610871"/>
    <w:rsid w:val="00610E48"/>
    <w:rsid w:val="00610FE0"/>
    <w:rsid w:val="00613C47"/>
    <w:rsid w:val="00615086"/>
    <w:rsid w:val="00616201"/>
    <w:rsid w:val="00616225"/>
    <w:rsid w:val="0061705E"/>
    <w:rsid w:val="00617914"/>
    <w:rsid w:val="00617A8B"/>
    <w:rsid w:val="00621904"/>
    <w:rsid w:val="00622248"/>
    <w:rsid w:val="00622FEA"/>
    <w:rsid w:val="00623CDF"/>
    <w:rsid w:val="00623DB1"/>
    <w:rsid w:val="006245F3"/>
    <w:rsid w:val="00624DBE"/>
    <w:rsid w:val="00625450"/>
    <w:rsid w:val="0062557A"/>
    <w:rsid w:val="0062624F"/>
    <w:rsid w:val="006319CA"/>
    <w:rsid w:val="00633B3E"/>
    <w:rsid w:val="00634EC0"/>
    <w:rsid w:val="0063627F"/>
    <w:rsid w:val="006376C4"/>
    <w:rsid w:val="006403E7"/>
    <w:rsid w:val="00642D72"/>
    <w:rsid w:val="006443CB"/>
    <w:rsid w:val="006448B8"/>
    <w:rsid w:val="00644F80"/>
    <w:rsid w:val="00645874"/>
    <w:rsid w:val="00647673"/>
    <w:rsid w:val="00650F81"/>
    <w:rsid w:val="00650FC7"/>
    <w:rsid w:val="00651F86"/>
    <w:rsid w:val="0065395E"/>
    <w:rsid w:val="00653C24"/>
    <w:rsid w:val="00653D68"/>
    <w:rsid w:val="00653E4E"/>
    <w:rsid w:val="00654275"/>
    <w:rsid w:val="0065446D"/>
    <w:rsid w:val="00654891"/>
    <w:rsid w:val="00654894"/>
    <w:rsid w:val="00655104"/>
    <w:rsid w:val="006553EF"/>
    <w:rsid w:val="00656067"/>
    <w:rsid w:val="00660693"/>
    <w:rsid w:val="006611D6"/>
    <w:rsid w:val="00661918"/>
    <w:rsid w:val="00662A5A"/>
    <w:rsid w:val="006636D0"/>
    <w:rsid w:val="00663834"/>
    <w:rsid w:val="00663BF1"/>
    <w:rsid w:val="006647D7"/>
    <w:rsid w:val="00664F1B"/>
    <w:rsid w:val="006653D7"/>
    <w:rsid w:val="00665BFF"/>
    <w:rsid w:val="006665BA"/>
    <w:rsid w:val="00666A4F"/>
    <w:rsid w:val="00667477"/>
    <w:rsid w:val="006703D9"/>
    <w:rsid w:val="00672DFC"/>
    <w:rsid w:val="00672F5B"/>
    <w:rsid w:val="00673DEE"/>
    <w:rsid w:val="00674E69"/>
    <w:rsid w:val="0067738E"/>
    <w:rsid w:val="00677F23"/>
    <w:rsid w:val="0068055B"/>
    <w:rsid w:val="00680936"/>
    <w:rsid w:val="00680D8C"/>
    <w:rsid w:val="00680D99"/>
    <w:rsid w:val="006821B2"/>
    <w:rsid w:val="00682725"/>
    <w:rsid w:val="00682A1B"/>
    <w:rsid w:val="00682D73"/>
    <w:rsid w:val="00682ED3"/>
    <w:rsid w:val="00683993"/>
    <w:rsid w:val="006846E8"/>
    <w:rsid w:val="00685EBD"/>
    <w:rsid w:val="006861C3"/>
    <w:rsid w:val="00686AF3"/>
    <w:rsid w:val="00690F1F"/>
    <w:rsid w:val="006915BD"/>
    <w:rsid w:val="00691BFE"/>
    <w:rsid w:val="00692582"/>
    <w:rsid w:val="00692592"/>
    <w:rsid w:val="00692A2F"/>
    <w:rsid w:val="0069322C"/>
    <w:rsid w:val="00693652"/>
    <w:rsid w:val="006939E7"/>
    <w:rsid w:val="00693D3E"/>
    <w:rsid w:val="006942F7"/>
    <w:rsid w:val="006956FB"/>
    <w:rsid w:val="00697D85"/>
    <w:rsid w:val="006A1A71"/>
    <w:rsid w:val="006A1D3D"/>
    <w:rsid w:val="006A2150"/>
    <w:rsid w:val="006A2216"/>
    <w:rsid w:val="006A241D"/>
    <w:rsid w:val="006A3288"/>
    <w:rsid w:val="006A43E6"/>
    <w:rsid w:val="006A4AEE"/>
    <w:rsid w:val="006A70BE"/>
    <w:rsid w:val="006A7934"/>
    <w:rsid w:val="006B0001"/>
    <w:rsid w:val="006B054B"/>
    <w:rsid w:val="006B059F"/>
    <w:rsid w:val="006B2048"/>
    <w:rsid w:val="006B2AD6"/>
    <w:rsid w:val="006B342E"/>
    <w:rsid w:val="006B3812"/>
    <w:rsid w:val="006B3B80"/>
    <w:rsid w:val="006B6EF0"/>
    <w:rsid w:val="006B6F32"/>
    <w:rsid w:val="006B7130"/>
    <w:rsid w:val="006B73CC"/>
    <w:rsid w:val="006B7695"/>
    <w:rsid w:val="006C0176"/>
    <w:rsid w:val="006C2994"/>
    <w:rsid w:val="006C35EC"/>
    <w:rsid w:val="006C4150"/>
    <w:rsid w:val="006C4382"/>
    <w:rsid w:val="006C4891"/>
    <w:rsid w:val="006C5683"/>
    <w:rsid w:val="006C5AA7"/>
    <w:rsid w:val="006C5E33"/>
    <w:rsid w:val="006C5E48"/>
    <w:rsid w:val="006C6434"/>
    <w:rsid w:val="006C6CD8"/>
    <w:rsid w:val="006C70BB"/>
    <w:rsid w:val="006C7EB1"/>
    <w:rsid w:val="006D013F"/>
    <w:rsid w:val="006D017F"/>
    <w:rsid w:val="006D08BD"/>
    <w:rsid w:val="006D0F8E"/>
    <w:rsid w:val="006D1416"/>
    <w:rsid w:val="006D1D3F"/>
    <w:rsid w:val="006D253B"/>
    <w:rsid w:val="006D325A"/>
    <w:rsid w:val="006D386A"/>
    <w:rsid w:val="006D3F83"/>
    <w:rsid w:val="006D4242"/>
    <w:rsid w:val="006D45F0"/>
    <w:rsid w:val="006D4C8F"/>
    <w:rsid w:val="006D52A0"/>
    <w:rsid w:val="006D57CB"/>
    <w:rsid w:val="006D5819"/>
    <w:rsid w:val="006D5E6F"/>
    <w:rsid w:val="006D693F"/>
    <w:rsid w:val="006D6B64"/>
    <w:rsid w:val="006D6CDD"/>
    <w:rsid w:val="006D7604"/>
    <w:rsid w:val="006D765E"/>
    <w:rsid w:val="006D76CB"/>
    <w:rsid w:val="006E0455"/>
    <w:rsid w:val="006E4238"/>
    <w:rsid w:val="006E4551"/>
    <w:rsid w:val="006E5F01"/>
    <w:rsid w:val="006E7404"/>
    <w:rsid w:val="006E7B97"/>
    <w:rsid w:val="006F05B9"/>
    <w:rsid w:val="006F1EA3"/>
    <w:rsid w:val="006F2627"/>
    <w:rsid w:val="006F3187"/>
    <w:rsid w:val="006F3568"/>
    <w:rsid w:val="006F40AD"/>
    <w:rsid w:val="006F53EB"/>
    <w:rsid w:val="006F6360"/>
    <w:rsid w:val="006F6436"/>
    <w:rsid w:val="006F65C5"/>
    <w:rsid w:val="006F687A"/>
    <w:rsid w:val="006F68EF"/>
    <w:rsid w:val="006F6D4C"/>
    <w:rsid w:val="006F6E67"/>
    <w:rsid w:val="006F7157"/>
    <w:rsid w:val="006F78E0"/>
    <w:rsid w:val="006F7C11"/>
    <w:rsid w:val="007023EA"/>
    <w:rsid w:val="00702B1B"/>
    <w:rsid w:val="007032B3"/>
    <w:rsid w:val="00704164"/>
    <w:rsid w:val="00705925"/>
    <w:rsid w:val="007063BD"/>
    <w:rsid w:val="00706A58"/>
    <w:rsid w:val="00707517"/>
    <w:rsid w:val="007078ED"/>
    <w:rsid w:val="00710187"/>
    <w:rsid w:val="007110E1"/>
    <w:rsid w:val="00711B18"/>
    <w:rsid w:val="007126D1"/>
    <w:rsid w:val="00714394"/>
    <w:rsid w:val="00714ED6"/>
    <w:rsid w:val="00715E8D"/>
    <w:rsid w:val="00721A43"/>
    <w:rsid w:val="00721C26"/>
    <w:rsid w:val="00721F7E"/>
    <w:rsid w:val="00722E29"/>
    <w:rsid w:val="00723ECB"/>
    <w:rsid w:val="00724606"/>
    <w:rsid w:val="00724A36"/>
    <w:rsid w:val="00724A60"/>
    <w:rsid w:val="00724E85"/>
    <w:rsid w:val="0072525D"/>
    <w:rsid w:val="00726E8A"/>
    <w:rsid w:val="00727047"/>
    <w:rsid w:val="00727A0E"/>
    <w:rsid w:val="00734510"/>
    <w:rsid w:val="00734887"/>
    <w:rsid w:val="007365B6"/>
    <w:rsid w:val="00737394"/>
    <w:rsid w:val="007401E2"/>
    <w:rsid w:val="00740205"/>
    <w:rsid w:val="007411E5"/>
    <w:rsid w:val="00741605"/>
    <w:rsid w:val="00742788"/>
    <w:rsid w:val="007436F2"/>
    <w:rsid w:val="0074436D"/>
    <w:rsid w:val="00746951"/>
    <w:rsid w:val="00746F65"/>
    <w:rsid w:val="007472C3"/>
    <w:rsid w:val="0074791E"/>
    <w:rsid w:val="00750948"/>
    <w:rsid w:val="0075115D"/>
    <w:rsid w:val="00751A33"/>
    <w:rsid w:val="00753890"/>
    <w:rsid w:val="007555DF"/>
    <w:rsid w:val="007569DC"/>
    <w:rsid w:val="0075711E"/>
    <w:rsid w:val="007579F2"/>
    <w:rsid w:val="00761434"/>
    <w:rsid w:val="00761FD5"/>
    <w:rsid w:val="00762BB6"/>
    <w:rsid w:val="0076341D"/>
    <w:rsid w:val="0076446D"/>
    <w:rsid w:val="007647EF"/>
    <w:rsid w:val="00765DD8"/>
    <w:rsid w:val="00766B33"/>
    <w:rsid w:val="00766D36"/>
    <w:rsid w:val="00767607"/>
    <w:rsid w:val="00767ACD"/>
    <w:rsid w:val="007701E4"/>
    <w:rsid w:val="007705B5"/>
    <w:rsid w:val="0077270D"/>
    <w:rsid w:val="00773874"/>
    <w:rsid w:val="0077393B"/>
    <w:rsid w:val="00775D3B"/>
    <w:rsid w:val="0077615A"/>
    <w:rsid w:val="007806A0"/>
    <w:rsid w:val="00782346"/>
    <w:rsid w:val="007838CD"/>
    <w:rsid w:val="007840F3"/>
    <w:rsid w:val="007849BE"/>
    <w:rsid w:val="00785491"/>
    <w:rsid w:val="007858C0"/>
    <w:rsid w:val="0078679A"/>
    <w:rsid w:val="007871FE"/>
    <w:rsid w:val="00787C89"/>
    <w:rsid w:val="007908ED"/>
    <w:rsid w:val="00790F74"/>
    <w:rsid w:val="00792288"/>
    <w:rsid w:val="00792447"/>
    <w:rsid w:val="007928C6"/>
    <w:rsid w:val="00792E73"/>
    <w:rsid w:val="007937E6"/>
    <w:rsid w:val="0079694C"/>
    <w:rsid w:val="007A0187"/>
    <w:rsid w:val="007A19AC"/>
    <w:rsid w:val="007A268F"/>
    <w:rsid w:val="007A29EC"/>
    <w:rsid w:val="007A4A53"/>
    <w:rsid w:val="007A4C93"/>
    <w:rsid w:val="007A4E17"/>
    <w:rsid w:val="007A7F6D"/>
    <w:rsid w:val="007B0FBD"/>
    <w:rsid w:val="007B1BAF"/>
    <w:rsid w:val="007B20C3"/>
    <w:rsid w:val="007B2FE8"/>
    <w:rsid w:val="007B35F7"/>
    <w:rsid w:val="007B4DD5"/>
    <w:rsid w:val="007B4F72"/>
    <w:rsid w:val="007B5148"/>
    <w:rsid w:val="007B5A16"/>
    <w:rsid w:val="007B71AA"/>
    <w:rsid w:val="007B7F09"/>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A3E"/>
    <w:rsid w:val="007D1E37"/>
    <w:rsid w:val="007D2335"/>
    <w:rsid w:val="007D358B"/>
    <w:rsid w:val="007D370E"/>
    <w:rsid w:val="007D4624"/>
    <w:rsid w:val="007D563E"/>
    <w:rsid w:val="007D5A49"/>
    <w:rsid w:val="007D5FC1"/>
    <w:rsid w:val="007D6EB6"/>
    <w:rsid w:val="007D715A"/>
    <w:rsid w:val="007E08DB"/>
    <w:rsid w:val="007E0B17"/>
    <w:rsid w:val="007E0D90"/>
    <w:rsid w:val="007E0E9E"/>
    <w:rsid w:val="007E12DC"/>
    <w:rsid w:val="007E1760"/>
    <w:rsid w:val="007E21FB"/>
    <w:rsid w:val="007E3B9D"/>
    <w:rsid w:val="007E420B"/>
    <w:rsid w:val="007E4932"/>
    <w:rsid w:val="007E4CAD"/>
    <w:rsid w:val="007E502C"/>
    <w:rsid w:val="007E516A"/>
    <w:rsid w:val="007E5BD7"/>
    <w:rsid w:val="007E6761"/>
    <w:rsid w:val="007E75F0"/>
    <w:rsid w:val="007E7968"/>
    <w:rsid w:val="007E79C4"/>
    <w:rsid w:val="007F013A"/>
    <w:rsid w:val="007F0730"/>
    <w:rsid w:val="007F1D54"/>
    <w:rsid w:val="007F2B86"/>
    <w:rsid w:val="007F2D90"/>
    <w:rsid w:val="007F3F6F"/>
    <w:rsid w:val="007F48A9"/>
    <w:rsid w:val="007F4E28"/>
    <w:rsid w:val="007F4F82"/>
    <w:rsid w:val="007F6758"/>
    <w:rsid w:val="007F6D96"/>
    <w:rsid w:val="007F7295"/>
    <w:rsid w:val="00800D05"/>
    <w:rsid w:val="00801D7A"/>
    <w:rsid w:val="008020F2"/>
    <w:rsid w:val="00803F74"/>
    <w:rsid w:val="00804653"/>
    <w:rsid w:val="00804C48"/>
    <w:rsid w:val="0080505A"/>
    <w:rsid w:val="008060B3"/>
    <w:rsid w:val="008060F8"/>
    <w:rsid w:val="00806639"/>
    <w:rsid w:val="00806A84"/>
    <w:rsid w:val="008073A4"/>
    <w:rsid w:val="00807C6C"/>
    <w:rsid w:val="008115ED"/>
    <w:rsid w:val="0081254B"/>
    <w:rsid w:val="0081340B"/>
    <w:rsid w:val="00815822"/>
    <w:rsid w:val="00815B93"/>
    <w:rsid w:val="00816585"/>
    <w:rsid w:val="0081760E"/>
    <w:rsid w:val="00817BB4"/>
    <w:rsid w:val="00817E4F"/>
    <w:rsid w:val="00820F5B"/>
    <w:rsid w:val="00821021"/>
    <w:rsid w:val="008214BB"/>
    <w:rsid w:val="00821B58"/>
    <w:rsid w:val="00822D4E"/>
    <w:rsid w:val="00822FBA"/>
    <w:rsid w:val="0082398C"/>
    <w:rsid w:val="00824FF1"/>
    <w:rsid w:val="00825196"/>
    <w:rsid w:val="00826F4C"/>
    <w:rsid w:val="008303A6"/>
    <w:rsid w:val="008310B4"/>
    <w:rsid w:val="00831573"/>
    <w:rsid w:val="00831C7F"/>
    <w:rsid w:val="00833C51"/>
    <w:rsid w:val="00834577"/>
    <w:rsid w:val="008349A6"/>
    <w:rsid w:val="00835271"/>
    <w:rsid w:val="00835679"/>
    <w:rsid w:val="008377DA"/>
    <w:rsid w:val="00841F21"/>
    <w:rsid w:val="00842991"/>
    <w:rsid w:val="008429B0"/>
    <w:rsid w:val="00843900"/>
    <w:rsid w:val="00844C5B"/>
    <w:rsid w:val="00845A15"/>
    <w:rsid w:val="0084632F"/>
    <w:rsid w:val="0084742E"/>
    <w:rsid w:val="008474A9"/>
    <w:rsid w:val="00851180"/>
    <w:rsid w:val="00852528"/>
    <w:rsid w:val="008543F7"/>
    <w:rsid w:val="008545DC"/>
    <w:rsid w:val="00854A7E"/>
    <w:rsid w:val="00855B06"/>
    <w:rsid w:val="00856B95"/>
    <w:rsid w:val="00856D1A"/>
    <w:rsid w:val="00857D29"/>
    <w:rsid w:val="0086161C"/>
    <w:rsid w:val="008617AF"/>
    <w:rsid w:val="00861DB0"/>
    <w:rsid w:val="00861E83"/>
    <w:rsid w:val="0086225C"/>
    <w:rsid w:val="008629A8"/>
    <w:rsid w:val="00863225"/>
    <w:rsid w:val="00863ADA"/>
    <w:rsid w:val="00865BAA"/>
    <w:rsid w:val="00866790"/>
    <w:rsid w:val="008677CB"/>
    <w:rsid w:val="0087056E"/>
    <w:rsid w:val="00870CB6"/>
    <w:rsid w:val="00871BD1"/>
    <w:rsid w:val="008737AE"/>
    <w:rsid w:val="00873FEA"/>
    <w:rsid w:val="0087419B"/>
    <w:rsid w:val="008744CC"/>
    <w:rsid w:val="00874592"/>
    <w:rsid w:val="008751C1"/>
    <w:rsid w:val="00876C1B"/>
    <w:rsid w:val="00876E70"/>
    <w:rsid w:val="008804E1"/>
    <w:rsid w:val="008815B6"/>
    <w:rsid w:val="008818F6"/>
    <w:rsid w:val="00881D45"/>
    <w:rsid w:val="0088398E"/>
    <w:rsid w:val="00885182"/>
    <w:rsid w:val="008858B7"/>
    <w:rsid w:val="0088647E"/>
    <w:rsid w:val="00886D52"/>
    <w:rsid w:val="00887215"/>
    <w:rsid w:val="00887E02"/>
    <w:rsid w:val="00890382"/>
    <w:rsid w:val="0089046A"/>
    <w:rsid w:val="00891106"/>
    <w:rsid w:val="00892833"/>
    <w:rsid w:val="00893479"/>
    <w:rsid w:val="0089375D"/>
    <w:rsid w:val="008943CB"/>
    <w:rsid w:val="008946B9"/>
    <w:rsid w:val="008A0882"/>
    <w:rsid w:val="008A10C1"/>
    <w:rsid w:val="008A181A"/>
    <w:rsid w:val="008A183F"/>
    <w:rsid w:val="008A1C47"/>
    <w:rsid w:val="008A2289"/>
    <w:rsid w:val="008A3766"/>
    <w:rsid w:val="008A4F66"/>
    <w:rsid w:val="008A5290"/>
    <w:rsid w:val="008A593A"/>
    <w:rsid w:val="008A6A60"/>
    <w:rsid w:val="008A6C5A"/>
    <w:rsid w:val="008A6CCA"/>
    <w:rsid w:val="008B1B8C"/>
    <w:rsid w:val="008B2C59"/>
    <w:rsid w:val="008B2D85"/>
    <w:rsid w:val="008B2DF3"/>
    <w:rsid w:val="008B376A"/>
    <w:rsid w:val="008B444E"/>
    <w:rsid w:val="008B569F"/>
    <w:rsid w:val="008B7220"/>
    <w:rsid w:val="008C0669"/>
    <w:rsid w:val="008C08A5"/>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28"/>
    <w:rsid w:val="008D284E"/>
    <w:rsid w:val="008D4ED3"/>
    <w:rsid w:val="008D54BF"/>
    <w:rsid w:val="008D5DC6"/>
    <w:rsid w:val="008D6A11"/>
    <w:rsid w:val="008E0D4B"/>
    <w:rsid w:val="008E1C27"/>
    <w:rsid w:val="008E1E54"/>
    <w:rsid w:val="008E2057"/>
    <w:rsid w:val="008E31EC"/>
    <w:rsid w:val="008E3C88"/>
    <w:rsid w:val="008E4E17"/>
    <w:rsid w:val="008E5337"/>
    <w:rsid w:val="008E610D"/>
    <w:rsid w:val="008E69A2"/>
    <w:rsid w:val="008E78F2"/>
    <w:rsid w:val="008E7B12"/>
    <w:rsid w:val="008F022C"/>
    <w:rsid w:val="008F152D"/>
    <w:rsid w:val="008F2A60"/>
    <w:rsid w:val="008F310D"/>
    <w:rsid w:val="008F3888"/>
    <w:rsid w:val="008F3B22"/>
    <w:rsid w:val="008F43C7"/>
    <w:rsid w:val="008F4823"/>
    <w:rsid w:val="008F52FA"/>
    <w:rsid w:val="008F606D"/>
    <w:rsid w:val="008F7150"/>
    <w:rsid w:val="008F71CC"/>
    <w:rsid w:val="008F721C"/>
    <w:rsid w:val="00900662"/>
    <w:rsid w:val="00901953"/>
    <w:rsid w:val="00902166"/>
    <w:rsid w:val="00903C31"/>
    <w:rsid w:val="009040A1"/>
    <w:rsid w:val="0090473B"/>
    <w:rsid w:val="0090487F"/>
    <w:rsid w:val="00904EAC"/>
    <w:rsid w:val="00905282"/>
    <w:rsid w:val="00905908"/>
    <w:rsid w:val="00905D18"/>
    <w:rsid w:val="009075A4"/>
    <w:rsid w:val="009101AF"/>
    <w:rsid w:val="00911808"/>
    <w:rsid w:val="009145FB"/>
    <w:rsid w:val="0091555E"/>
    <w:rsid w:val="00915786"/>
    <w:rsid w:val="0091746C"/>
    <w:rsid w:val="00917816"/>
    <w:rsid w:val="00917D06"/>
    <w:rsid w:val="009207DB"/>
    <w:rsid w:val="00922024"/>
    <w:rsid w:val="009222A3"/>
    <w:rsid w:val="00922D24"/>
    <w:rsid w:val="00924853"/>
    <w:rsid w:val="009252E0"/>
    <w:rsid w:val="00925501"/>
    <w:rsid w:val="00926982"/>
    <w:rsid w:val="00926D4C"/>
    <w:rsid w:val="009270C4"/>
    <w:rsid w:val="0093083B"/>
    <w:rsid w:val="0093092B"/>
    <w:rsid w:val="009319D7"/>
    <w:rsid w:val="009325F7"/>
    <w:rsid w:val="00932BCF"/>
    <w:rsid w:val="00933396"/>
    <w:rsid w:val="00934D73"/>
    <w:rsid w:val="00935042"/>
    <w:rsid w:val="009354F5"/>
    <w:rsid w:val="0093740F"/>
    <w:rsid w:val="00937B4A"/>
    <w:rsid w:val="00937BE9"/>
    <w:rsid w:val="00937C1D"/>
    <w:rsid w:val="00940804"/>
    <w:rsid w:val="00940E9B"/>
    <w:rsid w:val="00940FC3"/>
    <w:rsid w:val="009410B3"/>
    <w:rsid w:val="0094131D"/>
    <w:rsid w:val="0094166C"/>
    <w:rsid w:val="00942120"/>
    <w:rsid w:val="00942292"/>
    <w:rsid w:val="0094245E"/>
    <w:rsid w:val="009425F7"/>
    <w:rsid w:val="00943BC0"/>
    <w:rsid w:val="00944BF0"/>
    <w:rsid w:val="0094593E"/>
    <w:rsid w:val="00946136"/>
    <w:rsid w:val="00946CD9"/>
    <w:rsid w:val="00946E7C"/>
    <w:rsid w:val="00947046"/>
    <w:rsid w:val="00950297"/>
    <w:rsid w:val="009505F4"/>
    <w:rsid w:val="00951216"/>
    <w:rsid w:val="0095279B"/>
    <w:rsid w:val="009533C3"/>
    <w:rsid w:val="00954282"/>
    <w:rsid w:val="00954427"/>
    <w:rsid w:val="0095611C"/>
    <w:rsid w:val="009564ED"/>
    <w:rsid w:val="00956CA2"/>
    <w:rsid w:val="0096079B"/>
    <w:rsid w:val="0096218D"/>
    <w:rsid w:val="00964509"/>
    <w:rsid w:val="0096501B"/>
    <w:rsid w:val="0096662B"/>
    <w:rsid w:val="009666AF"/>
    <w:rsid w:val="00967180"/>
    <w:rsid w:val="0096797D"/>
    <w:rsid w:val="00970704"/>
    <w:rsid w:val="00970B65"/>
    <w:rsid w:val="00971127"/>
    <w:rsid w:val="0097119E"/>
    <w:rsid w:val="009718E9"/>
    <w:rsid w:val="009734B8"/>
    <w:rsid w:val="00973514"/>
    <w:rsid w:val="009741E7"/>
    <w:rsid w:val="00975C75"/>
    <w:rsid w:val="00977506"/>
    <w:rsid w:val="00977DFD"/>
    <w:rsid w:val="0098177A"/>
    <w:rsid w:val="00983583"/>
    <w:rsid w:val="00983EFD"/>
    <w:rsid w:val="009855B0"/>
    <w:rsid w:val="009859A8"/>
    <w:rsid w:val="00986257"/>
    <w:rsid w:val="0098658A"/>
    <w:rsid w:val="00986861"/>
    <w:rsid w:val="00987CBC"/>
    <w:rsid w:val="00991EB0"/>
    <w:rsid w:val="0099212B"/>
    <w:rsid w:val="0099245F"/>
    <w:rsid w:val="00995768"/>
    <w:rsid w:val="00995F21"/>
    <w:rsid w:val="00996203"/>
    <w:rsid w:val="00996326"/>
    <w:rsid w:val="00996F95"/>
    <w:rsid w:val="00997B35"/>
    <w:rsid w:val="00997EA5"/>
    <w:rsid w:val="009A07D5"/>
    <w:rsid w:val="009A1FE7"/>
    <w:rsid w:val="009A2967"/>
    <w:rsid w:val="009A36B7"/>
    <w:rsid w:val="009A3720"/>
    <w:rsid w:val="009A392B"/>
    <w:rsid w:val="009A42CF"/>
    <w:rsid w:val="009A44E8"/>
    <w:rsid w:val="009A581E"/>
    <w:rsid w:val="009B1DA5"/>
    <w:rsid w:val="009B1E1D"/>
    <w:rsid w:val="009B28FD"/>
    <w:rsid w:val="009B2AD6"/>
    <w:rsid w:val="009B3172"/>
    <w:rsid w:val="009B461D"/>
    <w:rsid w:val="009B4F1F"/>
    <w:rsid w:val="009B5594"/>
    <w:rsid w:val="009B59ED"/>
    <w:rsid w:val="009B6405"/>
    <w:rsid w:val="009B729E"/>
    <w:rsid w:val="009B7498"/>
    <w:rsid w:val="009C264B"/>
    <w:rsid w:val="009C34F1"/>
    <w:rsid w:val="009C3B80"/>
    <w:rsid w:val="009C3D84"/>
    <w:rsid w:val="009C48C6"/>
    <w:rsid w:val="009C5D76"/>
    <w:rsid w:val="009C5DFB"/>
    <w:rsid w:val="009C5FDE"/>
    <w:rsid w:val="009C7B1D"/>
    <w:rsid w:val="009C7F10"/>
    <w:rsid w:val="009C7FF8"/>
    <w:rsid w:val="009D03F1"/>
    <w:rsid w:val="009D0921"/>
    <w:rsid w:val="009D0B38"/>
    <w:rsid w:val="009D101B"/>
    <w:rsid w:val="009D118E"/>
    <w:rsid w:val="009D1CF4"/>
    <w:rsid w:val="009D380F"/>
    <w:rsid w:val="009D40FC"/>
    <w:rsid w:val="009D57A7"/>
    <w:rsid w:val="009D65EE"/>
    <w:rsid w:val="009D6903"/>
    <w:rsid w:val="009E0525"/>
    <w:rsid w:val="009E20A6"/>
    <w:rsid w:val="009E233F"/>
    <w:rsid w:val="009E323A"/>
    <w:rsid w:val="009E328B"/>
    <w:rsid w:val="009E68C1"/>
    <w:rsid w:val="009E6DD0"/>
    <w:rsid w:val="009E6DEE"/>
    <w:rsid w:val="009E700C"/>
    <w:rsid w:val="009F082A"/>
    <w:rsid w:val="009F0BD9"/>
    <w:rsid w:val="009F12B4"/>
    <w:rsid w:val="009F33FA"/>
    <w:rsid w:val="009F347C"/>
    <w:rsid w:val="009F3F14"/>
    <w:rsid w:val="009F54D7"/>
    <w:rsid w:val="009F5B9D"/>
    <w:rsid w:val="009F6619"/>
    <w:rsid w:val="009F68FF"/>
    <w:rsid w:val="00A00E77"/>
    <w:rsid w:val="00A01A4C"/>
    <w:rsid w:val="00A01C1F"/>
    <w:rsid w:val="00A01C98"/>
    <w:rsid w:val="00A020F7"/>
    <w:rsid w:val="00A025E5"/>
    <w:rsid w:val="00A054CB"/>
    <w:rsid w:val="00A05E8F"/>
    <w:rsid w:val="00A06A54"/>
    <w:rsid w:val="00A10423"/>
    <w:rsid w:val="00A10A6F"/>
    <w:rsid w:val="00A115B1"/>
    <w:rsid w:val="00A118B4"/>
    <w:rsid w:val="00A129C6"/>
    <w:rsid w:val="00A14BDD"/>
    <w:rsid w:val="00A15A52"/>
    <w:rsid w:val="00A1706F"/>
    <w:rsid w:val="00A1721D"/>
    <w:rsid w:val="00A20630"/>
    <w:rsid w:val="00A20956"/>
    <w:rsid w:val="00A210DB"/>
    <w:rsid w:val="00A21667"/>
    <w:rsid w:val="00A220FB"/>
    <w:rsid w:val="00A223A5"/>
    <w:rsid w:val="00A24BC5"/>
    <w:rsid w:val="00A2504C"/>
    <w:rsid w:val="00A26CA4"/>
    <w:rsid w:val="00A26E5D"/>
    <w:rsid w:val="00A276A6"/>
    <w:rsid w:val="00A276FF"/>
    <w:rsid w:val="00A30C82"/>
    <w:rsid w:val="00A31A01"/>
    <w:rsid w:val="00A32211"/>
    <w:rsid w:val="00A32564"/>
    <w:rsid w:val="00A33FDC"/>
    <w:rsid w:val="00A34114"/>
    <w:rsid w:val="00A34C81"/>
    <w:rsid w:val="00A34E19"/>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0D10"/>
    <w:rsid w:val="00A533D5"/>
    <w:rsid w:val="00A5510E"/>
    <w:rsid w:val="00A559F4"/>
    <w:rsid w:val="00A56173"/>
    <w:rsid w:val="00A56547"/>
    <w:rsid w:val="00A57079"/>
    <w:rsid w:val="00A570E0"/>
    <w:rsid w:val="00A606A0"/>
    <w:rsid w:val="00A60A2E"/>
    <w:rsid w:val="00A60A60"/>
    <w:rsid w:val="00A61263"/>
    <w:rsid w:val="00A614AD"/>
    <w:rsid w:val="00A61886"/>
    <w:rsid w:val="00A61E92"/>
    <w:rsid w:val="00A63D89"/>
    <w:rsid w:val="00A650F1"/>
    <w:rsid w:val="00A6526E"/>
    <w:rsid w:val="00A65DA4"/>
    <w:rsid w:val="00A66E04"/>
    <w:rsid w:val="00A67194"/>
    <w:rsid w:val="00A671B3"/>
    <w:rsid w:val="00A67864"/>
    <w:rsid w:val="00A7040E"/>
    <w:rsid w:val="00A7286F"/>
    <w:rsid w:val="00A734F2"/>
    <w:rsid w:val="00A73DEE"/>
    <w:rsid w:val="00A74678"/>
    <w:rsid w:val="00A74B6B"/>
    <w:rsid w:val="00A75AEA"/>
    <w:rsid w:val="00A76063"/>
    <w:rsid w:val="00A767EB"/>
    <w:rsid w:val="00A771BF"/>
    <w:rsid w:val="00A77299"/>
    <w:rsid w:val="00A774D7"/>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30B"/>
    <w:rsid w:val="00A94483"/>
    <w:rsid w:val="00A959CA"/>
    <w:rsid w:val="00A96FC6"/>
    <w:rsid w:val="00A97A16"/>
    <w:rsid w:val="00A97B61"/>
    <w:rsid w:val="00A97C2E"/>
    <w:rsid w:val="00A97CE3"/>
    <w:rsid w:val="00A97E0C"/>
    <w:rsid w:val="00AA01DA"/>
    <w:rsid w:val="00AA02CC"/>
    <w:rsid w:val="00AA11BA"/>
    <w:rsid w:val="00AA2D62"/>
    <w:rsid w:val="00AA2E2C"/>
    <w:rsid w:val="00AA2E90"/>
    <w:rsid w:val="00AA3077"/>
    <w:rsid w:val="00AA375B"/>
    <w:rsid w:val="00AA38AF"/>
    <w:rsid w:val="00AA450C"/>
    <w:rsid w:val="00AA4B62"/>
    <w:rsid w:val="00AA5EB3"/>
    <w:rsid w:val="00AA6916"/>
    <w:rsid w:val="00AB040A"/>
    <w:rsid w:val="00AB110E"/>
    <w:rsid w:val="00AB11CF"/>
    <w:rsid w:val="00AB1287"/>
    <w:rsid w:val="00AB158D"/>
    <w:rsid w:val="00AB1CE8"/>
    <w:rsid w:val="00AB2F06"/>
    <w:rsid w:val="00AB4FFF"/>
    <w:rsid w:val="00AB5190"/>
    <w:rsid w:val="00AB5513"/>
    <w:rsid w:val="00AB6070"/>
    <w:rsid w:val="00AB6DFC"/>
    <w:rsid w:val="00AB7354"/>
    <w:rsid w:val="00AB7C46"/>
    <w:rsid w:val="00AC3637"/>
    <w:rsid w:val="00AC3D4F"/>
    <w:rsid w:val="00AC3DB7"/>
    <w:rsid w:val="00AC4699"/>
    <w:rsid w:val="00AC5650"/>
    <w:rsid w:val="00AC59DF"/>
    <w:rsid w:val="00AC72C7"/>
    <w:rsid w:val="00AC7899"/>
    <w:rsid w:val="00AD13D6"/>
    <w:rsid w:val="00AD4087"/>
    <w:rsid w:val="00AD6A21"/>
    <w:rsid w:val="00AD6BE0"/>
    <w:rsid w:val="00AD752F"/>
    <w:rsid w:val="00AE0C8D"/>
    <w:rsid w:val="00AE0E2A"/>
    <w:rsid w:val="00AE1411"/>
    <w:rsid w:val="00AE19B4"/>
    <w:rsid w:val="00AE2330"/>
    <w:rsid w:val="00AE55BC"/>
    <w:rsid w:val="00AE62E7"/>
    <w:rsid w:val="00AE686D"/>
    <w:rsid w:val="00AE6B27"/>
    <w:rsid w:val="00AF0DC0"/>
    <w:rsid w:val="00AF0F96"/>
    <w:rsid w:val="00AF1AB9"/>
    <w:rsid w:val="00AF21D7"/>
    <w:rsid w:val="00AF28EB"/>
    <w:rsid w:val="00AF31BA"/>
    <w:rsid w:val="00AF36B6"/>
    <w:rsid w:val="00AF4803"/>
    <w:rsid w:val="00AF4D10"/>
    <w:rsid w:val="00AF58CB"/>
    <w:rsid w:val="00AF726F"/>
    <w:rsid w:val="00B00506"/>
    <w:rsid w:val="00B00ED5"/>
    <w:rsid w:val="00B0128C"/>
    <w:rsid w:val="00B02315"/>
    <w:rsid w:val="00B02BF0"/>
    <w:rsid w:val="00B034DD"/>
    <w:rsid w:val="00B03AB4"/>
    <w:rsid w:val="00B05B91"/>
    <w:rsid w:val="00B06ED4"/>
    <w:rsid w:val="00B077CC"/>
    <w:rsid w:val="00B07A28"/>
    <w:rsid w:val="00B11DCF"/>
    <w:rsid w:val="00B12A63"/>
    <w:rsid w:val="00B13397"/>
    <w:rsid w:val="00B1400D"/>
    <w:rsid w:val="00B147C9"/>
    <w:rsid w:val="00B15BB2"/>
    <w:rsid w:val="00B16EBE"/>
    <w:rsid w:val="00B21D0E"/>
    <w:rsid w:val="00B22C57"/>
    <w:rsid w:val="00B23C76"/>
    <w:rsid w:val="00B23EEE"/>
    <w:rsid w:val="00B27298"/>
    <w:rsid w:val="00B27384"/>
    <w:rsid w:val="00B276E4"/>
    <w:rsid w:val="00B27A6D"/>
    <w:rsid w:val="00B309F9"/>
    <w:rsid w:val="00B30DAD"/>
    <w:rsid w:val="00B31782"/>
    <w:rsid w:val="00B36928"/>
    <w:rsid w:val="00B37293"/>
    <w:rsid w:val="00B4076A"/>
    <w:rsid w:val="00B413EB"/>
    <w:rsid w:val="00B42C20"/>
    <w:rsid w:val="00B43287"/>
    <w:rsid w:val="00B43864"/>
    <w:rsid w:val="00B43AD9"/>
    <w:rsid w:val="00B443D5"/>
    <w:rsid w:val="00B44482"/>
    <w:rsid w:val="00B450D9"/>
    <w:rsid w:val="00B46FF2"/>
    <w:rsid w:val="00B51B75"/>
    <w:rsid w:val="00B52AD3"/>
    <w:rsid w:val="00B539EB"/>
    <w:rsid w:val="00B54B76"/>
    <w:rsid w:val="00B55ECC"/>
    <w:rsid w:val="00B560E5"/>
    <w:rsid w:val="00B576E1"/>
    <w:rsid w:val="00B6088D"/>
    <w:rsid w:val="00B608F1"/>
    <w:rsid w:val="00B60F79"/>
    <w:rsid w:val="00B6252C"/>
    <w:rsid w:val="00B62CBE"/>
    <w:rsid w:val="00B62EFD"/>
    <w:rsid w:val="00B63999"/>
    <w:rsid w:val="00B63B4A"/>
    <w:rsid w:val="00B63E1F"/>
    <w:rsid w:val="00B641C5"/>
    <w:rsid w:val="00B64F8D"/>
    <w:rsid w:val="00B6533C"/>
    <w:rsid w:val="00B6731A"/>
    <w:rsid w:val="00B673CA"/>
    <w:rsid w:val="00B70903"/>
    <w:rsid w:val="00B7108D"/>
    <w:rsid w:val="00B7117A"/>
    <w:rsid w:val="00B713F0"/>
    <w:rsid w:val="00B71A3E"/>
    <w:rsid w:val="00B72053"/>
    <w:rsid w:val="00B73BEF"/>
    <w:rsid w:val="00B74530"/>
    <w:rsid w:val="00B74E4D"/>
    <w:rsid w:val="00B75D3F"/>
    <w:rsid w:val="00B75D4C"/>
    <w:rsid w:val="00B76F2C"/>
    <w:rsid w:val="00B77723"/>
    <w:rsid w:val="00B77863"/>
    <w:rsid w:val="00B801AC"/>
    <w:rsid w:val="00B815D3"/>
    <w:rsid w:val="00B8270D"/>
    <w:rsid w:val="00B82B33"/>
    <w:rsid w:val="00B8384C"/>
    <w:rsid w:val="00B843A1"/>
    <w:rsid w:val="00B854BE"/>
    <w:rsid w:val="00B85704"/>
    <w:rsid w:val="00B866BF"/>
    <w:rsid w:val="00B868D6"/>
    <w:rsid w:val="00B86D0A"/>
    <w:rsid w:val="00B8748B"/>
    <w:rsid w:val="00B87B3F"/>
    <w:rsid w:val="00B91818"/>
    <w:rsid w:val="00B922D6"/>
    <w:rsid w:val="00B93E18"/>
    <w:rsid w:val="00B93E2C"/>
    <w:rsid w:val="00B94BE5"/>
    <w:rsid w:val="00B96069"/>
    <w:rsid w:val="00BA0A76"/>
    <w:rsid w:val="00BA11A9"/>
    <w:rsid w:val="00BA1642"/>
    <w:rsid w:val="00BA30C2"/>
    <w:rsid w:val="00BA31C6"/>
    <w:rsid w:val="00BA4B0A"/>
    <w:rsid w:val="00BA4FE7"/>
    <w:rsid w:val="00BA699B"/>
    <w:rsid w:val="00BA76AB"/>
    <w:rsid w:val="00BB0225"/>
    <w:rsid w:val="00BB0423"/>
    <w:rsid w:val="00BB1D73"/>
    <w:rsid w:val="00BB2CE4"/>
    <w:rsid w:val="00BB2D1B"/>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219A"/>
    <w:rsid w:val="00BD2C42"/>
    <w:rsid w:val="00BD2EF9"/>
    <w:rsid w:val="00BD2F1D"/>
    <w:rsid w:val="00BD3997"/>
    <w:rsid w:val="00BD5D7E"/>
    <w:rsid w:val="00BD6EF9"/>
    <w:rsid w:val="00BD754C"/>
    <w:rsid w:val="00BD78C6"/>
    <w:rsid w:val="00BE01E1"/>
    <w:rsid w:val="00BE15DA"/>
    <w:rsid w:val="00BE19AD"/>
    <w:rsid w:val="00BE2469"/>
    <w:rsid w:val="00BE369C"/>
    <w:rsid w:val="00BE3C5A"/>
    <w:rsid w:val="00BE4FBC"/>
    <w:rsid w:val="00BE5872"/>
    <w:rsid w:val="00BE5B7C"/>
    <w:rsid w:val="00BE72FD"/>
    <w:rsid w:val="00BE733C"/>
    <w:rsid w:val="00BE73D4"/>
    <w:rsid w:val="00BE7AF2"/>
    <w:rsid w:val="00BF1EF8"/>
    <w:rsid w:val="00BF25A9"/>
    <w:rsid w:val="00BF2DE5"/>
    <w:rsid w:val="00BF4429"/>
    <w:rsid w:val="00BF4C49"/>
    <w:rsid w:val="00BF4D1A"/>
    <w:rsid w:val="00BF5168"/>
    <w:rsid w:val="00BF51C9"/>
    <w:rsid w:val="00BF5A5B"/>
    <w:rsid w:val="00BF6338"/>
    <w:rsid w:val="00BF6D56"/>
    <w:rsid w:val="00BF6DFA"/>
    <w:rsid w:val="00C00D03"/>
    <w:rsid w:val="00C00D9C"/>
    <w:rsid w:val="00C01DFC"/>
    <w:rsid w:val="00C0270E"/>
    <w:rsid w:val="00C0282B"/>
    <w:rsid w:val="00C03557"/>
    <w:rsid w:val="00C047A4"/>
    <w:rsid w:val="00C05013"/>
    <w:rsid w:val="00C067E0"/>
    <w:rsid w:val="00C0773D"/>
    <w:rsid w:val="00C1025D"/>
    <w:rsid w:val="00C11733"/>
    <w:rsid w:val="00C12CC1"/>
    <w:rsid w:val="00C12D93"/>
    <w:rsid w:val="00C12EE2"/>
    <w:rsid w:val="00C1324B"/>
    <w:rsid w:val="00C139DE"/>
    <w:rsid w:val="00C13B55"/>
    <w:rsid w:val="00C13CB8"/>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254"/>
    <w:rsid w:val="00C33614"/>
    <w:rsid w:val="00C33AEC"/>
    <w:rsid w:val="00C357CB"/>
    <w:rsid w:val="00C35C8E"/>
    <w:rsid w:val="00C36B1D"/>
    <w:rsid w:val="00C3742C"/>
    <w:rsid w:val="00C410D2"/>
    <w:rsid w:val="00C41363"/>
    <w:rsid w:val="00C42A78"/>
    <w:rsid w:val="00C437D6"/>
    <w:rsid w:val="00C4601D"/>
    <w:rsid w:val="00C509D2"/>
    <w:rsid w:val="00C51CCA"/>
    <w:rsid w:val="00C53131"/>
    <w:rsid w:val="00C54473"/>
    <w:rsid w:val="00C54789"/>
    <w:rsid w:val="00C55945"/>
    <w:rsid w:val="00C55D94"/>
    <w:rsid w:val="00C55DCB"/>
    <w:rsid w:val="00C55FBB"/>
    <w:rsid w:val="00C57582"/>
    <w:rsid w:val="00C608EF"/>
    <w:rsid w:val="00C60D60"/>
    <w:rsid w:val="00C612BB"/>
    <w:rsid w:val="00C612BF"/>
    <w:rsid w:val="00C61338"/>
    <w:rsid w:val="00C6207E"/>
    <w:rsid w:val="00C6324D"/>
    <w:rsid w:val="00C6443A"/>
    <w:rsid w:val="00C64FAE"/>
    <w:rsid w:val="00C66344"/>
    <w:rsid w:val="00C66EDC"/>
    <w:rsid w:val="00C674F7"/>
    <w:rsid w:val="00C67D05"/>
    <w:rsid w:val="00C714EE"/>
    <w:rsid w:val="00C731E1"/>
    <w:rsid w:val="00C7443F"/>
    <w:rsid w:val="00C745D7"/>
    <w:rsid w:val="00C7702A"/>
    <w:rsid w:val="00C7732F"/>
    <w:rsid w:val="00C773C8"/>
    <w:rsid w:val="00C80A25"/>
    <w:rsid w:val="00C80E5E"/>
    <w:rsid w:val="00C82930"/>
    <w:rsid w:val="00C82C9E"/>
    <w:rsid w:val="00C841BF"/>
    <w:rsid w:val="00C8531E"/>
    <w:rsid w:val="00C85560"/>
    <w:rsid w:val="00C85A50"/>
    <w:rsid w:val="00C85B6C"/>
    <w:rsid w:val="00C85ECE"/>
    <w:rsid w:val="00C86BFE"/>
    <w:rsid w:val="00C86D8A"/>
    <w:rsid w:val="00C86FF3"/>
    <w:rsid w:val="00C87E2F"/>
    <w:rsid w:val="00C900B0"/>
    <w:rsid w:val="00C9080B"/>
    <w:rsid w:val="00C90EA7"/>
    <w:rsid w:val="00C90EF9"/>
    <w:rsid w:val="00C9146C"/>
    <w:rsid w:val="00C91711"/>
    <w:rsid w:val="00C92931"/>
    <w:rsid w:val="00C92949"/>
    <w:rsid w:val="00C9312F"/>
    <w:rsid w:val="00C94499"/>
    <w:rsid w:val="00C9491A"/>
    <w:rsid w:val="00C94BE9"/>
    <w:rsid w:val="00C95DD7"/>
    <w:rsid w:val="00C95ED6"/>
    <w:rsid w:val="00C96BBB"/>
    <w:rsid w:val="00CA04D5"/>
    <w:rsid w:val="00CA1AC8"/>
    <w:rsid w:val="00CA1FB0"/>
    <w:rsid w:val="00CA24D1"/>
    <w:rsid w:val="00CA39CC"/>
    <w:rsid w:val="00CA403D"/>
    <w:rsid w:val="00CA4743"/>
    <w:rsid w:val="00CA57FE"/>
    <w:rsid w:val="00CA5FF6"/>
    <w:rsid w:val="00CA6F32"/>
    <w:rsid w:val="00CA735E"/>
    <w:rsid w:val="00CB01B1"/>
    <w:rsid w:val="00CB138F"/>
    <w:rsid w:val="00CB13CF"/>
    <w:rsid w:val="00CB13E0"/>
    <w:rsid w:val="00CB2F02"/>
    <w:rsid w:val="00CB44CC"/>
    <w:rsid w:val="00CB4522"/>
    <w:rsid w:val="00CB76B8"/>
    <w:rsid w:val="00CB7703"/>
    <w:rsid w:val="00CB77EE"/>
    <w:rsid w:val="00CB783B"/>
    <w:rsid w:val="00CB7AE2"/>
    <w:rsid w:val="00CC1C1E"/>
    <w:rsid w:val="00CC2611"/>
    <w:rsid w:val="00CC2803"/>
    <w:rsid w:val="00CC295E"/>
    <w:rsid w:val="00CC48D6"/>
    <w:rsid w:val="00CC544C"/>
    <w:rsid w:val="00CC559E"/>
    <w:rsid w:val="00CC707F"/>
    <w:rsid w:val="00CC708A"/>
    <w:rsid w:val="00CC79CD"/>
    <w:rsid w:val="00CD1447"/>
    <w:rsid w:val="00CD1841"/>
    <w:rsid w:val="00CD1BF1"/>
    <w:rsid w:val="00CD1D2E"/>
    <w:rsid w:val="00CD27CD"/>
    <w:rsid w:val="00CD4BF8"/>
    <w:rsid w:val="00CD52CD"/>
    <w:rsid w:val="00CD652E"/>
    <w:rsid w:val="00CD68DD"/>
    <w:rsid w:val="00CD7B8B"/>
    <w:rsid w:val="00CE01F8"/>
    <w:rsid w:val="00CE24B9"/>
    <w:rsid w:val="00CE2B04"/>
    <w:rsid w:val="00CE3E8B"/>
    <w:rsid w:val="00CE47DC"/>
    <w:rsid w:val="00CE5298"/>
    <w:rsid w:val="00CE5322"/>
    <w:rsid w:val="00CE58EB"/>
    <w:rsid w:val="00CE705F"/>
    <w:rsid w:val="00CF0041"/>
    <w:rsid w:val="00CF0D4B"/>
    <w:rsid w:val="00CF2605"/>
    <w:rsid w:val="00CF2804"/>
    <w:rsid w:val="00CF35B2"/>
    <w:rsid w:val="00CF36C4"/>
    <w:rsid w:val="00CF38D4"/>
    <w:rsid w:val="00CF3979"/>
    <w:rsid w:val="00CF5C07"/>
    <w:rsid w:val="00CF5CFC"/>
    <w:rsid w:val="00D00AF5"/>
    <w:rsid w:val="00D00E75"/>
    <w:rsid w:val="00D00EE2"/>
    <w:rsid w:val="00D01917"/>
    <w:rsid w:val="00D01EBC"/>
    <w:rsid w:val="00D03DE1"/>
    <w:rsid w:val="00D03EDD"/>
    <w:rsid w:val="00D03EEF"/>
    <w:rsid w:val="00D04F08"/>
    <w:rsid w:val="00D050BB"/>
    <w:rsid w:val="00D07010"/>
    <w:rsid w:val="00D07087"/>
    <w:rsid w:val="00D07A1B"/>
    <w:rsid w:val="00D07E2A"/>
    <w:rsid w:val="00D11666"/>
    <w:rsid w:val="00D11D07"/>
    <w:rsid w:val="00D138F2"/>
    <w:rsid w:val="00D1489F"/>
    <w:rsid w:val="00D159F8"/>
    <w:rsid w:val="00D15DD2"/>
    <w:rsid w:val="00D16E55"/>
    <w:rsid w:val="00D16ECF"/>
    <w:rsid w:val="00D17564"/>
    <w:rsid w:val="00D17C04"/>
    <w:rsid w:val="00D17CFB"/>
    <w:rsid w:val="00D17E3E"/>
    <w:rsid w:val="00D2046D"/>
    <w:rsid w:val="00D21820"/>
    <w:rsid w:val="00D2201E"/>
    <w:rsid w:val="00D2255E"/>
    <w:rsid w:val="00D226B9"/>
    <w:rsid w:val="00D23437"/>
    <w:rsid w:val="00D2372E"/>
    <w:rsid w:val="00D2373E"/>
    <w:rsid w:val="00D239F4"/>
    <w:rsid w:val="00D2459A"/>
    <w:rsid w:val="00D248D9"/>
    <w:rsid w:val="00D24CD7"/>
    <w:rsid w:val="00D27131"/>
    <w:rsid w:val="00D31AD0"/>
    <w:rsid w:val="00D31BBD"/>
    <w:rsid w:val="00D34305"/>
    <w:rsid w:val="00D34E83"/>
    <w:rsid w:val="00D35189"/>
    <w:rsid w:val="00D352D0"/>
    <w:rsid w:val="00D37354"/>
    <w:rsid w:val="00D404B1"/>
    <w:rsid w:val="00D4104F"/>
    <w:rsid w:val="00D43988"/>
    <w:rsid w:val="00D4707E"/>
    <w:rsid w:val="00D47238"/>
    <w:rsid w:val="00D4762C"/>
    <w:rsid w:val="00D47867"/>
    <w:rsid w:val="00D47EAF"/>
    <w:rsid w:val="00D50B2A"/>
    <w:rsid w:val="00D51285"/>
    <w:rsid w:val="00D51517"/>
    <w:rsid w:val="00D52D7F"/>
    <w:rsid w:val="00D53034"/>
    <w:rsid w:val="00D541A8"/>
    <w:rsid w:val="00D55A05"/>
    <w:rsid w:val="00D562A8"/>
    <w:rsid w:val="00D60F59"/>
    <w:rsid w:val="00D61A9F"/>
    <w:rsid w:val="00D61EDD"/>
    <w:rsid w:val="00D628AF"/>
    <w:rsid w:val="00D6294B"/>
    <w:rsid w:val="00D654F8"/>
    <w:rsid w:val="00D6560B"/>
    <w:rsid w:val="00D66697"/>
    <w:rsid w:val="00D676B3"/>
    <w:rsid w:val="00D6787A"/>
    <w:rsid w:val="00D67ACA"/>
    <w:rsid w:val="00D67F69"/>
    <w:rsid w:val="00D71103"/>
    <w:rsid w:val="00D71213"/>
    <w:rsid w:val="00D713E4"/>
    <w:rsid w:val="00D72FAD"/>
    <w:rsid w:val="00D7314F"/>
    <w:rsid w:val="00D73259"/>
    <w:rsid w:val="00D732D3"/>
    <w:rsid w:val="00D73678"/>
    <w:rsid w:val="00D73AF1"/>
    <w:rsid w:val="00D73E64"/>
    <w:rsid w:val="00D74504"/>
    <w:rsid w:val="00D74639"/>
    <w:rsid w:val="00D74926"/>
    <w:rsid w:val="00D75407"/>
    <w:rsid w:val="00D75449"/>
    <w:rsid w:val="00D768BB"/>
    <w:rsid w:val="00D770D5"/>
    <w:rsid w:val="00D809B7"/>
    <w:rsid w:val="00D812A9"/>
    <w:rsid w:val="00D813B0"/>
    <w:rsid w:val="00D8141C"/>
    <w:rsid w:val="00D81A57"/>
    <w:rsid w:val="00D81A98"/>
    <w:rsid w:val="00D8269A"/>
    <w:rsid w:val="00D82962"/>
    <w:rsid w:val="00D82A4C"/>
    <w:rsid w:val="00D83A65"/>
    <w:rsid w:val="00D846CF"/>
    <w:rsid w:val="00D84999"/>
    <w:rsid w:val="00D85683"/>
    <w:rsid w:val="00D86D21"/>
    <w:rsid w:val="00D8772B"/>
    <w:rsid w:val="00D90824"/>
    <w:rsid w:val="00D90F8A"/>
    <w:rsid w:val="00D91621"/>
    <w:rsid w:val="00D9180B"/>
    <w:rsid w:val="00D925BC"/>
    <w:rsid w:val="00D9323B"/>
    <w:rsid w:val="00D94EB6"/>
    <w:rsid w:val="00D95111"/>
    <w:rsid w:val="00D954B6"/>
    <w:rsid w:val="00D9553A"/>
    <w:rsid w:val="00D958D2"/>
    <w:rsid w:val="00D95C5C"/>
    <w:rsid w:val="00D96B91"/>
    <w:rsid w:val="00D9740F"/>
    <w:rsid w:val="00D97545"/>
    <w:rsid w:val="00D9787B"/>
    <w:rsid w:val="00D97BA1"/>
    <w:rsid w:val="00DA09FC"/>
    <w:rsid w:val="00DA16AA"/>
    <w:rsid w:val="00DA28A7"/>
    <w:rsid w:val="00DA2BB0"/>
    <w:rsid w:val="00DA2FCA"/>
    <w:rsid w:val="00DA348E"/>
    <w:rsid w:val="00DA373A"/>
    <w:rsid w:val="00DA59D2"/>
    <w:rsid w:val="00DA5A9C"/>
    <w:rsid w:val="00DA5F60"/>
    <w:rsid w:val="00DA6E9D"/>
    <w:rsid w:val="00DA6FF3"/>
    <w:rsid w:val="00DB0F33"/>
    <w:rsid w:val="00DB1595"/>
    <w:rsid w:val="00DB1850"/>
    <w:rsid w:val="00DB297D"/>
    <w:rsid w:val="00DB2B7E"/>
    <w:rsid w:val="00DB2BA7"/>
    <w:rsid w:val="00DB2F6C"/>
    <w:rsid w:val="00DB345D"/>
    <w:rsid w:val="00DB5719"/>
    <w:rsid w:val="00DB624E"/>
    <w:rsid w:val="00DB7C6B"/>
    <w:rsid w:val="00DC02EA"/>
    <w:rsid w:val="00DC1309"/>
    <w:rsid w:val="00DC16F9"/>
    <w:rsid w:val="00DC1CA6"/>
    <w:rsid w:val="00DC20CF"/>
    <w:rsid w:val="00DC3472"/>
    <w:rsid w:val="00DC4B44"/>
    <w:rsid w:val="00DC5C38"/>
    <w:rsid w:val="00DC61A3"/>
    <w:rsid w:val="00DC76E7"/>
    <w:rsid w:val="00DC7E69"/>
    <w:rsid w:val="00DD0467"/>
    <w:rsid w:val="00DD15EF"/>
    <w:rsid w:val="00DD1738"/>
    <w:rsid w:val="00DD190E"/>
    <w:rsid w:val="00DD3316"/>
    <w:rsid w:val="00DD3E02"/>
    <w:rsid w:val="00DD45AF"/>
    <w:rsid w:val="00DD5654"/>
    <w:rsid w:val="00DD5E57"/>
    <w:rsid w:val="00DD60E3"/>
    <w:rsid w:val="00DD7F9B"/>
    <w:rsid w:val="00DE1C74"/>
    <w:rsid w:val="00DE3385"/>
    <w:rsid w:val="00DE3CA1"/>
    <w:rsid w:val="00DE4007"/>
    <w:rsid w:val="00DE4638"/>
    <w:rsid w:val="00DE4651"/>
    <w:rsid w:val="00DE534A"/>
    <w:rsid w:val="00DE55FD"/>
    <w:rsid w:val="00DE60A8"/>
    <w:rsid w:val="00DE7265"/>
    <w:rsid w:val="00DE7525"/>
    <w:rsid w:val="00DE7C1C"/>
    <w:rsid w:val="00DF0111"/>
    <w:rsid w:val="00DF2247"/>
    <w:rsid w:val="00DF2353"/>
    <w:rsid w:val="00DF3AB2"/>
    <w:rsid w:val="00DF4116"/>
    <w:rsid w:val="00DF4A98"/>
    <w:rsid w:val="00DF5129"/>
    <w:rsid w:val="00DF5784"/>
    <w:rsid w:val="00DF58B8"/>
    <w:rsid w:val="00DF5FF8"/>
    <w:rsid w:val="00DF6EE5"/>
    <w:rsid w:val="00E0077B"/>
    <w:rsid w:val="00E00898"/>
    <w:rsid w:val="00E03634"/>
    <w:rsid w:val="00E037F7"/>
    <w:rsid w:val="00E050B6"/>
    <w:rsid w:val="00E0557E"/>
    <w:rsid w:val="00E05D14"/>
    <w:rsid w:val="00E0628E"/>
    <w:rsid w:val="00E06460"/>
    <w:rsid w:val="00E073CF"/>
    <w:rsid w:val="00E07997"/>
    <w:rsid w:val="00E07A6A"/>
    <w:rsid w:val="00E07EB8"/>
    <w:rsid w:val="00E107B2"/>
    <w:rsid w:val="00E10EB1"/>
    <w:rsid w:val="00E114CF"/>
    <w:rsid w:val="00E120E4"/>
    <w:rsid w:val="00E13636"/>
    <w:rsid w:val="00E149F4"/>
    <w:rsid w:val="00E17F53"/>
    <w:rsid w:val="00E20354"/>
    <w:rsid w:val="00E207DB"/>
    <w:rsid w:val="00E21F5A"/>
    <w:rsid w:val="00E221D8"/>
    <w:rsid w:val="00E25124"/>
    <w:rsid w:val="00E261F8"/>
    <w:rsid w:val="00E26E25"/>
    <w:rsid w:val="00E27DF3"/>
    <w:rsid w:val="00E3110A"/>
    <w:rsid w:val="00E319DC"/>
    <w:rsid w:val="00E324AD"/>
    <w:rsid w:val="00E32C6E"/>
    <w:rsid w:val="00E3342D"/>
    <w:rsid w:val="00E33683"/>
    <w:rsid w:val="00E33734"/>
    <w:rsid w:val="00E34AA9"/>
    <w:rsid w:val="00E36A4F"/>
    <w:rsid w:val="00E376C4"/>
    <w:rsid w:val="00E37D5F"/>
    <w:rsid w:val="00E429A0"/>
    <w:rsid w:val="00E42D39"/>
    <w:rsid w:val="00E44CD4"/>
    <w:rsid w:val="00E45B91"/>
    <w:rsid w:val="00E46804"/>
    <w:rsid w:val="00E46C57"/>
    <w:rsid w:val="00E513EE"/>
    <w:rsid w:val="00E5176B"/>
    <w:rsid w:val="00E527C9"/>
    <w:rsid w:val="00E528BA"/>
    <w:rsid w:val="00E52A91"/>
    <w:rsid w:val="00E53497"/>
    <w:rsid w:val="00E534DF"/>
    <w:rsid w:val="00E55A50"/>
    <w:rsid w:val="00E565C2"/>
    <w:rsid w:val="00E56C9D"/>
    <w:rsid w:val="00E5723E"/>
    <w:rsid w:val="00E57362"/>
    <w:rsid w:val="00E60269"/>
    <w:rsid w:val="00E60887"/>
    <w:rsid w:val="00E60C32"/>
    <w:rsid w:val="00E61619"/>
    <w:rsid w:val="00E61E25"/>
    <w:rsid w:val="00E6272B"/>
    <w:rsid w:val="00E627F6"/>
    <w:rsid w:val="00E62F1A"/>
    <w:rsid w:val="00E63F1D"/>
    <w:rsid w:val="00E646D5"/>
    <w:rsid w:val="00E64D18"/>
    <w:rsid w:val="00E64EEE"/>
    <w:rsid w:val="00E66F49"/>
    <w:rsid w:val="00E71D8A"/>
    <w:rsid w:val="00E721A9"/>
    <w:rsid w:val="00E73549"/>
    <w:rsid w:val="00E7484F"/>
    <w:rsid w:val="00E74861"/>
    <w:rsid w:val="00E74B50"/>
    <w:rsid w:val="00E74EC9"/>
    <w:rsid w:val="00E75733"/>
    <w:rsid w:val="00E75A9D"/>
    <w:rsid w:val="00E77754"/>
    <w:rsid w:val="00E80CF7"/>
    <w:rsid w:val="00E80FB4"/>
    <w:rsid w:val="00E81B8E"/>
    <w:rsid w:val="00E81ED7"/>
    <w:rsid w:val="00E82983"/>
    <w:rsid w:val="00E8369B"/>
    <w:rsid w:val="00E8377F"/>
    <w:rsid w:val="00E83850"/>
    <w:rsid w:val="00E85244"/>
    <w:rsid w:val="00E85A96"/>
    <w:rsid w:val="00E86159"/>
    <w:rsid w:val="00E86741"/>
    <w:rsid w:val="00E87AE4"/>
    <w:rsid w:val="00E90C1F"/>
    <w:rsid w:val="00E9124A"/>
    <w:rsid w:val="00E9222C"/>
    <w:rsid w:val="00E9296D"/>
    <w:rsid w:val="00E92AA5"/>
    <w:rsid w:val="00E94509"/>
    <w:rsid w:val="00E9558B"/>
    <w:rsid w:val="00E95D1B"/>
    <w:rsid w:val="00E969A4"/>
    <w:rsid w:val="00E9735C"/>
    <w:rsid w:val="00EA234B"/>
    <w:rsid w:val="00EA274B"/>
    <w:rsid w:val="00EA2EFA"/>
    <w:rsid w:val="00EA3184"/>
    <w:rsid w:val="00EA3732"/>
    <w:rsid w:val="00EA3CDD"/>
    <w:rsid w:val="00EA4124"/>
    <w:rsid w:val="00EA5028"/>
    <w:rsid w:val="00EA50D6"/>
    <w:rsid w:val="00EA5714"/>
    <w:rsid w:val="00EA5E70"/>
    <w:rsid w:val="00EA60EF"/>
    <w:rsid w:val="00EA6A30"/>
    <w:rsid w:val="00EA6A41"/>
    <w:rsid w:val="00EA7662"/>
    <w:rsid w:val="00EA7CC3"/>
    <w:rsid w:val="00EB016F"/>
    <w:rsid w:val="00EB04F4"/>
    <w:rsid w:val="00EB05E3"/>
    <w:rsid w:val="00EB2216"/>
    <w:rsid w:val="00EB27D1"/>
    <w:rsid w:val="00EB33F4"/>
    <w:rsid w:val="00EB3B9C"/>
    <w:rsid w:val="00EB4C04"/>
    <w:rsid w:val="00EB6502"/>
    <w:rsid w:val="00EB7D9C"/>
    <w:rsid w:val="00EC1406"/>
    <w:rsid w:val="00EC1526"/>
    <w:rsid w:val="00EC23F3"/>
    <w:rsid w:val="00EC2677"/>
    <w:rsid w:val="00EC2AB5"/>
    <w:rsid w:val="00EC36F2"/>
    <w:rsid w:val="00EC4B79"/>
    <w:rsid w:val="00EC4F33"/>
    <w:rsid w:val="00EC7E82"/>
    <w:rsid w:val="00ED02FC"/>
    <w:rsid w:val="00ED0B81"/>
    <w:rsid w:val="00ED19B3"/>
    <w:rsid w:val="00ED1A64"/>
    <w:rsid w:val="00ED28DD"/>
    <w:rsid w:val="00ED421C"/>
    <w:rsid w:val="00ED43A6"/>
    <w:rsid w:val="00ED502A"/>
    <w:rsid w:val="00ED69B3"/>
    <w:rsid w:val="00ED6FB9"/>
    <w:rsid w:val="00ED6FE2"/>
    <w:rsid w:val="00ED7371"/>
    <w:rsid w:val="00ED7E2F"/>
    <w:rsid w:val="00ED7EA8"/>
    <w:rsid w:val="00EE1313"/>
    <w:rsid w:val="00EE2126"/>
    <w:rsid w:val="00EE3363"/>
    <w:rsid w:val="00EE3F3C"/>
    <w:rsid w:val="00EE4C7E"/>
    <w:rsid w:val="00EE556D"/>
    <w:rsid w:val="00EE60A2"/>
    <w:rsid w:val="00EE6184"/>
    <w:rsid w:val="00EE679C"/>
    <w:rsid w:val="00EE7A2C"/>
    <w:rsid w:val="00EF06D3"/>
    <w:rsid w:val="00EF09D3"/>
    <w:rsid w:val="00EF108A"/>
    <w:rsid w:val="00EF1240"/>
    <w:rsid w:val="00EF1F75"/>
    <w:rsid w:val="00EF2240"/>
    <w:rsid w:val="00EF3069"/>
    <w:rsid w:val="00EF31A5"/>
    <w:rsid w:val="00EF3742"/>
    <w:rsid w:val="00EF3EB5"/>
    <w:rsid w:val="00EF57B9"/>
    <w:rsid w:val="00EF57DF"/>
    <w:rsid w:val="00EF632B"/>
    <w:rsid w:val="00EF6556"/>
    <w:rsid w:val="00EF689A"/>
    <w:rsid w:val="00F02BAD"/>
    <w:rsid w:val="00F0319D"/>
    <w:rsid w:val="00F07890"/>
    <w:rsid w:val="00F11635"/>
    <w:rsid w:val="00F12D86"/>
    <w:rsid w:val="00F131AA"/>
    <w:rsid w:val="00F131FD"/>
    <w:rsid w:val="00F1350B"/>
    <w:rsid w:val="00F13B05"/>
    <w:rsid w:val="00F13B5A"/>
    <w:rsid w:val="00F13EED"/>
    <w:rsid w:val="00F15AF2"/>
    <w:rsid w:val="00F21290"/>
    <w:rsid w:val="00F2299F"/>
    <w:rsid w:val="00F231F0"/>
    <w:rsid w:val="00F23553"/>
    <w:rsid w:val="00F24787"/>
    <w:rsid w:val="00F259A5"/>
    <w:rsid w:val="00F263E5"/>
    <w:rsid w:val="00F301E0"/>
    <w:rsid w:val="00F307CC"/>
    <w:rsid w:val="00F30BBA"/>
    <w:rsid w:val="00F31630"/>
    <w:rsid w:val="00F31A8F"/>
    <w:rsid w:val="00F320C0"/>
    <w:rsid w:val="00F32D63"/>
    <w:rsid w:val="00F34012"/>
    <w:rsid w:val="00F343A3"/>
    <w:rsid w:val="00F34C99"/>
    <w:rsid w:val="00F3531A"/>
    <w:rsid w:val="00F41DB0"/>
    <w:rsid w:val="00F439BB"/>
    <w:rsid w:val="00F43CEB"/>
    <w:rsid w:val="00F449D7"/>
    <w:rsid w:val="00F460C4"/>
    <w:rsid w:val="00F461AE"/>
    <w:rsid w:val="00F467F9"/>
    <w:rsid w:val="00F46D63"/>
    <w:rsid w:val="00F5184D"/>
    <w:rsid w:val="00F51B88"/>
    <w:rsid w:val="00F51CB2"/>
    <w:rsid w:val="00F534D3"/>
    <w:rsid w:val="00F5421D"/>
    <w:rsid w:val="00F55022"/>
    <w:rsid w:val="00F55184"/>
    <w:rsid w:val="00F5704A"/>
    <w:rsid w:val="00F60DF3"/>
    <w:rsid w:val="00F62057"/>
    <w:rsid w:val="00F62597"/>
    <w:rsid w:val="00F6264B"/>
    <w:rsid w:val="00F6290C"/>
    <w:rsid w:val="00F646C8"/>
    <w:rsid w:val="00F67988"/>
    <w:rsid w:val="00F67C01"/>
    <w:rsid w:val="00F70909"/>
    <w:rsid w:val="00F7114B"/>
    <w:rsid w:val="00F721EF"/>
    <w:rsid w:val="00F72AC2"/>
    <w:rsid w:val="00F72F17"/>
    <w:rsid w:val="00F73429"/>
    <w:rsid w:val="00F74168"/>
    <w:rsid w:val="00F742F1"/>
    <w:rsid w:val="00F7470C"/>
    <w:rsid w:val="00F74942"/>
    <w:rsid w:val="00F7534A"/>
    <w:rsid w:val="00F76037"/>
    <w:rsid w:val="00F761E0"/>
    <w:rsid w:val="00F76832"/>
    <w:rsid w:val="00F76B53"/>
    <w:rsid w:val="00F76DA6"/>
    <w:rsid w:val="00F7761D"/>
    <w:rsid w:val="00F77724"/>
    <w:rsid w:val="00F77839"/>
    <w:rsid w:val="00F77AF3"/>
    <w:rsid w:val="00F77CE6"/>
    <w:rsid w:val="00F77DD1"/>
    <w:rsid w:val="00F8023F"/>
    <w:rsid w:val="00F8032A"/>
    <w:rsid w:val="00F82021"/>
    <w:rsid w:val="00F82080"/>
    <w:rsid w:val="00F82A7B"/>
    <w:rsid w:val="00F8476C"/>
    <w:rsid w:val="00F850A1"/>
    <w:rsid w:val="00F85CBD"/>
    <w:rsid w:val="00F87810"/>
    <w:rsid w:val="00F905B8"/>
    <w:rsid w:val="00F91164"/>
    <w:rsid w:val="00F91D47"/>
    <w:rsid w:val="00F92B0F"/>
    <w:rsid w:val="00F9354E"/>
    <w:rsid w:val="00F941FC"/>
    <w:rsid w:val="00F96D24"/>
    <w:rsid w:val="00F97093"/>
    <w:rsid w:val="00F97FF3"/>
    <w:rsid w:val="00FA0091"/>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C072E"/>
    <w:rsid w:val="00FC4323"/>
    <w:rsid w:val="00FC51AE"/>
    <w:rsid w:val="00FC550A"/>
    <w:rsid w:val="00FC551E"/>
    <w:rsid w:val="00FC5790"/>
    <w:rsid w:val="00FC6275"/>
    <w:rsid w:val="00FD039F"/>
    <w:rsid w:val="00FD053B"/>
    <w:rsid w:val="00FD0910"/>
    <w:rsid w:val="00FD0A92"/>
    <w:rsid w:val="00FD0AF0"/>
    <w:rsid w:val="00FD1234"/>
    <w:rsid w:val="00FD18F3"/>
    <w:rsid w:val="00FD194F"/>
    <w:rsid w:val="00FD1995"/>
    <w:rsid w:val="00FD2333"/>
    <w:rsid w:val="00FD25E1"/>
    <w:rsid w:val="00FD5688"/>
    <w:rsid w:val="00FD5725"/>
    <w:rsid w:val="00FD5E1C"/>
    <w:rsid w:val="00FD5F36"/>
    <w:rsid w:val="00FD7F6B"/>
    <w:rsid w:val="00FE0948"/>
    <w:rsid w:val="00FE1880"/>
    <w:rsid w:val="00FE3256"/>
    <w:rsid w:val="00FE3F8E"/>
    <w:rsid w:val="00FE47ED"/>
    <w:rsid w:val="00FE5101"/>
    <w:rsid w:val="00FE61DC"/>
    <w:rsid w:val="00FE67D0"/>
    <w:rsid w:val="00FE689B"/>
    <w:rsid w:val="00FE7081"/>
    <w:rsid w:val="00FE79CE"/>
    <w:rsid w:val="00FE7DA2"/>
    <w:rsid w:val="00FF081E"/>
    <w:rsid w:val="00FF145C"/>
    <w:rsid w:val="00FF26EE"/>
    <w:rsid w:val="00FF28EC"/>
    <w:rsid w:val="00FF47A3"/>
    <w:rsid w:val="00FF4B3F"/>
    <w:rsid w:val="00FF4B43"/>
    <w:rsid w:val="00FF574F"/>
    <w:rsid w:val="090C7C1B"/>
    <w:rsid w:val="0C4C5587"/>
    <w:rsid w:val="69D45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62296B"/>
  <w15:docId w15:val="{D8B370B2-B7D6-4E2D-BA43-A08A11ED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E3C5A"/>
    <w:pPr>
      <w:widowControl w:val="0"/>
      <w:jc w:val="both"/>
    </w:pPr>
    <w:rPr>
      <w:kern w:val="2"/>
      <w:sz w:val="21"/>
      <w:szCs w:val="24"/>
    </w:rPr>
  </w:style>
  <w:style w:type="paragraph" w:styleId="10">
    <w:name w:val="heading 1"/>
    <w:basedOn w:val="30"/>
    <w:next w:val="a3"/>
    <w:link w:val="11"/>
    <w:qFormat/>
    <w:rsid w:val="00BE3C5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BE3C5A"/>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BE3C5A"/>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BE3C5A"/>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rsid w:val="00BE3C5A"/>
    <w:pPr>
      <w:keepNext/>
      <w:keepLines/>
      <w:spacing w:before="280" w:after="290" w:line="376" w:lineRule="auto"/>
      <w:outlineLvl w:val="4"/>
    </w:pPr>
    <w:rPr>
      <w:b/>
      <w:sz w:val="28"/>
      <w:szCs w:val="20"/>
    </w:rPr>
  </w:style>
  <w:style w:type="paragraph" w:styleId="6">
    <w:name w:val="heading 6"/>
    <w:basedOn w:val="a3"/>
    <w:next w:val="a4"/>
    <w:link w:val="60"/>
    <w:qFormat/>
    <w:rsid w:val="00BE3C5A"/>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BE3C5A"/>
    <w:pPr>
      <w:keepNext/>
      <w:keepLines/>
      <w:spacing w:before="240" w:after="64" w:line="320" w:lineRule="auto"/>
      <w:outlineLvl w:val="6"/>
    </w:pPr>
    <w:rPr>
      <w:b/>
      <w:sz w:val="24"/>
      <w:szCs w:val="20"/>
    </w:rPr>
  </w:style>
  <w:style w:type="paragraph" w:styleId="8">
    <w:name w:val="heading 8"/>
    <w:basedOn w:val="a3"/>
    <w:next w:val="a4"/>
    <w:link w:val="80"/>
    <w:qFormat/>
    <w:rsid w:val="00BE3C5A"/>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BE3C5A"/>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a8"/>
    <w:qFormat/>
    <w:rsid w:val="00BE3C5A"/>
    <w:pPr>
      <w:ind w:firstLine="420"/>
    </w:pPr>
    <w:rPr>
      <w:szCs w:val="20"/>
    </w:rPr>
  </w:style>
  <w:style w:type="paragraph" w:styleId="71">
    <w:name w:val="toc 7"/>
    <w:basedOn w:val="a3"/>
    <w:next w:val="a3"/>
    <w:semiHidden/>
    <w:rsid w:val="00BE3C5A"/>
    <w:pPr>
      <w:ind w:left="1260"/>
      <w:jc w:val="left"/>
    </w:pPr>
    <w:rPr>
      <w:szCs w:val="21"/>
    </w:rPr>
  </w:style>
  <w:style w:type="paragraph" w:styleId="a9">
    <w:name w:val="caption"/>
    <w:basedOn w:val="a3"/>
    <w:next w:val="a3"/>
    <w:qFormat/>
    <w:rsid w:val="00BE3C5A"/>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BE3C5A"/>
    <w:pPr>
      <w:numPr>
        <w:numId w:val="1"/>
      </w:numPr>
    </w:pPr>
    <w:rPr>
      <w:szCs w:val="20"/>
    </w:rPr>
  </w:style>
  <w:style w:type="paragraph" w:styleId="aa">
    <w:name w:val="Document Map"/>
    <w:basedOn w:val="a3"/>
    <w:semiHidden/>
    <w:rsid w:val="00BE3C5A"/>
    <w:pPr>
      <w:shd w:val="clear" w:color="auto" w:fill="000080"/>
    </w:pPr>
  </w:style>
  <w:style w:type="paragraph" w:styleId="ab">
    <w:name w:val="annotation text"/>
    <w:basedOn w:val="a3"/>
    <w:link w:val="ac"/>
    <w:qFormat/>
    <w:rsid w:val="00BE3C5A"/>
    <w:pPr>
      <w:autoSpaceDE w:val="0"/>
      <w:autoSpaceDN w:val="0"/>
      <w:adjustRightInd w:val="0"/>
      <w:jc w:val="left"/>
      <w:textAlignment w:val="baseline"/>
    </w:pPr>
    <w:rPr>
      <w:rFonts w:ascii="宋体"/>
      <w:kern w:val="0"/>
      <w:sz w:val="34"/>
      <w:szCs w:val="20"/>
    </w:rPr>
  </w:style>
  <w:style w:type="paragraph" w:styleId="32">
    <w:name w:val="Body Text 3"/>
    <w:basedOn w:val="a3"/>
    <w:link w:val="33"/>
    <w:rsid w:val="00BE3C5A"/>
    <w:pPr>
      <w:spacing w:after="120"/>
    </w:pPr>
    <w:rPr>
      <w:sz w:val="16"/>
      <w:szCs w:val="16"/>
    </w:rPr>
  </w:style>
  <w:style w:type="paragraph" w:styleId="ad">
    <w:name w:val="Body Text"/>
    <w:basedOn w:val="a3"/>
    <w:link w:val="ae"/>
    <w:rsid w:val="00BE3C5A"/>
    <w:pPr>
      <w:spacing w:line="360" w:lineRule="auto"/>
    </w:pPr>
    <w:rPr>
      <w:b/>
      <w:bCs/>
      <w:sz w:val="24"/>
    </w:rPr>
  </w:style>
  <w:style w:type="paragraph" w:styleId="af">
    <w:name w:val="Body Text Indent"/>
    <w:basedOn w:val="a3"/>
    <w:link w:val="af0"/>
    <w:rsid w:val="00BE3C5A"/>
    <w:pPr>
      <w:spacing w:line="360" w:lineRule="auto"/>
      <w:ind w:firstLineChars="200" w:firstLine="420"/>
    </w:pPr>
  </w:style>
  <w:style w:type="paragraph" w:styleId="51">
    <w:name w:val="toc 5"/>
    <w:basedOn w:val="a3"/>
    <w:next w:val="a3"/>
    <w:semiHidden/>
    <w:rsid w:val="00BE3C5A"/>
    <w:pPr>
      <w:ind w:left="840"/>
      <w:jc w:val="left"/>
    </w:pPr>
    <w:rPr>
      <w:szCs w:val="21"/>
    </w:rPr>
  </w:style>
  <w:style w:type="paragraph" w:styleId="34">
    <w:name w:val="toc 3"/>
    <w:basedOn w:val="a3"/>
    <w:next w:val="a3"/>
    <w:semiHidden/>
    <w:rsid w:val="00BE3C5A"/>
    <w:pPr>
      <w:ind w:left="420"/>
      <w:jc w:val="left"/>
    </w:pPr>
    <w:rPr>
      <w:i/>
      <w:iCs/>
    </w:rPr>
  </w:style>
  <w:style w:type="paragraph" w:styleId="af1">
    <w:name w:val="Plain Text"/>
    <w:basedOn w:val="a3"/>
    <w:link w:val="af2"/>
    <w:rsid w:val="00BE3C5A"/>
    <w:rPr>
      <w:rFonts w:ascii="宋体" w:hAnsi="Courier New"/>
      <w:szCs w:val="20"/>
    </w:rPr>
  </w:style>
  <w:style w:type="paragraph" w:styleId="81">
    <w:name w:val="toc 8"/>
    <w:basedOn w:val="a3"/>
    <w:next w:val="a3"/>
    <w:semiHidden/>
    <w:rsid w:val="00BE3C5A"/>
    <w:pPr>
      <w:ind w:left="1470"/>
      <w:jc w:val="left"/>
    </w:pPr>
    <w:rPr>
      <w:szCs w:val="21"/>
    </w:rPr>
  </w:style>
  <w:style w:type="paragraph" w:styleId="af3">
    <w:name w:val="Date"/>
    <w:basedOn w:val="a3"/>
    <w:next w:val="a3"/>
    <w:link w:val="af4"/>
    <w:rsid w:val="00BE3C5A"/>
    <w:rPr>
      <w:rFonts w:ascii="宋体" w:hAnsi="Courier New"/>
      <w:sz w:val="32"/>
      <w:szCs w:val="20"/>
    </w:rPr>
  </w:style>
  <w:style w:type="paragraph" w:styleId="21">
    <w:name w:val="Body Text Indent 2"/>
    <w:basedOn w:val="a3"/>
    <w:link w:val="22"/>
    <w:rsid w:val="00BE3C5A"/>
    <w:pPr>
      <w:spacing w:beforeLines="50" w:afterLines="50" w:line="120" w:lineRule="auto"/>
      <w:ind w:firstLineChars="400" w:firstLine="840"/>
      <w:jc w:val="left"/>
    </w:pPr>
    <w:rPr>
      <w:rFonts w:ascii="宋体" w:hAnsi="宋体"/>
    </w:rPr>
  </w:style>
  <w:style w:type="paragraph" w:styleId="af5">
    <w:name w:val="Balloon Text"/>
    <w:basedOn w:val="a3"/>
    <w:link w:val="af6"/>
    <w:semiHidden/>
    <w:rsid w:val="00BE3C5A"/>
    <w:rPr>
      <w:sz w:val="18"/>
      <w:szCs w:val="18"/>
    </w:rPr>
  </w:style>
  <w:style w:type="paragraph" w:styleId="af7">
    <w:name w:val="footer"/>
    <w:basedOn w:val="a3"/>
    <w:link w:val="af8"/>
    <w:qFormat/>
    <w:rsid w:val="00BE3C5A"/>
    <w:pPr>
      <w:tabs>
        <w:tab w:val="center" w:pos="4153"/>
        <w:tab w:val="right" w:pos="8306"/>
      </w:tabs>
      <w:snapToGrid w:val="0"/>
      <w:jc w:val="left"/>
    </w:pPr>
    <w:rPr>
      <w:sz w:val="18"/>
      <w:szCs w:val="18"/>
    </w:rPr>
  </w:style>
  <w:style w:type="paragraph" w:styleId="af9">
    <w:name w:val="header"/>
    <w:basedOn w:val="a3"/>
    <w:link w:val="afa"/>
    <w:qFormat/>
    <w:rsid w:val="00BE3C5A"/>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qFormat/>
    <w:rsid w:val="00BE3C5A"/>
    <w:pPr>
      <w:spacing w:before="120" w:after="120"/>
      <w:jc w:val="left"/>
    </w:pPr>
    <w:rPr>
      <w:b/>
      <w:bCs/>
      <w:caps/>
    </w:rPr>
  </w:style>
  <w:style w:type="paragraph" w:styleId="42">
    <w:name w:val="toc 4"/>
    <w:basedOn w:val="a3"/>
    <w:next w:val="a3"/>
    <w:semiHidden/>
    <w:rsid w:val="00BE3C5A"/>
    <w:pPr>
      <w:ind w:left="630"/>
      <w:jc w:val="left"/>
    </w:pPr>
    <w:rPr>
      <w:szCs w:val="21"/>
    </w:rPr>
  </w:style>
  <w:style w:type="paragraph" w:styleId="afb">
    <w:name w:val="Subtitle"/>
    <w:next w:val="a3"/>
    <w:link w:val="afc"/>
    <w:qFormat/>
    <w:rsid w:val="00BE3C5A"/>
    <w:pPr>
      <w:wordWrap w:val="0"/>
      <w:spacing w:after="60"/>
      <w:jc w:val="center"/>
    </w:pPr>
    <w:rPr>
      <w:rFonts w:ascii="Calibri" w:hAnsi="Calibri"/>
      <w:sz w:val="24"/>
    </w:rPr>
  </w:style>
  <w:style w:type="paragraph" w:styleId="61">
    <w:name w:val="toc 6"/>
    <w:basedOn w:val="a3"/>
    <w:next w:val="a3"/>
    <w:semiHidden/>
    <w:rsid w:val="00BE3C5A"/>
    <w:pPr>
      <w:ind w:left="1050"/>
      <w:jc w:val="left"/>
    </w:pPr>
    <w:rPr>
      <w:szCs w:val="21"/>
    </w:rPr>
  </w:style>
  <w:style w:type="paragraph" w:styleId="35">
    <w:name w:val="Body Text Indent 3"/>
    <w:basedOn w:val="a3"/>
    <w:link w:val="36"/>
    <w:rsid w:val="00BE3C5A"/>
    <w:pPr>
      <w:spacing w:line="360" w:lineRule="auto"/>
      <w:ind w:firstLineChars="200" w:firstLine="482"/>
    </w:pPr>
    <w:rPr>
      <w:rFonts w:ascii="宋体"/>
      <w:b/>
      <w:bCs/>
      <w:sz w:val="24"/>
    </w:rPr>
  </w:style>
  <w:style w:type="paragraph" w:styleId="23">
    <w:name w:val="toc 2"/>
    <w:basedOn w:val="a3"/>
    <w:next w:val="a3"/>
    <w:semiHidden/>
    <w:rsid w:val="00BE3C5A"/>
    <w:pPr>
      <w:tabs>
        <w:tab w:val="right" w:leader="dot" w:pos="8296"/>
      </w:tabs>
      <w:ind w:left="210"/>
      <w:jc w:val="left"/>
    </w:pPr>
    <w:rPr>
      <w:smallCaps/>
    </w:rPr>
  </w:style>
  <w:style w:type="paragraph" w:styleId="91">
    <w:name w:val="toc 9"/>
    <w:basedOn w:val="a3"/>
    <w:next w:val="a3"/>
    <w:semiHidden/>
    <w:rsid w:val="00BE3C5A"/>
    <w:pPr>
      <w:ind w:left="1680"/>
      <w:jc w:val="left"/>
    </w:pPr>
    <w:rPr>
      <w:szCs w:val="21"/>
    </w:rPr>
  </w:style>
  <w:style w:type="paragraph" w:styleId="24">
    <w:name w:val="Body Text 2"/>
    <w:basedOn w:val="a3"/>
    <w:link w:val="25"/>
    <w:rsid w:val="00BE3C5A"/>
    <w:pPr>
      <w:spacing w:line="360" w:lineRule="auto"/>
    </w:pPr>
    <w:rPr>
      <w:sz w:val="24"/>
    </w:rPr>
  </w:style>
  <w:style w:type="paragraph" w:styleId="HTML">
    <w:name w:val="HTML Preformatted"/>
    <w:basedOn w:val="a3"/>
    <w:link w:val="HTML0"/>
    <w:rsid w:val="00BE3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link w:val="afe"/>
    <w:uiPriority w:val="99"/>
    <w:qFormat/>
    <w:rsid w:val="00BE3C5A"/>
    <w:rPr>
      <w:sz w:val="24"/>
    </w:rPr>
  </w:style>
  <w:style w:type="paragraph" w:styleId="13">
    <w:name w:val="index 1"/>
    <w:basedOn w:val="a3"/>
    <w:next w:val="a3"/>
    <w:semiHidden/>
    <w:rsid w:val="00BE3C5A"/>
    <w:pPr>
      <w:tabs>
        <w:tab w:val="left" w:pos="3360"/>
      </w:tabs>
      <w:spacing w:line="520" w:lineRule="exact"/>
      <w:ind w:leftChars="50" w:left="419" w:hangingChars="131" w:hanging="314"/>
      <w:jc w:val="center"/>
      <w:outlineLvl w:val="3"/>
    </w:pPr>
    <w:rPr>
      <w:rFonts w:ascii="宋体" w:hAnsi="宋体"/>
      <w:sz w:val="24"/>
    </w:rPr>
  </w:style>
  <w:style w:type="paragraph" w:styleId="aff">
    <w:name w:val="Title"/>
    <w:basedOn w:val="a3"/>
    <w:link w:val="aff0"/>
    <w:qFormat/>
    <w:rsid w:val="00BE3C5A"/>
    <w:pPr>
      <w:spacing w:before="240" w:after="60"/>
      <w:jc w:val="center"/>
      <w:outlineLvl w:val="0"/>
    </w:pPr>
    <w:rPr>
      <w:rFonts w:ascii="Arial" w:eastAsia="隶书" w:hAnsi="Arial" w:cs="Arial"/>
      <w:b/>
      <w:bCs/>
      <w:sz w:val="32"/>
      <w:szCs w:val="32"/>
    </w:rPr>
  </w:style>
  <w:style w:type="paragraph" w:styleId="aff1">
    <w:name w:val="annotation subject"/>
    <w:basedOn w:val="ab"/>
    <w:next w:val="ab"/>
    <w:link w:val="aff2"/>
    <w:rsid w:val="00BE3C5A"/>
    <w:pPr>
      <w:autoSpaceDE/>
      <w:autoSpaceDN/>
      <w:adjustRightInd/>
      <w:textAlignment w:val="auto"/>
    </w:pPr>
    <w:rPr>
      <w:rFonts w:ascii="Times New Roman"/>
      <w:b/>
      <w:bCs/>
      <w:kern w:val="2"/>
      <w:sz w:val="21"/>
      <w:szCs w:val="24"/>
    </w:rPr>
  </w:style>
  <w:style w:type="paragraph" w:styleId="aff3">
    <w:name w:val="Body Text First Indent"/>
    <w:basedOn w:val="ad"/>
    <w:link w:val="aff4"/>
    <w:rsid w:val="00BE3C5A"/>
    <w:pPr>
      <w:spacing w:after="120" w:line="240" w:lineRule="auto"/>
      <w:ind w:firstLineChars="100" w:firstLine="420"/>
    </w:pPr>
    <w:rPr>
      <w:sz w:val="21"/>
    </w:rPr>
  </w:style>
  <w:style w:type="table" w:styleId="aff5">
    <w:name w:val="Table Grid"/>
    <w:basedOn w:val="a6"/>
    <w:rsid w:val="00BE3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Elegant"/>
    <w:basedOn w:val="a6"/>
    <w:rsid w:val="00BE3C5A"/>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7">
    <w:name w:val="Strong"/>
    <w:qFormat/>
    <w:rsid w:val="00BE3C5A"/>
    <w:rPr>
      <w:b/>
      <w:bCs/>
    </w:rPr>
  </w:style>
  <w:style w:type="character" w:styleId="aff8">
    <w:name w:val="page number"/>
    <w:basedOn w:val="a5"/>
    <w:rsid w:val="00BE3C5A"/>
  </w:style>
  <w:style w:type="character" w:styleId="aff9">
    <w:name w:val="FollowedHyperlink"/>
    <w:uiPriority w:val="99"/>
    <w:qFormat/>
    <w:rsid w:val="00BE3C5A"/>
    <w:rPr>
      <w:color w:val="800080"/>
      <w:u w:val="single"/>
    </w:rPr>
  </w:style>
  <w:style w:type="character" w:styleId="affa">
    <w:name w:val="Emphasis"/>
    <w:qFormat/>
    <w:rsid w:val="00BE3C5A"/>
    <w:rPr>
      <w:i/>
      <w:sz w:val="20"/>
    </w:rPr>
  </w:style>
  <w:style w:type="character" w:styleId="affb">
    <w:name w:val="Hyperlink"/>
    <w:uiPriority w:val="99"/>
    <w:qFormat/>
    <w:rsid w:val="00BE3C5A"/>
    <w:rPr>
      <w:color w:val="0000FF"/>
      <w:u w:val="single"/>
    </w:rPr>
  </w:style>
  <w:style w:type="character" w:styleId="affc">
    <w:name w:val="annotation reference"/>
    <w:basedOn w:val="a5"/>
    <w:qFormat/>
    <w:rsid w:val="00BE3C5A"/>
    <w:rPr>
      <w:sz w:val="21"/>
      <w:szCs w:val="21"/>
    </w:rPr>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BE3C5A"/>
    <w:rPr>
      <w:rFonts w:ascii="Arial" w:eastAsia="黑体" w:hAnsi="Arial"/>
      <w:b/>
      <w:bCs/>
      <w:kern w:val="2"/>
      <w:sz w:val="28"/>
      <w:szCs w:val="28"/>
      <w:lang w:val="en-US" w:eastAsia="zh-CN" w:bidi="ar-SA"/>
    </w:rPr>
  </w:style>
  <w:style w:type="paragraph" w:customStyle="1" w:styleId="Char">
    <w:name w:val="Char"/>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BE3C5A"/>
    <w:rPr>
      <w:rFonts w:ascii="宋体" w:eastAsia="宋体" w:hAnsi="宋体"/>
      <w:b/>
      <w:bCs/>
      <w:kern w:val="2"/>
      <w:sz w:val="28"/>
      <w:szCs w:val="32"/>
      <w:lang w:val="en-US" w:eastAsia="zh-CN" w:bidi="ar-SA"/>
    </w:rPr>
  </w:style>
  <w:style w:type="character" w:customStyle="1" w:styleId="11">
    <w:name w:val="标题 1 字符"/>
    <w:link w:val="10"/>
    <w:rsid w:val="00BE3C5A"/>
    <w:rPr>
      <w:rFonts w:ascii="宋体" w:eastAsia="黑体" w:hAnsi="宋体"/>
      <w:b/>
      <w:bCs/>
      <w:kern w:val="44"/>
      <w:sz w:val="28"/>
      <w:szCs w:val="44"/>
      <w:lang w:val="en-US" w:eastAsia="zh-CN" w:bidi="ar-SA"/>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link w:val="a4"/>
    <w:rsid w:val="00BE3C5A"/>
    <w:rPr>
      <w:rFonts w:eastAsia="宋体"/>
      <w:kern w:val="2"/>
      <w:sz w:val="21"/>
      <w:lang w:val="en-US" w:eastAsia="zh-CN" w:bidi="ar-SA"/>
    </w:rPr>
  </w:style>
  <w:style w:type="character" w:customStyle="1" w:styleId="3Char">
    <w:name w:val="标题 3 Char"/>
    <w:rsid w:val="00BE3C5A"/>
    <w:rPr>
      <w:rFonts w:ascii="黑体" w:eastAsia="黑体"/>
      <w:bCs/>
      <w:sz w:val="30"/>
    </w:rPr>
  </w:style>
  <w:style w:type="paragraph" w:customStyle="1" w:styleId="41">
    <w:name w:val="样式41"/>
    <w:basedOn w:val="a3"/>
    <w:rsid w:val="00BE3C5A"/>
    <w:pPr>
      <w:numPr>
        <w:numId w:val="2"/>
      </w:numPr>
      <w:tabs>
        <w:tab w:val="left" w:pos="945"/>
      </w:tabs>
      <w:spacing w:line="360" w:lineRule="auto"/>
    </w:pPr>
    <w:rPr>
      <w:b/>
      <w:color w:val="000000"/>
      <w:sz w:val="24"/>
      <w:szCs w:val="20"/>
    </w:rPr>
  </w:style>
  <w:style w:type="paragraph" w:customStyle="1" w:styleId="affd">
    <w:name w:val="图"/>
    <w:basedOn w:val="a3"/>
    <w:rsid w:val="00BE3C5A"/>
    <w:pPr>
      <w:keepNext/>
      <w:adjustRightInd w:val="0"/>
      <w:snapToGrid w:val="0"/>
      <w:spacing w:before="60" w:after="60" w:line="300" w:lineRule="auto"/>
      <w:jc w:val="center"/>
    </w:pPr>
    <w:rPr>
      <w:spacing w:val="20"/>
      <w:kern w:val="0"/>
      <w:sz w:val="24"/>
      <w:szCs w:val="20"/>
    </w:rPr>
  </w:style>
  <w:style w:type="paragraph" w:customStyle="1" w:styleId="affe">
    <w:name w:val="文档正文"/>
    <w:basedOn w:val="a3"/>
    <w:rsid w:val="00BE3C5A"/>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BE3C5A"/>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BE3C5A"/>
    <w:pPr>
      <w:suppressAutoHyphens/>
      <w:autoSpaceDE w:val="0"/>
      <w:spacing w:after="120"/>
      <w:jc w:val="left"/>
    </w:pPr>
    <w:rPr>
      <w:rFonts w:ascii="Helvetica" w:hAnsi="Helvetica"/>
      <w:kern w:val="1"/>
      <w:sz w:val="20"/>
      <w:szCs w:val="20"/>
    </w:rPr>
  </w:style>
  <w:style w:type="paragraph" w:customStyle="1" w:styleId="afff">
    <w:name w:val="自定义正文"/>
    <w:basedOn w:val="a3"/>
    <w:rsid w:val="00BE3C5A"/>
    <w:pPr>
      <w:spacing w:afterLines="50"/>
      <w:ind w:leftChars="600" w:left="600"/>
    </w:pPr>
  </w:style>
  <w:style w:type="paragraph" w:customStyle="1" w:styleId="CharCharCharCharChar">
    <w:name w:val="Char Char Char Char Char"/>
    <w:basedOn w:val="a3"/>
    <w:rsid w:val="00BE3C5A"/>
    <w:rPr>
      <w:rFonts w:ascii="Tahoma" w:hAnsi="Tahoma"/>
      <w:sz w:val="24"/>
      <w:szCs w:val="20"/>
    </w:rPr>
  </w:style>
  <w:style w:type="paragraph" w:customStyle="1" w:styleId="14">
    <w:name w:val="小标题 1"/>
    <w:basedOn w:val="a3"/>
    <w:rsid w:val="00BE3C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E3C5A"/>
    <w:rPr>
      <w:rFonts w:ascii="Tahoma" w:hAnsi="Tahoma"/>
      <w:sz w:val="24"/>
      <w:szCs w:val="20"/>
    </w:rPr>
  </w:style>
  <w:style w:type="paragraph" w:customStyle="1" w:styleId="afff0">
    <w:name w:val="È±Ê¡ÎÄ±¾"/>
    <w:basedOn w:val="a3"/>
    <w:rsid w:val="00BE3C5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BE3C5A"/>
    <w:rPr>
      <w:rFonts w:ascii="宋体" w:eastAsia="宋体" w:hAnsi="宋体"/>
      <w:b/>
      <w:bCs/>
      <w:sz w:val="24"/>
      <w:lang w:val="en-US" w:eastAsia="zh-CN" w:bidi="ar-SA"/>
    </w:rPr>
  </w:style>
  <w:style w:type="paragraph" w:customStyle="1" w:styleId="CharCharCharCharCharChar1Char">
    <w:name w:val="Char Char Char Char Char Char1 Char"/>
    <w:basedOn w:val="a3"/>
    <w:rsid w:val="00BE3C5A"/>
    <w:pPr>
      <w:widowControl/>
      <w:spacing w:after="160" w:line="240" w:lineRule="exact"/>
      <w:jc w:val="left"/>
    </w:pPr>
    <w:rPr>
      <w:rFonts w:ascii="Verdana" w:hAnsi="Verdana"/>
      <w:kern w:val="0"/>
      <w:szCs w:val="20"/>
      <w:lang w:eastAsia="en-US"/>
    </w:rPr>
  </w:style>
  <w:style w:type="paragraph" w:styleId="afff1">
    <w:name w:val="List Paragraph"/>
    <w:basedOn w:val="a3"/>
    <w:uiPriority w:val="34"/>
    <w:qFormat/>
    <w:rsid w:val="00BE3C5A"/>
    <w:pPr>
      <w:ind w:firstLineChars="200" w:firstLine="420"/>
    </w:pPr>
    <w:rPr>
      <w:rFonts w:ascii="Calibri" w:hAnsi="Calibri"/>
      <w:szCs w:val="22"/>
    </w:rPr>
  </w:style>
  <w:style w:type="paragraph" w:customStyle="1" w:styleId="USE1">
    <w:name w:val="USE 1"/>
    <w:basedOn w:val="a3"/>
    <w:rsid w:val="00BE3C5A"/>
    <w:pPr>
      <w:spacing w:line="200" w:lineRule="atLeast"/>
      <w:jc w:val="left"/>
    </w:pPr>
    <w:rPr>
      <w:rFonts w:ascii="宋体" w:hAnsi="宋体"/>
      <w:b/>
      <w:sz w:val="24"/>
      <w:szCs w:val="28"/>
    </w:rPr>
  </w:style>
  <w:style w:type="paragraph" w:customStyle="1" w:styleId="RFItextfrom3rdLevel">
    <w:name w:val="RFI text from 3rd Level"/>
    <w:basedOn w:val="a3"/>
    <w:rsid w:val="00BE3C5A"/>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rsid w:val="00BE3C5A"/>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BE3C5A"/>
    <w:pPr>
      <w:adjustRightInd/>
      <w:spacing w:before="0" w:after="0"/>
      <w:jc w:val="both"/>
      <w:textAlignment w:val="auto"/>
    </w:pPr>
    <w:rPr>
      <w:rFonts w:ascii="Cambria" w:hAnsi="Cambria" w:cs="宋体"/>
      <w:kern w:val="2"/>
      <w:sz w:val="32"/>
    </w:rPr>
  </w:style>
  <w:style w:type="character" w:customStyle="1" w:styleId="H4Char2">
    <w:name w:val="H4 Char2"/>
    <w:rsid w:val="00BE3C5A"/>
    <w:rPr>
      <w:rFonts w:ascii="Arial" w:eastAsia="黑体" w:hAnsi="Arial"/>
      <w:b/>
      <w:bCs/>
      <w:kern w:val="2"/>
      <w:sz w:val="28"/>
      <w:szCs w:val="28"/>
      <w:lang w:val="en-US" w:eastAsia="zh-CN" w:bidi="ar-SA"/>
    </w:rPr>
  </w:style>
  <w:style w:type="character" w:customStyle="1" w:styleId="af0">
    <w:name w:val="正文文本缩进 字符"/>
    <w:link w:val="af"/>
    <w:rsid w:val="00BE3C5A"/>
    <w:rPr>
      <w:rFonts w:eastAsia="宋体"/>
      <w:kern w:val="2"/>
      <w:sz w:val="21"/>
      <w:szCs w:val="24"/>
      <w:lang w:val="en-US" w:eastAsia="zh-CN" w:bidi="ar-SA"/>
    </w:rPr>
  </w:style>
  <w:style w:type="character" w:customStyle="1" w:styleId="50">
    <w:name w:val="标题 5 字符"/>
    <w:link w:val="5"/>
    <w:rsid w:val="00BE3C5A"/>
    <w:rPr>
      <w:rFonts w:eastAsia="宋体"/>
      <w:b/>
      <w:kern w:val="2"/>
      <w:sz w:val="28"/>
      <w:lang w:val="en-US" w:eastAsia="zh-CN" w:bidi="ar-SA"/>
    </w:rPr>
  </w:style>
  <w:style w:type="character" w:customStyle="1" w:styleId="Char0">
    <w:name w:val="第*章 Char"/>
    <w:rsid w:val="00BE3C5A"/>
    <w:rPr>
      <w:rFonts w:ascii="Arial" w:eastAsia="黑体" w:hAnsi="Arial"/>
      <w:b/>
      <w:bCs/>
      <w:kern w:val="2"/>
      <w:sz w:val="32"/>
      <w:szCs w:val="32"/>
    </w:rPr>
  </w:style>
  <w:style w:type="character" w:customStyle="1" w:styleId="1Char">
    <w:name w:val="章标题1 Char"/>
    <w:rsid w:val="00BE3C5A"/>
    <w:rPr>
      <w:rFonts w:eastAsia="宋体"/>
      <w:b/>
      <w:bCs/>
      <w:kern w:val="2"/>
      <w:sz w:val="32"/>
      <w:szCs w:val="32"/>
      <w:lang w:val="en-US" w:eastAsia="zh-CN" w:bidi="ar-SA"/>
    </w:rPr>
  </w:style>
  <w:style w:type="character" w:customStyle="1" w:styleId="60">
    <w:name w:val="标题 6 字符"/>
    <w:link w:val="6"/>
    <w:rsid w:val="00BE3C5A"/>
    <w:rPr>
      <w:rFonts w:ascii="Arial" w:eastAsia="黑体" w:hAnsi="Arial"/>
      <w:b/>
      <w:kern w:val="2"/>
      <w:sz w:val="24"/>
      <w:lang w:val="en-US" w:eastAsia="zh-CN" w:bidi="ar-SA"/>
    </w:rPr>
  </w:style>
  <w:style w:type="character" w:customStyle="1" w:styleId="70">
    <w:name w:val="标题 7 字符"/>
    <w:link w:val="7"/>
    <w:rsid w:val="00BE3C5A"/>
    <w:rPr>
      <w:rFonts w:eastAsia="宋体"/>
      <w:b/>
      <w:kern w:val="2"/>
      <w:sz w:val="24"/>
      <w:lang w:val="en-US" w:eastAsia="zh-CN" w:bidi="ar-SA"/>
    </w:rPr>
  </w:style>
  <w:style w:type="character" w:customStyle="1" w:styleId="80">
    <w:name w:val="标题 8 字符"/>
    <w:link w:val="8"/>
    <w:rsid w:val="00BE3C5A"/>
    <w:rPr>
      <w:rFonts w:ascii="Arial" w:eastAsia="黑体" w:hAnsi="Arial"/>
      <w:kern w:val="2"/>
      <w:sz w:val="24"/>
      <w:lang w:val="en-US" w:eastAsia="zh-CN" w:bidi="ar-SA"/>
    </w:rPr>
  </w:style>
  <w:style w:type="character" w:customStyle="1" w:styleId="90">
    <w:name w:val="标题 9 字符"/>
    <w:link w:val="9"/>
    <w:rsid w:val="00BE3C5A"/>
    <w:rPr>
      <w:rFonts w:ascii="Arial" w:eastAsia="黑体" w:hAnsi="Arial"/>
      <w:kern w:val="2"/>
      <w:sz w:val="21"/>
      <w:lang w:val="en-US" w:eastAsia="zh-CN" w:bidi="ar-SA"/>
    </w:rPr>
  </w:style>
  <w:style w:type="character" w:customStyle="1" w:styleId="aff0">
    <w:name w:val="标题 字符"/>
    <w:link w:val="aff"/>
    <w:rsid w:val="00BE3C5A"/>
    <w:rPr>
      <w:rFonts w:ascii="Arial" w:eastAsia="隶书" w:hAnsi="Arial" w:cs="Arial"/>
      <w:b/>
      <w:bCs/>
      <w:kern w:val="2"/>
      <w:sz w:val="32"/>
      <w:szCs w:val="32"/>
      <w:lang w:val="en-US" w:eastAsia="zh-CN" w:bidi="ar-SA"/>
    </w:rPr>
  </w:style>
  <w:style w:type="character" w:customStyle="1" w:styleId="af4">
    <w:name w:val="日期 字符"/>
    <w:link w:val="af3"/>
    <w:rsid w:val="00BE3C5A"/>
    <w:rPr>
      <w:rFonts w:ascii="宋体" w:eastAsia="宋体" w:hAnsi="Courier New"/>
      <w:kern w:val="2"/>
      <w:sz w:val="32"/>
      <w:lang w:val="en-US" w:eastAsia="zh-CN" w:bidi="ar-SA"/>
    </w:rPr>
  </w:style>
  <w:style w:type="character" w:customStyle="1" w:styleId="HTML0">
    <w:name w:val="HTML 预设格式 字符"/>
    <w:link w:val="HTML"/>
    <w:rsid w:val="00BE3C5A"/>
    <w:rPr>
      <w:rFonts w:ascii="Arial Unicode MS" w:eastAsia="Arial Unicode MS" w:hAnsi="Arial Unicode MS"/>
      <w:color w:val="000000"/>
      <w:lang w:val="en-US" w:eastAsia="zh-CN" w:bidi="ar-SA"/>
    </w:rPr>
  </w:style>
  <w:style w:type="character" w:customStyle="1" w:styleId="af2">
    <w:name w:val="纯文本 字符"/>
    <w:link w:val="af1"/>
    <w:rsid w:val="00BE3C5A"/>
    <w:rPr>
      <w:rFonts w:ascii="宋体" w:eastAsia="宋体" w:hAnsi="Courier New"/>
      <w:kern w:val="2"/>
      <w:sz w:val="21"/>
      <w:lang w:val="en-US" w:eastAsia="zh-CN" w:bidi="ar-SA"/>
    </w:rPr>
  </w:style>
  <w:style w:type="character" w:customStyle="1" w:styleId="Char1">
    <w:name w:val="正文文字首行缩进 Char"/>
    <w:rsid w:val="00BE3C5A"/>
    <w:rPr>
      <w:kern w:val="2"/>
      <w:sz w:val="21"/>
      <w:szCs w:val="24"/>
    </w:rPr>
  </w:style>
  <w:style w:type="character" w:customStyle="1" w:styleId="ae">
    <w:name w:val="正文文本 字符"/>
    <w:link w:val="ad"/>
    <w:rsid w:val="00BE3C5A"/>
    <w:rPr>
      <w:rFonts w:eastAsia="宋体"/>
      <w:b/>
      <w:bCs/>
      <w:kern w:val="2"/>
      <w:sz w:val="24"/>
      <w:szCs w:val="24"/>
      <w:lang w:val="en-US" w:eastAsia="zh-CN" w:bidi="ar-SA"/>
    </w:rPr>
  </w:style>
  <w:style w:type="character" w:customStyle="1" w:styleId="22">
    <w:name w:val="正文文本缩进 2 字符"/>
    <w:link w:val="21"/>
    <w:rsid w:val="00BE3C5A"/>
    <w:rPr>
      <w:rFonts w:ascii="宋体" w:eastAsia="宋体" w:hAnsi="宋体"/>
      <w:kern w:val="2"/>
      <w:sz w:val="21"/>
      <w:szCs w:val="24"/>
      <w:lang w:val="en-US" w:eastAsia="zh-CN" w:bidi="ar-SA"/>
    </w:rPr>
  </w:style>
  <w:style w:type="character" w:customStyle="1" w:styleId="afa">
    <w:name w:val="页眉 字符"/>
    <w:link w:val="af9"/>
    <w:uiPriority w:val="99"/>
    <w:rsid w:val="00BE3C5A"/>
    <w:rPr>
      <w:rFonts w:eastAsia="宋体"/>
      <w:kern w:val="2"/>
      <w:sz w:val="18"/>
      <w:szCs w:val="18"/>
      <w:lang w:val="en-US" w:eastAsia="zh-CN" w:bidi="ar-SA"/>
    </w:rPr>
  </w:style>
  <w:style w:type="character" w:customStyle="1" w:styleId="36">
    <w:name w:val="正文文本缩进 3 字符"/>
    <w:link w:val="35"/>
    <w:rsid w:val="00BE3C5A"/>
    <w:rPr>
      <w:rFonts w:ascii="宋体" w:eastAsia="宋体"/>
      <w:b/>
      <w:bCs/>
      <w:kern w:val="2"/>
      <w:sz w:val="24"/>
      <w:szCs w:val="24"/>
      <w:lang w:val="en-US" w:eastAsia="zh-CN" w:bidi="ar-SA"/>
    </w:rPr>
  </w:style>
  <w:style w:type="character" w:customStyle="1" w:styleId="25">
    <w:name w:val="正文文本 2 字符"/>
    <w:link w:val="24"/>
    <w:rsid w:val="00BE3C5A"/>
    <w:rPr>
      <w:rFonts w:eastAsia="宋体"/>
      <w:kern w:val="2"/>
      <w:sz w:val="24"/>
      <w:szCs w:val="24"/>
      <w:lang w:val="en-US" w:eastAsia="zh-CN" w:bidi="ar-SA"/>
    </w:rPr>
  </w:style>
  <w:style w:type="character" w:customStyle="1" w:styleId="af8">
    <w:name w:val="页脚 字符"/>
    <w:link w:val="af7"/>
    <w:rsid w:val="00BE3C5A"/>
    <w:rPr>
      <w:rFonts w:eastAsia="宋体"/>
      <w:kern w:val="2"/>
      <w:sz w:val="18"/>
      <w:szCs w:val="18"/>
      <w:lang w:val="en-US" w:eastAsia="zh-CN" w:bidi="ar-SA"/>
    </w:rPr>
  </w:style>
  <w:style w:type="character" w:customStyle="1" w:styleId="33">
    <w:name w:val="正文文本 3 字符"/>
    <w:link w:val="32"/>
    <w:rsid w:val="00BE3C5A"/>
    <w:rPr>
      <w:rFonts w:eastAsia="宋体"/>
      <w:kern w:val="2"/>
      <w:sz w:val="16"/>
      <w:szCs w:val="16"/>
      <w:lang w:val="en-US" w:eastAsia="zh-CN" w:bidi="ar-SA"/>
    </w:rPr>
  </w:style>
  <w:style w:type="character" w:customStyle="1" w:styleId="af6">
    <w:name w:val="批注框文本 字符"/>
    <w:link w:val="af5"/>
    <w:semiHidden/>
    <w:rsid w:val="00BE3C5A"/>
    <w:rPr>
      <w:rFonts w:eastAsia="宋体"/>
      <w:kern w:val="2"/>
      <w:sz w:val="18"/>
      <w:szCs w:val="18"/>
      <w:lang w:val="en-US" w:eastAsia="zh-CN" w:bidi="ar-SA"/>
    </w:rPr>
  </w:style>
  <w:style w:type="paragraph" w:customStyle="1" w:styleId="15">
    <w:name w:val="样式1"/>
    <w:basedOn w:val="aff"/>
    <w:rsid w:val="00BE3C5A"/>
    <w:pPr>
      <w:spacing w:before="120" w:after="120"/>
    </w:pPr>
    <w:rPr>
      <w:rFonts w:eastAsia="黑体"/>
      <w:b w:val="0"/>
      <w:sz w:val="30"/>
      <w:szCs w:val="21"/>
    </w:rPr>
  </w:style>
  <w:style w:type="paragraph" w:customStyle="1" w:styleId="26">
    <w:name w:val="样式2"/>
    <w:basedOn w:val="aff"/>
    <w:next w:val="15"/>
    <w:rsid w:val="00BE3C5A"/>
    <w:pPr>
      <w:spacing w:before="120" w:after="120"/>
    </w:pPr>
    <w:rPr>
      <w:rFonts w:eastAsia="黑体"/>
      <w:b w:val="0"/>
      <w:sz w:val="30"/>
      <w:szCs w:val="30"/>
    </w:rPr>
  </w:style>
  <w:style w:type="character" w:customStyle="1" w:styleId="3CharChar">
    <w:name w:val="标题 3 Char Char"/>
    <w:rsid w:val="00BE3C5A"/>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BE3C5A"/>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BE3C5A"/>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BE3C5A"/>
    <w:pPr>
      <w:spacing w:line="360" w:lineRule="auto"/>
      <w:ind w:firstLineChars="200" w:firstLine="200"/>
    </w:pPr>
    <w:rPr>
      <w:szCs w:val="20"/>
    </w:rPr>
  </w:style>
  <w:style w:type="paragraph" w:customStyle="1" w:styleId="a1">
    <w:name w:val="设计依据"/>
    <w:basedOn w:val="ad"/>
    <w:rsid w:val="00BE3C5A"/>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BE3C5A"/>
    <w:pPr>
      <w:numPr>
        <w:numId w:val="4"/>
      </w:numPr>
      <w:spacing w:line="360" w:lineRule="auto"/>
    </w:pPr>
    <w:rPr>
      <w:rFonts w:ascii="仿宋_GB2312" w:eastAsia="仿宋_GB2312" w:hAnsi="宋体"/>
      <w:color w:val="000000"/>
      <w:sz w:val="28"/>
      <w:szCs w:val="28"/>
    </w:rPr>
  </w:style>
  <w:style w:type="paragraph" w:customStyle="1" w:styleId="43">
    <w:name w:val="样式4"/>
    <w:basedOn w:val="a3"/>
    <w:rsid w:val="00BE3C5A"/>
    <w:pPr>
      <w:tabs>
        <w:tab w:val="left" w:pos="842"/>
      </w:tabs>
      <w:spacing w:line="360" w:lineRule="auto"/>
      <w:ind w:left="842" w:hanging="420"/>
    </w:pPr>
    <w:rPr>
      <w:sz w:val="24"/>
    </w:rPr>
  </w:style>
  <w:style w:type="paragraph" w:customStyle="1" w:styleId="afff2">
    <w:name w:val="文字"/>
    <w:basedOn w:val="a3"/>
    <w:rsid w:val="00BE3C5A"/>
    <w:pPr>
      <w:tabs>
        <w:tab w:val="left" w:pos="8520"/>
      </w:tabs>
      <w:spacing w:line="312" w:lineRule="auto"/>
      <w:ind w:right="-210" w:firstLine="556"/>
    </w:pPr>
    <w:rPr>
      <w:rFonts w:ascii="宋体"/>
      <w:sz w:val="28"/>
      <w:szCs w:val="20"/>
    </w:rPr>
  </w:style>
  <w:style w:type="paragraph" w:customStyle="1" w:styleId="----">
    <w:name w:val="--规划-表格-居左"/>
    <w:basedOn w:val="--"/>
    <w:rsid w:val="00BE3C5A"/>
    <w:pPr>
      <w:spacing w:line="240" w:lineRule="auto"/>
      <w:ind w:firstLineChars="0" w:firstLine="0"/>
    </w:pPr>
    <w:rPr>
      <w:sz w:val="20"/>
    </w:rPr>
  </w:style>
  <w:style w:type="paragraph" w:customStyle="1" w:styleId="----0">
    <w:name w:val="--规划-表格-居中"/>
    <w:basedOn w:val="--"/>
    <w:rsid w:val="00BE3C5A"/>
    <w:pPr>
      <w:spacing w:line="240" w:lineRule="auto"/>
      <w:ind w:firstLineChars="0" w:firstLine="0"/>
      <w:jc w:val="center"/>
    </w:pPr>
    <w:rPr>
      <w:sz w:val="20"/>
    </w:rPr>
  </w:style>
  <w:style w:type="paragraph" w:customStyle="1" w:styleId="--0">
    <w:name w:val="--编号内缩进"/>
    <w:basedOn w:val="a3"/>
    <w:rsid w:val="00BE3C5A"/>
    <w:pPr>
      <w:spacing w:line="360" w:lineRule="auto"/>
      <w:ind w:left="420" w:firstLineChars="200" w:firstLine="200"/>
    </w:pPr>
    <w:rPr>
      <w:szCs w:val="21"/>
    </w:rPr>
  </w:style>
  <w:style w:type="paragraph" w:customStyle="1" w:styleId="---">
    <w:name w:val="--规划-题注"/>
    <w:basedOn w:val="a3"/>
    <w:next w:val="--"/>
    <w:rsid w:val="00BE3C5A"/>
    <w:pPr>
      <w:spacing w:line="360" w:lineRule="auto"/>
      <w:jc w:val="center"/>
    </w:pPr>
    <w:rPr>
      <w:rFonts w:eastAsia="黑体"/>
    </w:rPr>
  </w:style>
  <w:style w:type="paragraph" w:customStyle="1" w:styleId="---0">
    <w:name w:val="--规划-图和表"/>
    <w:next w:val="--"/>
    <w:rsid w:val="00BE3C5A"/>
    <w:pPr>
      <w:jc w:val="center"/>
    </w:pPr>
    <w:rPr>
      <w:kern w:val="2"/>
      <w:sz w:val="21"/>
    </w:rPr>
  </w:style>
  <w:style w:type="paragraph" w:customStyle="1" w:styleId="---1">
    <w:name w:val="--规划-小标题"/>
    <w:basedOn w:val="a3"/>
    <w:next w:val="--"/>
    <w:rsid w:val="00BE3C5A"/>
    <w:pPr>
      <w:keepNext/>
      <w:keepLines/>
      <w:spacing w:line="360" w:lineRule="auto"/>
      <w:outlineLvl w:val="4"/>
    </w:pPr>
    <w:rPr>
      <w:rFonts w:eastAsia="黑体"/>
    </w:rPr>
  </w:style>
  <w:style w:type="paragraph" w:customStyle="1" w:styleId="--Char">
    <w:name w:val="--规划正文 Char"/>
    <w:basedOn w:val="a3"/>
    <w:rsid w:val="00BE3C5A"/>
    <w:pPr>
      <w:spacing w:line="360" w:lineRule="auto"/>
      <w:ind w:firstLineChars="200" w:firstLine="200"/>
    </w:pPr>
    <w:rPr>
      <w:sz w:val="24"/>
    </w:rPr>
  </w:style>
  <w:style w:type="paragraph" w:customStyle="1" w:styleId="afff3">
    <w:name w:val="缺省文本"/>
    <w:basedOn w:val="a3"/>
    <w:rsid w:val="00BE3C5A"/>
    <w:pPr>
      <w:autoSpaceDE w:val="0"/>
      <w:autoSpaceDN w:val="0"/>
      <w:adjustRightInd w:val="0"/>
      <w:jc w:val="left"/>
    </w:pPr>
    <w:rPr>
      <w:kern w:val="0"/>
    </w:rPr>
  </w:style>
  <w:style w:type="paragraph" w:customStyle="1" w:styleId="afff4">
    <w:name w:val="封面文档标题"/>
    <w:basedOn w:val="a3"/>
    <w:rsid w:val="00BE3C5A"/>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BE3C5A"/>
    <w:rPr>
      <w:rFonts w:eastAsia="宋体"/>
      <w:kern w:val="2"/>
      <w:sz w:val="24"/>
      <w:szCs w:val="24"/>
      <w:lang w:val="en-US" w:eastAsia="zh-CN" w:bidi="ar-SA"/>
    </w:rPr>
  </w:style>
  <w:style w:type="paragraph" w:customStyle="1" w:styleId="3">
    <w:name w:val="样式3"/>
    <w:basedOn w:val="10"/>
    <w:rsid w:val="00BE3C5A"/>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BE3C5A"/>
    <w:rPr>
      <w:rFonts w:eastAsia="宋体"/>
      <w:kern w:val="2"/>
      <w:sz w:val="21"/>
      <w:lang w:val="en-US" w:eastAsia="zh-CN" w:bidi="ar-SA"/>
    </w:rPr>
  </w:style>
  <w:style w:type="paragraph" w:customStyle="1" w:styleId="word">
    <w:name w:val="word"/>
    <w:basedOn w:val="a3"/>
    <w:rsid w:val="00BE3C5A"/>
    <w:pPr>
      <w:widowControl/>
      <w:spacing w:before="100" w:beforeAutospacing="1" w:after="100" w:afterAutospacing="1" w:line="301" w:lineRule="atLeast"/>
      <w:jc w:val="left"/>
    </w:pPr>
    <w:rPr>
      <w:rFonts w:ascii="ˎ̥" w:hAnsi="ˎ̥"/>
      <w:color w:val="000000"/>
      <w:kern w:val="0"/>
      <w:sz w:val="20"/>
      <w:szCs w:val="20"/>
    </w:rPr>
  </w:style>
  <w:style w:type="paragraph" w:customStyle="1" w:styleId="afff5">
    <w:name w:val="列表项目"/>
    <w:basedOn w:val="a3"/>
    <w:rsid w:val="00BE3C5A"/>
    <w:pPr>
      <w:tabs>
        <w:tab w:val="left" w:pos="420"/>
        <w:tab w:val="left" w:pos="1080"/>
      </w:tabs>
      <w:spacing w:line="288" w:lineRule="auto"/>
      <w:ind w:left="1080" w:hanging="360"/>
    </w:pPr>
    <w:rPr>
      <w:sz w:val="24"/>
      <w:szCs w:val="20"/>
    </w:rPr>
  </w:style>
  <w:style w:type="character" w:customStyle="1" w:styleId="content1">
    <w:name w:val="content1"/>
    <w:rsid w:val="00BE3C5A"/>
    <w:rPr>
      <w:rFonts w:ascii="??" w:hAnsi="??" w:hint="default"/>
      <w:sz w:val="16"/>
      <w:szCs w:val="16"/>
      <w:u w:val="none"/>
    </w:rPr>
  </w:style>
  <w:style w:type="character" w:customStyle="1" w:styleId="unnamed4">
    <w:name w:val="unnamed4"/>
    <w:basedOn w:val="a5"/>
    <w:rsid w:val="00BE3C5A"/>
  </w:style>
  <w:style w:type="character" w:customStyle="1" w:styleId="font2">
    <w:name w:val="font2"/>
    <w:basedOn w:val="a5"/>
    <w:rsid w:val="00BE3C5A"/>
  </w:style>
  <w:style w:type="character" w:customStyle="1" w:styleId="font41">
    <w:name w:val="font41"/>
    <w:qFormat/>
    <w:rsid w:val="00BE3C5A"/>
    <w:rPr>
      <w:color w:val="000000"/>
      <w:spacing w:val="260"/>
      <w:sz w:val="18"/>
      <w:szCs w:val="18"/>
      <w:u w:val="none"/>
    </w:rPr>
  </w:style>
  <w:style w:type="paragraph" w:customStyle="1" w:styleId="afff6">
    <w:name w:val="正文(首行缩进)"/>
    <w:rsid w:val="00BE3C5A"/>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BE3C5A"/>
    <w:pPr>
      <w:widowControl/>
      <w:spacing w:before="100" w:beforeAutospacing="1" w:after="100" w:afterAutospacing="1"/>
      <w:jc w:val="left"/>
    </w:pPr>
    <w:rPr>
      <w:rFonts w:ascii="宋体" w:hAnsi="宋体"/>
      <w:b/>
      <w:bCs/>
      <w:kern w:val="0"/>
      <w:sz w:val="28"/>
      <w:szCs w:val="28"/>
    </w:rPr>
  </w:style>
  <w:style w:type="character" w:customStyle="1" w:styleId="aff4">
    <w:name w:val="正文首行缩进 字符"/>
    <w:link w:val="aff3"/>
    <w:rsid w:val="00BE3C5A"/>
    <w:rPr>
      <w:rFonts w:eastAsia="宋体"/>
      <w:b/>
      <w:bCs/>
      <w:kern w:val="2"/>
      <w:sz w:val="21"/>
      <w:szCs w:val="24"/>
      <w:lang w:val="en-US" w:eastAsia="zh-CN" w:bidi="ar-SA"/>
    </w:rPr>
  </w:style>
  <w:style w:type="paragraph" w:customStyle="1" w:styleId="Char2">
    <w:name w:val="正文(首行缩进) Char"/>
    <w:rsid w:val="00BE3C5A"/>
    <w:pPr>
      <w:spacing w:before="120" w:after="60" w:line="360" w:lineRule="auto"/>
      <w:ind w:firstLineChars="200" w:firstLine="200"/>
    </w:pPr>
    <w:rPr>
      <w:rFonts w:eastAsia="仿宋_GB2312"/>
      <w:spacing w:val="2"/>
      <w:kern w:val="24"/>
      <w:sz w:val="24"/>
      <w:szCs w:val="24"/>
    </w:rPr>
  </w:style>
  <w:style w:type="paragraph" w:customStyle="1" w:styleId="82">
    <w:name w:val="汉议细等线简8"/>
    <w:rsid w:val="00BE3C5A"/>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BE3C5A"/>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BE3C5A"/>
  </w:style>
  <w:style w:type="paragraph" w:customStyle="1" w:styleId="92">
    <w:name w:val="9"/>
    <w:basedOn w:val="a3"/>
    <w:next w:val="a4"/>
    <w:rsid w:val="00BE3C5A"/>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BE3C5A"/>
  </w:style>
  <w:style w:type="paragraph" w:customStyle="1" w:styleId="83">
    <w:name w:val="8"/>
    <w:basedOn w:val="a3"/>
    <w:next w:val="af"/>
    <w:rsid w:val="00BE3C5A"/>
    <w:pPr>
      <w:spacing w:after="120"/>
      <w:ind w:leftChars="200" w:left="420"/>
    </w:pPr>
  </w:style>
  <w:style w:type="paragraph" w:customStyle="1" w:styleId="72">
    <w:name w:val="7"/>
    <w:basedOn w:val="a3"/>
    <w:rsid w:val="00BE3C5A"/>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BE3C5A"/>
    <w:pPr>
      <w:autoSpaceDE w:val="0"/>
      <w:autoSpaceDN w:val="0"/>
      <w:adjustRightInd w:val="0"/>
      <w:jc w:val="left"/>
    </w:pPr>
    <w:rPr>
      <w:rFonts w:ascii="黑体" w:eastAsia="黑体"/>
      <w:b/>
      <w:bCs/>
      <w:kern w:val="0"/>
      <w:sz w:val="20"/>
      <w:szCs w:val="20"/>
    </w:rPr>
  </w:style>
  <w:style w:type="paragraph" w:customStyle="1" w:styleId="52">
    <w:name w:val="5"/>
    <w:basedOn w:val="a3"/>
    <w:rsid w:val="00BE3C5A"/>
    <w:pPr>
      <w:autoSpaceDE w:val="0"/>
      <w:autoSpaceDN w:val="0"/>
      <w:adjustRightInd w:val="0"/>
      <w:jc w:val="left"/>
    </w:pPr>
    <w:rPr>
      <w:rFonts w:ascii="宋体"/>
      <w:b/>
      <w:bCs/>
      <w:kern w:val="0"/>
      <w:sz w:val="18"/>
      <w:szCs w:val="18"/>
    </w:rPr>
  </w:style>
  <w:style w:type="paragraph" w:customStyle="1" w:styleId="62">
    <w:name w:val="6"/>
    <w:basedOn w:val="52"/>
    <w:rsid w:val="00BE3C5A"/>
    <w:pPr>
      <w:spacing w:line="270" w:lineRule="atLeast"/>
      <w:jc w:val="both"/>
    </w:pPr>
    <w:rPr>
      <w:b w:val="0"/>
      <w:bCs w:val="0"/>
    </w:rPr>
  </w:style>
  <w:style w:type="paragraph" w:customStyle="1" w:styleId="afff7">
    <w:name w:val="产品描述"/>
    <w:rsid w:val="00BE3C5A"/>
    <w:pPr>
      <w:widowControl w:val="0"/>
      <w:autoSpaceDE w:val="0"/>
      <w:autoSpaceDN w:val="0"/>
      <w:adjustRightInd w:val="0"/>
      <w:spacing w:line="270" w:lineRule="atLeast"/>
      <w:ind w:firstLine="397"/>
      <w:jc w:val="both"/>
    </w:pPr>
    <w:rPr>
      <w:rFonts w:ascii="宋体"/>
      <w:sz w:val="18"/>
      <w:szCs w:val="18"/>
    </w:rPr>
  </w:style>
  <w:style w:type="paragraph" w:customStyle="1" w:styleId="afff8">
    <w:name w:val="姜文清定义的正文"/>
    <w:basedOn w:val="a3"/>
    <w:rsid w:val="00BE3C5A"/>
    <w:pPr>
      <w:spacing w:line="240" w:lineRule="atLeast"/>
      <w:ind w:firstLine="567"/>
    </w:pPr>
    <w:rPr>
      <w:szCs w:val="20"/>
    </w:rPr>
  </w:style>
  <w:style w:type="paragraph" w:customStyle="1" w:styleId="Default">
    <w:name w:val="Default"/>
    <w:rsid w:val="00BE3C5A"/>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BE3C5A"/>
    <w:pPr>
      <w:spacing w:line="200" w:lineRule="atLeast"/>
    </w:pPr>
    <w:rPr>
      <w:rFonts w:ascii="Arial" w:eastAsia="宋体" w:hAnsi="Arial" w:cs="Times New Roman"/>
      <w:color w:val="auto"/>
    </w:rPr>
  </w:style>
  <w:style w:type="paragraph" w:customStyle="1" w:styleId="NormalParagraph">
    <w:name w:val="Normal Paragraph"/>
    <w:basedOn w:val="a3"/>
    <w:rsid w:val="00BE3C5A"/>
    <w:pPr>
      <w:widowControl/>
      <w:spacing w:before="120" w:line="360" w:lineRule="auto"/>
      <w:ind w:firstLine="425"/>
    </w:pPr>
    <w:rPr>
      <w:kern w:val="0"/>
      <w:sz w:val="24"/>
    </w:rPr>
  </w:style>
  <w:style w:type="character" w:customStyle="1" w:styleId="blue">
    <w:name w:val="blue"/>
    <w:basedOn w:val="a5"/>
    <w:rsid w:val="00BE3C5A"/>
  </w:style>
  <w:style w:type="paragraph" w:customStyle="1" w:styleId="blue1">
    <w:name w:val="blue1"/>
    <w:basedOn w:val="a3"/>
    <w:rsid w:val="00BE3C5A"/>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BE3C5A"/>
  </w:style>
  <w:style w:type="character" w:customStyle="1" w:styleId="font11">
    <w:name w:val="font11"/>
    <w:qFormat/>
    <w:rsid w:val="00BE3C5A"/>
    <w:rPr>
      <w:rFonts w:ascii="ˎ̥" w:hAnsi="ˎ̥" w:hint="default"/>
    </w:rPr>
  </w:style>
  <w:style w:type="paragraph" w:customStyle="1" w:styleId="a14">
    <w:name w:val="a14"/>
    <w:basedOn w:val="a3"/>
    <w:rsid w:val="00BE3C5A"/>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BE3C5A"/>
  </w:style>
  <w:style w:type="character" w:customStyle="1" w:styleId="prodheadlines">
    <w:name w:val="prodheadlines"/>
    <w:basedOn w:val="a5"/>
    <w:rsid w:val="00BE3C5A"/>
  </w:style>
  <w:style w:type="character" w:customStyle="1" w:styleId="text">
    <w:name w:val="text"/>
    <w:basedOn w:val="a5"/>
    <w:rsid w:val="00BE3C5A"/>
  </w:style>
  <w:style w:type="paragraph" w:customStyle="1" w:styleId="text1">
    <w:name w:val="text1"/>
    <w:basedOn w:val="a3"/>
    <w:rsid w:val="00BE3C5A"/>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BE3C5A"/>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BE3C5A"/>
    <w:pPr>
      <w:widowControl/>
      <w:pBdr>
        <w:top w:val="single" w:sz="6" w:space="1" w:color="auto"/>
      </w:pBdr>
      <w:jc w:val="center"/>
    </w:pPr>
    <w:rPr>
      <w:rFonts w:ascii="Arial" w:hAnsi="Arial" w:cs="Arial"/>
      <w:vanish/>
      <w:kern w:val="0"/>
      <w:sz w:val="16"/>
      <w:szCs w:val="16"/>
    </w:rPr>
  </w:style>
  <w:style w:type="paragraph" w:customStyle="1" w:styleId="afff9">
    <w:name w:val="正文样式"/>
    <w:basedOn w:val="a3"/>
    <w:rsid w:val="00BE3C5A"/>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BE3C5A"/>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a">
    <w:name w:val="段落正文"/>
    <w:basedOn w:val="af1"/>
    <w:rsid w:val="00BE3C5A"/>
    <w:pPr>
      <w:ind w:firstLineChars="200" w:firstLine="560"/>
    </w:pPr>
    <w:rPr>
      <w:sz w:val="28"/>
    </w:rPr>
  </w:style>
  <w:style w:type="character" w:customStyle="1" w:styleId="gray6">
    <w:name w:val="gray6"/>
    <w:basedOn w:val="a5"/>
    <w:rsid w:val="00BE3C5A"/>
  </w:style>
  <w:style w:type="character" w:customStyle="1" w:styleId="style9">
    <w:name w:val="style9"/>
    <w:basedOn w:val="a5"/>
    <w:rsid w:val="00BE3C5A"/>
  </w:style>
  <w:style w:type="paragraph" w:customStyle="1" w:styleId="240">
    <w:name w:val="2册标题4"/>
    <w:basedOn w:val="a3"/>
    <w:next w:val="a3"/>
    <w:rsid w:val="00BE3C5A"/>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BE3C5A"/>
  </w:style>
  <w:style w:type="paragraph" w:customStyle="1" w:styleId="style2">
    <w:name w:val="style2"/>
    <w:basedOn w:val="a3"/>
    <w:rsid w:val="00BE3C5A"/>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BE3C5A"/>
    <w:pPr>
      <w:jc w:val="left"/>
    </w:pPr>
    <w:rPr>
      <w:rFonts w:ascii="Tahoma" w:hAnsi="Tahoma"/>
      <w:sz w:val="24"/>
      <w:szCs w:val="20"/>
    </w:rPr>
  </w:style>
  <w:style w:type="paragraph" w:customStyle="1" w:styleId="1">
    <w:name w:val="编号1"/>
    <w:basedOn w:val="a3"/>
    <w:rsid w:val="00BE3C5A"/>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BE3C5A"/>
    <w:pPr>
      <w:widowControl/>
      <w:spacing w:line="400" w:lineRule="exact"/>
      <w:jc w:val="center"/>
    </w:pPr>
    <w:rPr>
      <w:rFonts w:ascii="Verdana" w:hAnsi="Verdana"/>
      <w:kern w:val="0"/>
      <w:szCs w:val="20"/>
      <w:lang w:eastAsia="en-US"/>
    </w:rPr>
  </w:style>
  <w:style w:type="paragraph" w:customStyle="1" w:styleId="font0">
    <w:name w:val="font0"/>
    <w:basedOn w:val="a3"/>
    <w:rsid w:val="00BE3C5A"/>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BE3C5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BE3C5A"/>
    <w:pPr>
      <w:widowControl/>
      <w:spacing w:before="100" w:beforeAutospacing="1" w:after="100" w:afterAutospacing="1"/>
      <w:jc w:val="left"/>
    </w:pPr>
    <w:rPr>
      <w:kern w:val="0"/>
      <w:sz w:val="24"/>
    </w:rPr>
  </w:style>
  <w:style w:type="paragraph" w:customStyle="1" w:styleId="xl24">
    <w:name w:val="xl24"/>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b">
    <w:name w:val="表格字"/>
    <w:basedOn w:val="a3"/>
    <w:rsid w:val="00BE3C5A"/>
    <w:pPr>
      <w:adjustRightInd w:val="0"/>
      <w:jc w:val="center"/>
    </w:pPr>
    <w:rPr>
      <w:rFonts w:ascii="宋体"/>
      <w:sz w:val="24"/>
      <w:szCs w:val="20"/>
    </w:rPr>
  </w:style>
  <w:style w:type="character" w:customStyle="1" w:styleId="afffc">
    <w:name w:val="样式 小三 加粗"/>
    <w:rsid w:val="00BE3C5A"/>
    <w:rPr>
      <w:rFonts w:eastAsia="宋体"/>
      <w:b/>
      <w:bCs/>
      <w:sz w:val="32"/>
    </w:rPr>
  </w:style>
  <w:style w:type="paragraph" w:customStyle="1" w:styleId="xl28">
    <w:name w:val="xl28"/>
    <w:basedOn w:val="a3"/>
    <w:rsid w:val="00BE3C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BE3C5A"/>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BE3C5A"/>
    <w:rPr>
      <w:rFonts w:ascii="Tahoma" w:hAnsi="Tahoma"/>
      <w:sz w:val="24"/>
      <w:szCs w:val="20"/>
    </w:rPr>
  </w:style>
  <w:style w:type="paragraph" w:customStyle="1" w:styleId="Char20">
    <w:name w:val="Char2"/>
    <w:basedOn w:val="a3"/>
    <w:rsid w:val="00BE3C5A"/>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BE3C5A"/>
  </w:style>
  <w:style w:type="paragraph" w:customStyle="1" w:styleId="afffd">
    <w:name w:val="缩进正文"/>
    <w:basedOn w:val="a3"/>
    <w:link w:val="Char3"/>
    <w:rsid w:val="00BE3C5A"/>
    <w:pPr>
      <w:ind w:firstLineChars="200" w:firstLine="560"/>
    </w:pPr>
    <w:rPr>
      <w:rFonts w:eastAsia="仿宋_GB2312" w:cs="宋体"/>
      <w:sz w:val="28"/>
      <w:szCs w:val="20"/>
    </w:rPr>
  </w:style>
  <w:style w:type="character" w:customStyle="1" w:styleId="Char3">
    <w:name w:val="缩进正文 Char"/>
    <w:link w:val="afffd"/>
    <w:rsid w:val="00BE3C5A"/>
    <w:rPr>
      <w:rFonts w:eastAsia="仿宋_GB2312" w:cs="宋体"/>
      <w:kern w:val="2"/>
      <w:sz w:val="28"/>
      <w:lang w:val="en-US" w:eastAsia="zh-CN" w:bidi="ar-SA"/>
    </w:rPr>
  </w:style>
  <w:style w:type="paragraph" w:customStyle="1" w:styleId="16">
    <w:name w:val="列出段落1"/>
    <w:basedOn w:val="a3"/>
    <w:qFormat/>
    <w:rsid w:val="00BE3C5A"/>
    <w:pPr>
      <w:ind w:firstLineChars="200" w:firstLine="420"/>
    </w:pPr>
    <w:rPr>
      <w:rFonts w:ascii="Calibri" w:hAnsi="Calibri" w:cs="Calibri"/>
      <w:szCs w:val="21"/>
    </w:rPr>
  </w:style>
  <w:style w:type="character" w:customStyle="1" w:styleId="ac">
    <w:name w:val="批注文字 字符"/>
    <w:basedOn w:val="a5"/>
    <w:link w:val="ab"/>
    <w:qFormat/>
    <w:rsid w:val="00BE3C5A"/>
    <w:rPr>
      <w:rFonts w:ascii="宋体"/>
      <w:sz w:val="34"/>
    </w:rPr>
  </w:style>
  <w:style w:type="character" w:customStyle="1" w:styleId="aff2">
    <w:name w:val="批注主题 字符"/>
    <w:basedOn w:val="ac"/>
    <w:link w:val="aff1"/>
    <w:rsid w:val="00BE3C5A"/>
    <w:rPr>
      <w:rFonts w:ascii="宋体"/>
      <w:sz w:val="34"/>
    </w:rPr>
  </w:style>
  <w:style w:type="paragraph" w:customStyle="1" w:styleId="afffe">
    <w:name w:val="评价"/>
    <w:basedOn w:val="a3"/>
    <w:rsid w:val="00BE3C5A"/>
    <w:pPr>
      <w:spacing w:afterLines="20"/>
      <w:ind w:firstLineChars="200" w:firstLine="1446"/>
    </w:pPr>
    <w:rPr>
      <w:rFonts w:ascii="Calibri" w:hAnsi="Calibri"/>
      <w:sz w:val="24"/>
    </w:rPr>
  </w:style>
  <w:style w:type="paragraph" w:customStyle="1" w:styleId="17">
    <w:name w:val="修订1"/>
    <w:hidden/>
    <w:uiPriority w:val="99"/>
    <w:semiHidden/>
    <w:rsid w:val="00BE3C5A"/>
    <w:rPr>
      <w:kern w:val="2"/>
      <w:sz w:val="21"/>
      <w:szCs w:val="24"/>
    </w:rPr>
  </w:style>
  <w:style w:type="character" w:customStyle="1" w:styleId="alt-edited1">
    <w:name w:val="alt-edited1"/>
    <w:rsid w:val="00BE3C5A"/>
    <w:rPr>
      <w:color w:val="4D90F0"/>
    </w:rPr>
  </w:style>
  <w:style w:type="paragraph" w:customStyle="1" w:styleId="toc14">
    <w:name w:val="toc 14"/>
    <w:next w:val="a3"/>
    <w:rsid w:val="00BE3C5A"/>
    <w:pPr>
      <w:wordWrap w:val="0"/>
      <w:jc w:val="both"/>
    </w:pPr>
    <w:rPr>
      <w:rFonts w:ascii="Calibri" w:hAnsi="Calibri"/>
      <w:sz w:val="21"/>
    </w:rPr>
  </w:style>
  <w:style w:type="character" w:customStyle="1" w:styleId="Char12">
    <w:name w:val="文档结构图 Char1"/>
    <w:semiHidden/>
    <w:rsid w:val="00BE3C5A"/>
    <w:rPr>
      <w:sz w:val="20"/>
    </w:rPr>
  </w:style>
  <w:style w:type="character" w:customStyle="1" w:styleId="Char4">
    <w:name w:val="文档结构图 Char"/>
    <w:semiHidden/>
    <w:rsid w:val="00BE3C5A"/>
    <w:rPr>
      <w:sz w:val="20"/>
    </w:rPr>
  </w:style>
  <w:style w:type="character" w:customStyle="1" w:styleId="shorttext">
    <w:name w:val="short_text"/>
    <w:basedOn w:val="a5"/>
    <w:rsid w:val="00BE3C5A"/>
    <w:rPr>
      <w:sz w:val="20"/>
    </w:rPr>
  </w:style>
  <w:style w:type="character" w:customStyle="1" w:styleId="Char13">
    <w:name w:val="标题 Char1"/>
    <w:rsid w:val="00BE3C5A"/>
    <w:rPr>
      <w:b/>
      <w:sz w:val="20"/>
    </w:rPr>
  </w:style>
  <w:style w:type="character" w:customStyle="1" w:styleId="3Char1">
    <w:name w:val="正文文本缩进 3 Char1"/>
    <w:semiHidden/>
    <w:rsid w:val="00BE3C5A"/>
    <w:rPr>
      <w:sz w:val="20"/>
    </w:rPr>
  </w:style>
  <w:style w:type="character" w:customStyle="1" w:styleId="font21">
    <w:name w:val="font21"/>
    <w:qFormat/>
    <w:rsid w:val="00BE3C5A"/>
    <w:rPr>
      <w:color w:val="FF0000"/>
      <w:sz w:val="20"/>
      <w:u w:val="none"/>
    </w:rPr>
  </w:style>
  <w:style w:type="character" w:customStyle="1" w:styleId="18">
    <w:name w:val="不明显强调1"/>
    <w:qFormat/>
    <w:rsid w:val="00BE3C5A"/>
    <w:rPr>
      <w:i/>
      <w:sz w:val="20"/>
    </w:rPr>
  </w:style>
  <w:style w:type="character" w:customStyle="1" w:styleId="font71">
    <w:name w:val="font71"/>
    <w:rsid w:val="00BE3C5A"/>
    <w:rPr>
      <w:sz w:val="20"/>
      <w:u w:val="none"/>
    </w:rPr>
  </w:style>
  <w:style w:type="character" w:customStyle="1" w:styleId="Char14">
    <w:name w:val="页眉 Char1"/>
    <w:semiHidden/>
    <w:rsid w:val="00BE3C5A"/>
    <w:rPr>
      <w:sz w:val="20"/>
    </w:rPr>
  </w:style>
  <w:style w:type="character" w:customStyle="1" w:styleId="2Char1">
    <w:name w:val="正文文本缩进 2 Char1"/>
    <w:semiHidden/>
    <w:rsid w:val="00BE3C5A"/>
    <w:rPr>
      <w:sz w:val="20"/>
    </w:rPr>
  </w:style>
  <w:style w:type="character" w:customStyle="1" w:styleId="font61">
    <w:name w:val="font61"/>
    <w:rsid w:val="00BE3C5A"/>
    <w:rPr>
      <w:sz w:val="20"/>
      <w:u w:val="none"/>
    </w:rPr>
  </w:style>
  <w:style w:type="character" w:customStyle="1" w:styleId="Char15">
    <w:name w:val="纯文本 Char1"/>
    <w:semiHidden/>
    <w:rsid w:val="00BE3C5A"/>
    <w:rPr>
      <w:sz w:val="20"/>
    </w:rPr>
  </w:style>
  <w:style w:type="character" w:customStyle="1" w:styleId="3Char10">
    <w:name w:val="正文文本 3 Char1"/>
    <w:semiHidden/>
    <w:rsid w:val="00BE3C5A"/>
    <w:rPr>
      <w:sz w:val="20"/>
    </w:rPr>
  </w:style>
  <w:style w:type="character" w:customStyle="1" w:styleId="Char16">
    <w:name w:val="正文文本缩进 Char1"/>
    <w:semiHidden/>
    <w:rsid w:val="00BE3C5A"/>
    <w:rPr>
      <w:sz w:val="20"/>
    </w:rPr>
  </w:style>
  <w:style w:type="character" w:customStyle="1" w:styleId="19">
    <w:name w:val="明显参考1"/>
    <w:qFormat/>
    <w:rsid w:val="00BE3C5A"/>
    <w:rPr>
      <w:b/>
      <w:sz w:val="20"/>
    </w:rPr>
  </w:style>
  <w:style w:type="character" w:customStyle="1" w:styleId="apple-converted-space">
    <w:name w:val="apple-converted-space"/>
    <w:rsid w:val="00BE3C5A"/>
    <w:rPr>
      <w:sz w:val="20"/>
    </w:rPr>
  </w:style>
  <w:style w:type="character" w:customStyle="1" w:styleId="1a">
    <w:name w:val="书籍标题1"/>
    <w:qFormat/>
    <w:rsid w:val="00BE3C5A"/>
    <w:rPr>
      <w:b/>
      <w:i/>
      <w:sz w:val="20"/>
    </w:rPr>
  </w:style>
  <w:style w:type="character" w:customStyle="1" w:styleId="longtext">
    <w:name w:val="long_text"/>
    <w:rsid w:val="00BE3C5A"/>
    <w:rPr>
      <w:sz w:val="20"/>
    </w:rPr>
  </w:style>
  <w:style w:type="character" w:customStyle="1" w:styleId="Char17">
    <w:name w:val="日期 Char1"/>
    <w:semiHidden/>
    <w:rsid w:val="00BE3C5A"/>
    <w:rPr>
      <w:sz w:val="20"/>
    </w:rPr>
  </w:style>
  <w:style w:type="character" w:customStyle="1" w:styleId="Char18">
    <w:name w:val="批注文字 Char1"/>
    <w:semiHidden/>
    <w:rsid w:val="00BE3C5A"/>
    <w:rPr>
      <w:sz w:val="20"/>
    </w:rPr>
  </w:style>
  <w:style w:type="character" w:customStyle="1" w:styleId="1b">
    <w:name w:val="明显强调1"/>
    <w:qFormat/>
    <w:rsid w:val="00BE3C5A"/>
    <w:rPr>
      <w:i/>
      <w:sz w:val="20"/>
    </w:rPr>
  </w:style>
  <w:style w:type="character" w:customStyle="1" w:styleId="160">
    <w:name w:val="16"/>
    <w:rsid w:val="00BE3C5A"/>
    <w:rPr>
      <w:b/>
      <w:color w:val="FF0356"/>
      <w:sz w:val="20"/>
    </w:rPr>
  </w:style>
  <w:style w:type="character" w:customStyle="1" w:styleId="Char19">
    <w:name w:val="批注主题 Char1"/>
    <w:semiHidden/>
    <w:rsid w:val="00BE3C5A"/>
    <w:rPr>
      <w:b/>
      <w:sz w:val="20"/>
    </w:rPr>
  </w:style>
  <w:style w:type="character" w:customStyle="1" w:styleId="2Char10">
    <w:name w:val="正文文本 2 Char1"/>
    <w:semiHidden/>
    <w:rsid w:val="00BE3C5A"/>
    <w:rPr>
      <w:sz w:val="20"/>
    </w:rPr>
  </w:style>
  <w:style w:type="character" w:customStyle="1" w:styleId="font31">
    <w:name w:val="font31"/>
    <w:qFormat/>
    <w:rsid w:val="00BE3C5A"/>
    <w:rPr>
      <w:color w:val="FF0000"/>
      <w:sz w:val="20"/>
      <w:u w:val="none"/>
      <w:vertAlign w:val="superscript"/>
    </w:rPr>
  </w:style>
  <w:style w:type="character" w:customStyle="1" w:styleId="1c">
    <w:name w:val="不明显参考1"/>
    <w:qFormat/>
    <w:rsid w:val="00BE3C5A"/>
    <w:rPr>
      <w:sz w:val="20"/>
    </w:rPr>
  </w:style>
  <w:style w:type="character" w:customStyle="1" w:styleId="HTMLChar1">
    <w:name w:val="HTML 预设格式 Char1"/>
    <w:semiHidden/>
    <w:rsid w:val="00BE3C5A"/>
    <w:rPr>
      <w:sz w:val="20"/>
    </w:rPr>
  </w:style>
  <w:style w:type="character" w:customStyle="1" w:styleId="font01">
    <w:name w:val="font01"/>
    <w:rsid w:val="00BE3C5A"/>
    <w:rPr>
      <w:color w:val="FF0000"/>
      <w:sz w:val="20"/>
      <w:u w:val="none"/>
      <w:vertAlign w:val="superscript"/>
    </w:rPr>
  </w:style>
  <w:style w:type="character" w:customStyle="1" w:styleId="Char1a">
    <w:name w:val="页脚 Char1"/>
    <w:semiHidden/>
    <w:rsid w:val="00BE3C5A"/>
    <w:rPr>
      <w:sz w:val="20"/>
    </w:rPr>
  </w:style>
  <w:style w:type="character" w:customStyle="1" w:styleId="Char1b">
    <w:name w:val="批注框文本 Char1"/>
    <w:semiHidden/>
    <w:rsid w:val="00BE3C5A"/>
    <w:rPr>
      <w:sz w:val="20"/>
    </w:rPr>
  </w:style>
  <w:style w:type="paragraph" w:customStyle="1" w:styleId="27">
    <w:name w:val="列出段落2"/>
    <w:basedOn w:val="a3"/>
    <w:next w:val="toc814"/>
    <w:rsid w:val="00BE3C5A"/>
    <w:pPr>
      <w:ind w:firstLine="420"/>
    </w:pPr>
    <w:rPr>
      <w:rFonts w:hAnsi="Calibri"/>
      <w:kern w:val="0"/>
      <w:szCs w:val="20"/>
    </w:rPr>
  </w:style>
  <w:style w:type="paragraph" w:customStyle="1" w:styleId="toc814">
    <w:name w:val="toc 814"/>
    <w:next w:val="a3"/>
    <w:rsid w:val="00BE3C5A"/>
    <w:pPr>
      <w:wordWrap w:val="0"/>
      <w:ind w:left="2975"/>
      <w:jc w:val="both"/>
    </w:pPr>
    <w:rPr>
      <w:rFonts w:ascii="Calibri" w:hAnsi="Calibri"/>
      <w:sz w:val="21"/>
    </w:rPr>
  </w:style>
  <w:style w:type="paragraph" w:customStyle="1" w:styleId="toc62">
    <w:name w:val="toc 62"/>
    <w:next w:val="a3"/>
    <w:rsid w:val="00BE3C5A"/>
    <w:pPr>
      <w:wordWrap w:val="0"/>
      <w:ind w:left="2125"/>
      <w:jc w:val="both"/>
    </w:pPr>
    <w:rPr>
      <w:rFonts w:ascii="Calibri" w:hAnsi="Calibri"/>
      <w:sz w:val="21"/>
    </w:rPr>
  </w:style>
  <w:style w:type="paragraph" w:customStyle="1" w:styleId="toc414">
    <w:name w:val="toc 414"/>
    <w:next w:val="a3"/>
    <w:rsid w:val="00BE3C5A"/>
    <w:pPr>
      <w:wordWrap w:val="0"/>
      <w:ind w:left="1275"/>
      <w:jc w:val="both"/>
    </w:pPr>
    <w:rPr>
      <w:rFonts w:ascii="Calibri" w:hAnsi="Calibri"/>
      <w:sz w:val="21"/>
    </w:rPr>
  </w:style>
  <w:style w:type="paragraph" w:customStyle="1" w:styleId="toc411">
    <w:name w:val="toc 411"/>
    <w:next w:val="a3"/>
    <w:rsid w:val="00BE3C5A"/>
    <w:pPr>
      <w:wordWrap w:val="0"/>
      <w:ind w:left="1275"/>
      <w:jc w:val="both"/>
    </w:pPr>
    <w:rPr>
      <w:rFonts w:ascii="Calibri" w:hAnsi="Calibri"/>
      <w:sz w:val="21"/>
    </w:rPr>
  </w:style>
  <w:style w:type="paragraph" w:customStyle="1" w:styleId="xl86">
    <w:name w:val="xl86"/>
    <w:basedOn w:val="a3"/>
    <w:next w:val="toc515"/>
    <w:qFormat/>
    <w:rsid w:val="00BE3C5A"/>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BE3C5A"/>
    <w:pPr>
      <w:wordWrap w:val="0"/>
      <w:ind w:left="1700"/>
      <w:jc w:val="both"/>
    </w:pPr>
    <w:rPr>
      <w:rFonts w:ascii="Calibri" w:hAnsi="Calibri"/>
      <w:sz w:val="21"/>
    </w:rPr>
  </w:style>
  <w:style w:type="paragraph" w:customStyle="1" w:styleId="TOCHeading4">
    <w:name w:val="TOC Heading4"/>
    <w:next w:val="a3"/>
    <w:rsid w:val="00BE3C5A"/>
    <w:pPr>
      <w:wordWrap w:val="0"/>
    </w:pPr>
    <w:rPr>
      <w:rFonts w:ascii="Calibri" w:hAnsi="Calibri"/>
      <w:sz w:val="32"/>
    </w:rPr>
  </w:style>
  <w:style w:type="paragraph" w:customStyle="1" w:styleId="toc15">
    <w:name w:val="toc 15"/>
    <w:next w:val="a3"/>
    <w:rsid w:val="00BE3C5A"/>
    <w:pPr>
      <w:wordWrap w:val="0"/>
      <w:jc w:val="both"/>
    </w:pPr>
    <w:rPr>
      <w:rFonts w:ascii="Calibri" w:hAnsi="Calibri"/>
      <w:sz w:val="21"/>
    </w:rPr>
  </w:style>
  <w:style w:type="paragraph" w:customStyle="1" w:styleId="TOCHeading2">
    <w:name w:val="TOC Heading2"/>
    <w:next w:val="a3"/>
    <w:rsid w:val="00BE3C5A"/>
    <w:pPr>
      <w:wordWrap w:val="0"/>
    </w:pPr>
    <w:rPr>
      <w:rFonts w:ascii="Calibri" w:hAnsi="Calibri"/>
      <w:sz w:val="32"/>
    </w:rPr>
  </w:style>
  <w:style w:type="paragraph" w:customStyle="1" w:styleId="TOCHeading1">
    <w:name w:val="TOC Heading1"/>
    <w:next w:val="a3"/>
    <w:rsid w:val="00BE3C5A"/>
    <w:pPr>
      <w:wordWrap w:val="0"/>
    </w:pPr>
    <w:rPr>
      <w:rFonts w:ascii="Calibri" w:hAnsi="Calibri"/>
      <w:sz w:val="32"/>
    </w:rPr>
  </w:style>
  <w:style w:type="paragraph" w:customStyle="1" w:styleId="toc73">
    <w:name w:val="toc 73"/>
    <w:next w:val="a3"/>
    <w:rsid w:val="00BE3C5A"/>
    <w:pPr>
      <w:wordWrap w:val="0"/>
      <w:ind w:left="2550"/>
      <w:jc w:val="both"/>
    </w:pPr>
    <w:rPr>
      <w:rFonts w:ascii="Calibri" w:hAnsi="Calibri"/>
      <w:sz w:val="21"/>
    </w:rPr>
  </w:style>
  <w:style w:type="paragraph" w:customStyle="1" w:styleId="font7">
    <w:name w:val="font7"/>
    <w:basedOn w:val="a3"/>
    <w:next w:val="toc810"/>
    <w:rsid w:val="00BE3C5A"/>
    <w:pPr>
      <w:widowControl/>
      <w:spacing w:before="280" w:after="280"/>
    </w:pPr>
    <w:rPr>
      <w:rFonts w:ascii="Arial" w:hAnsi="Calibri"/>
      <w:kern w:val="0"/>
      <w:sz w:val="18"/>
      <w:szCs w:val="20"/>
    </w:rPr>
  </w:style>
  <w:style w:type="paragraph" w:customStyle="1" w:styleId="toc810">
    <w:name w:val="toc 810"/>
    <w:next w:val="a3"/>
    <w:rsid w:val="00BE3C5A"/>
    <w:pPr>
      <w:wordWrap w:val="0"/>
      <w:ind w:left="2975"/>
      <w:jc w:val="both"/>
    </w:pPr>
    <w:rPr>
      <w:rFonts w:ascii="Calibri" w:hAnsi="Calibri"/>
      <w:sz w:val="21"/>
    </w:rPr>
  </w:style>
  <w:style w:type="paragraph" w:customStyle="1" w:styleId="xl113">
    <w:name w:val="xl113"/>
    <w:basedOn w:val="a3"/>
    <w:next w:val="TOCHeading10"/>
    <w:rsid w:val="00BE3C5A"/>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BE3C5A"/>
    <w:pPr>
      <w:wordWrap w:val="0"/>
    </w:pPr>
    <w:rPr>
      <w:rFonts w:ascii="Calibri" w:hAnsi="Calibri"/>
      <w:sz w:val="32"/>
    </w:rPr>
  </w:style>
  <w:style w:type="paragraph" w:customStyle="1" w:styleId="toc89">
    <w:name w:val="toc 89"/>
    <w:next w:val="a3"/>
    <w:rsid w:val="00BE3C5A"/>
    <w:pPr>
      <w:wordWrap w:val="0"/>
      <w:ind w:left="2975"/>
      <w:jc w:val="both"/>
    </w:pPr>
    <w:rPr>
      <w:rFonts w:ascii="Calibri" w:hAnsi="Calibri"/>
      <w:sz w:val="21"/>
    </w:rPr>
  </w:style>
  <w:style w:type="paragraph" w:customStyle="1" w:styleId="xl73">
    <w:name w:val="xl73"/>
    <w:basedOn w:val="a3"/>
    <w:next w:val="toc613"/>
    <w:qFormat/>
    <w:rsid w:val="00BE3C5A"/>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BE3C5A"/>
    <w:pPr>
      <w:wordWrap w:val="0"/>
      <w:ind w:left="2125"/>
      <w:jc w:val="both"/>
    </w:pPr>
    <w:rPr>
      <w:rFonts w:ascii="Calibri" w:hAnsi="Calibri"/>
      <w:sz w:val="21"/>
    </w:rPr>
  </w:style>
  <w:style w:type="paragraph" w:customStyle="1" w:styleId="xl79">
    <w:name w:val="xl79"/>
    <w:basedOn w:val="a3"/>
    <w:next w:val="toc87"/>
    <w:rsid w:val="00BE3C5A"/>
    <w:pPr>
      <w:widowControl/>
      <w:shd w:val="clear" w:color="000000" w:fill="FFFFFF"/>
      <w:spacing w:before="280" w:after="280"/>
    </w:pPr>
    <w:rPr>
      <w:rFonts w:ascii="宋体" w:hAnsi="Calibri"/>
      <w:b/>
      <w:kern w:val="0"/>
      <w:sz w:val="20"/>
      <w:szCs w:val="20"/>
    </w:rPr>
  </w:style>
  <w:style w:type="paragraph" w:customStyle="1" w:styleId="toc87">
    <w:name w:val="toc 87"/>
    <w:next w:val="a3"/>
    <w:rsid w:val="00BE3C5A"/>
    <w:pPr>
      <w:wordWrap w:val="0"/>
      <w:ind w:left="2975"/>
      <w:jc w:val="both"/>
    </w:pPr>
    <w:rPr>
      <w:rFonts w:ascii="Calibri" w:hAnsi="Calibri"/>
      <w:sz w:val="21"/>
    </w:rPr>
  </w:style>
  <w:style w:type="paragraph" w:customStyle="1" w:styleId="toc11">
    <w:name w:val="toc 11"/>
    <w:next w:val="a3"/>
    <w:rsid w:val="00BE3C5A"/>
    <w:pPr>
      <w:wordWrap w:val="0"/>
      <w:jc w:val="both"/>
    </w:pPr>
    <w:rPr>
      <w:rFonts w:ascii="Calibri" w:hAnsi="Calibri"/>
      <w:sz w:val="21"/>
    </w:rPr>
  </w:style>
  <w:style w:type="paragraph" w:customStyle="1" w:styleId="toc410">
    <w:name w:val="toc 410"/>
    <w:next w:val="a3"/>
    <w:rsid w:val="00BE3C5A"/>
    <w:pPr>
      <w:wordWrap w:val="0"/>
      <w:ind w:left="1275"/>
      <w:jc w:val="both"/>
    </w:pPr>
    <w:rPr>
      <w:rFonts w:ascii="Calibri" w:hAnsi="Calibri"/>
      <w:sz w:val="21"/>
    </w:rPr>
  </w:style>
  <w:style w:type="paragraph" w:customStyle="1" w:styleId="toc611">
    <w:name w:val="toc 611"/>
    <w:next w:val="a3"/>
    <w:rsid w:val="00BE3C5A"/>
    <w:pPr>
      <w:wordWrap w:val="0"/>
      <w:ind w:left="2125"/>
      <w:jc w:val="both"/>
    </w:pPr>
    <w:rPr>
      <w:rFonts w:ascii="Calibri" w:hAnsi="Calibri"/>
      <w:sz w:val="21"/>
    </w:rPr>
  </w:style>
  <w:style w:type="paragraph" w:customStyle="1" w:styleId="xl112">
    <w:name w:val="xl112"/>
    <w:basedOn w:val="a3"/>
    <w:next w:val="toc611"/>
    <w:rsid w:val="00BE3C5A"/>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BE3C5A"/>
    <w:pPr>
      <w:wordWrap w:val="0"/>
      <w:ind w:left="1700"/>
      <w:jc w:val="both"/>
    </w:pPr>
    <w:rPr>
      <w:rFonts w:ascii="Calibri" w:hAnsi="Calibri"/>
      <w:sz w:val="21"/>
    </w:rPr>
  </w:style>
  <w:style w:type="paragraph" w:customStyle="1" w:styleId="toc44">
    <w:name w:val="toc 44"/>
    <w:next w:val="a3"/>
    <w:rsid w:val="00BE3C5A"/>
    <w:pPr>
      <w:wordWrap w:val="0"/>
      <w:ind w:left="1275"/>
      <w:jc w:val="both"/>
    </w:pPr>
    <w:rPr>
      <w:rFonts w:ascii="Calibri" w:hAnsi="Calibri"/>
      <w:sz w:val="21"/>
    </w:rPr>
  </w:style>
  <w:style w:type="paragraph" w:customStyle="1" w:styleId="toc412">
    <w:name w:val="toc 412"/>
    <w:next w:val="a3"/>
    <w:rsid w:val="00BE3C5A"/>
    <w:pPr>
      <w:wordWrap w:val="0"/>
      <w:ind w:left="1275"/>
      <w:jc w:val="both"/>
    </w:pPr>
    <w:rPr>
      <w:rFonts w:ascii="Calibri" w:hAnsi="Calibri"/>
      <w:sz w:val="21"/>
    </w:rPr>
  </w:style>
  <w:style w:type="paragraph" w:customStyle="1" w:styleId="xl74">
    <w:name w:val="xl74"/>
    <w:basedOn w:val="a3"/>
    <w:next w:val="toc57"/>
    <w:qFormat/>
    <w:rsid w:val="00BE3C5A"/>
    <w:pPr>
      <w:widowControl/>
      <w:shd w:val="clear" w:color="000000" w:fill="FFFFFF"/>
      <w:spacing w:before="280" w:after="280"/>
    </w:pPr>
    <w:rPr>
      <w:rFonts w:ascii="宋体" w:hAnsi="Calibri"/>
      <w:kern w:val="0"/>
      <w:sz w:val="20"/>
      <w:szCs w:val="20"/>
    </w:rPr>
  </w:style>
  <w:style w:type="paragraph" w:customStyle="1" w:styleId="toc57">
    <w:name w:val="toc 57"/>
    <w:next w:val="a3"/>
    <w:rsid w:val="00BE3C5A"/>
    <w:pPr>
      <w:wordWrap w:val="0"/>
      <w:ind w:left="1700"/>
      <w:jc w:val="both"/>
    </w:pPr>
    <w:rPr>
      <w:rFonts w:ascii="Calibri" w:hAnsi="Calibri"/>
      <w:sz w:val="21"/>
    </w:rPr>
  </w:style>
  <w:style w:type="paragraph" w:customStyle="1" w:styleId="toc912">
    <w:name w:val="toc 912"/>
    <w:next w:val="a3"/>
    <w:rsid w:val="00BE3C5A"/>
    <w:pPr>
      <w:wordWrap w:val="0"/>
      <w:ind w:left="3400"/>
      <w:jc w:val="both"/>
    </w:pPr>
    <w:rPr>
      <w:rFonts w:ascii="Calibri" w:hAnsi="Calibri"/>
      <w:sz w:val="21"/>
    </w:rPr>
  </w:style>
  <w:style w:type="paragraph" w:customStyle="1" w:styleId="toc91">
    <w:name w:val="toc 91"/>
    <w:next w:val="a3"/>
    <w:rsid w:val="00BE3C5A"/>
    <w:pPr>
      <w:wordWrap w:val="0"/>
      <w:ind w:left="3400"/>
      <w:jc w:val="both"/>
    </w:pPr>
    <w:rPr>
      <w:rFonts w:ascii="Calibri" w:hAnsi="Calibri"/>
      <w:sz w:val="21"/>
    </w:rPr>
  </w:style>
  <w:style w:type="paragraph" w:customStyle="1" w:styleId="toc38">
    <w:name w:val="toc 38"/>
    <w:next w:val="a3"/>
    <w:rsid w:val="00BE3C5A"/>
    <w:pPr>
      <w:wordWrap w:val="0"/>
      <w:ind w:left="850"/>
      <w:jc w:val="both"/>
    </w:pPr>
    <w:rPr>
      <w:rFonts w:ascii="Calibri" w:hAnsi="Calibri"/>
      <w:sz w:val="21"/>
    </w:rPr>
  </w:style>
  <w:style w:type="paragraph" w:customStyle="1" w:styleId="toc95">
    <w:name w:val="toc 95"/>
    <w:next w:val="a3"/>
    <w:rsid w:val="00BE3C5A"/>
    <w:pPr>
      <w:wordWrap w:val="0"/>
      <w:ind w:left="3400"/>
      <w:jc w:val="both"/>
    </w:pPr>
    <w:rPr>
      <w:rFonts w:ascii="Calibri" w:hAnsi="Calibri"/>
      <w:sz w:val="21"/>
    </w:rPr>
  </w:style>
  <w:style w:type="paragraph" w:customStyle="1" w:styleId="53">
    <w:name w:val="列出段落5"/>
    <w:basedOn w:val="a3"/>
    <w:next w:val="toc312"/>
    <w:rsid w:val="00BE3C5A"/>
    <w:pPr>
      <w:ind w:firstLine="420"/>
    </w:pPr>
    <w:rPr>
      <w:rFonts w:hAnsi="Calibri"/>
      <w:kern w:val="0"/>
      <w:szCs w:val="20"/>
    </w:rPr>
  </w:style>
  <w:style w:type="paragraph" w:customStyle="1" w:styleId="toc312">
    <w:name w:val="toc 312"/>
    <w:next w:val="a3"/>
    <w:rsid w:val="00BE3C5A"/>
    <w:pPr>
      <w:wordWrap w:val="0"/>
      <w:ind w:left="850"/>
      <w:jc w:val="both"/>
    </w:pPr>
    <w:rPr>
      <w:rFonts w:ascii="Calibri" w:hAnsi="Calibri"/>
      <w:sz w:val="21"/>
    </w:rPr>
  </w:style>
  <w:style w:type="paragraph" w:customStyle="1" w:styleId="xl66">
    <w:name w:val="xl66"/>
    <w:basedOn w:val="a3"/>
    <w:next w:val="toc56"/>
    <w:qFormat/>
    <w:rsid w:val="00BE3C5A"/>
    <w:pPr>
      <w:widowControl/>
      <w:shd w:val="clear" w:color="000000" w:fill="FFFFFF"/>
      <w:spacing w:before="280" w:after="280"/>
    </w:pPr>
    <w:rPr>
      <w:rFonts w:ascii="宋体" w:hAnsi="Calibri"/>
      <w:kern w:val="0"/>
      <w:sz w:val="20"/>
      <w:szCs w:val="20"/>
    </w:rPr>
  </w:style>
  <w:style w:type="paragraph" w:customStyle="1" w:styleId="toc56">
    <w:name w:val="toc 56"/>
    <w:next w:val="a3"/>
    <w:rsid w:val="00BE3C5A"/>
    <w:pPr>
      <w:wordWrap w:val="0"/>
      <w:ind w:left="1700"/>
      <w:jc w:val="both"/>
    </w:pPr>
    <w:rPr>
      <w:rFonts w:ascii="Calibri" w:hAnsi="Calibri"/>
      <w:sz w:val="21"/>
    </w:rPr>
  </w:style>
  <w:style w:type="paragraph" w:customStyle="1" w:styleId="TOCHeading3">
    <w:name w:val="TOC Heading3"/>
    <w:next w:val="a3"/>
    <w:rsid w:val="00BE3C5A"/>
    <w:pPr>
      <w:wordWrap w:val="0"/>
    </w:pPr>
    <w:rPr>
      <w:rFonts w:ascii="Calibri" w:hAnsi="Calibri"/>
      <w:sz w:val="32"/>
    </w:rPr>
  </w:style>
  <w:style w:type="paragraph" w:customStyle="1" w:styleId="toc65">
    <w:name w:val="toc 65"/>
    <w:next w:val="a3"/>
    <w:rsid w:val="00BE3C5A"/>
    <w:pPr>
      <w:wordWrap w:val="0"/>
      <w:ind w:left="2125"/>
      <w:jc w:val="both"/>
    </w:pPr>
    <w:rPr>
      <w:rFonts w:ascii="Calibri" w:hAnsi="Calibri"/>
      <w:sz w:val="21"/>
    </w:rPr>
  </w:style>
  <w:style w:type="paragraph" w:customStyle="1" w:styleId="toc25">
    <w:name w:val="toc 25"/>
    <w:next w:val="a3"/>
    <w:rsid w:val="00BE3C5A"/>
    <w:pPr>
      <w:wordWrap w:val="0"/>
      <w:ind w:left="425"/>
      <w:jc w:val="both"/>
    </w:pPr>
    <w:rPr>
      <w:rFonts w:ascii="Calibri" w:hAnsi="Calibri"/>
      <w:sz w:val="21"/>
    </w:rPr>
  </w:style>
  <w:style w:type="paragraph" w:customStyle="1" w:styleId="xl84">
    <w:name w:val="xl84"/>
    <w:basedOn w:val="a3"/>
    <w:next w:val="toc99"/>
    <w:qFormat/>
    <w:rsid w:val="00BE3C5A"/>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BE3C5A"/>
    <w:pPr>
      <w:wordWrap w:val="0"/>
      <w:ind w:left="3400"/>
      <w:jc w:val="both"/>
    </w:pPr>
    <w:rPr>
      <w:rFonts w:ascii="Calibri" w:hAnsi="Calibri"/>
      <w:sz w:val="21"/>
    </w:rPr>
  </w:style>
  <w:style w:type="paragraph" w:customStyle="1" w:styleId="xl81">
    <w:name w:val="xl81"/>
    <w:basedOn w:val="a3"/>
    <w:next w:val="toc59"/>
    <w:rsid w:val="00BE3C5A"/>
    <w:pPr>
      <w:widowControl/>
      <w:shd w:val="clear" w:color="000000" w:fill="FFFFFF"/>
      <w:spacing w:before="280" w:after="280"/>
    </w:pPr>
    <w:rPr>
      <w:rFonts w:ascii="宋体" w:hAnsi="Calibri"/>
      <w:kern w:val="0"/>
      <w:sz w:val="20"/>
      <w:szCs w:val="20"/>
    </w:rPr>
  </w:style>
  <w:style w:type="paragraph" w:customStyle="1" w:styleId="toc59">
    <w:name w:val="toc 59"/>
    <w:next w:val="a3"/>
    <w:rsid w:val="00BE3C5A"/>
    <w:pPr>
      <w:wordWrap w:val="0"/>
      <w:ind w:left="1700"/>
      <w:jc w:val="both"/>
    </w:pPr>
    <w:rPr>
      <w:rFonts w:ascii="Calibri" w:hAnsi="Calibri"/>
      <w:sz w:val="21"/>
    </w:rPr>
  </w:style>
  <w:style w:type="paragraph" w:customStyle="1" w:styleId="110">
    <w:name w:val="目录 11"/>
    <w:next w:val="a3"/>
    <w:rsid w:val="00BE3C5A"/>
    <w:pPr>
      <w:wordWrap w:val="0"/>
      <w:jc w:val="both"/>
    </w:pPr>
    <w:rPr>
      <w:rFonts w:ascii="Calibri" w:hAnsi="Calibri"/>
      <w:sz w:val="21"/>
    </w:rPr>
  </w:style>
  <w:style w:type="paragraph" w:customStyle="1" w:styleId="toc513">
    <w:name w:val="toc 513"/>
    <w:next w:val="a3"/>
    <w:rsid w:val="00BE3C5A"/>
    <w:pPr>
      <w:wordWrap w:val="0"/>
      <w:ind w:left="1700"/>
      <w:jc w:val="both"/>
    </w:pPr>
    <w:rPr>
      <w:rFonts w:ascii="Calibri" w:hAnsi="Calibri"/>
      <w:sz w:val="21"/>
    </w:rPr>
  </w:style>
  <w:style w:type="paragraph" w:customStyle="1" w:styleId="TOCHeading12">
    <w:name w:val="TOC Heading12"/>
    <w:next w:val="a3"/>
    <w:rsid w:val="00BE3C5A"/>
    <w:pPr>
      <w:wordWrap w:val="0"/>
    </w:pPr>
    <w:rPr>
      <w:rFonts w:ascii="Calibri" w:hAnsi="Calibri"/>
      <w:sz w:val="32"/>
    </w:rPr>
  </w:style>
  <w:style w:type="paragraph" w:customStyle="1" w:styleId="TOCHeading8">
    <w:name w:val="TOC Heading8"/>
    <w:next w:val="a3"/>
    <w:rsid w:val="00BE3C5A"/>
    <w:pPr>
      <w:wordWrap w:val="0"/>
    </w:pPr>
    <w:rPr>
      <w:rFonts w:ascii="Calibri" w:hAnsi="Calibri"/>
      <w:sz w:val="32"/>
    </w:rPr>
  </w:style>
  <w:style w:type="paragraph" w:customStyle="1" w:styleId="toc711">
    <w:name w:val="toc 711"/>
    <w:next w:val="a3"/>
    <w:rsid w:val="00BE3C5A"/>
    <w:pPr>
      <w:wordWrap w:val="0"/>
      <w:ind w:left="2550"/>
      <w:jc w:val="both"/>
    </w:pPr>
    <w:rPr>
      <w:rFonts w:ascii="Calibri" w:hAnsi="Calibri"/>
      <w:sz w:val="21"/>
    </w:rPr>
  </w:style>
  <w:style w:type="paragraph" w:customStyle="1" w:styleId="toc212">
    <w:name w:val="toc 212"/>
    <w:next w:val="a3"/>
    <w:rsid w:val="00BE3C5A"/>
    <w:pPr>
      <w:wordWrap w:val="0"/>
      <w:ind w:left="425"/>
      <w:jc w:val="both"/>
    </w:pPr>
    <w:rPr>
      <w:rFonts w:ascii="Calibri" w:hAnsi="Calibri"/>
      <w:sz w:val="21"/>
    </w:rPr>
  </w:style>
  <w:style w:type="paragraph" w:customStyle="1" w:styleId="210">
    <w:name w:val="目录 21"/>
    <w:next w:val="a3"/>
    <w:rsid w:val="00BE3C5A"/>
    <w:pPr>
      <w:wordWrap w:val="0"/>
      <w:ind w:left="425"/>
      <w:jc w:val="both"/>
    </w:pPr>
    <w:rPr>
      <w:rFonts w:ascii="Calibri" w:hAnsi="Calibri"/>
      <w:sz w:val="21"/>
    </w:rPr>
  </w:style>
  <w:style w:type="paragraph" w:customStyle="1" w:styleId="toc45">
    <w:name w:val="toc 45"/>
    <w:next w:val="a3"/>
    <w:rsid w:val="00BE3C5A"/>
    <w:pPr>
      <w:wordWrap w:val="0"/>
      <w:ind w:left="1275"/>
      <w:jc w:val="both"/>
    </w:pPr>
    <w:rPr>
      <w:rFonts w:ascii="Calibri" w:hAnsi="Calibri"/>
      <w:sz w:val="21"/>
    </w:rPr>
  </w:style>
  <w:style w:type="paragraph" w:customStyle="1" w:styleId="xl116">
    <w:name w:val="xl116"/>
    <w:basedOn w:val="a3"/>
    <w:next w:val="toc78"/>
    <w:rsid w:val="00BE3C5A"/>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BE3C5A"/>
    <w:pPr>
      <w:wordWrap w:val="0"/>
      <w:ind w:left="2550"/>
      <w:jc w:val="both"/>
    </w:pPr>
    <w:rPr>
      <w:rFonts w:ascii="Calibri" w:hAnsi="Calibri"/>
      <w:sz w:val="21"/>
    </w:rPr>
  </w:style>
  <w:style w:type="paragraph" w:customStyle="1" w:styleId="font8">
    <w:name w:val="font8"/>
    <w:basedOn w:val="a3"/>
    <w:next w:val="TOCHeading11"/>
    <w:rsid w:val="00BE3C5A"/>
    <w:pPr>
      <w:widowControl/>
      <w:spacing w:before="280" w:after="280"/>
    </w:pPr>
    <w:rPr>
      <w:rFonts w:ascii="Arial" w:hAnsi="Calibri"/>
      <w:kern w:val="0"/>
      <w:sz w:val="20"/>
      <w:szCs w:val="20"/>
    </w:rPr>
  </w:style>
  <w:style w:type="paragraph" w:customStyle="1" w:styleId="TOCHeading11">
    <w:name w:val="TOC Heading11"/>
    <w:next w:val="a3"/>
    <w:rsid w:val="00BE3C5A"/>
    <w:pPr>
      <w:wordWrap w:val="0"/>
    </w:pPr>
    <w:rPr>
      <w:rFonts w:ascii="Calibri" w:hAnsi="Calibri"/>
      <w:sz w:val="32"/>
    </w:rPr>
  </w:style>
  <w:style w:type="paragraph" w:customStyle="1" w:styleId="xl69">
    <w:name w:val="xl69"/>
    <w:basedOn w:val="a3"/>
    <w:next w:val="toc48"/>
    <w:qFormat/>
    <w:rsid w:val="00BE3C5A"/>
    <w:pPr>
      <w:widowControl/>
      <w:shd w:val="clear" w:color="000000" w:fill="FFFFFF"/>
      <w:spacing w:before="280" w:after="280"/>
    </w:pPr>
    <w:rPr>
      <w:rFonts w:ascii="宋体" w:hAnsi="Calibri"/>
      <w:b/>
      <w:kern w:val="0"/>
      <w:sz w:val="20"/>
      <w:szCs w:val="20"/>
    </w:rPr>
  </w:style>
  <w:style w:type="paragraph" w:customStyle="1" w:styleId="toc48">
    <w:name w:val="toc 48"/>
    <w:next w:val="a3"/>
    <w:rsid w:val="00BE3C5A"/>
    <w:pPr>
      <w:wordWrap w:val="0"/>
      <w:ind w:left="1275"/>
      <w:jc w:val="both"/>
    </w:pPr>
    <w:rPr>
      <w:rFonts w:ascii="Calibri" w:hAnsi="Calibri"/>
      <w:sz w:val="21"/>
    </w:rPr>
  </w:style>
  <w:style w:type="paragraph" w:customStyle="1" w:styleId="toc813">
    <w:name w:val="toc 813"/>
    <w:next w:val="a3"/>
    <w:rsid w:val="00BE3C5A"/>
    <w:pPr>
      <w:wordWrap w:val="0"/>
      <w:ind w:left="2975"/>
      <w:jc w:val="both"/>
    </w:pPr>
    <w:rPr>
      <w:rFonts w:ascii="Calibri" w:hAnsi="Calibri"/>
      <w:sz w:val="21"/>
    </w:rPr>
  </w:style>
  <w:style w:type="paragraph" w:customStyle="1" w:styleId="910">
    <w:name w:val="目录 91"/>
    <w:next w:val="a3"/>
    <w:rsid w:val="00BE3C5A"/>
    <w:pPr>
      <w:wordWrap w:val="0"/>
      <w:ind w:left="3400"/>
      <w:jc w:val="both"/>
    </w:pPr>
    <w:rPr>
      <w:rFonts w:ascii="Calibri" w:hAnsi="Calibri"/>
      <w:sz w:val="21"/>
    </w:rPr>
  </w:style>
  <w:style w:type="paragraph" w:customStyle="1" w:styleId="37">
    <w:name w:val="列出段落3"/>
    <w:basedOn w:val="a3"/>
    <w:next w:val="toc213"/>
    <w:rsid w:val="00BE3C5A"/>
    <w:pPr>
      <w:ind w:firstLine="420"/>
    </w:pPr>
    <w:rPr>
      <w:rFonts w:hAnsi="Calibri"/>
      <w:kern w:val="0"/>
      <w:szCs w:val="20"/>
    </w:rPr>
  </w:style>
  <w:style w:type="paragraph" w:customStyle="1" w:styleId="toc213">
    <w:name w:val="toc 213"/>
    <w:next w:val="a3"/>
    <w:rsid w:val="00BE3C5A"/>
    <w:pPr>
      <w:wordWrap w:val="0"/>
      <w:ind w:left="425"/>
      <w:jc w:val="both"/>
    </w:pPr>
    <w:rPr>
      <w:rFonts w:ascii="Calibri" w:hAnsi="Calibri"/>
      <w:sz w:val="21"/>
    </w:rPr>
  </w:style>
  <w:style w:type="paragraph" w:customStyle="1" w:styleId="TOC1">
    <w:name w:val="TOC 标题1"/>
    <w:next w:val="a3"/>
    <w:qFormat/>
    <w:rsid w:val="00BE3C5A"/>
    <w:pPr>
      <w:wordWrap w:val="0"/>
    </w:pPr>
    <w:rPr>
      <w:rFonts w:ascii="Calibri" w:hAnsi="Calibri"/>
      <w:sz w:val="32"/>
    </w:rPr>
  </w:style>
  <w:style w:type="paragraph" w:customStyle="1" w:styleId="TOCHeading5">
    <w:name w:val="TOC Heading5"/>
    <w:next w:val="a3"/>
    <w:rsid w:val="00BE3C5A"/>
    <w:pPr>
      <w:wordWrap w:val="0"/>
    </w:pPr>
    <w:rPr>
      <w:rFonts w:ascii="Calibri" w:hAnsi="Calibri"/>
      <w:sz w:val="32"/>
    </w:rPr>
  </w:style>
  <w:style w:type="paragraph" w:customStyle="1" w:styleId="toc313">
    <w:name w:val="toc 313"/>
    <w:next w:val="a3"/>
    <w:rsid w:val="00BE3C5A"/>
    <w:pPr>
      <w:wordWrap w:val="0"/>
      <w:ind w:left="850"/>
      <w:jc w:val="both"/>
    </w:pPr>
    <w:rPr>
      <w:rFonts w:ascii="Calibri" w:hAnsi="Calibri"/>
      <w:sz w:val="21"/>
    </w:rPr>
  </w:style>
  <w:style w:type="paragraph" w:customStyle="1" w:styleId="toc716">
    <w:name w:val="toc 716"/>
    <w:next w:val="a3"/>
    <w:rsid w:val="00BE3C5A"/>
    <w:pPr>
      <w:wordWrap w:val="0"/>
      <w:ind w:left="2550"/>
      <w:jc w:val="both"/>
    </w:pPr>
    <w:rPr>
      <w:rFonts w:ascii="Calibri" w:hAnsi="Calibri"/>
      <w:sz w:val="21"/>
    </w:rPr>
  </w:style>
  <w:style w:type="paragraph" w:customStyle="1" w:styleId="xl115">
    <w:name w:val="xl115"/>
    <w:basedOn w:val="a3"/>
    <w:next w:val="toc712"/>
    <w:rsid w:val="00BE3C5A"/>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BE3C5A"/>
    <w:pPr>
      <w:wordWrap w:val="0"/>
      <w:ind w:left="2550"/>
      <w:jc w:val="both"/>
    </w:pPr>
    <w:rPr>
      <w:rFonts w:ascii="Calibri" w:hAnsi="Calibri"/>
      <w:sz w:val="21"/>
    </w:rPr>
  </w:style>
  <w:style w:type="paragraph" w:customStyle="1" w:styleId="toc64">
    <w:name w:val="toc 64"/>
    <w:next w:val="a3"/>
    <w:rsid w:val="00BE3C5A"/>
    <w:pPr>
      <w:wordWrap w:val="0"/>
      <w:ind w:left="2125"/>
      <w:jc w:val="both"/>
    </w:pPr>
    <w:rPr>
      <w:rFonts w:ascii="Calibri" w:hAnsi="Calibri"/>
      <w:sz w:val="21"/>
    </w:rPr>
  </w:style>
  <w:style w:type="paragraph" w:customStyle="1" w:styleId="toc24">
    <w:name w:val="toc 24"/>
    <w:next w:val="a3"/>
    <w:rsid w:val="00BE3C5A"/>
    <w:pPr>
      <w:wordWrap w:val="0"/>
      <w:ind w:left="425"/>
      <w:jc w:val="both"/>
    </w:pPr>
    <w:rPr>
      <w:rFonts w:ascii="Calibri" w:hAnsi="Calibri"/>
      <w:sz w:val="21"/>
    </w:rPr>
  </w:style>
  <w:style w:type="paragraph" w:customStyle="1" w:styleId="toc54">
    <w:name w:val="toc 54"/>
    <w:next w:val="a3"/>
    <w:rsid w:val="00BE3C5A"/>
    <w:pPr>
      <w:wordWrap w:val="0"/>
      <w:ind w:left="1700"/>
      <w:jc w:val="both"/>
    </w:pPr>
    <w:rPr>
      <w:rFonts w:ascii="Calibri" w:hAnsi="Calibri"/>
      <w:sz w:val="21"/>
    </w:rPr>
  </w:style>
  <w:style w:type="paragraph" w:customStyle="1" w:styleId="xl93">
    <w:name w:val="xl93"/>
    <w:basedOn w:val="a3"/>
    <w:next w:val="toc112"/>
    <w:rsid w:val="00BE3C5A"/>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BE3C5A"/>
    <w:pPr>
      <w:wordWrap w:val="0"/>
      <w:jc w:val="both"/>
    </w:pPr>
    <w:rPr>
      <w:rFonts w:ascii="Calibri" w:hAnsi="Calibri"/>
      <w:sz w:val="21"/>
    </w:rPr>
  </w:style>
  <w:style w:type="paragraph" w:customStyle="1" w:styleId="xl96">
    <w:name w:val="xl96"/>
    <w:basedOn w:val="a3"/>
    <w:next w:val="toc514"/>
    <w:rsid w:val="00BE3C5A"/>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BE3C5A"/>
    <w:pPr>
      <w:widowControl/>
      <w:shd w:val="clear" w:color="000000" w:fill="FFFFFF"/>
      <w:spacing w:before="280" w:after="280"/>
    </w:pPr>
    <w:rPr>
      <w:rFonts w:ascii="宋体" w:hAnsi="Calibri"/>
      <w:kern w:val="0"/>
      <w:sz w:val="20"/>
      <w:szCs w:val="20"/>
    </w:rPr>
  </w:style>
  <w:style w:type="paragraph" w:customStyle="1" w:styleId="toc35">
    <w:name w:val="toc 35"/>
    <w:next w:val="a3"/>
    <w:rsid w:val="00BE3C5A"/>
    <w:pPr>
      <w:wordWrap w:val="0"/>
      <w:ind w:left="850"/>
      <w:jc w:val="both"/>
    </w:pPr>
    <w:rPr>
      <w:rFonts w:ascii="Calibri" w:hAnsi="Calibri"/>
      <w:sz w:val="21"/>
    </w:rPr>
  </w:style>
  <w:style w:type="paragraph" w:customStyle="1" w:styleId="TOCHeading14">
    <w:name w:val="TOC Heading14"/>
    <w:next w:val="a3"/>
    <w:rsid w:val="00BE3C5A"/>
    <w:pPr>
      <w:wordWrap w:val="0"/>
    </w:pPr>
    <w:rPr>
      <w:rFonts w:ascii="Calibri" w:hAnsi="Calibri"/>
      <w:sz w:val="32"/>
    </w:rPr>
  </w:style>
  <w:style w:type="paragraph" w:customStyle="1" w:styleId="CharCharCharCharCharCharChar1">
    <w:name w:val="Char Char Char Char Char Char Char1"/>
    <w:basedOn w:val="a3"/>
    <w:next w:val="toc67"/>
    <w:rsid w:val="00BE3C5A"/>
    <w:pPr>
      <w:widowControl/>
      <w:spacing w:after="160" w:line="240" w:lineRule="exact"/>
    </w:pPr>
    <w:rPr>
      <w:rFonts w:hAnsi="Calibri"/>
      <w:kern w:val="0"/>
      <w:szCs w:val="20"/>
    </w:rPr>
  </w:style>
  <w:style w:type="paragraph" w:customStyle="1" w:styleId="toc67">
    <w:name w:val="toc 67"/>
    <w:next w:val="a3"/>
    <w:rsid w:val="00BE3C5A"/>
    <w:pPr>
      <w:wordWrap w:val="0"/>
      <w:ind w:left="2125"/>
      <w:jc w:val="both"/>
    </w:pPr>
    <w:rPr>
      <w:rFonts w:ascii="Calibri" w:hAnsi="Calibri"/>
      <w:sz w:val="21"/>
    </w:rPr>
  </w:style>
  <w:style w:type="paragraph" w:customStyle="1" w:styleId="44">
    <w:name w:val="列出段落4"/>
    <w:basedOn w:val="a3"/>
    <w:next w:val="TOCHeading9"/>
    <w:rsid w:val="00BE3C5A"/>
    <w:pPr>
      <w:ind w:firstLine="420"/>
    </w:pPr>
    <w:rPr>
      <w:rFonts w:hAnsi="Calibri"/>
      <w:kern w:val="0"/>
      <w:szCs w:val="20"/>
    </w:rPr>
  </w:style>
  <w:style w:type="paragraph" w:customStyle="1" w:styleId="TOCHeading9">
    <w:name w:val="TOC Heading9"/>
    <w:next w:val="a3"/>
    <w:rsid w:val="00BE3C5A"/>
    <w:pPr>
      <w:wordWrap w:val="0"/>
    </w:pPr>
    <w:rPr>
      <w:rFonts w:ascii="Calibri" w:hAnsi="Calibri"/>
      <w:sz w:val="32"/>
    </w:rPr>
  </w:style>
  <w:style w:type="paragraph" w:customStyle="1" w:styleId="xl71">
    <w:name w:val="xl71"/>
    <w:basedOn w:val="a3"/>
    <w:next w:val="toc115"/>
    <w:qFormat/>
    <w:rsid w:val="00BE3C5A"/>
    <w:pPr>
      <w:widowControl/>
      <w:shd w:val="clear" w:color="000000" w:fill="FFFFFF"/>
      <w:spacing w:before="280" w:after="280"/>
    </w:pPr>
    <w:rPr>
      <w:rFonts w:ascii="宋体" w:hAnsi="Calibri"/>
      <w:kern w:val="0"/>
      <w:sz w:val="24"/>
      <w:szCs w:val="20"/>
    </w:rPr>
  </w:style>
  <w:style w:type="paragraph" w:customStyle="1" w:styleId="toc115">
    <w:name w:val="toc 115"/>
    <w:next w:val="a3"/>
    <w:rsid w:val="00BE3C5A"/>
    <w:pPr>
      <w:wordWrap w:val="0"/>
      <w:jc w:val="both"/>
    </w:pPr>
    <w:rPr>
      <w:rFonts w:ascii="Calibri" w:hAnsi="Calibri"/>
      <w:sz w:val="21"/>
    </w:rPr>
  </w:style>
  <w:style w:type="paragraph" w:customStyle="1" w:styleId="toc51">
    <w:name w:val="toc 51"/>
    <w:next w:val="a3"/>
    <w:rsid w:val="00BE3C5A"/>
    <w:pPr>
      <w:wordWrap w:val="0"/>
      <w:ind w:left="1700"/>
      <w:jc w:val="both"/>
    </w:pPr>
    <w:rPr>
      <w:rFonts w:ascii="Calibri" w:hAnsi="Calibri"/>
      <w:sz w:val="21"/>
    </w:rPr>
  </w:style>
  <w:style w:type="paragraph" w:customStyle="1" w:styleId="toc47">
    <w:name w:val="toc 47"/>
    <w:next w:val="a3"/>
    <w:rsid w:val="00BE3C5A"/>
    <w:pPr>
      <w:wordWrap w:val="0"/>
      <w:ind w:left="1275"/>
      <w:jc w:val="both"/>
    </w:pPr>
    <w:rPr>
      <w:rFonts w:ascii="Calibri" w:hAnsi="Calibri"/>
      <w:sz w:val="21"/>
    </w:rPr>
  </w:style>
  <w:style w:type="paragraph" w:customStyle="1" w:styleId="xl108">
    <w:name w:val="xl108"/>
    <w:basedOn w:val="a3"/>
    <w:next w:val="toc18"/>
    <w:rsid w:val="00BE3C5A"/>
    <w:pPr>
      <w:widowControl/>
      <w:shd w:val="clear" w:color="000000" w:fill="FFFFFF"/>
      <w:spacing w:before="280" w:after="280"/>
    </w:pPr>
    <w:rPr>
      <w:rFonts w:ascii="宋体" w:hAnsi="Calibri"/>
      <w:kern w:val="0"/>
      <w:sz w:val="18"/>
      <w:szCs w:val="20"/>
    </w:rPr>
  </w:style>
  <w:style w:type="paragraph" w:customStyle="1" w:styleId="toc18">
    <w:name w:val="toc 18"/>
    <w:next w:val="a3"/>
    <w:rsid w:val="00BE3C5A"/>
    <w:pPr>
      <w:wordWrap w:val="0"/>
      <w:jc w:val="both"/>
    </w:pPr>
    <w:rPr>
      <w:rFonts w:ascii="Calibri" w:hAnsi="Calibri"/>
      <w:sz w:val="21"/>
    </w:rPr>
  </w:style>
  <w:style w:type="paragraph" w:customStyle="1" w:styleId="TOCHeading7">
    <w:name w:val="TOC Heading7"/>
    <w:next w:val="a3"/>
    <w:rsid w:val="00BE3C5A"/>
    <w:pPr>
      <w:wordWrap w:val="0"/>
    </w:pPr>
    <w:rPr>
      <w:rFonts w:ascii="Calibri" w:hAnsi="Calibri"/>
      <w:sz w:val="32"/>
    </w:rPr>
  </w:style>
  <w:style w:type="character" w:customStyle="1" w:styleId="afc">
    <w:name w:val="副标题 字符"/>
    <w:basedOn w:val="a5"/>
    <w:link w:val="afb"/>
    <w:rsid w:val="00BE3C5A"/>
    <w:rPr>
      <w:rFonts w:ascii="Calibri" w:hAnsi="Calibri"/>
      <w:sz w:val="24"/>
    </w:rPr>
  </w:style>
  <w:style w:type="paragraph" w:customStyle="1" w:styleId="710">
    <w:name w:val="目录 71"/>
    <w:next w:val="a3"/>
    <w:rsid w:val="00BE3C5A"/>
    <w:pPr>
      <w:wordWrap w:val="0"/>
      <w:ind w:left="2550"/>
      <w:jc w:val="both"/>
    </w:pPr>
    <w:rPr>
      <w:rFonts w:ascii="Calibri" w:hAnsi="Calibri"/>
      <w:sz w:val="21"/>
    </w:rPr>
  </w:style>
  <w:style w:type="paragraph" w:customStyle="1" w:styleId="toc413">
    <w:name w:val="toc 413"/>
    <w:next w:val="a3"/>
    <w:rsid w:val="00BE3C5A"/>
    <w:pPr>
      <w:wordWrap w:val="0"/>
      <w:ind w:left="1275"/>
      <w:jc w:val="both"/>
    </w:pPr>
    <w:rPr>
      <w:rFonts w:ascii="Calibri" w:hAnsi="Calibri"/>
      <w:sz w:val="21"/>
    </w:rPr>
  </w:style>
  <w:style w:type="paragraph" w:customStyle="1" w:styleId="toc85">
    <w:name w:val="toc 85"/>
    <w:next w:val="a3"/>
    <w:rsid w:val="00BE3C5A"/>
    <w:pPr>
      <w:wordWrap w:val="0"/>
      <w:ind w:left="2975"/>
      <w:jc w:val="both"/>
    </w:pPr>
    <w:rPr>
      <w:rFonts w:ascii="Calibri" w:hAnsi="Calibri"/>
      <w:sz w:val="21"/>
    </w:rPr>
  </w:style>
  <w:style w:type="paragraph" w:customStyle="1" w:styleId="63">
    <w:name w:val="列出段落6"/>
    <w:basedOn w:val="a3"/>
    <w:next w:val="toc86"/>
    <w:rsid w:val="00BE3C5A"/>
    <w:pPr>
      <w:ind w:firstLine="420"/>
    </w:pPr>
    <w:rPr>
      <w:rFonts w:hAnsi="Calibri"/>
      <w:kern w:val="0"/>
      <w:szCs w:val="20"/>
    </w:rPr>
  </w:style>
  <w:style w:type="paragraph" w:customStyle="1" w:styleId="toc86">
    <w:name w:val="toc 86"/>
    <w:next w:val="a3"/>
    <w:rsid w:val="00BE3C5A"/>
    <w:pPr>
      <w:wordWrap w:val="0"/>
      <w:ind w:left="2975"/>
      <w:jc w:val="both"/>
    </w:pPr>
    <w:rPr>
      <w:rFonts w:ascii="Calibri" w:hAnsi="Calibri"/>
      <w:sz w:val="21"/>
    </w:rPr>
  </w:style>
  <w:style w:type="paragraph" w:customStyle="1" w:styleId="xl80">
    <w:name w:val="xl80"/>
    <w:basedOn w:val="a3"/>
    <w:next w:val="toc49"/>
    <w:qFormat/>
    <w:rsid w:val="00BE3C5A"/>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BE3C5A"/>
    <w:pPr>
      <w:wordWrap w:val="0"/>
      <w:ind w:left="1275"/>
      <w:jc w:val="both"/>
    </w:pPr>
    <w:rPr>
      <w:rFonts w:ascii="Calibri" w:hAnsi="Calibri"/>
      <w:sz w:val="21"/>
    </w:rPr>
  </w:style>
  <w:style w:type="paragraph" w:customStyle="1" w:styleId="CharCharCharChar1">
    <w:name w:val="Char Char Char Char1"/>
    <w:basedOn w:val="a3"/>
    <w:next w:val="toc713"/>
    <w:rsid w:val="00BE3C5A"/>
    <w:pPr>
      <w:widowControl/>
      <w:spacing w:after="160" w:line="240" w:lineRule="exact"/>
    </w:pPr>
    <w:rPr>
      <w:rFonts w:ascii="Verdana" w:eastAsia="仿宋_GB2312" w:hAnsi="Calibri"/>
      <w:kern w:val="0"/>
      <w:sz w:val="24"/>
      <w:szCs w:val="20"/>
    </w:rPr>
  </w:style>
  <w:style w:type="paragraph" w:customStyle="1" w:styleId="toc713">
    <w:name w:val="toc 713"/>
    <w:next w:val="a3"/>
    <w:rsid w:val="00BE3C5A"/>
    <w:pPr>
      <w:wordWrap w:val="0"/>
      <w:ind w:left="2550"/>
      <w:jc w:val="both"/>
    </w:pPr>
    <w:rPr>
      <w:rFonts w:ascii="Calibri" w:hAnsi="Calibri"/>
      <w:sz w:val="21"/>
    </w:rPr>
  </w:style>
  <w:style w:type="paragraph" w:customStyle="1" w:styleId="xl102">
    <w:name w:val="xl102"/>
    <w:basedOn w:val="a3"/>
    <w:next w:val="toc17"/>
    <w:rsid w:val="00BE3C5A"/>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BE3C5A"/>
    <w:pPr>
      <w:wordWrap w:val="0"/>
      <w:jc w:val="both"/>
    </w:pPr>
    <w:rPr>
      <w:rFonts w:ascii="Calibri" w:hAnsi="Calibri"/>
      <w:sz w:val="21"/>
    </w:rPr>
  </w:style>
  <w:style w:type="paragraph" w:customStyle="1" w:styleId="toc46">
    <w:name w:val="toc 46"/>
    <w:next w:val="a3"/>
    <w:rsid w:val="00BE3C5A"/>
    <w:pPr>
      <w:wordWrap w:val="0"/>
      <w:ind w:left="1275"/>
      <w:jc w:val="both"/>
    </w:pPr>
    <w:rPr>
      <w:rFonts w:ascii="Calibri" w:hAnsi="Calibri"/>
      <w:sz w:val="21"/>
    </w:rPr>
  </w:style>
  <w:style w:type="paragraph" w:customStyle="1" w:styleId="toc311">
    <w:name w:val="toc 311"/>
    <w:next w:val="a3"/>
    <w:rsid w:val="00BE3C5A"/>
    <w:pPr>
      <w:wordWrap w:val="0"/>
      <w:ind w:left="850"/>
      <w:jc w:val="both"/>
    </w:pPr>
    <w:rPr>
      <w:rFonts w:ascii="Calibri" w:hAnsi="Calibri"/>
      <w:sz w:val="21"/>
    </w:rPr>
  </w:style>
  <w:style w:type="paragraph" w:customStyle="1" w:styleId="xl65">
    <w:name w:val="xl65"/>
    <w:basedOn w:val="a3"/>
    <w:next w:val="toc411"/>
    <w:qFormat/>
    <w:rsid w:val="00BE3C5A"/>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BE3C5A"/>
    <w:pPr>
      <w:wordWrap w:val="0"/>
      <w:ind w:left="3400"/>
      <w:jc w:val="both"/>
    </w:pPr>
    <w:rPr>
      <w:rFonts w:ascii="Calibri" w:hAnsi="Calibri"/>
      <w:sz w:val="21"/>
    </w:rPr>
  </w:style>
  <w:style w:type="paragraph" w:customStyle="1" w:styleId="toc55">
    <w:name w:val="toc 55"/>
    <w:next w:val="a3"/>
    <w:rsid w:val="00BE3C5A"/>
    <w:pPr>
      <w:wordWrap w:val="0"/>
      <w:ind w:left="1700"/>
      <w:jc w:val="both"/>
    </w:pPr>
    <w:rPr>
      <w:rFonts w:ascii="Calibri" w:hAnsi="Calibri"/>
      <w:sz w:val="21"/>
    </w:rPr>
  </w:style>
  <w:style w:type="paragraph" w:customStyle="1" w:styleId="toc812">
    <w:name w:val="toc 812"/>
    <w:next w:val="a3"/>
    <w:rsid w:val="00BE3C5A"/>
    <w:pPr>
      <w:wordWrap w:val="0"/>
      <w:ind w:left="2975"/>
      <w:jc w:val="both"/>
    </w:pPr>
    <w:rPr>
      <w:rFonts w:ascii="Calibri" w:hAnsi="Calibri"/>
      <w:sz w:val="21"/>
    </w:rPr>
  </w:style>
  <w:style w:type="paragraph" w:customStyle="1" w:styleId="xl75">
    <w:name w:val="xl75"/>
    <w:basedOn w:val="a3"/>
    <w:next w:val="toc914"/>
    <w:rsid w:val="00BE3C5A"/>
    <w:pPr>
      <w:widowControl/>
      <w:shd w:val="clear" w:color="000000" w:fill="FFFFFF"/>
      <w:spacing w:before="280" w:after="280"/>
    </w:pPr>
    <w:rPr>
      <w:rFonts w:ascii="宋体" w:hAnsi="Calibri"/>
      <w:kern w:val="0"/>
      <w:sz w:val="20"/>
      <w:szCs w:val="20"/>
    </w:rPr>
  </w:style>
  <w:style w:type="paragraph" w:customStyle="1" w:styleId="toc914">
    <w:name w:val="toc 914"/>
    <w:next w:val="a3"/>
    <w:rsid w:val="00BE3C5A"/>
    <w:pPr>
      <w:wordWrap w:val="0"/>
      <w:ind w:left="3400"/>
      <w:jc w:val="both"/>
    </w:pPr>
    <w:rPr>
      <w:rFonts w:ascii="Calibri" w:hAnsi="Calibri"/>
      <w:sz w:val="21"/>
    </w:rPr>
  </w:style>
  <w:style w:type="paragraph" w:customStyle="1" w:styleId="toc19">
    <w:name w:val="toc 19"/>
    <w:next w:val="a3"/>
    <w:rsid w:val="00BE3C5A"/>
    <w:pPr>
      <w:wordWrap w:val="0"/>
      <w:jc w:val="both"/>
    </w:pPr>
    <w:rPr>
      <w:rFonts w:ascii="Calibri" w:hAnsi="Calibri"/>
      <w:sz w:val="21"/>
    </w:rPr>
  </w:style>
  <w:style w:type="paragraph" w:customStyle="1" w:styleId="TOCHeading6">
    <w:name w:val="TOC Heading6"/>
    <w:next w:val="a3"/>
    <w:rsid w:val="00BE3C5A"/>
    <w:pPr>
      <w:wordWrap w:val="0"/>
    </w:pPr>
    <w:rPr>
      <w:rFonts w:ascii="Calibri" w:hAnsi="Calibri"/>
      <w:sz w:val="32"/>
    </w:rPr>
  </w:style>
  <w:style w:type="paragraph" w:customStyle="1" w:styleId="toc52">
    <w:name w:val="toc 52"/>
    <w:next w:val="a3"/>
    <w:rsid w:val="00BE3C5A"/>
    <w:pPr>
      <w:wordWrap w:val="0"/>
      <w:ind w:left="1700"/>
      <w:jc w:val="both"/>
    </w:pPr>
    <w:rPr>
      <w:rFonts w:ascii="Calibri" w:hAnsi="Calibri"/>
      <w:sz w:val="21"/>
    </w:rPr>
  </w:style>
  <w:style w:type="paragraph" w:customStyle="1" w:styleId="toc36">
    <w:name w:val="toc 36"/>
    <w:next w:val="a3"/>
    <w:rsid w:val="00BE3C5A"/>
    <w:pPr>
      <w:wordWrap w:val="0"/>
      <w:ind w:left="850"/>
      <w:jc w:val="both"/>
    </w:pPr>
    <w:rPr>
      <w:rFonts w:ascii="Calibri" w:hAnsi="Calibri"/>
      <w:sz w:val="21"/>
    </w:rPr>
  </w:style>
  <w:style w:type="paragraph" w:customStyle="1" w:styleId="toc82">
    <w:name w:val="toc 82"/>
    <w:next w:val="a3"/>
    <w:rsid w:val="00BE3C5A"/>
    <w:pPr>
      <w:wordWrap w:val="0"/>
      <w:ind w:left="2975"/>
      <w:jc w:val="both"/>
    </w:pPr>
    <w:rPr>
      <w:rFonts w:ascii="Calibri" w:hAnsi="Calibri"/>
      <w:sz w:val="21"/>
    </w:rPr>
  </w:style>
  <w:style w:type="paragraph" w:customStyle="1" w:styleId="xl104">
    <w:name w:val="xl104"/>
    <w:basedOn w:val="a3"/>
    <w:next w:val="toc210"/>
    <w:rsid w:val="00BE3C5A"/>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BE3C5A"/>
    <w:pPr>
      <w:wordWrap w:val="0"/>
      <w:ind w:left="425"/>
      <w:jc w:val="both"/>
    </w:pPr>
    <w:rPr>
      <w:rFonts w:ascii="Calibri" w:hAnsi="Calibri"/>
      <w:sz w:val="21"/>
    </w:rPr>
  </w:style>
  <w:style w:type="paragraph" w:customStyle="1" w:styleId="toc110">
    <w:name w:val="toc 110"/>
    <w:next w:val="a3"/>
    <w:rsid w:val="00BE3C5A"/>
    <w:pPr>
      <w:wordWrap w:val="0"/>
      <w:jc w:val="both"/>
    </w:pPr>
    <w:rPr>
      <w:rFonts w:ascii="Calibri" w:hAnsi="Calibri"/>
      <w:sz w:val="21"/>
    </w:rPr>
  </w:style>
  <w:style w:type="paragraph" w:customStyle="1" w:styleId="toc66">
    <w:name w:val="toc 66"/>
    <w:next w:val="a3"/>
    <w:rsid w:val="00BE3C5A"/>
    <w:pPr>
      <w:wordWrap w:val="0"/>
      <w:ind w:left="2125"/>
      <w:jc w:val="both"/>
    </w:pPr>
    <w:rPr>
      <w:rFonts w:ascii="Calibri" w:hAnsi="Calibri"/>
      <w:sz w:val="21"/>
    </w:rPr>
  </w:style>
  <w:style w:type="paragraph" w:customStyle="1" w:styleId="toc31">
    <w:name w:val="toc 31"/>
    <w:next w:val="a3"/>
    <w:rsid w:val="00BE3C5A"/>
    <w:pPr>
      <w:wordWrap w:val="0"/>
      <w:ind w:left="850"/>
      <w:jc w:val="both"/>
    </w:pPr>
    <w:rPr>
      <w:rFonts w:ascii="Calibri" w:hAnsi="Calibri"/>
      <w:sz w:val="21"/>
    </w:rPr>
  </w:style>
  <w:style w:type="paragraph" w:customStyle="1" w:styleId="toc93">
    <w:name w:val="toc 93"/>
    <w:next w:val="a3"/>
    <w:rsid w:val="00BE3C5A"/>
    <w:pPr>
      <w:wordWrap w:val="0"/>
      <w:ind w:left="3400"/>
      <w:jc w:val="both"/>
    </w:pPr>
    <w:rPr>
      <w:rFonts w:ascii="Calibri" w:hAnsi="Calibri"/>
      <w:sz w:val="21"/>
    </w:rPr>
  </w:style>
  <w:style w:type="paragraph" w:customStyle="1" w:styleId="toc614">
    <w:name w:val="toc 614"/>
    <w:next w:val="a3"/>
    <w:rsid w:val="00BE3C5A"/>
    <w:pPr>
      <w:wordWrap w:val="0"/>
      <w:ind w:left="2125"/>
      <w:jc w:val="both"/>
    </w:pPr>
    <w:rPr>
      <w:rFonts w:ascii="Calibri" w:hAnsi="Calibri"/>
      <w:sz w:val="21"/>
    </w:rPr>
  </w:style>
  <w:style w:type="paragraph" w:customStyle="1" w:styleId="1d">
    <w:name w:val="无间隔1"/>
    <w:next w:val="toc110"/>
    <w:rsid w:val="00BE3C5A"/>
    <w:pPr>
      <w:widowControl w:val="0"/>
      <w:jc w:val="both"/>
    </w:pPr>
    <w:rPr>
      <w:rFonts w:ascii="Calibri" w:hAnsi="Calibri"/>
      <w:sz w:val="22"/>
    </w:rPr>
  </w:style>
  <w:style w:type="paragraph" w:customStyle="1" w:styleId="410">
    <w:name w:val="目录 41"/>
    <w:next w:val="a3"/>
    <w:rsid w:val="00BE3C5A"/>
    <w:pPr>
      <w:wordWrap w:val="0"/>
      <w:ind w:left="1275"/>
      <w:jc w:val="both"/>
    </w:pPr>
    <w:rPr>
      <w:rFonts w:ascii="Calibri" w:hAnsi="Calibri"/>
      <w:sz w:val="21"/>
    </w:rPr>
  </w:style>
  <w:style w:type="paragraph" w:customStyle="1" w:styleId="xl105">
    <w:name w:val="xl105"/>
    <w:basedOn w:val="a3"/>
    <w:next w:val="toc615"/>
    <w:rsid w:val="00BE3C5A"/>
    <w:pPr>
      <w:widowControl/>
      <w:shd w:val="clear" w:color="000000" w:fill="FFFFFF"/>
      <w:spacing w:before="280" w:after="280"/>
    </w:pPr>
    <w:rPr>
      <w:rFonts w:ascii="宋体" w:hAnsi="Calibri"/>
      <w:kern w:val="0"/>
      <w:sz w:val="18"/>
      <w:szCs w:val="20"/>
    </w:rPr>
  </w:style>
  <w:style w:type="paragraph" w:customStyle="1" w:styleId="toc615">
    <w:name w:val="toc 615"/>
    <w:next w:val="a3"/>
    <w:rsid w:val="00BE3C5A"/>
    <w:pPr>
      <w:wordWrap w:val="0"/>
      <w:ind w:left="2125"/>
      <w:jc w:val="both"/>
    </w:pPr>
    <w:rPr>
      <w:rFonts w:ascii="Calibri" w:hAnsi="Calibri"/>
      <w:sz w:val="21"/>
    </w:rPr>
  </w:style>
  <w:style w:type="paragraph" w:customStyle="1" w:styleId="toc41">
    <w:name w:val="toc 41"/>
    <w:next w:val="a3"/>
    <w:rsid w:val="00BE3C5A"/>
    <w:pPr>
      <w:wordWrap w:val="0"/>
      <w:ind w:left="1275"/>
      <w:jc w:val="both"/>
    </w:pPr>
    <w:rPr>
      <w:rFonts w:ascii="Calibri" w:hAnsi="Calibri"/>
      <w:sz w:val="21"/>
    </w:rPr>
  </w:style>
  <w:style w:type="paragraph" w:customStyle="1" w:styleId="toc81">
    <w:name w:val="toc 81"/>
    <w:next w:val="a3"/>
    <w:rsid w:val="00BE3C5A"/>
    <w:pPr>
      <w:wordWrap w:val="0"/>
      <w:ind w:left="2975"/>
      <w:jc w:val="both"/>
    </w:pPr>
    <w:rPr>
      <w:rFonts w:ascii="Calibri" w:hAnsi="Calibri"/>
      <w:sz w:val="21"/>
    </w:rPr>
  </w:style>
  <w:style w:type="paragraph" w:customStyle="1" w:styleId="xl111">
    <w:name w:val="xl111"/>
    <w:basedOn w:val="a3"/>
    <w:next w:val="toc88"/>
    <w:rsid w:val="00BE3C5A"/>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BE3C5A"/>
    <w:pPr>
      <w:wordWrap w:val="0"/>
      <w:ind w:left="2975"/>
      <w:jc w:val="both"/>
    </w:pPr>
    <w:rPr>
      <w:rFonts w:ascii="Calibri" w:hAnsi="Calibri"/>
      <w:sz w:val="21"/>
    </w:rPr>
  </w:style>
  <w:style w:type="paragraph" w:customStyle="1" w:styleId="toc84">
    <w:name w:val="toc 84"/>
    <w:next w:val="a3"/>
    <w:rsid w:val="00BE3C5A"/>
    <w:pPr>
      <w:wordWrap w:val="0"/>
      <w:ind w:left="2975"/>
      <w:jc w:val="both"/>
    </w:pPr>
    <w:rPr>
      <w:rFonts w:ascii="Calibri" w:hAnsi="Calibri"/>
      <w:sz w:val="21"/>
    </w:rPr>
  </w:style>
  <w:style w:type="paragraph" w:customStyle="1" w:styleId="p0">
    <w:name w:val="p0"/>
    <w:basedOn w:val="a3"/>
    <w:next w:val="toc69"/>
    <w:rsid w:val="00BE3C5A"/>
    <w:pPr>
      <w:widowControl/>
      <w:spacing w:before="280" w:after="280"/>
    </w:pPr>
    <w:rPr>
      <w:rFonts w:ascii="宋体" w:hAnsi="Calibri"/>
      <w:kern w:val="0"/>
      <w:sz w:val="24"/>
      <w:szCs w:val="20"/>
    </w:rPr>
  </w:style>
  <w:style w:type="paragraph" w:customStyle="1" w:styleId="toc69">
    <w:name w:val="toc 69"/>
    <w:next w:val="a3"/>
    <w:rsid w:val="00BE3C5A"/>
    <w:pPr>
      <w:wordWrap w:val="0"/>
      <w:ind w:left="2125"/>
      <w:jc w:val="both"/>
    </w:pPr>
    <w:rPr>
      <w:rFonts w:ascii="Calibri" w:hAnsi="Calibri"/>
      <w:sz w:val="21"/>
    </w:rPr>
  </w:style>
  <w:style w:type="paragraph" w:customStyle="1" w:styleId="111">
    <w:name w:val="列出段落11"/>
    <w:basedOn w:val="a3"/>
    <w:next w:val="toc214"/>
    <w:rsid w:val="00BE3C5A"/>
    <w:pPr>
      <w:widowControl/>
      <w:spacing w:line="360" w:lineRule="auto"/>
      <w:ind w:firstLine="420"/>
    </w:pPr>
    <w:rPr>
      <w:rFonts w:eastAsia="微软雅黑" w:hAnsi="Calibri"/>
      <w:kern w:val="0"/>
      <w:sz w:val="24"/>
      <w:szCs w:val="20"/>
    </w:rPr>
  </w:style>
  <w:style w:type="paragraph" w:customStyle="1" w:styleId="toc214">
    <w:name w:val="toc 214"/>
    <w:next w:val="a3"/>
    <w:rsid w:val="00BE3C5A"/>
    <w:pPr>
      <w:wordWrap w:val="0"/>
      <w:ind w:left="425"/>
      <w:jc w:val="both"/>
    </w:pPr>
    <w:rPr>
      <w:rFonts w:ascii="Calibri" w:hAnsi="Calibri"/>
      <w:sz w:val="21"/>
    </w:rPr>
  </w:style>
  <w:style w:type="paragraph" w:customStyle="1" w:styleId="toc63">
    <w:name w:val="toc 63"/>
    <w:next w:val="a3"/>
    <w:rsid w:val="00BE3C5A"/>
    <w:pPr>
      <w:wordWrap w:val="0"/>
      <w:ind w:left="2125"/>
      <w:jc w:val="both"/>
    </w:pPr>
    <w:rPr>
      <w:rFonts w:ascii="Calibri" w:hAnsi="Calibri"/>
      <w:sz w:val="21"/>
    </w:rPr>
  </w:style>
  <w:style w:type="paragraph" w:customStyle="1" w:styleId="xl91">
    <w:name w:val="xl91"/>
    <w:basedOn w:val="a3"/>
    <w:next w:val="toc38"/>
    <w:rsid w:val="00BE3C5A"/>
    <w:pPr>
      <w:widowControl/>
      <w:shd w:val="clear" w:color="000000" w:fill="FFFFFF"/>
      <w:spacing w:before="280" w:after="280"/>
    </w:pPr>
    <w:rPr>
      <w:rFonts w:ascii="宋体" w:hAnsi="Calibri"/>
      <w:kern w:val="0"/>
      <w:sz w:val="20"/>
      <w:szCs w:val="20"/>
    </w:rPr>
  </w:style>
  <w:style w:type="paragraph" w:customStyle="1" w:styleId="toc316">
    <w:name w:val="toc 316"/>
    <w:next w:val="a3"/>
    <w:rsid w:val="00BE3C5A"/>
    <w:pPr>
      <w:wordWrap w:val="0"/>
      <w:ind w:left="850"/>
      <w:jc w:val="both"/>
    </w:pPr>
    <w:rPr>
      <w:rFonts w:ascii="Calibri" w:hAnsi="Calibri"/>
      <w:sz w:val="21"/>
    </w:rPr>
  </w:style>
  <w:style w:type="paragraph" w:customStyle="1" w:styleId="Style1">
    <w:name w:val="_Style 1"/>
    <w:basedOn w:val="a3"/>
    <w:next w:val="TOCHeading13"/>
    <w:rsid w:val="00BE3C5A"/>
    <w:pPr>
      <w:ind w:firstLine="420"/>
    </w:pPr>
    <w:rPr>
      <w:rFonts w:hAnsi="Calibri"/>
      <w:kern w:val="0"/>
      <w:szCs w:val="20"/>
    </w:rPr>
  </w:style>
  <w:style w:type="paragraph" w:customStyle="1" w:styleId="TOCHeading13">
    <w:name w:val="TOC Heading13"/>
    <w:next w:val="a3"/>
    <w:rsid w:val="00BE3C5A"/>
    <w:pPr>
      <w:wordWrap w:val="0"/>
    </w:pPr>
    <w:rPr>
      <w:rFonts w:ascii="Calibri" w:hAnsi="Calibri"/>
      <w:sz w:val="32"/>
    </w:rPr>
  </w:style>
  <w:style w:type="paragraph" w:customStyle="1" w:styleId="toc116">
    <w:name w:val="toc 116"/>
    <w:next w:val="a3"/>
    <w:rsid w:val="00BE3C5A"/>
    <w:pPr>
      <w:wordWrap w:val="0"/>
      <w:jc w:val="both"/>
    </w:pPr>
    <w:rPr>
      <w:rFonts w:ascii="Calibri" w:hAnsi="Calibri"/>
      <w:sz w:val="21"/>
    </w:rPr>
  </w:style>
  <w:style w:type="paragraph" w:customStyle="1" w:styleId="toc72">
    <w:name w:val="toc 72"/>
    <w:next w:val="a3"/>
    <w:rsid w:val="00BE3C5A"/>
    <w:pPr>
      <w:wordWrap w:val="0"/>
      <w:ind w:left="2550"/>
      <w:jc w:val="both"/>
    </w:pPr>
    <w:rPr>
      <w:rFonts w:ascii="Calibri" w:hAnsi="Calibri"/>
      <w:sz w:val="21"/>
    </w:rPr>
  </w:style>
  <w:style w:type="paragraph" w:customStyle="1" w:styleId="xmsonormal">
    <w:name w:val="x_msonormal"/>
    <w:basedOn w:val="a3"/>
    <w:next w:val="toc413"/>
    <w:rsid w:val="00BE3C5A"/>
    <w:pPr>
      <w:widowControl/>
      <w:spacing w:before="280" w:after="280"/>
    </w:pPr>
    <w:rPr>
      <w:rFonts w:ascii="PMingLiU" w:eastAsia="PMingLiU" w:hAnsi="Calibri"/>
      <w:kern w:val="0"/>
      <w:sz w:val="24"/>
      <w:szCs w:val="20"/>
    </w:rPr>
  </w:style>
  <w:style w:type="paragraph" w:customStyle="1" w:styleId="toc310">
    <w:name w:val="toc 310"/>
    <w:next w:val="a3"/>
    <w:rsid w:val="00BE3C5A"/>
    <w:pPr>
      <w:wordWrap w:val="0"/>
      <w:ind w:left="850"/>
      <w:jc w:val="both"/>
    </w:pPr>
    <w:rPr>
      <w:rFonts w:ascii="Calibri" w:hAnsi="Calibri"/>
      <w:sz w:val="21"/>
    </w:rPr>
  </w:style>
  <w:style w:type="paragraph" w:customStyle="1" w:styleId="toc83">
    <w:name w:val="toc 83"/>
    <w:next w:val="a3"/>
    <w:rsid w:val="00BE3C5A"/>
    <w:pPr>
      <w:wordWrap w:val="0"/>
      <w:ind w:left="2975"/>
      <w:jc w:val="both"/>
    </w:pPr>
    <w:rPr>
      <w:rFonts w:ascii="Calibri" w:hAnsi="Calibri"/>
      <w:sz w:val="21"/>
    </w:rPr>
  </w:style>
  <w:style w:type="paragraph" w:customStyle="1" w:styleId="TOCHeading17">
    <w:name w:val="TOC Heading17"/>
    <w:next w:val="a3"/>
    <w:rsid w:val="00BE3C5A"/>
    <w:pPr>
      <w:wordWrap w:val="0"/>
    </w:pPr>
    <w:rPr>
      <w:rFonts w:ascii="Calibri" w:hAnsi="Calibri"/>
      <w:sz w:val="32"/>
    </w:rPr>
  </w:style>
  <w:style w:type="paragraph" w:customStyle="1" w:styleId="toc911">
    <w:name w:val="toc 911"/>
    <w:next w:val="a3"/>
    <w:rsid w:val="00BE3C5A"/>
    <w:pPr>
      <w:wordWrap w:val="0"/>
      <w:ind w:left="3400"/>
      <w:jc w:val="both"/>
    </w:pPr>
    <w:rPr>
      <w:rFonts w:ascii="Calibri" w:hAnsi="Calibri"/>
      <w:sz w:val="21"/>
    </w:rPr>
  </w:style>
  <w:style w:type="paragraph" w:customStyle="1" w:styleId="toc811">
    <w:name w:val="toc 811"/>
    <w:next w:val="a3"/>
    <w:rsid w:val="00BE3C5A"/>
    <w:pPr>
      <w:wordWrap w:val="0"/>
      <w:ind w:left="2975"/>
      <w:jc w:val="both"/>
    </w:pPr>
    <w:rPr>
      <w:rFonts w:ascii="Calibri" w:hAnsi="Calibri"/>
      <w:sz w:val="21"/>
    </w:rPr>
  </w:style>
  <w:style w:type="paragraph" w:customStyle="1" w:styleId="310">
    <w:name w:val="目录 31"/>
    <w:next w:val="a3"/>
    <w:rsid w:val="00BE3C5A"/>
    <w:pPr>
      <w:wordWrap w:val="0"/>
      <w:ind w:left="850"/>
      <w:jc w:val="both"/>
    </w:pPr>
    <w:rPr>
      <w:rFonts w:ascii="Calibri" w:hAnsi="Calibri"/>
      <w:sz w:val="21"/>
    </w:rPr>
  </w:style>
  <w:style w:type="paragraph" w:customStyle="1" w:styleId="xl118">
    <w:name w:val="xl118"/>
    <w:basedOn w:val="a3"/>
    <w:next w:val="toc410"/>
    <w:rsid w:val="00BE3C5A"/>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qFormat/>
    <w:rsid w:val="00BE3C5A"/>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BE3C5A"/>
    <w:pPr>
      <w:widowControl/>
      <w:shd w:val="clear" w:color="000000" w:fill="FFFFFF"/>
      <w:spacing w:before="280" w:after="280"/>
    </w:pPr>
    <w:rPr>
      <w:rFonts w:ascii="宋体" w:hAnsi="Calibri"/>
      <w:kern w:val="0"/>
      <w:sz w:val="20"/>
      <w:szCs w:val="20"/>
    </w:rPr>
  </w:style>
  <w:style w:type="paragraph" w:customStyle="1" w:styleId="toc111">
    <w:name w:val="toc 111"/>
    <w:next w:val="a3"/>
    <w:rsid w:val="00BE3C5A"/>
    <w:pPr>
      <w:wordWrap w:val="0"/>
      <w:jc w:val="both"/>
    </w:pPr>
    <w:rPr>
      <w:rFonts w:ascii="Calibri" w:hAnsi="Calibri"/>
      <w:sz w:val="21"/>
    </w:rPr>
  </w:style>
  <w:style w:type="paragraph" w:customStyle="1" w:styleId="xl68">
    <w:name w:val="xl68"/>
    <w:basedOn w:val="a3"/>
    <w:next w:val="TOCHeading16"/>
    <w:qFormat/>
    <w:rsid w:val="00BE3C5A"/>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BE3C5A"/>
    <w:pPr>
      <w:wordWrap w:val="0"/>
    </w:pPr>
    <w:rPr>
      <w:rFonts w:ascii="Calibri" w:hAnsi="Calibri"/>
      <w:sz w:val="32"/>
    </w:rPr>
  </w:style>
  <w:style w:type="paragraph" w:customStyle="1" w:styleId="toc113">
    <w:name w:val="toc 113"/>
    <w:next w:val="a3"/>
    <w:rsid w:val="00BE3C5A"/>
    <w:pPr>
      <w:wordWrap w:val="0"/>
      <w:jc w:val="both"/>
    </w:pPr>
    <w:rPr>
      <w:rFonts w:ascii="Calibri" w:hAnsi="Calibri"/>
      <w:sz w:val="21"/>
    </w:rPr>
  </w:style>
  <w:style w:type="paragraph" w:customStyle="1" w:styleId="xl94">
    <w:name w:val="xl94"/>
    <w:basedOn w:val="a3"/>
    <w:next w:val="toc513"/>
    <w:rsid w:val="00BE3C5A"/>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BE3C5A"/>
    <w:pPr>
      <w:wordWrap w:val="0"/>
      <w:ind w:left="1700"/>
      <w:jc w:val="both"/>
    </w:pPr>
    <w:rPr>
      <w:rFonts w:ascii="Calibri" w:hAnsi="Calibri"/>
      <w:sz w:val="21"/>
    </w:rPr>
  </w:style>
  <w:style w:type="paragraph" w:customStyle="1" w:styleId="xl92">
    <w:name w:val="xl92"/>
    <w:basedOn w:val="a3"/>
    <w:next w:val="toc913"/>
    <w:rsid w:val="00BE3C5A"/>
    <w:pPr>
      <w:widowControl/>
      <w:shd w:val="clear" w:color="000000" w:fill="FFFFFF"/>
      <w:spacing w:before="280" w:after="280"/>
    </w:pPr>
    <w:rPr>
      <w:rFonts w:ascii="宋体" w:hAnsi="Calibri"/>
      <w:kern w:val="0"/>
      <w:sz w:val="20"/>
      <w:szCs w:val="20"/>
    </w:rPr>
  </w:style>
  <w:style w:type="paragraph" w:customStyle="1" w:styleId="toc913">
    <w:name w:val="toc 913"/>
    <w:next w:val="a3"/>
    <w:rsid w:val="00BE3C5A"/>
    <w:pPr>
      <w:wordWrap w:val="0"/>
      <w:ind w:left="3400"/>
      <w:jc w:val="both"/>
    </w:pPr>
    <w:rPr>
      <w:rFonts w:ascii="Calibri" w:hAnsi="Calibri"/>
      <w:sz w:val="21"/>
    </w:rPr>
  </w:style>
  <w:style w:type="paragraph" w:customStyle="1" w:styleId="toc512">
    <w:name w:val="toc 512"/>
    <w:next w:val="a3"/>
    <w:rsid w:val="00BE3C5A"/>
    <w:pPr>
      <w:wordWrap w:val="0"/>
      <w:ind w:left="1700"/>
      <w:jc w:val="both"/>
    </w:pPr>
    <w:rPr>
      <w:rFonts w:ascii="Calibri" w:hAnsi="Calibri"/>
      <w:sz w:val="21"/>
    </w:rPr>
  </w:style>
  <w:style w:type="paragraph" w:customStyle="1" w:styleId="810">
    <w:name w:val="目录 81"/>
    <w:next w:val="a3"/>
    <w:rsid w:val="00BE3C5A"/>
    <w:pPr>
      <w:wordWrap w:val="0"/>
      <w:ind w:left="2975"/>
      <w:jc w:val="both"/>
    </w:pPr>
    <w:rPr>
      <w:rFonts w:ascii="Calibri" w:hAnsi="Calibri"/>
      <w:sz w:val="21"/>
    </w:rPr>
  </w:style>
  <w:style w:type="paragraph" w:customStyle="1" w:styleId="affff">
    <w:name w:val="正文表标题"/>
    <w:next w:val="a3"/>
    <w:rsid w:val="00BE3C5A"/>
    <w:pPr>
      <w:ind w:left="630"/>
      <w:jc w:val="center"/>
    </w:pPr>
    <w:rPr>
      <w:rFonts w:ascii="黑体" w:eastAsia="黑体" w:hAnsi="Calibri"/>
      <w:sz w:val="21"/>
    </w:rPr>
  </w:style>
  <w:style w:type="paragraph" w:customStyle="1" w:styleId="toc28">
    <w:name w:val="toc 28"/>
    <w:next w:val="a3"/>
    <w:rsid w:val="00BE3C5A"/>
    <w:pPr>
      <w:wordWrap w:val="0"/>
      <w:ind w:left="425"/>
      <w:jc w:val="both"/>
    </w:pPr>
    <w:rPr>
      <w:rFonts w:ascii="Calibri" w:hAnsi="Calibri"/>
      <w:sz w:val="21"/>
    </w:rPr>
  </w:style>
  <w:style w:type="paragraph" w:customStyle="1" w:styleId="toc79">
    <w:name w:val="toc 79"/>
    <w:next w:val="a3"/>
    <w:rsid w:val="00BE3C5A"/>
    <w:pPr>
      <w:wordWrap w:val="0"/>
      <w:ind w:left="2550"/>
      <w:jc w:val="both"/>
    </w:pPr>
    <w:rPr>
      <w:rFonts w:ascii="Calibri" w:hAnsi="Calibri"/>
      <w:sz w:val="21"/>
    </w:rPr>
  </w:style>
  <w:style w:type="paragraph" w:customStyle="1" w:styleId="xl110">
    <w:name w:val="xl110"/>
    <w:basedOn w:val="a3"/>
    <w:next w:val="toc614"/>
    <w:rsid w:val="00BE3C5A"/>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BE3C5A"/>
    <w:pPr>
      <w:wordWrap w:val="0"/>
      <w:ind w:left="1700"/>
      <w:jc w:val="both"/>
    </w:pPr>
    <w:rPr>
      <w:rFonts w:ascii="Calibri" w:hAnsi="Calibri"/>
      <w:sz w:val="21"/>
    </w:rPr>
  </w:style>
  <w:style w:type="paragraph" w:customStyle="1" w:styleId="toc416">
    <w:name w:val="toc 416"/>
    <w:next w:val="a3"/>
    <w:rsid w:val="00BE3C5A"/>
    <w:pPr>
      <w:wordWrap w:val="0"/>
      <w:ind w:left="1275"/>
      <w:jc w:val="both"/>
    </w:pPr>
    <w:rPr>
      <w:rFonts w:ascii="Calibri" w:hAnsi="Calibri"/>
      <w:sz w:val="21"/>
    </w:rPr>
  </w:style>
  <w:style w:type="paragraph" w:customStyle="1" w:styleId="xl85">
    <w:name w:val="xl85"/>
    <w:basedOn w:val="a3"/>
    <w:next w:val="toc76"/>
    <w:qFormat/>
    <w:rsid w:val="00BE3C5A"/>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BE3C5A"/>
    <w:pPr>
      <w:wordWrap w:val="0"/>
      <w:ind w:left="2550"/>
      <w:jc w:val="both"/>
    </w:pPr>
    <w:rPr>
      <w:rFonts w:ascii="Calibri" w:hAnsi="Calibri"/>
      <w:sz w:val="21"/>
    </w:rPr>
  </w:style>
  <w:style w:type="paragraph" w:customStyle="1" w:styleId="toc27">
    <w:name w:val="toc 27"/>
    <w:next w:val="a3"/>
    <w:rsid w:val="00BE3C5A"/>
    <w:pPr>
      <w:wordWrap w:val="0"/>
      <w:ind w:left="425"/>
      <w:jc w:val="both"/>
    </w:pPr>
    <w:rPr>
      <w:rFonts w:ascii="Calibri" w:hAnsi="Calibri"/>
      <w:sz w:val="21"/>
    </w:rPr>
  </w:style>
  <w:style w:type="paragraph" w:customStyle="1" w:styleId="toc916">
    <w:name w:val="toc 916"/>
    <w:next w:val="a3"/>
    <w:rsid w:val="00BE3C5A"/>
    <w:pPr>
      <w:wordWrap w:val="0"/>
      <w:ind w:left="3400"/>
      <w:jc w:val="both"/>
    </w:pPr>
    <w:rPr>
      <w:rFonts w:ascii="Calibri" w:hAnsi="Calibri"/>
      <w:sz w:val="21"/>
    </w:rPr>
  </w:style>
  <w:style w:type="paragraph" w:customStyle="1" w:styleId="toc77">
    <w:name w:val="toc 77"/>
    <w:next w:val="a3"/>
    <w:rsid w:val="00BE3C5A"/>
    <w:pPr>
      <w:wordWrap w:val="0"/>
      <w:ind w:left="2550"/>
      <w:jc w:val="both"/>
    </w:pPr>
    <w:rPr>
      <w:rFonts w:ascii="Calibri" w:hAnsi="Calibri"/>
      <w:sz w:val="21"/>
    </w:rPr>
  </w:style>
  <w:style w:type="paragraph" w:customStyle="1" w:styleId="toc211">
    <w:name w:val="toc 211"/>
    <w:next w:val="a3"/>
    <w:rsid w:val="00BE3C5A"/>
    <w:pPr>
      <w:wordWrap w:val="0"/>
      <w:ind w:left="425"/>
      <w:jc w:val="both"/>
    </w:pPr>
    <w:rPr>
      <w:rFonts w:ascii="Calibri" w:hAnsi="Calibri"/>
      <w:sz w:val="21"/>
    </w:rPr>
  </w:style>
  <w:style w:type="paragraph" w:customStyle="1" w:styleId="toc815">
    <w:name w:val="toc 815"/>
    <w:next w:val="a3"/>
    <w:rsid w:val="00BE3C5A"/>
    <w:pPr>
      <w:wordWrap w:val="0"/>
      <w:ind w:left="2975"/>
      <w:jc w:val="both"/>
    </w:pPr>
    <w:rPr>
      <w:rFonts w:ascii="Calibri" w:hAnsi="Calibri"/>
      <w:sz w:val="21"/>
    </w:rPr>
  </w:style>
  <w:style w:type="paragraph" w:customStyle="1" w:styleId="xl99">
    <w:name w:val="xl99"/>
    <w:basedOn w:val="a3"/>
    <w:next w:val="toc512"/>
    <w:rsid w:val="00BE3C5A"/>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BE3C5A"/>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BE3C5A"/>
    <w:pPr>
      <w:wordWrap w:val="0"/>
      <w:ind w:left="2125"/>
      <w:jc w:val="both"/>
    </w:pPr>
    <w:rPr>
      <w:rFonts w:ascii="Calibri" w:hAnsi="Calibri"/>
      <w:sz w:val="21"/>
    </w:rPr>
  </w:style>
  <w:style w:type="paragraph" w:customStyle="1" w:styleId="toc315">
    <w:name w:val="toc 315"/>
    <w:next w:val="a3"/>
    <w:rsid w:val="00BE3C5A"/>
    <w:pPr>
      <w:wordWrap w:val="0"/>
      <w:ind w:left="850"/>
      <w:jc w:val="both"/>
    </w:pPr>
    <w:rPr>
      <w:rFonts w:ascii="Calibri" w:hAnsi="Calibri"/>
      <w:sz w:val="21"/>
    </w:rPr>
  </w:style>
  <w:style w:type="paragraph" w:customStyle="1" w:styleId="TOCHeading15">
    <w:name w:val="TOC Heading15"/>
    <w:next w:val="a3"/>
    <w:rsid w:val="00BE3C5A"/>
    <w:pPr>
      <w:wordWrap w:val="0"/>
    </w:pPr>
    <w:rPr>
      <w:rFonts w:ascii="Calibri" w:hAnsi="Calibri"/>
      <w:sz w:val="32"/>
    </w:rPr>
  </w:style>
  <w:style w:type="paragraph" w:customStyle="1" w:styleId="toc915">
    <w:name w:val="toc 915"/>
    <w:next w:val="a3"/>
    <w:rsid w:val="00BE3C5A"/>
    <w:pPr>
      <w:wordWrap w:val="0"/>
      <w:ind w:left="3400"/>
      <w:jc w:val="both"/>
    </w:pPr>
    <w:rPr>
      <w:rFonts w:ascii="Calibri" w:hAnsi="Calibri"/>
      <w:sz w:val="21"/>
    </w:rPr>
  </w:style>
  <w:style w:type="paragraph" w:customStyle="1" w:styleId="toc39">
    <w:name w:val="toc 39"/>
    <w:next w:val="a3"/>
    <w:rsid w:val="00BE3C5A"/>
    <w:pPr>
      <w:wordWrap w:val="0"/>
      <w:ind w:left="850"/>
      <w:jc w:val="both"/>
    </w:pPr>
    <w:rPr>
      <w:rFonts w:ascii="Calibri" w:hAnsi="Calibri"/>
      <w:sz w:val="21"/>
    </w:rPr>
  </w:style>
  <w:style w:type="paragraph" w:customStyle="1" w:styleId="toc710">
    <w:name w:val="toc 710"/>
    <w:next w:val="a3"/>
    <w:rsid w:val="00BE3C5A"/>
    <w:pPr>
      <w:wordWrap w:val="0"/>
      <w:ind w:left="2550"/>
      <w:jc w:val="both"/>
    </w:pPr>
    <w:rPr>
      <w:rFonts w:ascii="Calibri" w:hAnsi="Calibri"/>
      <w:sz w:val="21"/>
    </w:rPr>
  </w:style>
  <w:style w:type="paragraph" w:customStyle="1" w:styleId="toc12">
    <w:name w:val="toc 12"/>
    <w:next w:val="a3"/>
    <w:rsid w:val="00BE3C5A"/>
    <w:pPr>
      <w:wordWrap w:val="0"/>
      <w:jc w:val="both"/>
    </w:pPr>
    <w:rPr>
      <w:rFonts w:ascii="Calibri" w:hAnsi="Calibri"/>
      <w:sz w:val="21"/>
    </w:rPr>
  </w:style>
  <w:style w:type="paragraph" w:customStyle="1" w:styleId="xl95">
    <w:name w:val="xl95"/>
    <w:basedOn w:val="a3"/>
    <w:next w:val="toc415"/>
    <w:rsid w:val="00BE3C5A"/>
    <w:pPr>
      <w:widowControl/>
      <w:shd w:val="clear" w:color="000000" w:fill="FFFFFF"/>
      <w:spacing w:before="280" w:after="280"/>
    </w:pPr>
    <w:rPr>
      <w:rFonts w:ascii="宋体" w:hAnsi="Calibri"/>
      <w:kern w:val="0"/>
      <w:sz w:val="20"/>
      <w:szCs w:val="20"/>
    </w:rPr>
  </w:style>
  <w:style w:type="paragraph" w:customStyle="1" w:styleId="toc415">
    <w:name w:val="toc 415"/>
    <w:next w:val="a3"/>
    <w:rsid w:val="00BE3C5A"/>
    <w:pPr>
      <w:wordWrap w:val="0"/>
      <w:ind w:left="1275"/>
      <w:jc w:val="both"/>
    </w:pPr>
    <w:rPr>
      <w:rFonts w:ascii="Calibri" w:hAnsi="Calibri"/>
      <w:sz w:val="21"/>
    </w:rPr>
  </w:style>
  <w:style w:type="paragraph" w:customStyle="1" w:styleId="toc29">
    <w:name w:val="toc 29"/>
    <w:next w:val="a3"/>
    <w:rsid w:val="00BE3C5A"/>
    <w:pPr>
      <w:wordWrap w:val="0"/>
      <w:ind w:left="425"/>
      <w:jc w:val="both"/>
    </w:pPr>
    <w:rPr>
      <w:rFonts w:ascii="Calibri" w:hAnsi="Calibri"/>
      <w:sz w:val="21"/>
    </w:rPr>
  </w:style>
  <w:style w:type="paragraph" w:customStyle="1" w:styleId="xl67">
    <w:name w:val="xl67"/>
    <w:basedOn w:val="a3"/>
    <w:next w:val="toc714"/>
    <w:qFormat/>
    <w:rsid w:val="00BE3C5A"/>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BE3C5A"/>
    <w:pPr>
      <w:wordWrap w:val="0"/>
      <w:ind w:left="2550"/>
      <w:jc w:val="both"/>
    </w:pPr>
    <w:rPr>
      <w:rFonts w:ascii="Calibri" w:hAnsi="Calibri"/>
      <w:sz w:val="21"/>
    </w:rPr>
  </w:style>
  <w:style w:type="paragraph" w:customStyle="1" w:styleId="toc21">
    <w:name w:val="toc 21"/>
    <w:next w:val="a3"/>
    <w:rsid w:val="00BE3C5A"/>
    <w:pPr>
      <w:wordWrap w:val="0"/>
      <w:ind w:left="425"/>
      <w:jc w:val="both"/>
    </w:pPr>
    <w:rPr>
      <w:rFonts w:ascii="Calibri" w:hAnsi="Calibri"/>
      <w:sz w:val="21"/>
    </w:rPr>
  </w:style>
  <w:style w:type="paragraph" w:customStyle="1" w:styleId="Affff0">
    <w:name w:val="正文 A"/>
    <w:next w:val="toc812"/>
    <w:rsid w:val="00BE3C5A"/>
    <w:rPr>
      <w:rFonts w:ascii="Arial" w:eastAsia="Arial Unicode MS" w:hAnsi="Calibri"/>
      <w:color w:val="000000"/>
      <w:sz w:val="21"/>
    </w:rPr>
  </w:style>
  <w:style w:type="paragraph" w:customStyle="1" w:styleId="toc68">
    <w:name w:val="toc 68"/>
    <w:next w:val="a3"/>
    <w:qFormat/>
    <w:rsid w:val="00BE3C5A"/>
    <w:pPr>
      <w:wordWrap w:val="0"/>
      <w:ind w:left="2125"/>
      <w:jc w:val="both"/>
    </w:pPr>
    <w:rPr>
      <w:rFonts w:ascii="Calibri" w:hAnsi="Calibri"/>
      <w:sz w:val="21"/>
    </w:rPr>
  </w:style>
  <w:style w:type="paragraph" w:customStyle="1" w:styleId="toc58">
    <w:name w:val="toc 58"/>
    <w:next w:val="a3"/>
    <w:rsid w:val="00BE3C5A"/>
    <w:pPr>
      <w:wordWrap w:val="0"/>
      <w:ind w:left="1700"/>
      <w:jc w:val="both"/>
    </w:pPr>
    <w:rPr>
      <w:rFonts w:ascii="Calibri" w:hAnsi="Calibri"/>
      <w:sz w:val="21"/>
    </w:rPr>
  </w:style>
  <w:style w:type="paragraph" w:customStyle="1" w:styleId="xl88">
    <w:name w:val="xl88"/>
    <w:basedOn w:val="a3"/>
    <w:next w:val="TOCHeading15"/>
    <w:qFormat/>
    <w:rsid w:val="00BE3C5A"/>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BE3C5A"/>
    <w:pPr>
      <w:wordWrap w:val="0"/>
      <w:ind w:left="2550"/>
      <w:jc w:val="both"/>
    </w:pPr>
    <w:rPr>
      <w:rFonts w:ascii="Calibri" w:hAnsi="Calibri"/>
      <w:sz w:val="21"/>
    </w:rPr>
  </w:style>
  <w:style w:type="paragraph" w:customStyle="1" w:styleId="xl100">
    <w:name w:val="xl100"/>
    <w:basedOn w:val="a3"/>
    <w:next w:val="toc510"/>
    <w:rsid w:val="00BE3C5A"/>
    <w:pPr>
      <w:widowControl/>
      <w:shd w:val="clear" w:color="000000" w:fill="FFFFFF"/>
      <w:spacing w:before="280" w:after="280"/>
    </w:pPr>
    <w:rPr>
      <w:rFonts w:ascii="宋体" w:hAnsi="Calibri"/>
      <w:kern w:val="0"/>
      <w:sz w:val="20"/>
      <w:szCs w:val="20"/>
    </w:rPr>
  </w:style>
  <w:style w:type="paragraph" w:customStyle="1" w:styleId="toc510">
    <w:name w:val="toc 510"/>
    <w:next w:val="a3"/>
    <w:rsid w:val="00BE3C5A"/>
    <w:pPr>
      <w:wordWrap w:val="0"/>
      <w:ind w:left="1700"/>
      <w:jc w:val="both"/>
    </w:pPr>
    <w:rPr>
      <w:rFonts w:ascii="Calibri" w:hAnsi="Calibri"/>
      <w:sz w:val="21"/>
    </w:rPr>
  </w:style>
  <w:style w:type="paragraph" w:customStyle="1" w:styleId="toc314">
    <w:name w:val="toc 314"/>
    <w:next w:val="a3"/>
    <w:rsid w:val="00BE3C5A"/>
    <w:pPr>
      <w:wordWrap w:val="0"/>
      <w:ind w:left="850"/>
      <w:jc w:val="both"/>
    </w:pPr>
    <w:rPr>
      <w:rFonts w:ascii="Calibri" w:hAnsi="Calibri"/>
      <w:sz w:val="21"/>
    </w:rPr>
  </w:style>
  <w:style w:type="paragraph" w:customStyle="1" w:styleId="xl114">
    <w:name w:val="xl114"/>
    <w:basedOn w:val="a3"/>
    <w:next w:val="toc711"/>
    <w:rsid w:val="00BE3C5A"/>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BE3C5A"/>
    <w:pPr>
      <w:widowControl/>
      <w:shd w:val="clear" w:color="000000" w:fill="FFFFFF"/>
      <w:spacing w:before="280" w:after="280"/>
    </w:pPr>
    <w:rPr>
      <w:rFonts w:ascii="宋体" w:hAnsi="Calibri"/>
      <w:kern w:val="0"/>
      <w:sz w:val="20"/>
      <w:szCs w:val="20"/>
    </w:rPr>
  </w:style>
  <w:style w:type="paragraph" w:customStyle="1" w:styleId="toc610">
    <w:name w:val="toc 610"/>
    <w:next w:val="a3"/>
    <w:rsid w:val="00BE3C5A"/>
    <w:pPr>
      <w:wordWrap w:val="0"/>
      <w:ind w:left="2125"/>
      <w:jc w:val="both"/>
    </w:pPr>
    <w:rPr>
      <w:rFonts w:ascii="Calibri" w:hAnsi="Calibri"/>
      <w:sz w:val="21"/>
    </w:rPr>
  </w:style>
  <w:style w:type="paragraph" w:customStyle="1" w:styleId="toc22">
    <w:name w:val="toc 22"/>
    <w:next w:val="a3"/>
    <w:rsid w:val="00BE3C5A"/>
    <w:pPr>
      <w:wordWrap w:val="0"/>
      <w:ind w:left="425"/>
      <w:jc w:val="both"/>
    </w:pPr>
    <w:rPr>
      <w:rFonts w:ascii="Calibri" w:hAnsi="Calibri"/>
      <w:sz w:val="21"/>
    </w:rPr>
  </w:style>
  <w:style w:type="paragraph" w:customStyle="1" w:styleId="xl90">
    <w:name w:val="xl90"/>
    <w:basedOn w:val="a3"/>
    <w:next w:val="toc414"/>
    <w:rsid w:val="00BE3C5A"/>
    <w:pPr>
      <w:widowControl/>
      <w:shd w:val="clear" w:color="000000" w:fill="FFFFFF"/>
      <w:spacing w:before="280" w:after="280"/>
    </w:pPr>
    <w:rPr>
      <w:rFonts w:ascii="宋体" w:hAnsi="Calibri"/>
      <w:kern w:val="0"/>
      <w:sz w:val="18"/>
      <w:szCs w:val="20"/>
    </w:rPr>
  </w:style>
  <w:style w:type="paragraph" w:customStyle="1" w:styleId="toc616">
    <w:name w:val="toc 616"/>
    <w:next w:val="a3"/>
    <w:rsid w:val="00BE3C5A"/>
    <w:pPr>
      <w:wordWrap w:val="0"/>
      <w:ind w:left="2125"/>
      <w:jc w:val="both"/>
    </w:pPr>
    <w:rPr>
      <w:rFonts w:ascii="Calibri" w:hAnsi="Calibri"/>
      <w:sz w:val="21"/>
    </w:rPr>
  </w:style>
  <w:style w:type="paragraph" w:customStyle="1" w:styleId="toc96">
    <w:name w:val="toc 96"/>
    <w:next w:val="a3"/>
    <w:rsid w:val="00BE3C5A"/>
    <w:pPr>
      <w:wordWrap w:val="0"/>
      <w:ind w:left="3400"/>
      <w:jc w:val="both"/>
    </w:pPr>
    <w:rPr>
      <w:rFonts w:ascii="Calibri" w:hAnsi="Calibri"/>
      <w:sz w:val="21"/>
    </w:rPr>
  </w:style>
  <w:style w:type="paragraph" w:customStyle="1" w:styleId="toc42">
    <w:name w:val="toc 42"/>
    <w:next w:val="a3"/>
    <w:rsid w:val="00BE3C5A"/>
    <w:pPr>
      <w:wordWrap w:val="0"/>
      <w:ind w:left="1275"/>
      <w:jc w:val="both"/>
    </w:pPr>
    <w:rPr>
      <w:rFonts w:ascii="Calibri" w:hAnsi="Calibri"/>
      <w:sz w:val="21"/>
    </w:rPr>
  </w:style>
  <w:style w:type="paragraph" w:customStyle="1" w:styleId="xl117">
    <w:name w:val="xl117"/>
    <w:basedOn w:val="a3"/>
    <w:next w:val="toc311"/>
    <w:rsid w:val="00BE3C5A"/>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BE3C5A"/>
    <w:pPr>
      <w:widowControl/>
      <w:ind w:firstLine="420"/>
    </w:pPr>
    <w:rPr>
      <w:rFonts w:hAnsi="Calibri"/>
      <w:kern w:val="0"/>
      <w:szCs w:val="20"/>
    </w:rPr>
  </w:style>
  <w:style w:type="paragraph" w:customStyle="1" w:styleId="xl87">
    <w:name w:val="xl87"/>
    <w:basedOn w:val="a3"/>
    <w:next w:val="toc98"/>
    <w:qFormat/>
    <w:rsid w:val="00BE3C5A"/>
    <w:pPr>
      <w:widowControl/>
      <w:shd w:val="clear" w:color="000000" w:fill="FFFFFF"/>
      <w:spacing w:before="280" w:after="280"/>
    </w:pPr>
    <w:rPr>
      <w:rFonts w:ascii="Arial" w:hAnsi="Calibri"/>
      <w:kern w:val="0"/>
      <w:sz w:val="18"/>
      <w:szCs w:val="20"/>
    </w:rPr>
  </w:style>
  <w:style w:type="paragraph" w:customStyle="1" w:styleId="toc98">
    <w:name w:val="toc 98"/>
    <w:next w:val="a3"/>
    <w:rsid w:val="00BE3C5A"/>
    <w:pPr>
      <w:wordWrap w:val="0"/>
      <w:ind w:left="3400"/>
      <w:jc w:val="both"/>
    </w:pPr>
    <w:rPr>
      <w:rFonts w:ascii="Calibri" w:hAnsi="Calibri"/>
      <w:sz w:val="21"/>
    </w:rPr>
  </w:style>
  <w:style w:type="paragraph" w:customStyle="1" w:styleId="73">
    <w:name w:val="列出段落7"/>
    <w:basedOn w:val="a3"/>
    <w:next w:val="toc58"/>
    <w:rsid w:val="00BE3C5A"/>
    <w:pPr>
      <w:ind w:firstLine="420"/>
    </w:pPr>
    <w:rPr>
      <w:rFonts w:hAnsi="Calibri"/>
      <w:kern w:val="0"/>
      <w:szCs w:val="20"/>
    </w:rPr>
  </w:style>
  <w:style w:type="paragraph" w:customStyle="1" w:styleId="xl78">
    <w:name w:val="xl78"/>
    <w:basedOn w:val="a3"/>
    <w:next w:val="toc710"/>
    <w:qFormat/>
    <w:rsid w:val="00BE3C5A"/>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BE3C5A"/>
    <w:pPr>
      <w:wordWrap w:val="0"/>
      <w:ind w:left="1700"/>
      <w:jc w:val="both"/>
    </w:pPr>
    <w:rPr>
      <w:rFonts w:ascii="Calibri" w:hAnsi="Calibri"/>
      <w:sz w:val="21"/>
    </w:rPr>
  </w:style>
  <w:style w:type="paragraph" w:customStyle="1" w:styleId="xl89">
    <w:name w:val="xl89"/>
    <w:basedOn w:val="a3"/>
    <w:next w:val="toc811"/>
    <w:qFormat/>
    <w:rsid w:val="00BE3C5A"/>
    <w:pPr>
      <w:widowControl/>
      <w:shd w:val="clear" w:color="000000" w:fill="FFFFFF"/>
      <w:spacing w:before="280" w:after="280"/>
    </w:pPr>
    <w:rPr>
      <w:rFonts w:ascii="宋体" w:hAnsi="Calibri"/>
      <w:kern w:val="0"/>
      <w:sz w:val="20"/>
      <w:szCs w:val="20"/>
    </w:rPr>
  </w:style>
  <w:style w:type="paragraph" w:customStyle="1" w:styleId="toc910">
    <w:name w:val="toc 910"/>
    <w:next w:val="a3"/>
    <w:rsid w:val="00BE3C5A"/>
    <w:pPr>
      <w:wordWrap w:val="0"/>
      <w:ind w:left="3400"/>
      <w:jc w:val="both"/>
    </w:pPr>
    <w:rPr>
      <w:rFonts w:ascii="Calibri" w:hAnsi="Calibri"/>
      <w:sz w:val="21"/>
    </w:rPr>
  </w:style>
  <w:style w:type="paragraph" w:customStyle="1" w:styleId="toc34">
    <w:name w:val="toc 34"/>
    <w:next w:val="a3"/>
    <w:rsid w:val="00BE3C5A"/>
    <w:pPr>
      <w:wordWrap w:val="0"/>
      <w:ind w:left="850"/>
      <w:jc w:val="both"/>
    </w:pPr>
    <w:rPr>
      <w:rFonts w:ascii="Calibri" w:hAnsi="Calibri"/>
      <w:sz w:val="21"/>
    </w:rPr>
  </w:style>
  <w:style w:type="paragraph" w:customStyle="1" w:styleId="toc816">
    <w:name w:val="toc 816"/>
    <w:next w:val="a3"/>
    <w:rsid w:val="00BE3C5A"/>
    <w:pPr>
      <w:wordWrap w:val="0"/>
      <w:ind w:left="2975"/>
      <w:jc w:val="both"/>
    </w:pPr>
    <w:rPr>
      <w:rFonts w:ascii="Calibri" w:hAnsi="Calibri"/>
      <w:sz w:val="21"/>
    </w:rPr>
  </w:style>
  <w:style w:type="paragraph" w:customStyle="1" w:styleId="toc43">
    <w:name w:val="toc 43"/>
    <w:next w:val="a3"/>
    <w:rsid w:val="00BE3C5A"/>
    <w:pPr>
      <w:wordWrap w:val="0"/>
      <w:ind w:left="1275"/>
      <w:jc w:val="both"/>
    </w:pPr>
    <w:rPr>
      <w:rFonts w:ascii="Calibri" w:hAnsi="Calibri"/>
      <w:sz w:val="21"/>
    </w:rPr>
  </w:style>
  <w:style w:type="paragraph" w:customStyle="1" w:styleId="toc16">
    <w:name w:val="toc 16"/>
    <w:next w:val="a3"/>
    <w:rsid w:val="00BE3C5A"/>
    <w:pPr>
      <w:wordWrap w:val="0"/>
      <w:jc w:val="both"/>
    </w:pPr>
    <w:rPr>
      <w:rFonts w:ascii="Calibri" w:hAnsi="Calibri"/>
      <w:sz w:val="21"/>
    </w:rPr>
  </w:style>
  <w:style w:type="paragraph" w:styleId="affff1">
    <w:name w:val="Quote"/>
    <w:next w:val="a3"/>
    <w:link w:val="affff2"/>
    <w:qFormat/>
    <w:rsid w:val="00BE3C5A"/>
    <w:pPr>
      <w:wordWrap w:val="0"/>
      <w:spacing w:before="200" w:after="160"/>
      <w:ind w:left="864" w:right="864"/>
      <w:jc w:val="center"/>
    </w:pPr>
    <w:rPr>
      <w:rFonts w:ascii="Calibri" w:hAnsi="Calibri"/>
      <w:i/>
      <w:sz w:val="21"/>
    </w:rPr>
  </w:style>
  <w:style w:type="character" w:customStyle="1" w:styleId="affff2">
    <w:name w:val="引用 字符"/>
    <w:basedOn w:val="a5"/>
    <w:link w:val="affff1"/>
    <w:rsid w:val="00BE3C5A"/>
    <w:rPr>
      <w:rFonts w:ascii="Calibri" w:hAnsi="Calibri"/>
      <w:i/>
      <w:sz w:val="21"/>
    </w:rPr>
  </w:style>
  <w:style w:type="paragraph" w:customStyle="1" w:styleId="toc114">
    <w:name w:val="toc 114"/>
    <w:next w:val="a3"/>
    <w:rsid w:val="00BE3C5A"/>
    <w:pPr>
      <w:wordWrap w:val="0"/>
      <w:jc w:val="both"/>
    </w:pPr>
    <w:rPr>
      <w:rFonts w:ascii="Calibri" w:hAnsi="Calibri"/>
      <w:sz w:val="21"/>
    </w:rPr>
  </w:style>
  <w:style w:type="paragraph" w:customStyle="1" w:styleId="xl119">
    <w:name w:val="xl119"/>
    <w:basedOn w:val="a3"/>
    <w:next w:val="toc314"/>
    <w:rsid w:val="00BE3C5A"/>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BE3C5A"/>
    <w:pPr>
      <w:wordWrap w:val="0"/>
      <w:ind w:left="850"/>
      <w:jc w:val="both"/>
    </w:pPr>
    <w:rPr>
      <w:rFonts w:ascii="Calibri" w:hAnsi="Calibri"/>
      <w:sz w:val="21"/>
    </w:rPr>
  </w:style>
  <w:style w:type="paragraph" w:customStyle="1" w:styleId="xl109">
    <w:name w:val="xl109"/>
    <w:basedOn w:val="a3"/>
    <w:next w:val="toc27"/>
    <w:rsid w:val="00BE3C5A"/>
    <w:pPr>
      <w:widowControl/>
      <w:shd w:val="clear" w:color="000000" w:fill="FFFFFF"/>
      <w:spacing w:before="280" w:after="280"/>
    </w:pPr>
    <w:rPr>
      <w:rFonts w:ascii="宋体" w:hAnsi="Calibri"/>
      <w:kern w:val="0"/>
      <w:sz w:val="20"/>
      <w:szCs w:val="20"/>
    </w:rPr>
  </w:style>
  <w:style w:type="paragraph" w:customStyle="1" w:styleId="toc215">
    <w:name w:val="toc 215"/>
    <w:next w:val="a3"/>
    <w:rsid w:val="00BE3C5A"/>
    <w:pPr>
      <w:wordWrap w:val="0"/>
      <w:ind w:left="425"/>
      <w:jc w:val="both"/>
    </w:pPr>
    <w:rPr>
      <w:rFonts w:ascii="Calibri" w:hAnsi="Calibri"/>
      <w:sz w:val="21"/>
    </w:rPr>
  </w:style>
  <w:style w:type="paragraph" w:customStyle="1" w:styleId="xl76">
    <w:name w:val="xl76"/>
    <w:basedOn w:val="a3"/>
    <w:next w:val="toc315"/>
    <w:qFormat/>
    <w:rsid w:val="00BE3C5A"/>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BE3C5A"/>
    <w:pPr>
      <w:wordWrap w:val="0"/>
      <w:ind w:left="3400"/>
      <w:jc w:val="both"/>
    </w:pPr>
    <w:rPr>
      <w:rFonts w:ascii="Calibri" w:hAnsi="Calibri"/>
      <w:sz w:val="21"/>
    </w:rPr>
  </w:style>
  <w:style w:type="paragraph" w:customStyle="1" w:styleId="toc216">
    <w:name w:val="toc 216"/>
    <w:next w:val="a3"/>
    <w:rsid w:val="00BE3C5A"/>
    <w:pPr>
      <w:wordWrap w:val="0"/>
      <w:ind w:left="425"/>
      <w:jc w:val="both"/>
    </w:pPr>
    <w:rPr>
      <w:rFonts w:ascii="Calibri" w:hAnsi="Calibri"/>
      <w:sz w:val="21"/>
    </w:rPr>
  </w:style>
  <w:style w:type="paragraph" w:customStyle="1" w:styleId="xl70">
    <w:name w:val="xl70"/>
    <w:basedOn w:val="a3"/>
    <w:next w:val="toc113"/>
    <w:rsid w:val="00BE3C5A"/>
    <w:pPr>
      <w:widowControl/>
      <w:shd w:val="clear" w:color="000000" w:fill="FFFFFF"/>
      <w:spacing w:before="280" w:after="280"/>
    </w:pPr>
    <w:rPr>
      <w:rFonts w:ascii="宋体" w:hAnsi="Calibri"/>
      <w:kern w:val="0"/>
      <w:sz w:val="20"/>
      <w:szCs w:val="20"/>
    </w:rPr>
  </w:style>
  <w:style w:type="paragraph" w:customStyle="1" w:styleId="toc33">
    <w:name w:val="toc 33"/>
    <w:next w:val="a3"/>
    <w:rsid w:val="00BE3C5A"/>
    <w:pPr>
      <w:wordWrap w:val="0"/>
      <w:ind w:left="850"/>
      <w:jc w:val="both"/>
    </w:pPr>
    <w:rPr>
      <w:rFonts w:ascii="Calibri" w:hAnsi="Calibri"/>
      <w:sz w:val="21"/>
    </w:rPr>
  </w:style>
  <w:style w:type="paragraph" w:customStyle="1" w:styleId="toc61">
    <w:name w:val="toc 61"/>
    <w:next w:val="a3"/>
    <w:rsid w:val="00BE3C5A"/>
    <w:pPr>
      <w:wordWrap w:val="0"/>
      <w:ind w:left="2125"/>
      <w:jc w:val="both"/>
    </w:pPr>
    <w:rPr>
      <w:rFonts w:ascii="Calibri" w:hAnsi="Calibri"/>
      <w:sz w:val="21"/>
    </w:rPr>
  </w:style>
  <w:style w:type="paragraph" w:customStyle="1" w:styleId="xl98">
    <w:name w:val="xl98"/>
    <w:basedOn w:val="a3"/>
    <w:next w:val="toc211"/>
    <w:rsid w:val="00BE3C5A"/>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BE3C5A"/>
    <w:pPr>
      <w:wordWrap w:val="0"/>
      <w:ind w:left="425"/>
      <w:jc w:val="both"/>
    </w:pPr>
    <w:rPr>
      <w:rFonts w:ascii="Calibri" w:hAnsi="Calibri"/>
      <w:sz w:val="21"/>
    </w:rPr>
  </w:style>
  <w:style w:type="paragraph" w:customStyle="1" w:styleId="toc13">
    <w:name w:val="toc 13"/>
    <w:next w:val="a3"/>
    <w:rsid w:val="00BE3C5A"/>
    <w:pPr>
      <w:wordWrap w:val="0"/>
      <w:jc w:val="both"/>
    </w:pPr>
    <w:rPr>
      <w:rFonts w:ascii="Calibri" w:hAnsi="Calibri"/>
      <w:sz w:val="21"/>
    </w:rPr>
  </w:style>
  <w:style w:type="paragraph" w:customStyle="1" w:styleId="510">
    <w:name w:val="目录 51"/>
    <w:next w:val="a3"/>
    <w:rsid w:val="00BE3C5A"/>
    <w:pPr>
      <w:wordWrap w:val="0"/>
      <w:ind w:left="1700"/>
      <w:jc w:val="both"/>
    </w:pPr>
    <w:rPr>
      <w:rFonts w:ascii="Calibri" w:hAnsi="Calibri"/>
      <w:sz w:val="21"/>
    </w:rPr>
  </w:style>
  <w:style w:type="paragraph" w:customStyle="1" w:styleId="xl101">
    <w:name w:val="xl101"/>
    <w:basedOn w:val="a3"/>
    <w:next w:val="toc96"/>
    <w:rsid w:val="00BE3C5A"/>
    <w:pPr>
      <w:widowControl/>
      <w:spacing w:before="280" w:after="280"/>
    </w:pPr>
    <w:rPr>
      <w:rFonts w:ascii="宋体" w:hAnsi="Calibri"/>
      <w:kern w:val="0"/>
      <w:sz w:val="20"/>
      <w:szCs w:val="20"/>
    </w:rPr>
  </w:style>
  <w:style w:type="paragraph" w:customStyle="1" w:styleId="toc75">
    <w:name w:val="toc 75"/>
    <w:next w:val="a3"/>
    <w:rsid w:val="00BE3C5A"/>
    <w:pPr>
      <w:wordWrap w:val="0"/>
      <w:ind w:left="2550"/>
      <w:jc w:val="both"/>
    </w:pPr>
    <w:rPr>
      <w:rFonts w:ascii="Calibri" w:hAnsi="Calibri"/>
      <w:sz w:val="21"/>
    </w:rPr>
  </w:style>
  <w:style w:type="paragraph" w:customStyle="1" w:styleId="toc715">
    <w:name w:val="toc 715"/>
    <w:next w:val="a3"/>
    <w:rsid w:val="00BE3C5A"/>
    <w:pPr>
      <w:wordWrap w:val="0"/>
      <w:ind w:left="2550"/>
      <w:jc w:val="both"/>
    </w:pPr>
    <w:rPr>
      <w:rFonts w:ascii="Calibri" w:hAnsi="Calibri"/>
      <w:sz w:val="21"/>
    </w:rPr>
  </w:style>
  <w:style w:type="paragraph" w:styleId="affff3">
    <w:name w:val="Intense Quote"/>
    <w:next w:val="a3"/>
    <w:link w:val="affff4"/>
    <w:qFormat/>
    <w:rsid w:val="00BE3C5A"/>
    <w:pPr>
      <w:wordWrap w:val="0"/>
      <w:spacing w:before="360" w:after="360"/>
      <w:ind w:left="950" w:right="950"/>
      <w:jc w:val="center"/>
    </w:pPr>
    <w:rPr>
      <w:rFonts w:ascii="Calibri" w:hAnsi="Calibri"/>
      <w:i/>
      <w:sz w:val="21"/>
    </w:rPr>
  </w:style>
  <w:style w:type="character" w:customStyle="1" w:styleId="affff4">
    <w:name w:val="明显引用 字符"/>
    <w:basedOn w:val="a5"/>
    <w:link w:val="affff3"/>
    <w:rsid w:val="00BE3C5A"/>
    <w:rPr>
      <w:rFonts w:ascii="Calibri" w:hAnsi="Calibri"/>
      <w:i/>
      <w:sz w:val="21"/>
    </w:rPr>
  </w:style>
  <w:style w:type="paragraph" w:customStyle="1" w:styleId="CharCharCharCharCharCharChar">
    <w:name w:val="Char Char Char Char Char Char Char"/>
    <w:basedOn w:val="a3"/>
    <w:next w:val="toc215"/>
    <w:rsid w:val="00BE3C5A"/>
    <w:pPr>
      <w:widowControl/>
      <w:spacing w:after="160" w:line="240" w:lineRule="exact"/>
    </w:pPr>
    <w:rPr>
      <w:rFonts w:hAnsi="Calibri"/>
      <w:kern w:val="0"/>
      <w:szCs w:val="20"/>
    </w:rPr>
  </w:style>
  <w:style w:type="paragraph" w:customStyle="1" w:styleId="toc23">
    <w:name w:val="toc 23"/>
    <w:next w:val="a3"/>
    <w:rsid w:val="00BE3C5A"/>
    <w:pPr>
      <w:wordWrap w:val="0"/>
      <w:ind w:left="425"/>
      <w:jc w:val="both"/>
    </w:pPr>
    <w:rPr>
      <w:rFonts w:ascii="Calibri" w:hAnsi="Calibri"/>
      <w:sz w:val="21"/>
    </w:rPr>
  </w:style>
  <w:style w:type="paragraph" w:customStyle="1" w:styleId="610">
    <w:name w:val="目录 61"/>
    <w:next w:val="a3"/>
    <w:rsid w:val="00BE3C5A"/>
    <w:pPr>
      <w:wordWrap w:val="0"/>
      <w:ind w:left="2125"/>
      <w:jc w:val="both"/>
    </w:pPr>
    <w:rPr>
      <w:rFonts w:ascii="Calibri" w:hAnsi="Calibri"/>
      <w:sz w:val="21"/>
    </w:rPr>
  </w:style>
  <w:style w:type="paragraph" w:customStyle="1" w:styleId="toc97">
    <w:name w:val="toc 97"/>
    <w:next w:val="a3"/>
    <w:rsid w:val="00BE3C5A"/>
    <w:pPr>
      <w:wordWrap w:val="0"/>
      <w:ind w:left="3400"/>
      <w:jc w:val="both"/>
    </w:pPr>
    <w:rPr>
      <w:rFonts w:ascii="Calibri" w:hAnsi="Calibri"/>
      <w:sz w:val="21"/>
    </w:rPr>
  </w:style>
  <w:style w:type="paragraph" w:customStyle="1" w:styleId="toc74">
    <w:name w:val="toc 74"/>
    <w:next w:val="a3"/>
    <w:rsid w:val="00BE3C5A"/>
    <w:pPr>
      <w:wordWrap w:val="0"/>
      <w:ind w:left="2550"/>
      <w:jc w:val="both"/>
    </w:pPr>
    <w:rPr>
      <w:rFonts w:ascii="Calibri" w:hAnsi="Calibri"/>
      <w:sz w:val="21"/>
    </w:rPr>
  </w:style>
  <w:style w:type="paragraph" w:customStyle="1" w:styleId="xl64">
    <w:name w:val="xl64"/>
    <w:basedOn w:val="a3"/>
    <w:next w:val="toc114"/>
    <w:qFormat/>
    <w:rsid w:val="00BE3C5A"/>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qFormat/>
    <w:rsid w:val="00BE3C5A"/>
    <w:pPr>
      <w:widowControl/>
      <w:shd w:val="clear" w:color="000000" w:fill="FFFFFF"/>
      <w:spacing w:before="280" w:after="280"/>
    </w:pPr>
    <w:rPr>
      <w:rFonts w:ascii="宋体" w:hAnsi="Calibri"/>
      <w:kern w:val="0"/>
      <w:sz w:val="20"/>
      <w:szCs w:val="20"/>
    </w:rPr>
  </w:style>
  <w:style w:type="paragraph" w:customStyle="1" w:styleId="toc32">
    <w:name w:val="toc 32"/>
    <w:next w:val="a3"/>
    <w:rsid w:val="00BE3C5A"/>
    <w:pPr>
      <w:wordWrap w:val="0"/>
      <w:ind w:left="850"/>
      <w:jc w:val="both"/>
    </w:pPr>
    <w:rPr>
      <w:rFonts w:ascii="Calibri" w:hAnsi="Calibri"/>
      <w:sz w:val="21"/>
    </w:rPr>
  </w:style>
  <w:style w:type="paragraph" w:customStyle="1" w:styleId="xl77">
    <w:name w:val="xl77"/>
    <w:basedOn w:val="a3"/>
    <w:next w:val="toc910"/>
    <w:qFormat/>
    <w:rsid w:val="00BE3C5A"/>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D7299"/>
    <w:rPr>
      <w:rFonts w:eastAsia="宋体"/>
      <w:kern w:val="2"/>
      <w:sz w:val="21"/>
      <w:lang w:val="en-US" w:eastAsia="zh-CN" w:bidi="ar-SA"/>
    </w:rPr>
  </w:style>
  <w:style w:type="character" w:customStyle="1" w:styleId="afe">
    <w:name w:val="普通(网站) 字符"/>
    <w:link w:val="afd"/>
    <w:uiPriority w:val="99"/>
    <w:rsid w:val="003F6BFD"/>
    <w:rPr>
      <w:kern w:val="2"/>
      <w:sz w:val="24"/>
      <w:szCs w:val="24"/>
    </w:rPr>
  </w:style>
  <w:style w:type="character" w:customStyle="1" w:styleId="Char21">
    <w:name w:val="批注文字 Char2"/>
    <w:basedOn w:val="a5"/>
    <w:semiHidden/>
    <w:rsid w:val="006F7C11"/>
    <w:rPr>
      <w:rFonts w:ascii="宋体"/>
      <w:sz w:val="34"/>
    </w:rPr>
  </w:style>
  <w:style w:type="paragraph" w:customStyle="1" w:styleId="msonormal0">
    <w:name w:val="msonormal"/>
    <w:basedOn w:val="a3"/>
    <w:qFormat/>
    <w:rsid w:val="00C6443A"/>
    <w:pPr>
      <w:widowControl/>
      <w:spacing w:before="100" w:beforeAutospacing="1" w:after="100" w:afterAutospacing="1"/>
      <w:jc w:val="left"/>
    </w:pPr>
    <w:rPr>
      <w:rFonts w:ascii="宋体" w:hAnsi="宋体" w:cs="宋体"/>
      <w:kern w:val="0"/>
      <w:sz w:val="24"/>
    </w:rPr>
  </w:style>
  <w:style w:type="paragraph" w:customStyle="1" w:styleId="xl63">
    <w:name w:val="xl63"/>
    <w:basedOn w:val="a3"/>
    <w:rsid w:val="00C6443A"/>
    <w:pPr>
      <w:widowControl/>
      <w:pBdr>
        <w:top w:val="single" w:sz="8" w:space="0" w:color="auto"/>
        <w:left w:val="single" w:sz="8" w:space="0" w:color="auto"/>
        <w:right w:val="single" w:sz="8" w:space="0" w:color="auto"/>
      </w:pBdr>
      <w:shd w:val="clear" w:color="000000" w:fill="D9D9D9"/>
      <w:spacing w:before="100" w:beforeAutospacing="1" w:after="100" w:afterAutospacing="1"/>
      <w:jc w:val="center"/>
    </w:pPr>
    <w:rPr>
      <w:rFonts w:ascii="宋体" w:hAnsi="宋体" w:cs="宋体"/>
      <w:b/>
      <w:bCs/>
      <w:color w:val="000000"/>
      <w:kern w:val="0"/>
      <w:sz w:val="22"/>
      <w:szCs w:val="22"/>
    </w:rPr>
  </w:style>
  <w:style w:type="character" w:customStyle="1" w:styleId="font51">
    <w:name w:val="font51"/>
    <w:basedOn w:val="a5"/>
    <w:qFormat/>
    <w:rsid w:val="00C6443A"/>
    <w:rPr>
      <w:rFonts w:ascii="宋体" w:eastAsia="宋体" w:hAnsi="宋体" w:cs="宋体" w:hint="eastAsia"/>
      <w:color w:val="000000"/>
      <w:sz w:val="21"/>
      <w:szCs w:val="21"/>
      <w:u w:val="none"/>
    </w:rPr>
  </w:style>
  <w:style w:type="character" w:customStyle="1" w:styleId="font81">
    <w:name w:val="font81"/>
    <w:basedOn w:val="a5"/>
    <w:qFormat/>
    <w:rsid w:val="00C6443A"/>
    <w:rPr>
      <w:rFonts w:ascii="Arial" w:hAnsi="Arial" w:cs="Arial"/>
      <w:color w:val="000000"/>
      <w:sz w:val="20"/>
      <w:szCs w:val="20"/>
      <w:u w:val="none"/>
    </w:rPr>
  </w:style>
  <w:style w:type="character" w:customStyle="1" w:styleId="font91">
    <w:name w:val="font91"/>
    <w:basedOn w:val="a5"/>
    <w:qFormat/>
    <w:rsid w:val="00C6443A"/>
    <w:rPr>
      <w:rFonts w:ascii="Arial" w:hAnsi="Arial" w:cs="Arial"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4757C-F8CB-4AEC-B59D-9027BCAD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75</Pages>
  <Words>54281</Words>
  <Characters>12177</Characters>
  <Application>Microsoft Office Word</Application>
  <DocSecurity>0</DocSecurity>
  <Lines>101</Lines>
  <Paragraphs>132</Paragraphs>
  <ScaleCrop>false</ScaleCrop>
  <Company>Microsoft</Company>
  <LinksUpToDate>false</LinksUpToDate>
  <CharactersWithSpaces>66326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5</cp:revision>
  <cp:lastPrinted>2018-11-06T09:21:00Z</cp:lastPrinted>
  <dcterms:created xsi:type="dcterms:W3CDTF">2021-04-02T07:29:00Z</dcterms:created>
  <dcterms:modified xsi:type="dcterms:W3CDTF">2021-04-09T07:47:00Z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