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23E" w:rsidRDefault="0046223E" w:rsidP="0046223E">
      <w:pPr>
        <w:pStyle w:val="2"/>
        <w:rPr>
          <w:rFonts w:ascii="新宋体" w:eastAsia="新宋体" w:hAnsi="新宋体"/>
          <w:kern w:val="44"/>
          <w:sz w:val="30"/>
          <w:szCs w:val="30"/>
        </w:rPr>
      </w:pPr>
      <w:r>
        <w:rPr>
          <w:rFonts w:ascii="新宋体" w:eastAsia="新宋体" w:hAnsi="新宋体" w:hint="eastAsia"/>
          <w:kern w:val="44"/>
          <w:sz w:val="30"/>
          <w:szCs w:val="30"/>
        </w:rPr>
        <w:t>招标项目需求</w:t>
      </w:r>
    </w:p>
    <w:p w:rsidR="0046223E" w:rsidRDefault="0046223E" w:rsidP="0046223E">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012"/>
        <w:gridCol w:w="6239"/>
      </w:tblGrid>
      <w:tr w:rsidR="0046223E" w:rsidTr="00F9465E">
        <w:trPr>
          <w:cantSplit/>
          <w:trHeight w:val="20"/>
          <w:jc w:val="center"/>
        </w:trPr>
        <w:tc>
          <w:tcPr>
            <w:tcW w:w="827" w:type="dxa"/>
            <w:vAlign w:val="center"/>
          </w:tcPr>
          <w:p w:rsidR="0046223E" w:rsidRDefault="0046223E" w:rsidP="00F9465E">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46223E" w:rsidRDefault="0046223E" w:rsidP="00F9465E">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46223E" w:rsidRDefault="0046223E" w:rsidP="00F9465E">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46223E" w:rsidTr="00F9465E">
        <w:trPr>
          <w:cantSplit/>
          <w:trHeight w:val="20"/>
          <w:jc w:val="center"/>
        </w:trPr>
        <w:tc>
          <w:tcPr>
            <w:tcW w:w="827" w:type="dxa"/>
            <w:vAlign w:val="center"/>
          </w:tcPr>
          <w:p w:rsidR="0046223E" w:rsidRDefault="0046223E" w:rsidP="00F9465E">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46223E" w:rsidRDefault="0046223E" w:rsidP="00F9465E">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46223E" w:rsidRDefault="0046223E" w:rsidP="00F9465E">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46223E" w:rsidTr="00F9465E">
        <w:trPr>
          <w:cantSplit/>
          <w:trHeight w:val="20"/>
          <w:jc w:val="center"/>
        </w:trPr>
        <w:tc>
          <w:tcPr>
            <w:tcW w:w="827" w:type="dxa"/>
            <w:vAlign w:val="center"/>
          </w:tcPr>
          <w:p w:rsidR="0046223E" w:rsidRDefault="0046223E" w:rsidP="00F9465E">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46223E" w:rsidRDefault="0046223E" w:rsidP="00F9465E">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46223E" w:rsidRDefault="0046223E" w:rsidP="00F9465E">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46223E" w:rsidTr="00F9465E">
        <w:trPr>
          <w:cantSplit/>
          <w:trHeight w:val="20"/>
          <w:jc w:val="center"/>
        </w:trPr>
        <w:tc>
          <w:tcPr>
            <w:tcW w:w="827" w:type="dxa"/>
            <w:vAlign w:val="center"/>
          </w:tcPr>
          <w:p w:rsidR="0046223E" w:rsidRDefault="0046223E" w:rsidP="00F9465E">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46223E" w:rsidRDefault="0046223E" w:rsidP="00F9465E">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46223E" w:rsidRDefault="0046223E" w:rsidP="00F9465E">
            <w:pPr>
              <w:spacing w:line="276" w:lineRule="auto"/>
              <w:rPr>
                <w:rFonts w:ascii="新宋体" w:eastAsia="新宋体" w:hAnsi="新宋体"/>
              </w:rPr>
            </w:pPr>
            <w:r>
              <w:rPr>
                <w:rFonts w:ascii="新宋体" w:eastAsia="新宋体" w:hAnsi="新宋体" w:hint="eastAsia"/>
              </w:rPr>
              <w:t>不允许</w:t>
            </w:r>
          </w:p>
        </w:tc>
      </w:tr>
      <w:tr w:rsidR="0046223E" w:rsidTr="00F9465E">
        <w:trPr>
          <w:cantSplit/>
          <w:trHeight w:val="20"/>
          <w:jc w:val="center"/>
        </w:trPr>
        <w:tc>
          <w:tcPr>
            <w:tcW w:w="827" w:type="dxa"/>
            <w:vAlign w:val="center"/>
          </w:tcPr>
          <w:p w:rsidR="0046223E" w:rsidRDefault="0046223E" w:rsidP="00F9465E">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46223E" w:rsidRDefault="0046223E" w:rsidP="00F9465E">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46223E" w:rsidRDefault="0046223E" w:rsidP="00F9465E">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，按照招标文件的要求提交纸质文件</w:t>
            </w:r>
            <w:r>
              <w:rPr>
                <w:rFonts w:ascii="新宋体" w:eastAsia="新宋体" w:hAnsi="新宋体" w:hint="eastAsia"/>
                <w:snapToGrid w:val="0"/>
                <w:color w:val="FF0000"/>
                <w:szCs w:val="21"/>
                <w:lang w:val="zh-CN"/>
              </w:rPr>
              <w:t>正本1份，副本4份，电子文件1份（WORD和PDF格式电子文档各1份）电子文档要求U盘或刻录光盘，PDF格式有签字盖章，不留密码，无病毒，不压缩，密封提交，</w:t>
            </w:r>
            <w:r>
              <w:rPr>
                <w:rFonts w:ascii="新宋体" w:eastAsia="新宋体" w:hAnsi="新宋体" w:hint="eastAsia"/>
                <w:snapToGrid w:val="0"/>
                <w:szCs w:val="21"/>
                <w:lang w:val="zh-CN"/>
              </w:rPr>
              <w:t>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46223E" w:rsidTr="00F9465E">
        <w:trPr>
          <w:cantSplit/>
          <w:trHeight w:val="20"/>
          <w:jc w:val="center"/>
        </w:trPr>
        <w:tc>
          <w:tcPr>
            <w:tcW w:w="827" w:type="dxa"/>
            <w:vAlign w:val="center"/>
          </w:tcPr>
          <w:p w:rsidR="0046223E" w:rsidRDefault="0046223E" w:rsidP="00F9465E">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46223E" w:rsidRDefault="0046223E" w:rsidP="00F9465E">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46223E" w:rsidRDefault="0046223E" w:rsidP="00F9465E">
            <w:pPr>
              <w:spacing w:line="276" w:lineRule="auto"/>
              <w:rPr>
                <w:rFonts w:ascii="新宋体" w:eastAsia="新宋体" w:hAnsi="新宋体"/>
              </w:rPr>
            </w:pPr>
            <w:r>
              <w:rPr>
                <w:rFonts w:ascii="新宋体" w:eastAsia="新宋体" w:hAnsi="新宋体" w:hint="eastAsia"/>
              </w:rPr>
              <w:t>_____万元或合同金额的_____%，缴纳方式：</w:t>
            </w:r>
          </w:p>
        </w:tc>
      </w:tr>
      <w:tr w:rsidR="0046223E" w:rsidTr="00F9465E">
        <w:trPr>
          <w:cantSplit/>
          <w:trHeight w:val="20"/>
          <w:jc w:val="center"/>
        </w:trPr>
        <w:tc>
          <w:tcPr>
            <w:tcW w:w="827" w:type="dxa"/>
            <w:vAlign w:val="center"/>
          </w:tcPr>
          <w:p w:rsidR="0046223E" w:rsidRDefault="0046223E" w:rsidP="00F9465E">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46223E" w:rsidRDefault="0046223E" w:rsidP="00F9465E">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46223E" w:rsidRDefault="0046223E" w:rsidP="00F9465E">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46223E" w:rsidRDefault="0046223E" w:rsidP="0046223E">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46223E" w:rsidRDefault="0046223E" w:rsidP="0046223E">
      <w:pPr>
        <w:rPr>
          <w:rFonts w:ascii="新宋体" w:eastAsia="新宋体" w:hAnsi="新宋体"/>
          <w:b/>
        </w:rPr>
      </w:pPr>
    </w:p>
    <w:p w:rsidR="0046223E" w:rsidRDefault="0046223E" w:rsidP="0046223E">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938"/>
      </w:tblGrid>
      <w:tr w:rsidR="0046223E" w:rsidTr="00F9465E">
        <w:trPr>
          <w:jc w:val="center"/>
        </w:trPr>
        <w:tc>
          <w:tcPr>
            <w:tcW w:w="959" w:type="dxa"/>
          </w:tcPr>
          <w:p w:rsidR="0046223E" w:rsidRDefault="0046223E" w:rsidP="00F9465E">
            <w:pPr>
              <w:spacing w:line="276" w:lineRule="auto"/>
              <w:rPr>
                <w:rFonts w:ascii="新宋体" w:eastAsia="新宋体" w:hAnsi="新宋体"/>
              </w:rPr>
            </w:pPr>
            <w:r>
              <w:rPr>
                <w:rFonts w:ascii="新宋体" w:eastAsia="新宋体" w:hAnsi="新宋体" w:hint="eastAsia"/>
              </w:rPr>
              <w:t>序号</w:t>
            </w:r>
          </w:p>
        </w:tc>
        <w:tc>
          <w:tcPr>
            <w:tcW w:w="7938" w:type="dxa"/>
          </w:tcPr>
          <w:p w:rsidR="0046223E" w:rsidRDefault="0046223E" w:rsidP="00F9465E">
            <w:pPr>
              <w:spacing w:line="276" w:lineRule="auto"/>
              <w:rPr>
                <w:rFonts w:ascii="新宋体" w:eastAsia="新宋体" w:hAnsi="新宋体"/>
              </w:rPr>
            </w:pPr>
            <w:r>
              <w:rPr>
                <w:rFonts w:ascii="新宋体" w:eastAsia="新宋体" w:hAnsi="新宋体" w:hint="eastAsia"/>
              </w:rPr>
              <w:t>具体内容</w:t>
            </w:r>
          </w:p>
        </w:tc>
      </w:tr>
      <w:tr w:rsidR="0046223E" w:rsidTr="00F9465E">
        <w:trPr>
          <w:jc w:val="center"/>
        </w:trPr>
        <w:tc>
          <w:tcPr>
            <w:tcW w:w="959" w:type="dxa"/>
          </w:tcPr>
          <w:p w:rsidR="0046223E" w:rsidRDefault="0046223E" w:rsidP="00F9465E">
            <w:pPr>
              <w:spacing w:line="276" w:lineRule="auto"/>
              <w:rPr>
                <w:rFonts w:ascii="新宋体" w:eastAsia="新宋体" w:hAnsi="新宋体"/>
              </w:rPr>
            </w:pPr>
            <w:r>
              <w:rPr>
                <w:rFonts w:ascii="新宋体" w:eastAsia="新宋体" w:hAnsi="新宋体" w:hint="eastAsia"/>
              </w:rPr>
              <w:t>1</w:t>
            </w:r>
          </w:p>
        </w:tc>
        <w:tc>
          <w:tcPr>
            <w:tcW w:w="7938" w:type="dxa"/>
          </w:tcPr>
          <w:p w:rsidR="0046223E" w:rsidRDefault="0046223E" w:rsidP="00F9465E">
            <w:pPr>
              <w:spacing w:line="276" w:lineRule="auto"/>
              <w:rPr>
                <w:rFonts w:ascii="新宋体" w:eastAsia="新宋体" w:hAnsi="新宋体"/>
              </w:rPr>
            </w:pPr>
            <w:r>
              <w:rPr>
                <w:rFonts w:ascii="新宋体" w:eastAsia="新宋体" w:hAnsi="新宋体" w:hint="eastAsia"/>
              </w:rPr>
              <w:t>完全满足本项目服务期限的要求。</w:t>
            </w:r>
          </w:p>
        </w:tc>
      </w:tr>
      <w:tr w:rsidR="0046223E" w:rsidTr="00F9465E">
        <w:trPr>
          <w:jc w:val="center"/>
        </w:trPr>
        <w:tc>
          <w:tcPr>
            <w:tcW w:w="959" w:type="dxa"/>
          </w:tcPr>
          <w:p w:rsidR="0046223E" w:rsidRDefault="0046223E" w:rsidP="00F9465E">
            <w:pPr>
              <w:spacing w:line="276" w:lineRule="auto"/>
              <w:rPr>
                <w:rFonts w:ascii="新宋体" w:eastAsia="新宋体" w:hAnsi="新宋体"/>
              </w:rPr>
            </w:pPr>
            <w:r>
              <w:rPr>
                <w:rFonts w:ascii="新宋体" w:eastAsia="新宋体" w:hAnsi="新宋体" w:hint="eastAsia"/>
              </w:rPr>
              <w:t>2</w:t>
            </w:r>
          </w:p>
        </w:tc>
        <w:tc>
          <w:tcPr>
            <w:tcW w:w="7938" w:type="dxa"/>
          </w:tcPr>
          <w:p w:rsidR="0046223E" w:rsidRDefault="0046223E" w:rsidP="00F9465E">
            <w:pPr>
              <w:spacing w:line="276" w:lineRule="auto"/>
              <w:rPr>
                <w:rFonts w:ascii="新宋体" w:eastAsia="新宋体" w:hAnsi="新宋体"/>
              </w:rPr>
            </w:pPr>
          </w:p>
        </w:tc>
      </w:tr>
      <w:tr w:rsidR="0046223E" w:rsidTr="00F9465E">
        <w:trPr>
          <w:jc w:val="center"/>
        </w:trPr>
        <w:tc>
          <w:tcPr>
            <w:tcW w:w="959" w:type="dxa"/>
          </w:tcPr>
          <w:p w:rsidR="0046223E" w:rsidRDefault="0046223E" w:rsidP="00F9465E">
            <w:pPr>
              <w:spacing w:line="276" w:lineRule="auto"/>
              <w:rPr>
                <w:rFonts w:ascii="新宋体" w:eastAsia="新宋体" w:hAnsi="新宋体"/>
              </w:rPr>
            </w:pPr>
            <w:r>
              <w:rPr>
                <w:rFonts w:ascii="新宋体" w:eastAsia="新宋体" w:hAnsi="新宋体" w:hint="eastAsia"/>
              </w:rPr>
              <w:t>……</w:t>
            </w:r>
          </w:p>
        </w:tc>
        <w:tc>
          <w:tcPr>
            <w:tcW w:w="7938" w:type="dxa"/>
          </w:tcPr>
          <w:p w:rsidR="0046223E" w:rsidRDefault="0046223E" w:rsidP="00F9465E">
            <w:pPr>
              <w:spacing w:line="276" w:lineRule="auto"/>
              <w:rPr>
                <w:rFonts w:ascii="新宋体" w:eastAsia="新宋体" w:hAnsi="新宋体"/>
              </w:rPr>
            </w:pPr>
          </w:p>
        </w:tc>
      </w:tr>
    </w:tbl>
    <w:p w:rsidR="0046223E" w:rsidRDefault="0046223E" w:rsidP="0046223E">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46223E" w:rsidRDefault="0046223E" w:rsidP="0046223E">
      <w:pPr>
        <w:pStyle w:val="3"/>
        <w:rPr>
          <w:rFonts w:ascii="新宋体" w:eastAsia="新宋体" w:hAnsi="新宋体"/>
          <w:kern w:val="44"/>
          <w:szCs w:val="28"/>
        </w:rPr>
      </w:pPr>
      <w:r>
        <w:rPr>
          <w:rFonts w:ascii="新宋体" w:eastAsia="新宋体" w:hAnsi="新宋体" w:hint="eastAsia"/>
          <w:kern w:val="44"/>
          <w:szCs w:val="28"/>
        </w:rPr>
        <w:t>三、项目概况</w:t>
      </w:r>
    </w:p>
    <w:p w:rsidR="0046223E" w:rsidRDefault="0046223E" w:rsidP="0046223E">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 人民币贰拾叁万元（230,000.00元），</w:t>
      </w:r>
      <w:r>
        <w:rPr>
          <w:rFonts w:ascii="新宋体" w:eastAsia="新宋体" w:hAnsi="新宋体" w:cs="宋体"/>
          <w:szCs w:val="21"/>
        </w:rPr>
        <w:t>最高投标限价</w:t>
      </w:r>
      <w:r>
        <w:rPr>
          <w:rFonts w:ascii="新宋体" w:eastAsia="新宋体" w:hAnsi="新宋体" w:cs="宋体" w:hint="eastAsia"/>
          <w:szCs w:val="21"/>
        </w:rPr>
        <w:t>: 人民币贰拾叁万元（230,000.00元）</w:t>
      </w:r>
    </w:p>
    <w:p w:rsidR="0046223E" w:rsidRDefault="0046223E" w:rsidP="0046223E">
      <w:pPr>
        <w:rPr>
          <w:rFonts w:ascii="新宋体" w:eastAsia="新宋体" w:hAnsi="新宋体" w:cs="宋体"/>
          <w:szCs w:val="21"/>
        </w:rPr>
      </w:pPr>
    </w:p>
    <w:p w:rsidR="0046223E" w:rsidRDefault="0046223E" w:rsidP="0046223E">
      <w:pPr>
        <w:spacing w:line="360" w:lineRule="auto"/>
        <w:rPr>
          <w:rFonts w:ascii="新宋体" w:eastAsia="新宋体" w:hAnsi="新宋体" w:cs="宋体"/>
          <w:szCs w:val="21"/>
        </w:rPr>
      </w:pPr>
      <w:r>
        <w:rPr>
          <w:rFonts w:ascii="新宋体" w:eastAsia="新宋体" w:hAnsi="新宋体" w:cs="宋体" w:hint="eastAsia"/>
          <w:szCs w:val="21"/>
        </w:rPr>
        <w:lastRenderedPageBreak/>
        <w:t xml:space="preserve">（二）项目概况: </w:t>
      </w:r>
    </w:p>
    <w:p w:rsidR="0046223E" w:rsidRDefault="0046223E" w:rsidP="0046223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为了更好的落实国家发展改革委《国家发展改革委 银保监会关于深入开展“信易贷”支持中小微企业融资的通知》（</w:t>
      </w:r>
      <w:proofErr w:type="gramStart"/>
      <w:r>
        <w:rPr>
          <w:rFonts w:ascii="新宋体" w:eastAsia="新宋体" w:hAnsi="新宋体" w:cs="宋体" w:hint="eastAsia"/>
          <w:szCs w:val="21"/>
        </w:rPr>
        <w:t>发改财金</w:t>
      </w:r>
      <w:proofErr w:type="gramEnd"/>
      <w:r>
        <w:rPr>
          <w:rFonts w:ascii="新宋体" w:eastAsia="新宋体" w:hAnsi="新宋体" w:cs="宋体" w:hint="eastAsia"/>
          <w:szCs w:val="21"/>
        </w:rPr>
        <w:t>〔2019〕1491号）提出落实《中华人民共和国中小微企业促进法》和《关于加强金融服务民营企业的若干意见》《关于促进中小微企业健康发展的指导意见》，需要以信用为核心要素，深化信用信息共享应用，从数据共享、产品加工、融资撮合、服务支持等方面打造中小企业融资综合信用服务平台。</w:t>
      </w:r>
    </w:p>
    <w:p w:rsidR="0046223E" w:rsidRDefault="0046223E" w:rsidP="0046223E">
      <w:pPr>
        <w:rPr>
          <w:rFonts w:ascii="新宋体" w:eastAsia="新宋体" w:hAnsi="新宋体"/>
          <w:b/>
          <w:bCs/>
          <w:szCs w:val="21"/>
        </w:rPr>
      </w:pPr>
    </w:p>
    <w:p w:rsidR="0046223E" w:rsidRDefault="0046223E" w:rsidP="0046223E">
      <w:pPr>
        <w:pStyle w:val="3"/>
        <w:rPr>
          <w:rFonts w:ascii="新宋体" w:eastAsia="新宋体" w:hAnsi="新宋体"/>
          <w:kern w:val="44"/>
          <w:szCs w:val="28"/>
        </w:rPr>
      </w:pPr>
      <w:r>
        <w:rPr>
          <w:rFonts w:ascii="新宋体" w:eastAsia="新宋体" w:hAnsi="新宋体" w:hint="eastAsia"/>
          <w:kern w:val="44"/>
          <w:szCs w:val="28"/>
        </w:rPr>
        <w:t>四、项目技术要求</w:t>
      </w:r>
    </w:p>
    <w:p w:rsidR="0046223E" w:rsidRDefault="0046223E" w:rsidP="0046223E">
      <w:pPr>
        <w:spacing w:line="360" w:lineRule="auto"/>
        <w:rPr>
          <w:rFonts w:ascii="新宋体" w:eastAsia="新宋体" w:hAnsi="新宋体"/>
        </w:rPr>
      </w:pPr>
      <w:r>
        <w:rPr>
          <w:rFonts w:ascii="新宋体" w:eastAsia="新宋体" w:hAnsi="新宋体" w:hint="eastAsia"/>
        </w:rPr>
        <w:t>（一）</w:t>
      </w:r>
      <w:proofErr w:type="gramStart"/>
      <w:r>
        <w:rPr>
          <w:rFonts w:ascii="新宋体" w:eastAsia="新宋体" w:hAnsi="新宋体" w:hint="eastAsia"/>
        </w:rPr>
        <w:t>对接国家信易贷</w:t>
      </w:r>
      <w:proofErr w:type="gramEnd"/>
      <w:r>
        <w:rPr>
          <w:rFonts w:ascii="新宋体" w:eastAsia="新宋体" w:hAnsi="新宋体" w:hint="eastAsia"/>
        </w:rPr>
        <w:t>平台数据接口</w:t>
      </w:r>
    </w:p>
    <w:p w:rsidR="0046223E" w:rsidRDefault="0046223E" w:rsidP="0046223E">
      <w:pPr>
        <w:spacing w:line="360" w:lineRule="auto"/>
        <w:rPr>
          <w:rFonts w:ascii="新宋体" w:eastAsia="新宋体" w:hAnsi="新宋体"/>
        </w:rPr>
      </w:pPr>
      <w:r>
        <w:rPr>
          <w:rFonts w:ascii="新宋体" w:eastAsia="新宋体" w:hAnsi="新宋体" w:hint="eastAsia"/>
        </w:rPr>
        <w:t>实现与全国中小企业融资综合信用服务平台国家基础平台接口对接和数据交互，实时查询调用国家基础平台数据，并按照接入规范规定的“回传数据目录”，定期向国家基础平台</w:t>
      </w:r>
      <w:proofErr w:type="gramStart"/>
      <w:r>
        <w:rPr>
          <w:rFonts w:ascii="新宋体" w:eastAsia="新宋体" w:hAnsi="新宋体" w:hint="eastAsia"/>
        </w:rPr>
        <w:t>反馈信易贷成效</w:t>
      </w:r>
      <w:proofErr w:type="gramEnd"/>
      <w:r>
        <w:rPr>
          <w:rFonts w:ascii="新宋体" w:eastAsia="新宋体" w:hAnsi="新宋体" w:hint="eastAsia"/>
        </w:rPr>
        <w:t>等相关数据，包括获取企业详情和上报数据等。</w:t>
      </w:r>
    </w:p>
    <w:p w:rsidR="0046223E" w:rsidRDefault="0046223E" w:rsidP="0046223E">
      <w:pPr>
        <w:spacing w:line="360" w:lineRule="auto"/>
        <w:rPr>
          <w:rFonts w:ascii="新宋体" w:eastAsia="新宋体" w:hAnsi="新宋体"/>
        </w:rPr>
      </w:pPr>
      <w:r>
        <w:rPr>
          <w:rFonts w:ascii="新宋体" w:eastAsia="新宋体" w:hAnsi="新宋体" w:hint="eastAsia"/>
        </w:rPr>
        <w:t>（二）平台开发服务</w:t>
      </w:r>
    </w:p>
    <w:p w:rsidR="0046223E" w:rsidRDefault="0046223E" w:rsidP="0046223E">
      <w:pPr>
        <w:spacing w:line="360" w:lineRule="auto"/>
        <w:rPr>
          <w:rFonts w:ascii="新宋体" w:eastAsia="新宋体" w:hAnsi="新宋体"/>
        </w:rPr>
      </w:pPr>
      <w:r>
        <w:rPr>
          <w:rFonts w:ascii="新宋体" w:eastAsia="新宋体" w:hAnsi="新宋体" w:hint="eastAsia"/>
        </w:rPr>
        <w:t xml:space="preserve">    项目围绕支持缓解深圳市中小</w:t>
      </w:r>
      <w:proofErr w:type="gramStart"/>
      <w:r>
        <w:rPr>
          <w:rFonts w:ascii="新宋体" w:eastAsia="新宋体" w:hAnsi="新宋体" w:hint="eastAsia"/>
        </w:rPr>
        <w:t>微企业</w:t>
      </w:r>
      <w:proofErr w:type="gramEnd"/>
      <w:r>
        <w:rPr>
          <w:rFonts w:ascii="新宋体" w:eastAsia="新宋体" w:hAnsi="新宋体" w:hint="eastAsia"/>
        </w:rPr>
        <w:t>融资难题和信用服务行业发展，从产品发布、融资撮合、服务支持等方面打造平台为用户等提供服务，建设内容分为：产品发布、金融机构入驻、产品管理、融资申请、企业会员中心、模糊搜索、信用服务机构发布、服务展示等功能。</w:t>
      </w:r>
    </w:p>
    <w:p w:rsidR="0046223E" w:rsidRDefault="0046223E" w:rsidP="0046223E">
      <w:pPr>
        <w:rPr>
          <w:rFonts w:ascii="新宋体" w:eastAsia="新宋体" w:hAnsi="新宋体"/>
          <w:b/>
        </w:rPr>
      </w:pPr>
    </w:p>
    <w:p w:rsidR="0046223E" w:rsidRDefault="0046223E" w:rsidP="0046223E">
      <w:pPr>
        <w:pStyle w:val="3"/>
        <w:rPr>
          <w:rFonts w:ascii="新宋体" w:eastAsia="新宋体" w:hAnsi="新宋体"/>
          <w:kern w:val="44"/>
          <w:szCs w:val="28"/>
        </w:rPr>
      </w:pPr>
      <w:r>
        <w:rPr>
          <w:rFonts w:ascii="新宋体" w:eastAsia="新宋体" w:hAnsi="新宋体" w:hint="eastAsia"/>
          <w:kern w:val="44"/>
          <w:szCs w:val="28"/>
        </w:rPr>
        <w:t>五、项目商务要求</w:t>
      </w:r>
    </w:p>
    <w:p w:rsidR="0046223E" w:rsidRDefault="0046223E" w:rsidP="0046223E">
      <w:pPr>
        <w:spacing w:line="360" w:lineRule="auto"/>
        <w:rPr>
          <w:rFonts w:ascii="新宋体" w:eastAsia="新宋体" w:hAnsi="新宋体" w:cs="宋体"/>
          <w:szCs w:val="21"/>
        </w:rPr>
      </w:pPr>
      <w:r>
        <w:rPr>
          <w:rFonts w:ascii="新宋体" w:eastAsia="新宋体" w:hAnsi="新宋体" w:cs="宋体" w:hint="eastAsia"/>
          <w:szCs w:val="21"/>
        </w:rPr>
        <w:t>（一）服务期限：合同签订之日起至12月10日之内</w:t>
      </w:r>
    </w:p>
    <w:p w:rsidR="0046223E" w:rsidRDefault="0046223E" w:rsidP="0046223E">
      <w:pPr>
        <w:spacing w:line="360" w:lineRule="auto"/>
        <w:rPr>
          <w:rFonts w:ascii="新宋体" w:eastAsia="新宋体" w:hAnsi="新宋体" w:cs="宋体"/>
          <w:szCs w:val="21"/>
        </w:rPr>
      </w:pPr>
      <w:r>
        <w:rPr>
          <w:rFonts w:ascii="新宋体" w:eastAsia="新宋体" w:hAnsi="新宋体" w:cs="宋体" w:hint="eastAsia"/>
          <w:szCs w:val="21"/>
        </w:rPr>
        <w:t>（二）付款方式：项目完成并验收成功，且中标方提供符合规定的发票，一次性支付合同款。</w:t>
      </w:r>
    </w:p>
    <w:p w:rsidR="0046223E" w:rsidRDefault="0046223E" w:rsidP="0046223E">
      <w:pPr>
        <w:spacing w:line="360" w:lineRule="auto"/>
        <w:rPr>
          <w:rFonts w:ascii="新宋体" w:eastAsia="新宋体" w:hAnsi="新宋体" w:cs="宋体"/>
          <w:szCs w:val="21"/>
        </w:rPr>
      </w:pPr>
      <w:r>
        <w:rPr>
          <w:rFonts w:ascii="新宋体" w:eastAsia="新宋体" w:hAnsi="新宋体" w:cs="宋体" w:hint="eastAsia"/>
          <w:szCs w:val="21"/>
        </w:rPr>
        <w:t>（三）售后服务要求：</w:t>
      </w:r>
    </w:p>
    <w:p w:rsidR="0046223E" w:rsidRDefault="0046223E" w:rsidP="0046223E">
      <w:pPr>
        <w:spacing w:line="360" w:lineRule="auto"/>
        <w:rPr>
          <w:rFonts w:ascii="新宋体" w:eastAsia="新宋体" w:hAnsi="新宋体" w:cs="宋体"/>
          <w:szCs w:val="21"/>
        </w:rPr>
      </w:pPr>
      <w:r>
        <w:rPr>
          <w:rFonts w:ascii="新宋体" w:eastAsia="新宋体" w:hAnsi="新宋体" w:cs="宋体" w:hint="eastAsia"/>
          <w:szCs w:val="21"/>
        </w:rPr>
        <w:t>1、对与项目相关的问题提供必要的咨询服务和技术支持；</w:t>
      </w:r>
    </w:p>
    <w:p w:rsidR="0046223E" w:rsidRDefault="0046223E" w:rsidP="0046223E">
      <w:pPr>
        <w:spacing w:line="360" w:lineRule="auto"/>
        <w:rPr>
          <w:rFonts w:ascii="新宋体" w:eastAsia="新宋体" w:hAnsi="新宋体" w:cs="宋体"/>
          <w:szCs w:val="21"/>
        </w:rPr>
      </w:pPr>
      <w:r>
        <w:rPr>
          <w:rFonts w:ascii="新宋体" w:eastAsia="新宋体" w:hAnsi="新宋体" w:cs="宋体" w:hint="eastAsia"/>
          <w:szCs w:val="21"/>
        </w:rPr>
        <w:t>2、发生第三人以委托方的技术侵权为由与委托方发生纠纷，服务方应当承担由此所带来的一切后果，包括但不限于赔偿金、诉讼费、仲裁费、律师费等。</w:t>
      </w:r>
    </w:p>
    <w:p w:rsidR="0046223E" w:rsidRDefault="0046223E" w:rsidP="0046223E">
      <w:pPr>
        <w:spacing w:line="360" w:lineRule="auto"/>
        <w:rPr>
          <w:rFonts w:ascii="新宋体" w:eastAsia="新宋体" w:hAnsi="新宋体" w:cs="宋体"/>
          <w:szCs w:val="21"/>
        </w:rPr>
      </w:pPr>
      <w:r>
        <w:rPr>
          <w:rFonts w:ascii="新宋体" w:eastAsia="新宋体" w:hAnsi="新宋体" w:cs="宋体" w:hint="eastAsia"/>
          <w:szCs w:val="21"/>
        </w:rPr>
        <w:t>（四）验收要求：</w:t>
      </w:r>
    </w:p>
    <w:p w:rsidR="0046223E" w:rsidRDefault="0046223E" w:rsidP="0046223E">
      <w:pPr>
        <w:spacing w:line="360" w:lineRule="auto"/>
        <w:rPr>
          <w:rFonts w:ascii="新宋体" w:eastAsia="新宋体" w:hAnsi="新宋体" w:cs="宋体"/>
          <w:szCs w:val="21"/>
        </w:rPr>
      </w:pPr>
      <w:r>
        <w:rPr>
          <w:rFonts w:ascii="新宋体" w:eastAsia="新宋体" w:hAnsi="新宋体" w:cs="宋体" w:hint="eastAsia"/>
          <w:szCs w:val="21"/>
        </w:rPr>
        <w:t>编制并提交项目所需各项文档，提交方式为纸质和相应的电子文档各一套。</w:t>
      </w:r>
    </w:p>
    <w:p w:rsidR="0046223E" w:rsidRDefault="0046223E" w:rsidP="0046223E">
      <w:pPr>
        <w:pStyle w:val="3"/>
        <w:rPr>
          <w:rFonts w:ascii="新宋体" w:eastAsia="新宋体" w:hAnsi="新宋体"/>
          <w:kern w:val="44"/>
          <w:szCs w:val="28"/>
        </w:rPr>
      </w:pPr>
      <w:r>
        <w:rPr>
          <w:rFonts w:ascii="新宋体" w:eastAsia="新宋体" w:hAnsi="新宋体" w:hint="eastAsia"/>
          <w:kern w:val="44"/>
          <w:szCs w:val="28"/>
        </w:rPr>
        <w:lastRenderedPageBreak/>
        <w:t>六、投标报价</w:t>
      </w:r>
    </w:p>
    <w:p w:rsidR="0046223E" w:rsidRDefault="0046223E" w:rsidP="0046223E">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46223E" w:rsidRDefault="0046223E" w:rsidP="0046223E">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6223E" w:rsidRDefault="0046223E" w:rsidP="0046223E">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46223E" w:rsidRDefault="0046223E" w:rsidP="0046223E">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46223E" w:rsidRDefault="0046223E" w:rsidP="0046223E">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46223E" w:rsidRDefault="0046223E" w:rsidP="0046223E">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DE1EAD" w:rsidRPr="0046223E" w:rsidRDefault="0046223E">
      <w:bookmarkStart w:id="2" w:name="_GoBack"/>
      <w:bookmarkEnd w:id="2"/>
    </w:p>
    <w:sectPr w:rsidR="00DE1EAD" w:rsidRPr="004622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23E" w:rsidRDefault="0046223E" w:rsidP="0046223E">
      <w:r>
        <w:separator/>
      </w:r>
    </w:p>
  </w:endnote>
  <w:endnote w:type="continuationSeparator" w:id="0">
    <w:p w:rsidR="0046223E" w:rsidRDefault="0046223E" w:rsidP="00462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23E" w:rsidRDefault="0046223E" w:rsidP="0046223E">
      <w:r>
        <w:separator/>
      </w:r>
    </w:p>
  </w:footnote>
  <w:footnote w:type="continuationSeparator" w:id="0">
    <w:p w:rsidR="0046223E" w:rsidRDefault="0046223E" w:rsidP="004622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42A"/>
    <w:rsid w:val="00231F82"/>
    <w:rsid w:val="0046223E"/>
    <w:rsid w:val="00D0042A"/>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23E"/>
    <w:pPr>
      <w:widowControl w:val="0"/>
      <w:jc w:val="both"/>
    </w:pPr>
    <w:rPr>
      <w:rFonts w:ascii="Times New Roman" w:eastAsia="宋体" w:hAnsi="Times New Roman" w:cs="Times New Roman"/>
      <w:szCs w:val="24"/>
    </w:rPr>
  </w:style>
  <w:style w:type="paragraph" w:styleId="2">
    <w:name w:val="heading 2"/>
    <w:basedOn w:val="3"/>
    <w:next w:val="4"/>
    <w:link w:val="2Char"/>
    <w:qFormat/>
    <w:rsid w:val="0046223E"/>
    <w:pPr>
      <w:adjustRightInd w:val="0"/>
      <w:jc w:val="center"/>
      <w:textAlignment w:val="baseline"/>
      <w:outlineLvl w:val="1"/>
    </w:pPr>
    <w:rPr>
      <w:kern w:val="0"/>
      <w:sz w:val="24"/>
      <w:szCs w:val="20"/>
    </w:rPr>
  </w:style>
  <w:style w:type="paragraph" w:styleId="3">
    <w:name w:val="heading 3"/>
    <w:basedOn w:val="4"/>
    <w:next w:val="a"/>
    <w:link w:val="3Char1"/>
    <w:qFormat/>
    <w:rsid w:val="0046223E"/>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46223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22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6223E"/>
    <w:rPr>
      <w:sz w:val="18"/>
      <w:szCs w:val="18"/>
    </w:rPr>
  </w:style>
  <w:style w:type="paragraph" w:styleId="a4">
    <w:name w:val="footer"/>
    <w:basedOn w:val="a"/>
    <w:link w:val="Char0"/>
    <w:uiPriority w:val="99"/>
    <w:unhideWhenUsed/>
    <w:rsid w:val="004622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6223E"/>
    <w:rPr>
      <w:sz w:val="18"/>
      <w:szCs w:val="18"/>
    </w:rPr>
  </w:style>
  <w:style w:type="character" w:customStyle="1" w:styleId="2Char">
    <w:name w:val="标题 2 Char"/>
    <w:basedOn w:val="a0"/>
    <w:link w:val="2"/>
    <w:qFormat/>
    <w:rsid w:val="0046223E"/>
    <w:rPr>
      <w:rFonts w:ascii="宋体" w:eastAsia="宋体" w:hAnsi="宋体" w:cs="Times New Roman"/>
      <w:b/>
      <w:bCs/>
      <w:kern w:val="0"/>
      <w:sz w:val="24"/>
      <w:szCs w:val="20"/>
    </w:rPr>
  </w:style>
  <w:style w:type="character" w:customStyle="1" w:styleId="3Char">
    <w:name w:val="标题 3 Char"/>
    <w:basedOn w:val="a0"/>
    <w:uiPriority w:val="9"/>
    <w:semiHidden/>
    <w:rsid w:val="0046223E"/>
    <w:rPr>
      <w:rFonts w:ascii="Times New Roman" w:eastAsia="宋体" w:hAnsi="Times New Roman" w:cs="Times New Roman"/>
      <w:b/>
      <w:bCs/>
      <w:sz w:val="32"/>
      <w:szCs w:val="32"/>
    </w:rPr>
  </w:style>
  <w:style w:type="character" w:customStyle="1" w:styleId="3Char1">
    <w:name w:val="标题 3 Char1"/>
    <w:link w:val="3"/>
    <w:qFormat/>
    <w:rsid w:val="0046223E"/>
    <w:rPr>
      <w:rFonts w:ascii="宋体" w:eastAsia="宋体" w:hAnsi="宋体" w:cs="Times New Roman"/>
      <w:b/>
      <w:bCs/>
      <w:sz w:val="28"/>
      <w:szCs w:val="32"/>
    </w:rPr>
  </w:style>
  <w:style w:type="character" w:customStyle="1" w:styleId="4Char">
    <w:name w:val="标题 4 Char"/>
    <w:basedOn w:val="a0"/>
    <w:link w:val="4"/>
    <w:uiPriority w:val="9"/>
    <w:semiHidden/>
    <w:rsid w:val="0046223E"/>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23E"/>
    <w:pPr>
      <w:widowControl w:val="0"/>
      <w:jc w:val="both"/>
    </w:pPr>
    <w:rPr>
      <w:rFonts w:ascii="Times New Roman" w:eastAsia="宋体" w:hAnsi="Times New Roman" w:cs="Times New Roman"/>
      <w:szCs w:val="24"/>
    </w:rPr>
  </w:style>
  <w:style w:type="paragraph" w:styleId="2">
    <w:name w:val="heading 2"/>
    <w:basedOn w:val="3"/>
    <w:next w:val="4"/>
    <w:link w:val="2Char"/>
    <w:qFormat/>
    <w:rsid w:val="0046223E"/>
    <w:pPr>
      <w:adjustRightInd w:val="0"/>
      <w:jc w:val="center"/>
      <w:textAlignment w:val="baseline"/>
      <w:outlineLvl w:val="1"/>
    </w:pPr>
    <w:rPr>
      <w:kern w:val="0"/>
      <w:sz w:val="24"/>
      <w:szCs w:val="20"/>
    </w:rPr>
  </w:style>
  <w:style w:type="paragraph" w:styleId="3">
    <w:name w:val="heading 3"/>
    <w:basedOn w:val="4"/>
    <w:next w:val="a"/>
    <w:link w:val="3Char1"/>
    <w:qFormat/>
    <w:rsid w:val="0046223E"/>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46223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22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6223E"/>
    <w:rPr>
      <w:sz w:val="18"/>
      <w:szCs w:val="18"/>
    </w:rPr>
  </w:style>
  <w:style w:type="paragraph" w:styleId="a4">
    <w:name w:val="footer"/>
    <w:basedOn w:val="a"/>
    <w:link w:val="Char0"/>
    <w:uiPriority w:val="99"/>
    <w:unhideWhenUsed/>
    <w:rsid w:val="004622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6223E"/>
    <w:rPr>
      <w:sz w:val="18"/>
      <w:szCs w:val="18"/>
    </w:rPr>
  </w:style>
  <w:style w:type="character" w:customStyle="1" w:styleId="2Char">
    <w:name w:val="标题 2 Char"/>
    <w:basedOn w:val="a0"/>
    <w:link w:val="2"/>
    <w:qFormat/>
    <w:rsid w:val="0046223E"/>
    <w:rPr>
      <w:rFonts w:ascii="宋体" w:eastAsia="宋体" w:hAnsi="宋体" w:cs="Times New Roman"/>
      <w:b/>
      <w:bCs/>
      <w:kern w:val="0"/>
      <w:sz w:val="24"/>
      <w:szCs w:val="20"/>
    </w:rPr>
  </w:style>
  <w:style w:type="character" w:customStyle="1" w:styleId="3Char">
    <w:name w:val="标题 3 Char"/>
    <w:basedOn w:val="a0"/>
    <w:uiPriority w:val="9"/>
    <w:semiHidden/>
    <w:rsid w:val="0046223E"/>
    <w:rPr>
      <w:rFonts w:ascii="Times New Roman" w:eastAsia="宋体" w:hAnsi="Times New Roman" w:cs="Times New Roman"/>
      <w:b/>
      <w:bCs/>
      <w:sz w:val="32"/>
      <w:szCs w:val="32"/>
    </w:rPr>
  </w:style>
  <w:style w:type="character" w:customStyle="1" w:styleId="3Char1">
    <w:name w:val="标题 3 Char1"/>
    <w:link w:val="3"/>
    <w:qFormat/>
    <w:rsid w:val="0046223E"/>
    <w:rPr>
      <w:rFonts w:ascii="宋体" w:eastAsia="宋体" w:hAnsi="宋体" w:cs="Times New Roman"/>
      <w:b/>
      <w:bCs/>
      <w:sz w:val="28"/>
      <w:szCs w:val="32"/>
    </w:rPr>
  </w:style>
  <w:style w:type="character" w:customStyle="1" w:styleId="4Char">
    <w:name w:val="标题 4 Char"/>
    <w:basedOn w:val="a0"/>
    <w:link w:val="4"/>
    <w:uiPriority w:val="9"/>
    <w:semiHidden/>
    <w:rsid w:val="0046223E"/>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2021-11-10T10:02:00Z</dcterms:created>
  <dcterms:modified xsi:type="dcterms:W3CDTF">2021-11-10T10:03:00Z</dcterms:modified>
</cp:coreProperties>
</file>