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93" w:rsidRDefault="000C3D93" w:rsidP="000C3D93">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0C3D93" w:rsidRDefault="000C3D93" w:rsidP="000C3D93">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0C3D93" w:rsidTr="00EE734C">
        <w:trPr>
          <w:cantSplit/>
          <w:trHeight w:val="20"/>
          <w:jc w:val="center"/>
        </w:trPr>
        <w:tc>
          <w:tcPr>
            <w:tcW w:w="827" w:type="dxa"/>
            <w:vAlign w:val="center"/>
          </w:tcPr>
          <w:p w:rsidR="000C3D93" w:rsidRDefault="000C3D93" w:rsidP="00EE734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C3D93" w:rsidRDefault="000C3D93" w:rsidP="00EE734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C3D93" w:rsidRDefault="000C3D93" w:rsidP="00EE734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C3D93" w:rsidTr="00EE734C">
        <w:trPr>
          <w:cantSplit/>
          <w:trHeight w:val="20"/>
          <w:jc w:val="center"/>
        </w:trPr>
        <w:tc>
          <w:tcPr>
            <w:tcW w:w="827" w:type="dxa"/>
            <w:vAlign w:val="center"/>
          </w:tcPr>
          <w:p w:rsidR="000C3D93" w:rsidRDefault="000C3D93" w:rsidP="00EE734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C3D93" w:rsidRDefault="000C3D93" w:rsidP="00EE734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C3D93" w:rsidRDefault="000C3D93" w:rsidP="00EE734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C3D93" w:rsidTr="00EE734C">
        <w:trPr>
          <w:cantSplit/>
          <w:trHeight w:val="20"/>
          <w:jc w:val="center"/>
        </w:trPr>
        <w:tc>
          <w:tcPr>
            <w:tcW w:w="827" w:type="dxa"/>
            <w:vAlign w:val="center"/>
          </w:tcPr>
          <w:p w:rsidR="000C3D93" w:rsidRDefault="000C3D93" w:rsidP="00EE734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C3D93" w:rsidRDefault="000C3D93" w:rsidP="00EE734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C3D93" w:rsidRDefault="000C3D93" w:rsidP="00EE734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C3D93" w:rsidTr="00EE734C">
        <w:trPr>
          <w:cantSplit/>
          <w:trHeight w:val="20"/>
          <w:jc w:val="center"/>
        </w:trPr>
        <w:tc>
          <w:tcPr>
            <w:tcW w:w="827" w:type="dxa"/>
            <w:vAlign w:val="center"/>
          </w:tcPr>
          <w:p w:rsidR="000C3D93" w:rsidRDefault="000C3D93" w:rsidP="00EE734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C3D93" w:rsidRDefault="000C3D93" w:rsidP="00EE734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C3D93" w:rsidRDefault="000C3D93" w:rsidP="00EE734C">
            <w:pPr>
              <w:spacing w:line="276" w:lineRule="auto"/>
              <w:rPr>
                <w:rFonts w:ascii="新宋体" w:eastAsia="新宋体" w:hAnsi="新宋体"/>
              </w:rPr>
            </w:pPr>
            <w:r>
              <w:rPr>
                <w:rFonts w:ascii="新宋体" w:eastAsia="新宋体" w:hAnsi="新宋体" w:hint="eastAsia"/>
              </w:rPr>
              <w:t>不允许</w:t>
            </w:r>
          </w:p>
        </w:tc>
      </w:tr>
      <w:tr w:rsidR="000C3D93" w:rsidTr="00EE734C">
        <w:trPr>
          <w:cantSplit/>
          <w:trHeight w:val="20"/>
          <w:jc w:val="center"/>
        </w:trPr>
        <w:tc>
          <w:tcPr>
            <w:tcW w:w="827" w:type="dxa"/>
            <w:vAlign w:val="center"/>
          </w:tcPr>
          <w:p w:rsidR="000C3D93" w:rsidRDefault="000C3D93" w:rsidP="00EE734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C3D93" w:rsidRDefault="000C3D93" w:rsidP="00EE734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0C3D93" w:rsidRDefault="000C3D93" w:rsidP="00EE734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w:t>
            </w:r>
            <w:r w:rsidRPr="00DA7CB7">
              <w:rPr>
                <w:rFonts w:ascii="新宋体" w:eastAsia="新宋体" w:hAnsi="新宋体" w:hint="eastAsia"/>
                <w:snapToGrid w:val="0"/>
                <w:szCs w:val="21"/>
                <w:lang w:val="zh-CN"/>
              </w:rPr>
              <w:t>招标文件的要求提交纸质文件正本1份，副本4份，电子文件1份（WORD和PDF格式电子文档各1份）电子文档要求U盘，PDF格式有签字盖章，不留密码，无病毒，不压缩，密封提交，所有</w:t>
            </w:r>
            <w:r w:rsidRPr="00DA7CB7">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0C3D93" w:rsidTr="00EE734C">
        <w:trPr>
          <w:cantSplit/>
          <w:trHeight w:val="20"/>
          <w:jc w:val="center"/>
        </w:trPr>
        <w:tc>
          <w:tcPr>
            <w:tcW w:w="827" w:type="dxa"/>
            <w:vAlign w:val="center"/>
          </w:tcPr>
          <w:p w:rsidR="000C3D93" w:rsidRDefault="000C3D93" w:rsidP="00EE734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C3D93" w:rsidRDefault="000C3D93" w:rsidP="00EE734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C3D93" w:rsidRDefault="000C3D93" w:rsidP="00EE734C">
            <w:pPr>
              <w:spacing w:line="276" w:lineRule="auto"/>
              <w:rPr>
                <w:rFonts w:ascii="新宋体" w:eastAsia="新宋体" w:hAnsi="新宋体"/>
              </w:rPr>
            </w:pPr>
            <w:r>
              <w:rPr>
                <w:rFonts w:ascii="新宋体" w:eastAsia="新宋体" w:hAnsi="新宋体" w:hint="eastAsia"/>
              </w:rPr>
              <w:t>_____万元或合同金额的_____%，缴纳方式：</w:t>
            </w:r>
          </w:p>
        </w:tc>
      </w:tr>
      <w:tr w:rsidR="000C3D93" w:rsidTr="00EE734C">
        <w:trPr>
          <w:cantSplit/>
          <w:trHeight w:val="20"/>
          <w:jc w:val="center"/>
        </w:trPr>
        <w:tc>
          <w:tcPr>
            <w:tcW w:w="827" w:type="dxa"/>
            <w:vAlign w:val="center"/>
          </w:tcPr>
          <w:p w:rsidR="000C3D93" w:rsidRDefault="000C3D93" w:rsidP="00EE734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C3D93" w:rsidRDefault="000C3D93" w:rsidP="00EE734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C3D93" w:rsidRDefault="000C3D93" w:rsidP="00EE734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0C3D93" w:rsidRDefault="000C3D93" w:rsidP="000C3D9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0C3D93" w:rsidRDefault="000C3D93" w:rsidP="000C3D93">
      <w:pPr>
        <w:rPr>
          <w:rFonts w:ascii="新宋体" w:eastAsia="新宋体" w:hAnsi="新宋体"/>
          <w:b/>
        </w:rPr>
      </w:pPr>
    </w:p>
    <w:p w:rsidR="000C3D93" w:rsidRDefault="000C3D93" w:rsidP="000C3D93">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0C3D93" w:rsidTr="00EE734C">
        <w:trPr>
          <w:jc w:val="center"/>
        </w:trPr>
        <w:tc>
          <w:tcPr>
            <w:tcW w:w="959" w:type="dxa"/>
          </w:tcPr>
          <w:p w:rsidR="000C3D93" w:rsidRDefault="000C3D93" w:rsidP="00EE734C">
            <w:pPr>
              <w:spacing w:line="276" w:lineRule="auto"/>
              <w:rPr>
                <w:rFonts w:ascii="新宋体" w:eastAsia="新宋体" w:hAnsi="新宋体"/>
              </w:rPr>
            </w:pPr>
            <w:r>
              <w:rPr>
                <w:rFonts w:ascii="新宋体" w:eastAsia="新宋体" w:hAnsi="新宋体" w:hint="eastAsia"/>
              </w:rPr>
              <w:t>序号</w:t>
            </w:r>
          </w:p>
        </w:tc>
        <w:tc>
          <w:tcPr>
            <w:tcW w:w="7938" w:type="dxa"/>
          </w:tcPr>
          <w:p w:rsidR="000C3D93" w:rsidRDefault="000C3D93" w:rsidP="00EE734C">
            <w:pPr>
              <w:spacing w:line="276" w:lineRule="auto"/>
              <w:rPr>
                <w:rFonts w:ascii="新宋体" w:eastAsia="新宋体" w:hAnsi="新宋体"/>
              </w:rPr>
            </w:pPr>
            <w:r>
              <w:rPr>
                <w:rFonts w:ascii="新宋体" w:eastAsia="新宋体" w:hAnsi="新宋体" w:hint="eastAsia"/>
              </w:rPr>
              <w:t>具体内容</w:t>
            </w:r>
          </w:p>
        </w:tc>
      </w:tr>
      <w:tr w:rsidR="000C3D93" w:rsidTr="00EE734C">
        <w:trPr>
          <w:jc w:val="center"/>
        </w:trPr>
        <w:tc>
          <w:tcPr>
            <w:tcW w:w="959" w:type="dxa"/>
          </w:tcPr>
          <w:p w:rsidR="000C3D93" w:rsidRDefault="000C3D93" w:rsidP="00EE734C">
            <w:pPr>
              <w:spacing w:line="276" w:lineRule="auto"/>
              <w:rPr>
                <w:rFonts w:ascii="新宋体" w:eastAsia="新宋体" w:hAnsi="新宋体"/>
              </w:rPr>
            </w:pPr>
            <w:r>
              <w:rPr>
                <w:rFonts w:ascii="新宋体" w:eastAsia="新宋体" w:hAnsi="新宋体" w:hint="eastAsia"/>
              </w:rPr>
              <w:t>1</w:t>
            </w:r>
          </w:p>
        </w:tc>
        <w:tc>
          <w:tcPr>
            <w:tcW w:w="7938" w:type="dxa"/>
          </w:tcPr>
          <w:p w:rsidR="000C3D93" w:rsidRDefault="000C3D93" w:rsidP="00EE734C">
            <w:pPr>
              <w:spacing w:line="276" w:lineRule="auto"/>
              <w:rPr>
                <w:rFonts w:ascii="新宋体" w:eastAsia="新宋体" w:hAnsi="新宋体"/>
              </w:rPr>
            </w:pPr>
            <w:r>
              <w:rPr>
                <w:rFonts w:ascii="新宋体" w:eastAsia="新宋体" w:hAnsi="新宋体" w:hint="eastAsia"/>
              </w:rPr>
              <w:t>完全满足本项目服务期限的要求。</w:t>
            </w:r>
          </w:p>
        </w:tc>
      </w:tr>
      <w:tr w:rsidR="000C3D93" w:rsidTr="00EE734C">
        <w:trPr>
          <w:jc w:val="center"/>
        </w:trPr>
        <w:tc>
          <w:tcPr>
            <w:tcW w:w="959" w:type="dxa"/>
          </w:tcPr>
          <w:p w:rsidR="000C3D93" w:rsidRDefault="000C3D93" w:rsidP="00EE734C">
            <w:pPr>
              <w:spacing w:line="276" w:lineRule="auto"/>
              <w:rPr>
                <w:rFonts w:ascii="新宋体" w:eastAsia="新宋体" w:hAnsi="新宋体"/>
              </w:rPr>
            </w:pPr>
            <w:r>
              <w:rPr>
                <w:rFonts w:ascii="新宋体" w:eastAsia="新宋体" w:hAnsi="新宋体" w:hint="eastAsia"/>
              </w:rPr>
              <w:t>2</w:t>
            </w:r>
          </w:p>
        </w:tc>
        <w:tc>
          <w:tcPr>
            <w:tcW w:w="7938" w:type="dxa"/>
          </w:tcPr>
          <w:p w:rsidR="000C3D93" w:rsidRDefault="000C3D93" w:rsidP="00EE734C">
            <w:pPr>
              <w:spacing w:line="276" w:lineRule="auto"/>
              <w:rPr>
                <w:rFonts w:ascii="新宋体" w:eastAsia="新宋体" w:hAnsi="新宋体"/>
              </w:rPr>
            </w:pPr>
          </w:p>
        </w:tc>
      </w:tr>
      <w:tr w:rsidR="000C3D93" w:rsidTr="00EE734C">
        <w:trPr>
          <w:jc w:val="center"/>
        </w:trPr>
        <w:tc>
          <w:tcPr>
            <w:tcW w:w="959" w:type="dxa"/>
          </w:tcPr>
          <w:p w:rsidR="000C3D93" w:rsidRDefault="000C3D93" w:rsidP="00EE734C">
            <w:pPr>
              <w:spacing w:line="276" w:lineRule="auto"/>
              <w:rPr>
                <w:rFonts w:ascii="新宋体" w:eastAsia="新宋体" w:hAnsi="新宋体"/>
              </w:rPr>
            </w:pPr>
            <w:r>
              <w:rPr>
                <w:rFonts w:ascii="新宋体" w:eastAsia="新宋体" w:hAnsi="新宋体" w:hint="eastAsia"/>
              </w:rPr>
              <w:t>……</w:t>
            </w:r>
          </w:p>
        </w:tc>
        <w:tc>
          <w:tcPr>
            <w:tcW w:w="7938" w:type="dxa"/>
          </w:tcPr>
          <w:p w:rsidR="000C3D93" w:rsidRDefault="000C3D93" w:rsidP="00EE734C">
            <w:pPr>
              <w:spacing w:line="276" w:lineRule="auto"/>
              <w:rPr>
                <w:rFonts w:ascii="新宋体" w:eastAsia="新宋体" w:hAnsi="新宋体"/>
              </w:rPr>
            </w:pPr>
          </w:p>
        </w:tc>
      </w:tr>
    </w:tbl>
    <w:p w:rsidR="000C3D93" w:rsidRDefault="000C3D93" w:rsidP="000C3D9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0C3D93" w:rsidRDefault="000C3D93" w:rsidP="000C3D93">
      <w:pPr>
        <w:pStyle w:val="3"/>
        <w:rPr>
          <w:rFonts w:ascii="新宋体" w:eastAsia="新宋体" w:hAnsi="新宋体"/>
          <w:kern w:val="44"/>
          <w:szCs w:val="28"/>
        </w:rPr>
      </w:pPr>
      <w:r>
        <w:rPr>
          <w:rFonts w:ascii="新宋体" w:eastAsia="新宋体" w:hAnsi="新宋体" w:hint="eastAsia"/>
          <w:kern w:val="44"/>
          <w:szCs w:val="28"/>
        </w:rPr>
        <w:t>三、项目概况</w:t>
      </w: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061323">
        <w:rPr>
          <w:rFonts w:ascii="新宋体" w:eastAsia="新宋体" w:hAnsi="新宋体" w:cs="宋体" w:hint="eastAsia"/>
          <w:szCs w:val="21"/>
        </w:rPr>
        <w:t>人民币</w:t>
      </w:r>
      <w:proofErr w:type="gramStart"/>
      <w:r w:rsidRPr="00061323">
        <w:rPr>
          <w:rFonts w:ascii="新宋体" w:eastAsia="新宋体" w:hAnsi="新宋体" w:cs="宋体" w:hint="eastAsia"/>
          <w:szCs w:val="21"/>
        </w:rPr>
        <w:t>肆拾叁万陆仟壹佰</w:t>
      </w:r>
      <w:proofErr w:type="gramEnd"/>
      <w:r w:rsidRPr="00061323">
        <w:rPr>
          <w:rFonts w:ascii="新宋体" w:eastAsia="新宋体" w:hAnsi="新宋体" w:cs="宋体" w:hint="eastAsia"/>
          <w:szCs w:val="21"/>
        </w:rPr>
        <w:t>元(436,100.00)，</w:t>
      </w:r>
      <w:r w:rsidRPr="00061323">
        <w:rPr>
          <w:rFonts w:ascii="新宋体" w:eastAsia="新宋体" w:hAnsi="新宋体" w:cs="宋体"/>
          <w:szCs w:val="21"/>
        </w:rPr>
        <w:t>最高投标限价</w:t>
      </w:r>
      <w:r w:rsidRPr="00061323">
        <w:rPr>
          <w:rFonts w:ascii="新宋体" w:eastAsia="新宋体" w:hAnsi="新宋体" w:cs="宋体" w:hint="eastAsia"/>
          <w:szCs w:val="21"/>
        </w:rPr>
        <w:t>: 人民币</w:t>
      </w:r>
      <w:proofErr w:type="gramStart"/>
      <w:r w:rsidRPr="00061323">
        <w:rPr>
          <w:rFonts w:ascii="新宋体" w:eastAsia="新宋体" w:hAnsi="新宋体" w:cs="宋体" w:hint="eastAsia"/>
          <w:szCs w:val="21"/>
        </w:rPr>
        <w:t>肆拾叁万陆仟壹佰</w:t>
      </w:r>
      <w:proofErr w:type="gramEnd"/>
      <w:r w:rsidRPr="00061323">
        <w:rPr>
          <w:rFonts w:ascii="新宋体" w:eastAsia="新宋体" w:hAnsi="新宋体" w:cs="宋体" w:hint="eastAsia"/>
          <w:szCs w:val="21"/>
        </w:rPr>
        <w:t>元(436,100.00)</w:t>
      </w:r>
    </w:p>
    <w:p w:rsidR="000C3D93" w:rsidRDefault="000C3D93" w:rsidP="000C3D93">
      <w:pPr>
        <w:rPr>
          <w:rFonts w:ascii="新宋体" w:eastAsia="新宋体" w:hAnsi="新宋体" w:cs="宋体"/>
          <w:szCs w:val="21"/>
        </w:rPr>
      </w:pP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0C3D93" w:rsidRDefault="000C3D93" w:rsidP="000C3D93">
      <w:pPr>
        <w:wordWrap w:val="0"/>
        <w:spacing w:line="360" w:lineRule="auto"/>
        <w:ind w:firstLineChars="200" w:firstLine="420"/>
        <w:jc w:val="left"/>
        <w:rPr>
          <w:rFonts w:ascii="新宋体" w:eastAsia="新宋体" w:hAnsi="新宋体" w:cs="宋体"/>
          <w:szCs w:val="21"/>
        </w:rPr>
      </w:pPr>
      <w:r w:rsidRPr="00C26996">
        <w:rPr>
          <w:rFonts w:ascii="新宋体" w:eastAsia="新宋体" w:hAnsi="新宋体" w:cs="宋体" w:hint="eastAsia"/>
          <w:szCs w:val="21"/>
        </w:rPr>
        <w:t>具体内容请参阅《中央政法委印发&lt;关于充分运用智能化手段推进政法系统顽瘴痼疾常治长效的指导意见&gt;》(地址：http://www.moj.gov.cn/pub/sfbgw/gwxw/xwyw/202112/t20211221_444195.html)</w:t>
      </w:r>
    </w:p>
    <w:p w:rsidR="000C3D93" w:rsidRDefault="000C3D93" w:rsidP="000C3D93">
      <w:pPr>
        <w:rPr>
          <w:rFonts w:ascii="新宋体" w:eastAsia="新宋体" w:hAnsi="新宋体"/>
          <w:b/>
          <w:bCs/>
          <w:szCs w:val="21"/>
        </w:rPr>
      </w:pPr>
    </w:p>
    <w:p w:rsidR="000C3D93" w:rsidRDefault="000C3D93" w:rsidP="000C3D93">
      <w:pPr>
        <w:pStyle w:val="3"/>
        <w:rPr>
          <w:rFonts w:ascii="新宋体" w:eastAsia="新宋体" w:hAnsi="新宋体"/>
          <w:kern w:val="44"/>
          <w:szCs w:val="28"/>
        </w:rPr>
      </w:pPr>
      <w:r>
        <w:rPr>
          <w:rFonts w:ascii="新宋体" w:eastAsia="新宋体" w:hAnsi="新宋体" w:hint="eastAsia"/>
          <w:kern w:val="44"/>
          <w:szCs w:val="28"/>
        </w:rPr>
        <w:t>四、项目技术要求</w:t>
      </w:r>
    </w:p>
    <w:p w:rsidR="000C3D93" w:rsidRPr="00C26996" w:rsidRDefault="000C3D93" w:rsidP="000C3D93">
      <w:pPr>
        <w:spacing w:line="360" w:lineRule="auto"/>
        <w:rPr>
          <w:rFonts w:ascii="新宋体" w:eastAsia="新宋体" w:hAnsi="新宋体"/>
          <w:b/>
          <w:szCs w:val="21"/>
        </w:rPr>
      </w:pPr>
      <w:r w:rsidRPr="00C26996">
        <w:rPr>
          <w:rFonts w:ascii="新宋体" w:eastAsia="新宋体" w:hAnsi="新宋体" w:hint="eastAsia"/>
          <w:b/>
          <w:szCs w:val="21"/>
        </w:rPr>
        <w:t>1</w:t>
      </w:r>
      <w:r>
        <w:rPr>
          <w:rFonts w:ascii="新宋体" w:eastAsia="新宋体" w:hAnsi="新宋体" w:hint="eastAsia"/>
          <w:b/>
          <w:szCs w:val="21"/>
        </w:rPr>
        <w:t>.</w:t>
      </w:r>
      <w:r w:rsidRPr="00C26996">
        <w:rPr>
          <w:rFonts w:ascii="新宋体" w:eastAsia="新宋体" w:hAnsi="新宋体" w:hint="eastAsia"/>
          <w:b/>
          <w:szCs w:val="21"/>
        </w:rPr>
        <w:t>基本要求</w:t>
      </w:r>
    </w:p>
    <w:p w:rsidR="000C3D93" w:rsidRPr="00C26996" w:rsidRDefault="000C3D93" w:rsidP="000C3D93">
      <w:pPr>
        <w:spacing w:line="360" w:lineRule="auto"/>
        <w:ind w:firstLineChars="200" w:firstLine="420"/>
        <w:rPr>
          <w:rFonts w:ascii="新宋体" w:eastAsia="新宋体" w:hAnsi="新宋体" w:cs="宋体"/>
          <w:szCs w:val="21"/>
        </w:rPr>
      </w:pPr>
      <w:r w:rsidRPr="00C26996">
        <w:rPr>
          <w:rFonts w:ascii="新宋体" w:eastAsia="新宋体" w:hAnsi="新宋体" w:cs="宋体" w:hint="eastAsia"/>
          <w:szCs w:val="21"/>
        </w:rPr>
        <w:t>系统支持多机部署，横向扩展，可以实现负载均衡，满足大规模并发访问需求。系统在结构设计上应充分考虑整体性、可用性、稳定性、成熟性、灵活性和开放性的要求，要体现出安全性、可扩展性、可管理性、用户界面友好性和高性能等特点。</w:t>
      </w:r>
    </w:p>
    <w:p w:rsidR="000C3D93" w:rsidRPr="00C26996" w:rsidRDefault="000C3D93" w:rsidP="000C3D93">
      <w:pPr>
        <w:spacing w:line="360" w:lineRule="auto"/>
        <w:rPr>
          <w:rFonts w:ascii="新宋体" w:eastAsia="新宋体" w:hAnsi="新宋体" w:cs="宋体"/>
          <w:b/>
          <w:szCs w:val="21"/>
        </w:rPr>
      </w:pPr>
      <w:r w:rsidRPr="00C26996">
        <w:rPr>
          <w:rFonts w:ascii="新宋体" w:eastAsia="新宋体" w:hAnsi="新宋体" w:cs="宋体" w:hint="eastAsia"/>
          <w:b/>
          <w:szCs w:val="21"/>
        </w:rPr>
        <w:t>1.1．总体架构</w:t>
      </w:r>
    </w:p>
    <w:p w:rsidR="000C3D93" w:rsidRPr="00C26996" w:rsidRDefault="000C3D93" w:rsidP="000C3D93">
      <w:pPr>
        <w:spacing w:line="360" w:lineRule="auto"/>
        <w:ind w:firstLineChars="200" w:firstLine="420"/>
        <w:rPr>
          <w:rFonts w:ascii="新宋体" w:eastAsia="新宋体" w:hAnsi="新宋体" w:cs="宋体"/>
          <w:szCs w:val="21"/>
        </w:rPr>
      </w:pPr>
      <w:r w:rsidRPr="00C26996">
        <w:rPr>
          <w:rFonts w:ascii="新宋体" w:eastAsia="新宋体" w:hAnsi="新宋体" w:cs="宋体" w:hint="eastAsia"/>
          <w:szCs w:val="21"/>
        </w:rPr>
        <w:t>系统须采用B/S 架构（功能需求中部分功能模块另有约定的除外），开发与运行架构应采用 WEB 服务器/应用服务器/数据库服务器三层结构。技术路线采用</w:t>
      </w:r>
      <w:proofErr w:type="spellStart"/>
      <w:r w:rsidRPr="00C26996">
        <w:rPr>
          <w:rFonts w:ascii="新宋体" w:eastAsia="新宋体" w:hAnsi="新宋体" w:cs="宋体" w:hint="eastAsia"/>
          <w:szCs w:val="21"/>
        </w:rPr>
        <w:t>JavaEE</w:t>
      </w:r>
      <w:proofErr w:type="spellEnd"/>
      <w:r w:rsidRPr="00C26996">
        <w:rPr>
          <w:rFonts w:ascii="新宋体" w:eastAsia="新宋体" w:hAnsi="新宋体" w:cs="宋体" w:hint="eastAsia"/>
          <w:szCs w:val="21"/>
        </w:rPr>
        <w:t>技术，数据库系统采用关系型数据库，操作系统采用业内通用服务器版操作系统，移动端兼容iOS、安卓。</w:t>
      </w:r>
    </w:p>
    <w:p w:rsidR="000C3D93" w:rsidRPr="00C26996" w:rsidRDefault="000C3D93" w:rsidP="000C3D93">
      <w:pPr>
        <w:spacing w:line="360" w:lineRule="auto"/>
        <w:rPr>
          <w:rFonts w:ascii="新宋体" w:eastAsia="新宋体" w:hAnsi="新宋体" w:cs="宋体"/>
          <w:b/>
          <w:szCs w:val="21"/>
        </w:rPr>
      </w:pPr>
      <w:r w:rsidRPr="00C26996">
        <w:rPr>
          <w:rFonts w:ascii="新宋体" w:eastAsia="新宋体" w:hAnsi="新宋体" w:cs="宋体" w:hint="eastAsia"/>
          <w:b/>
          <w:szCs w:val="21"/>
        </w:rPr>
        <w:t>1.2．数据库及中间件</w:t>
      </w:r>
    </w:p>
    <w:p w:rsidR="000C3D93" w:rsidRPr="00C26996" w:rsidRDefault="000C3D93" w:rsidP="000C3D93">
      <w:pPr>
        <w:spacing w:line="360" w:lineRule="auto"/>
        <w:ind w:firstLineChars="200" w:firstLine="420"/>
        <w:rPr>
          <w:rFonts w:ascii="新宋体" w:eastAsia="新宋体" w:hAnsi="新宋体" w:cs="宋体"/>
          <w:szCs w:val="21"/>
        </w:rPr>
      </w:pPr>
      <w:r w:rsidRPr="00C26996">
        <w:rPr>
          <w:rFonts w:ascii="新宋体" w:eastAsia="新宋体" w:hAnsi="新宋体" w:cs="宋体" w:hint="eastAsia"/>
          <w:szCs w:val="21"/>
        </w:rPr>
        <w:t>应用系统数据库必须支持主流数据库系统；使用</w:t>
      </w:r>
      <w:proofErr w:type="spellStart"/>
      <w:r w:rsidRPr="00C26996">
        <w:rPr>
          <w:rFonts w:ascii="新宋体" w:eastAsia="新宋体" w:hAnsi="新宋体" w:cs="宋体" w:hint="eastAsia"/>
          <w:szCs w:val="21"/>
        </w:rPr>
        <w:t>JavaEE</w:t>
      </w:r>
      <w:proofErr w:type="spellEnd"/>
      <w:r w:rsidRPr="00C26996">
        <w:rPr>
          <w:rFonts w:ascii="新宋体" w:eastAsia="新宋体" w:hAnsi="新宋体" w:cs="宋体" w:hint="eastAsia"/>
          <w:szCs w:val="21"/>
        </w:rPr>
        <w:t>架构的应用服务要求支持主流中间件平台部署，实施过程中具体部署所采用的中间件，由采购人指定。</w:t>
      </w:r>
    </w:p>
    <w:p w:rsidR="000C3D93" w:rsidRPr="00C26996" w:rsidRDefault="000C3D93" w:rsidP="000C3D93">
      <w:pPr>
        <w:spacing w:line="360" w:lineRule="auto"/>
        <w:rPr>
          <w:rFonts w:ascii="新宋体" w:eastAsia="新宋体" w:hAnsi="新宋体" w:cs="宋体"/>
          <w:b/>
          <w:szCs w:val="21"/>
        </w:rPr>
      </w:pPr>
      <w:r w:rsidRPr="00C26996">
        <w:rPr>
          <w:rFonts w:ascii="新宋体" w:eastAsia="新宋体" w:hAnsi="新宋体" w:cs="宋体" w:hint="eastAsia"/>
          <w:b/>
          <w:szCs w:val="21"/>
        </w:rPr>
        <w:t>1.3．系统部署平台</w:t>
      </w:r>
    </w:p>
    <w:p w:rsidR="000C3D93" w:rsidRPr="00C26996" w:rsidRDefault="000C3D93" w:rsidP="000C3D93">
      <w:pPr>
        <w:spacing w:line="360" w:lineRule="auto"/>
        <w:ind w:firstLineChars="200" w:firstLine="420"/>
        <w:rPr>
          <w:rFonts w:ascii="新宋体" w:eastAsia="新宋体" w:hAnsi="新宋体" w:cs="宋体"/>
          <w:szCs w:val="21"/>
        </w:rPr>
      </w:pPr>
      <w:r w:rsidRPr="00C26996">
        <w:rPr>
          <w:rFonts w:ascii="新宋体" w:eastAsia="新宋体" w:hAnsi="新宋体" w:cs="宋体" w:hint="eastAsia"/>
          <w:szCs w:val="21"/>
        </w:rPr>
        <w:t>根据应用系统所采用的技术路线，如技术路线允许在Linux操作系统中部署的，应在Linux中部署。应用系统支持部署在采购人的虚拟化平台上。</w:t>
      </w:r>
    </w:p>
    <w:p w:rsidR="000C3D93" w:rsidRPr="00C26996" w:rsidRDefault="000C3D93" w:rsidP="000C3D93">
      <w:pPr>
        <w:spacing w:line="360" w:lineRule="auto"/>
        <w:rPr>
          <w:rFonts w:ascii="新宋体" w:eastAsia="新宋体" w:hAnsi="新宋体" w:cs="宋体"/>
          <w:b/>
          <w:szCs w:val="21"/>
        </w:rPr>
      </w:pPr>
      <w:r w:rsidRPr="00C26996">
        <w:rPr>
          <w:rFonts w:ascii="新宋体" w:eastAsia="新宋体" w:hAnsi="新宋体" w:cs="宋体" w:hint="eastAsia"/>
          <w:b/>
          <w:szCs w:val="21"/>
        </w:rPr>
        <w:t>1.4．用户交互界面</w:t>
      </w:r>
    </w:p>
    <w:p w:rsidR="000C3D93" w:rsidRPr="00C26996" w:rsidRDefault="000C3D93" w:rsidP="000C3D93">
      <w:pPr>
        <w:spacing w:line="360" w:lineRule="auto"/>
        <w:ind w:firstLineChars="200" w:firstLine="420"/>
        <w:rPr>
          <w:rFonts w:ascii="新宋体" w:eastAsia="新宋体" w:hAnsi="新宋体" w:cs="宋体"/>
          <w:szCs w:val="21"/>
        </w:rPr>
      </w:pPr>
      <w:r w:rsidRPr="00C26996">
        <w:rPr>
          <w:rFonts w:ascii="新宋体" w:eastAsia="新宋体" w:hAnsi="新宋体" w:cs="宋体" w:hint="eastAsia"/>
          <w:szCs w:val="21"/>
        </w:rPr>
        <w:t>系统必须以用户为中心，满足用户的各种业务需求，以及高效、易学、人性化交互、少错、向后兼容的基本要求，并具有多语言扩展的能力。应用系统需具有用户界面和使用习惯的一致性；必须对用户动作提供及时的反馈信息；需具有用户可读的操作提示，引导用户操作，并可帮助用户从错误中恢复。</w:t>
      </w:r>
    </w:p>
    <w:p w:rsidR="000C3D93" w:rsidRPr="00C26996" w:rsidRDefault="000C3D93" w:rsidP="000C3D93">
      <w:pPr>
        <w:spacing w:line="360" w:lineRule="auto"/>
        <w:rPr>
          <w:rFonts w:ascii="新宋体" w:eastAsia="新宋体" w:hAnsi="新宋体" w:cs="宋体"/>
          <w:b/>
          <w:szCs w:val="21"/>
        </w:rPr>
      </w:pPr>
      <w:r w:rsidRPr="00C26996">
        <w:rPr>
          <w:rFonts w:ascii="新宋体" w:eastAsia="新宋体" w:hAnsi="新宋体" w:cs="宋体" w:hint="eastAsia"/>
          <w:b/>
          <w:szCs w:val="21"/>
        </w:rPr>
        <w:t>1.5．系统性能</w:t>
      </w:r>
    </w:p>
    <w:p w:rsidR="000C3D93" w:rsidRPr="00C26996" w:rsidRDefault="000C3D93" w:rsidP="000C3D93">
      <w:pPr>
        <w:spacing w:line="360" w:lineRule="auto"/>
        <w:ind w:firstLineChars="200" w:firstLine="420"/>
        <w:rPr>
          <w:rFonts w:ascii="新宋体" w:eastAsia="新宋体" w:hAnsi="新宋体" w:cs="宋体"/>
          <w:szCs w:val="21"/>
        </w:rPr>
      </w:pPr>
      <w:r w:rsidRPr="00C26996">
        <w:rPr>
          <w:rFonts w:ascii="新宋体" w:eastAsia="新宋体" w:hAnsi="新宋体" w:cs="宋体" w:hint="eastAsia"/>
          <w:szCs w:val="21"/>
        </w:rPr>
        <w:t>在硬件环境满足的前提下，应用系统应满足相应业务场景下并发访问和在线访问人数要求，确保并发访问响应时间符合操作要求；系统安全、稳定，保证7×24小时运行；存储系</w:t>
      </w:r>
      <w:r w:rsidRPr="00C26996">
        <w:rPr>
          <w:rFonts w:ascii="新宋体" w:eastAsia="新宋体" w:hAnsi="新宋体" w:cs="宋体" w:hint="eastAsia"/>
          <w:szCs w:val="21"/>
        </w:rPr>
        <w:lastRenderedPageBreak/>
        <w:t>统满足需求，运行稳定，易于扩充；支持负载均衡、可横向扩展；支持远程管理；</w:t>
      </w:r>
    </w:p>
    <w:p w:rsidR="000C3D93" w:rsidRPr="00C26996" w:rsidRDefault="000C3D93" w:rsidP="000C3D93">
      <w:pPr>
        <w:spacing w:line="360" w:lineRule="auto"/>
        <w:rPr>
          <w:rFonts w:ascii="新宋体" w:eastAsia="新宋体" w:hAnsi="新宋体" w:cs="宋体"/>
          <w:b/>
          <w:szCs w:val="21"/>
        </w:rPr>
      </w:pPr>
      <w:r w:rsidRPr="00C26996">
        <w:rPr>
          <w:rFonts w:ascii="新宋体" w:eastAsia="新宋体" w:hAnsi="新宋体" w:cs="宋体" w:hint="eastAsia"/>
          <w:b/>
          <w:szCs w:val="21"/>
        </w:rPr>
        <w:t>1.6．系统备份</w:t>
      </w:r>
    </w:p>
    <w:p w:rsidR="000C3D93" w:rsidRPr="00C26996" w:rsidRDefault="000C3D93" w:rsidP="000C3D93">
      <w:pPr>
        <w:spacing w:line="360" w:lineRule="auto"/>
        <w:ind w:firstLine="420"/>
        <w:rPr>
          <w:rFonts w:ascii="新宋体" w:eastAsia="新宋体" w:hAnsi="新宋体" w:cs="宋体"/>
          <w:szCs w:val="21"/>
        </w:rPr>
      </w:pPr>
      <w:r w:rsidRPr="00C26996">
        <w:rPr>
          <w:rFonts w:ascii="新宋体" w:eastAsia="新宋体" w:hAnsi="新宋体" w:cs="宋体" w:hint="eastAsia"/>
          <w:szCs w:val="21"/>
        </w:rPr>
        <w:t>应用系统应具备系统和数据的备份与恢复功能，能够提供定期自动备份与按需手动备份，本地备份与异地备份；具有快照模式，易于数据运行和管理，并提供完备的容灾方案；软件应用服务器与数据服务器可分离。</w:t>
      </w:r>
    </w:p>
    <w:p w:rsidR="000C3D93" w:rsidRDefault="000C3D93" w:rsidP="000C3D93">
      <w:pPr>
        <w:spacing w:line="360" w:lineRule="auto"/>
        <w:rPr>
          <w:rFonts w:ascii="宋体" w:hAnsi="宋体" w:cs="宋体"/>
          <w:b/>
          <w:szCs w:val="21"/>
        </w:rPr>
      </w:pPr>
      <w:r>
        <w:rPr>
          <w:rFonts w:ascii="宋体" w:hAnsi="宋体" w:cs="宋体" w:hint="eastAsia"/>
          <w:b/>
          <w:szCs w:val="21"/>
        </w:rPr>
        <w:t>2.功能和技术参数要求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2632"/>
        <w:gridCol w:w="5132"/>
      </w:tblGrid>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left"/>
              <w:rPr>
                <w:rFonts w:ascii="宋体" w:hAnsi="宋体" w:cs="宋体"/>
                <w:color w:val="000000"/>
                <w:kern w:val="0"/>
                <w:szCs w:val="21"/>
              </w:rPr>
            </w:pPr>
            <w:r w:rsidRPr="003D5234">
              <w:rPr>
                <w:rFonts w:ascii="宋体" w:hAnsi="宋体" w:cs="宋体" w:hint="eastAsia"/>
                <w:color w:val="000000"/>
                <w:kern w:val="0"/>
                <w:szCs w:val="21"/>
              </w:rPr>
              <w:t>序号</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b/>
                <w:szCs w:val="21"/>
              </w:rPr>
            </w:pPr>
            <w:r w:rsidRPr="003D5234">
              <w:rPr>
                <w:rFonts w:ascii="宋体" w:hAnsi="宋体" w:cs="宋体" w:hint="eastAsia"/>
                <w:b/>
                <w:szCs w:val="21"/>
              </w:rPr>
              <w:t>功能名称</w:t>
            </w:r>
          </w:p>
        </w:tc>
        <w:tc>
          <w:tcPr>
            <w:tcW w:w="3011" w:type="pct"/>
            <w:tcBorders>
              <w:top w:val="single" w:sz="4" w:space="0" w:color="auto"/>
              <w:left w:val="single" w:sz="4" w:space="0" w:color="auto"/>
              <w:bottom w:val="single" w:sz="4" w:space="0" w:color="auto"/>
              <w:right w:val="single" w:sz="4" w:space="0" w:color="auto"/>
            </w:tcBorders>
          </w:tcPr>
          <w:p w:rsidR="000C3D93" w:rsidRPr="003D5234" w:rsidRDefault="000C3D93" w:rsidP="00EE734C">
            <w:pPr>
              <w:rPr>
                <w:rFonts w:ascii="宋体" w:hAnsi="宋体" w:cs="宋体"/>
                <w:b/>
                <w:szCs w:val="21"/>
              </w:rPr>
            </w:pPr>
            <w:r w:rsidRPr="003D5234">
              <w:rPr>
                <w:rFonts w:ascii="宋体" w:hAnsi="宋体" w:cs="宋体" w:hint="eastAsia"/>
                <w:b/>
                <w:szCs w:val="21"/>
              </w:rPr>
              <w:t>技术参数要求</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b/>
                <w:szCs w:val="21"/>
              </w:rPr>
            </w:pPr>
            <w:r w:rsidRPr="003D5234">
              <w:rPr>
                <w:rFonts w:ascii="宋体" w:hAnsi="宋体" w:cs="宋体" w:hint="eastAsia"/>
                <w:color w:val="000000"/>
                <w:kern w:val="0"/>
                <w:szCs w:val="21"/>
              </w:rPr>
              <w:t>1</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b/>
                <w:color w:val="FF0000"/>
                <w:szCs w:val="21"/>
              </w:rPr>
            </w:pPr>
            <w:r w:rsidRPr="003D5234">
              <w:rPr>
                <w:rFonts w:ascii="宋体" w:hAnsi="宋体" w:cs="宋体" w:hint="eastAsia"/>
                <w:color w:val="000000"/>
                <w:kern w:val="0"/>
                <w:szCs w:val="21"/>
              </w:rPr>
              <w:t>组织架构与用户信</w:t>
            </w:r>
            <w:r w:rsidRPr="003D5234">
              <w:rPr>
                <w:rFonts w:ascii="宋体" w:hAnsi="宋体" w:cs="宋体" w:hint="eastAsia"/>
                <w:kern w:val="0"/>
                <w:szCs w:val="21"/>
              </w:rPr>
              <w:t>息同步</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b/>
                <w:szCs w:val="21"/>
              </w:rPr>
            </w:pPr>
            <w:r w:rsidRPr="003D5234">
              <w:rPr>
                <w:rFonts w:ascii="宋体" w:hAnsi="宋体" w:cs="宋体" w:hint="eastAsia"/>
                <w:color w:val="000000"/>
                <w:kern w:val="0"/>
                <w:szCs w:val="21"/>
              </w:rPr>
              <w:t>实现从统一门户同步组织架构与用户数据到该系统</w:t>
            </w:r>
            <w:r w:rsidRPr="003D5234">
              <w:rPr>
                <w:rFonts w:ascii="宋体" w:hAnsi="宋体" w:cs="宋体"/>
                <w:color w:val="000000"/>
                <w:kern w:val="0"/>
                <w:szCs w:val="21"/>
              </w:rPr>
              <w:t>。</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2</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用户信息填报管理</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实现用户通过pc端填报信息功能。</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3</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用户信息审核管理</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实现授权账户通过pc端审核用户提交的信息，包括审核意见填写及审核过程记录。</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4</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用户相关人信息填报</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实现用户通过pc端填报用户相关人基础信息</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5</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用户相关人信息审核</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实现授权账户通过pc端审核用户提交的相关人信息。包括审核意见填写及审核过程记录。</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6</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用户信息统计查询及导出</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实现授权账户可通过pc端查询及导出数据汇总表功能。</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7</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用户信息批量导入及更新</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实现授权账户可通过pc</w:t>
            </w:r>
            <w:proofErr w:type="gramStart"/>
            <w:r w:rsidRPr="003D5234">
              <w:rPr>
                <w:rFonts w:ascii="宋体" w:hAnsi="宋体" w:cs="宋体" w:hint="eastAsia"/>
                <w:color w:val="000000"/>
                <w:kern w:val="0"/>
                <w:szCs w:val="21"/>
              </w:rPr>
              <w:t>端维护</w:t>
            </w:r>
            <w:proofErr w:type="gramEnd"/>
            <w:r w:rsidRPr="003D5234">
              <w:rPr>
                <w:rFonts w:ascii="宋体" w:hAnsi="宋体" w:cs="宋体" w:hint="eastAsia"/>
                <w:color w:val="000000"/>
                <w:kern w:val="0"/>
                <w:szCs w:val="21"/>
              </w:rPr>
              <w:t>信息。</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8</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工商主题库信息填报</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实现主题信息填报功能。包括：法人信息、股东信息、个税信息、企业信息、名下注册开办企业信息、持有非上市公司股份信息、担任高管职务、法定代表人信息。</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9</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工商主题库信息审核</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实现授权账户通过pc端审核提交的主题库信息，包括审核意见填写及审核过程记录。</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10</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kern w:val="0"/>
                <w:szCs w:val="21"/>
              </w:rPr>
            </w:pPr>
            <w:r w:rsidRPr="003D5234">
              <w:rPr>
                <w:rFonts w:ascii="宋体" w:hAnsi="宋体" w:cs="宋体" w:hint="eastAsia"/>
                <w:kern w:val="0"/>
                <w:szCs w:val="21"/>
              </w:rPr>
              <w:t>税务主题库数据</w:t>
            </w:r>
            <w:r>
              <w:rPr>
                <w:rFonts w:ascii="宋体" w:hAnsi="宋体" w:cs="宋体" w:hint="eastAsia"/>
                <w:kern w:val="0"/>
                <w:szCs w:val="21"/>
              </w:rPr>
              <w:t>填报</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实现从相关用户（排除特定范围）中随机</w:t>
            </w:r>
            <w:proofErr w:type="gramStart"/>
            <w:r w:rsidRPr="003D5234">
              <w:rPr>
                <w:rFonts w:ascii="宋体" w:hAnsi="宋体" w:cs="宋体" w:hint="eastAsia"/>
                <w:color w:val="000000"/>
                <w:kern w:val="0"/>
                <w:szCs w:val="21"/>
              </w:rPr>
              <w:t>出设置</w:t>
            </w:r>
            <w:proofErr w:type="gramEnd"/>
            <w:r w:rsidRPr="003D5234">
              <w:rPr>
                <w:rFonts w:ascii="宋体" w:hAnsi="宋体" w:cs="宋体" w:hint="eastAsia"/>
                <w:color w:val="000000"/>
                <w:kern w:val="0"/>
                <w:szCs w:val="21"/>
              </w:rPr>
              <w:t>比例的名单+指定名单，并支持导出到excel。提供名单给其他单位查询主题库相关数据，将有异常数据在系统汇总及填写处理结果</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11</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kern w:val="0"/>
                <w:szCs w:val="21"/>
              </w:rPr>
            </w:pPr>
            <w:r w:rsidRPr="003D5234">
              <w:rPr>
                <w:rFonts w:ascii="宋体" w:hAnsi="宋体" w:cs="宋体" w:hint="eastAsia"/>
                <w:kern w:val="0"/>
                <w:szCs w:val="21"/>
              </w:rPr>
              <w:t>税务主题库数据抽查</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实现从相关用户（排除特定范围）中随机</w:t>
            </w:r>
            <w:proofErr w:type="gramStart"/>
            <w:r w:rsidRPr="003D5234">
              <w:rPr>
                <w:rFonts w:ascii="宋体" w:hAnsi="宋体" w:cs="宋体" w:hint="eastAsia"/>
                <w:color w:val="000000"/>
                <w:kern w:val="0"/>
                <w:szCs w:val="21"/>
              </w:rPr>
              <w:t>出设置</w:t>
            </w:r>
            <w:proofErr w:type="gramEnd"/>
            <w:r w:rsidRPr="003D5234">
              <w:rPr>
                <w:rFonts w:ascii="宋体" w:hAnsi="宋体" w:cs="宋体" w:hint="eastAsia"/>
                <w:color w:val="000000"/>
                <w:kern w:val="0"/>
                <w:szCs w:val="21"/>
              </w:rPr>
              <w:t>比例的名单+指定名单，并支持导出到excel。提供名单给其他单位查询主题库相关数据，将有异常数据在系统汇总及填写处理结果</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12</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kern w:val="0"/>
                <w:szCs w:val="21"/>
              </w:rPr>
            </w:pPr>
            <w:r w:rsidRPr="003D5234">
              <w:rPr>
                <w:rFonts w:ascii="宋体" w:hAnsi="宋体" w:cs="宋体" w:hint="eastAsia"/>
                <w:kern w:val="0"/>
                <w:szCs w:val="21"/>
              </w:rPr>
              <w:t>任务通知</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1、实现发布任务通知给系统所有用户功能，同时记录任务通知用户已读未读状态。</w:t>
            </w:r>
            <w:r w:rsidRPr="003D5234">
              <w:rPr>
                <w:rFonts w:ascii="宋体" w:hAnsi="宋体" w:cs="宋体" w:hint="eastAsia"/>
                <w:color w:val="000000"/>
                <w:kern w:val="0"/>
                <w:szCs w:val="21"/>
              </w:rPr>
              <w:br/>
              <w:t>2、实现发布任务通知给指定部门账户，部门授权账户再发通知给指定本部门用户的功能，同时记录任务通知用户已读未读状态。</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13</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kern w:val="0"/>
                <w:szCs w:val="21"/>
              </w:rPr>
            </w:pPr>
            <w:r w:rsidRPr="003D5234">
              <w:rPr>
                <w:rFonts w:ascii="宋体" w:hAnsi="宋体" w:cs="宋体" w:hint="eastAsia"/>
                <w:kern w:val="0"/>
                <w:szCs w:val="21"/>
              </w:rPr>
              <w:t>其他功能</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1、白名单机构数据维护</w:t>
            </w:r>
            <w:r w:rsidRPr="003D5234">
              <w:rPr>
                <w:rFonts w:ascii="宋体" w:hAnsi="宋体" w:cs="宋体" w:hint="eastAsia"/>
                <w:color w:val="000000"/>
                <w:kern w:val="0"/>
                <w:szCs w:val="21"/>
              </w:rPr>
              <w:br/>
              <w:t>2、消息通知服务，包括短信、企业</w:t>
            </w:r>
            <w:proofErr w:type="gramStart"/>
            <w:r w:rsidRPr="003D5234">
              <w:rPr>
                <w:rFonts w:ascii="宋体" w:hAnsi="宋体" w:cs="宋体" w:hint="eastAsia"/>
                <w:color w:val="000000"/>
                <w:kern w:val="0"/>
                <w:szCs w:val="21"/>
              </w:rPr>
              <w:t>微信消息</w:t>
            </w:r>
            <w:proofErr w:type="gramEnd"/>
            <w:r w:rsidRPr="003D5234">
              <w:rPr>
                <w:rFonts w:ascii="宋体" w:hAnsi="宋体" w:cs="宋体" w:hint="eastAsia"/>
                <w:color w:val="000000"/>
                <w:kern w:val="0"/>
                <w:szCs w:val="21"/>
              </w:rPr>
              <w:br/>
              <w:t>3、统计报表功能</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t>14</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系统管理</w:t>
            </w:r>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1、系统部门管理</w:t>
            </w:r>
            <w:r w:rsidRPr="003D5234">
              <w:rPr>
                <w:rFonts w:ascii="宋体" w:hAnsi="宋体" w:cs="宋体" w:hint="eastAsia"/>
                <w:color w:val="000000"/>
                <w:kern w:val="0"/>
                <w:szCs w:val="21"/>
              </w:rPr>
              <w:br/>
              <w:t>2、系统用户管理</w:t>
            </w:r>
            <w:r w:rsidRPr="003D5234">
              <w:rPr>
                <w:rFonts w:ascii="宋体" w:hAnsi="宋体" w:cs="宋体" w:hint="eastAsia"/>
                <w:color w:val="000000"/>
                <w:kern w:val="0"/>
                <w:szCs w:val="21"/>
              </w:rPr>
              <w:br/>
            </w:r>
            <w:r w:rsidRPr="003D5234">
              <w:rPr>
                <w:rFonts w:ascii="宋体" w:hAnsi="宋体" w:cs="宋体" w:hint="eastAsia"/>
                <w:color w:val="000000"/>
                <w:kern w:val="0"/>
                <w:szCs w:val="21"/>
              </w:rPr>
              <w:lastRenderedPageBreak/>
              <w:t>3、角色权限管理</w:t>
            </w:r>
            <w:r w:rsidRPr="003D5234">
              <w:rPr>
                <w:rFonts w:ascii="宋体" w:hAnsi="宋体" w:cs="宋体" w:hint="eastAsia"/>
                <w:color w:val="000000"/>
                <w:kern w:val="0"/>
                <w:szCs w:val="21"/>
              </w:rPr>
              <w:br/>
              <w:t>4、系统菜单管理</w:t>
            </w:r>
            <w:r w:rsidRPr="003D5234">
              <w:rPr>
                <w:rFonts w:ascii="宋体" w:hAnsi="宋体" w:cs="宋体" w:hint="eastAsia"/>
                <w:color w:val="000000"/>
                <w:kern w:val="0"/>
                <w:szCs w:val="21"/>
              </w:rPr>
              <w:br/>
              <w:t>5、字典数据管理</w:t>
            </w:r>
            <w:r w:rsidRPr="003D5234">
              <w:rPr>
                <w:rFonts w:ascii="宋体" w:hAnsi="宋体" w:cs="宋体" w:hint="eastAsia"/>
                <w:color w:val="000000"/>
                <w:kern w:val="0"/>
                <w:szCs w:val="21"/>
              </w:rPr>
              <w:br/>
              <w:t>6、参数配置管理</w:t>
            </w:r>
            <w:r w:rsidRPr="003D5234">
              <w:rPr>
                <w:rFonts w:ascii="宋体" w:hAnsi="宋体" w:cs="宋体" w:hint="eastAsia"/>
                <w:color w:val="000000"/>
                <w:kern w:val="0"/>
                <w:szCs w:val="21"/>
              </w:rPr>
              <w:br/>
              <w:t>7、日志管理，包括系统登录日志及操作日志</w:t>
            </w:r>
          </w:p>
        </w:tc>
      </w:tr>
      <w:tr w:rsidR="000C3D93" w:rsidRPr="003D5234" w:rsidTr="00EE734C">
        <w:tc>
          <w:tcPr>
            <w:tcW w:w="445"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jc w:val="center"/>
              <w:rPr>
                <w:rFonts w:ascii="宋体" w:hAnsi="宋体" w:cs="宋体"/>
                <w:color w:val="000000"/>
                <w:kern w:val="0"/>
                <w:szCs w:val="21"/>
              </w:rPr>
            </w:pPr>
            <w:r w:rsidRPr="003D5234">
              <w:rPr>
                <w:rFonts w:ascii="宋体" w:hAnsi="宋体" w:cs="宋体" w:hint="eastAsia"/>
                <w:color w:val="000000"/>
                <w:kern w:val="0"/>
                <w:szCs w:val="21"/>
              </w:rPr>
              <w:lastRenderedPageBreak/>
              <w:t>15</w:t>
            </w:r>
          </w:p>
        </w:tc>
        <w:tc>
          <w:tcPr>
            <w:tcW w:w="1544"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移动</w:t>
            </w:r>
            <w:proofErr w:type="gramStart"/>
            <w:r w:rsidRPr="003D5234">
              <w:rPr>
                <w:rFonts w:ascii="宋体" w:hAnsi="宋体" w:cs="宋体" w:hint="eastAsia"/>
                <w:color w:val="000000"/>
                <w:kern w:val="0"/>
                <w:szCs w:val="21"/>
              </w:rPr>
              <w:t>端轻应用</w:t>
            </w:r>
            <w:proofErr w:type="gramEnd"/>
          </w:p>
        </w:tc>
        <w:tc>
          <w:tcPr>
            <w:tcW w:w="3011" w:type="pct"/>
            <w:tcBorders>
              <w:top w:val="single" w:sz="4" w:space="0" w:color="auto"/>
              <w:left w:val="single" w:sz="4" w:space="0" w:color="auto"/>
              <w:bottom w:val="single" w:sz="4" w:space="0" w:color="auto"/>
              <w:right w:val="single" w:sz="4" w:space="0" w:color="auto"/>
            </w:tcBorders>
            <w:vAlign w:val="center"/>
          </w:tcPr>
          <w:p w:rsidR="000C3D93" w:rsidRPr="003D5234" w:rsidRDefault="000C3D93" w:rsidP="00EE734C">
            <w:pPr>
              <w:rPr>
                <w:rFonts w:ascii="宋体" w:hAnsi="宋体" w:cs="宋体"/>
                <w:color w:val="000000"/>
                <w:kern w:val="0"/>
                <w:szCs w:val="21"/>
              </w:rPr>
            </w:pPr>
            <w:r w:rsidRPr="003D5234">
              <w:rPr>
                <w:rFonts w:ascii="宋体" w:hAnsi="宋体" w:cs="宋体" w:hint="eastAsia"/>
                <w:color w:val="000000"/>
                <w:kern w:val="0"/>
                <w:szCs w:val="21"/>
              </w:rPr>
              <w:t>1、移动端身份认证对接功能</w:t>
            </w:r>
            <w:r w:rsidRPr="003D5234">
              <w:rPr>
                <w:rFonts w:ascii="宋体" w:hAnsi="宋体" w:cs="宋体" w:hint="eastAsia"/>
                <w:color w:val="000000"/>
                <w:kern w:val="0"/>
                <w:szCs w:val="21"/>
              </w:rPr>
              <w:br/>
              <w:t>2、用户填报及审核功能</w:t>
            </w:r>
            <w:r w:rsidRPr="003D5234">
              <w:rPr>
                <w:rFonts w:ascii="宋体" w:hAnsi="宋体" w:cs="宋体" w:hint="eastAsia"/>
                <w:color w:val="000000"/>
                <w:kern w:val="0"/>
                <w:szCs w:val="21"/>
              </w:rPr>
              <w:br/>
              <w:t>3、用户相关人填报及审核功能</w:t>
            </w:r>
            <w:r w:rsidRPr="003D5234">
              <w:rPr>
                <w:rFonts w:ascii="宋体" w:hAnsi="宋体" w:cs="宋体" w:hint="eastAsia"/>
                <w:color w:val="000000"/>
                <w:kern w:val="0"/>
                <w:szCs w:val="21"/>
              </w:rPr>
              <w:br/>
              <w:t>4、个人主题信息填报及审核功能</w:t>
            </w:r>
            <w:r w:rsidRPr="003D5234">
              <w:rPr>
                <w:rFonts w:ascii="宋体" w:hAnsi="宋体" w:cs="宋体" w:hint="eastAsia"/>
                <w:color w:val="000000"/>
                <w:kern w:val="0"/>
                <w:szCs w:val="21"/>
              </w:rPr>
              <w:br/>
              <w:t>5、统计报表数据展示功能</w:t>
            </w:r>
          </w:p>
        </w:tc>
      </w:tr>
    </w:tbl>
    <w:p w:rsidR="000C3D93" w:rsidRPr="00C26996" w:rsidRDefault="000C3D93" w:rsidP="000C3D93">
      <w:pPr>
        <w:spacing w:line="360" w:lineRule="auto"/>
        <w:rPr>
          <w:rFonts w:ascii="新宋体" w:eastAsia="新宋体" w:hAnsi="新宋体"/>
          <w:b/>
        </w:rPr>
      </w:pPr>
      <w:r w:rsidRPr="00C26996">
        <w:rPr>
          <w:rFonts w:ascii="新宋体" w:eastAsia="新宋体" w:hAnsi="新宋体" w:hint="eastAsia"/>
          <w:b/>
        </w:rPr>
        <w:t>3</w:t>
      </w:r>
      <w:r>
        <w:rPr>
          <w:rFonts w:ascii="新宋体" w:eastAsia="新宋体" w:hAnsi="新宋体" w:hint="eastAsia"/>
          <w:b/>
        </w:rPr>
        <w:t>.</w:t>
      </w:r>
      <w:r w:rsidRPr="00C26996">
        <w:rPr>
          <w:rFonts w:ascii="新宋体" w:eastAsia="新宋体" w:hAnsi="新宋体" w:hint="eastAsia"/>
          <w:b/>
        </w:rPr>
        <w:t>技术方案要求</w:t>
      </w:r>
    </w:p>
    <w:p w:rsidR="000C3D93" w:rsidRPr="00C26996" w:rsidRDefault="000C3D93" w:rsidP="000C3D93">
      <w:pPr>
        <w:spacing w:line="360" w:lineRule="auto"/>
        <w:rPr>
          <w:rFonts w:ascii="新宋体" w:eastAsia="新宋体" w:hAnsi="新宋体"/>
        </w:rPr>
      </w:pPr>
      <w:r w:rsidRPr="00C26996">
        <w:rPr>
          <w:rFonts w:ascii="新宋体" w:eastAsia="新宋体" w:hAnsi="新宋体" w:hint="eastAsia"/>
        </w:rPr>
        <w:t>投标人须提交编制服务方案，方案主要内容包括但不限于：</w:t>
      </w:r>
    </w:p>
    <w:p w:rsidR="000C3D93" w:rsidRPr="00C26996" w:rsidRDefault="000C3D93" w:rsidP="000C3D93">
      <w:pPr>
        <w:spacing w:line="360" w:lineRule="auto"/>
        <w:rPr>
          <w:rFonts w:ascii="新宋体" w:eastAsia="新宋体" w:hAnsi="新宋体"/>
        </w:rPr>
      </w:pPr>
      <w:r>
        <w:rPr>
          <w:rFonts w:ascii="新宋体" w:eastAsia="新宋体" w:hAnsi="新宋体" w:hint="eastAsia"/>
        </w:rPr>
        <w:t>1.</w:t>
      </w:r>
      <w:r w:rsidRPr="00C26996">
        <w:rPr>
          <w:rFonts w:ascii="新宋体" w:eastAsia="新宋体" w:hAnsi="新宋体" w:hint="eastAsia"/>
        </w:rPr>
        <w:t>实施方案：项目工作方法、工作质量、人员投入计划、时间进度安排等；</w:t>
      </w:r>
    </w:p>
    <w:p w:rsidR="000C3D93" w:rsidRPr="00C26996" w:rsidRDefault="000C3D93" w:rsidP="000C3D93">
      <w:pPr>
        <w:spacing w:line="360" w:lineRule="auto"/>
        <w:rPr>
          <w:rFonts w:ascii="新宋体" w:eastAsia="新宋体" w:hAnsi="新宋体"/>
        </w:rPr>
      </w:pPr>
      <w:r>
        <w:rPr>
          <w:rFonts w:ascii="新宋体" w:eastAsia="新宋体" w:hAnsi="新宋体" w:hint="eastAsia"/>
        </w:rPr>
        <w:t>2.</w:t>
      </w:r>
      <w:r w:rsidRPr="00C26996">
        <w:rPr>
          <w:rFonts w:ascii="新宋体" w:eastAsia="新宋体" w:hAnsi="新宋体" w:hint="eastAsia"/>
        </w:rPr>
        <w:t>项目重点难点分析、应对措施及相关的合理化建议：对项目需求的理解，对项目意义和工作目标的理解和认识，对本项目运行时的重点难点进行分析以及应对措施的设计计划等；</w:t>
      </w:r>
    </w:p>
    <w:p w:rsidR="000C3D93" w:rsidRPr="00C26996" w:rsidRDefault="000C3D93" w:rsidP="000C3D93">
      <w:pPr>
        <w:spacing w:line="360" w:lineRule="auto"/>
        <w:rPr>
          <w:rFonts w:ascii="新宋体" w:eastAsia="新宋体" w:hAnsi="新宋体"/>
        </w:rPr>
      </w:pPr>
      <w:r>
        <w:rPr>
          <w:rFonts w:ascii="新宋体" w:eastAsia="新宋体" w:hAnsi="新宋体" w:hint="eastAsia"/>
        </w:rPr>
        <w:t>3.</w:t>
      </w:r>
      <w:r w:rsidRPr="00C26996">
        <w:rPr>
          <w:rFonts w:ascii="新宋体" w:eastAsia="新宋体" w:hAnsi="新宋体" w:hint="eastAsia"/>
        </w:rPr>
        <w:t>质量保障措施及方案：对本项目的风险管理控制方案以及管理方法等；</w:t>
      </w:r>
    </w:p>
    <w:p w:rsidR="000C3D93" w:rsidRDefault="000C3D93" w:rsidP="000C3D93">
      <w:pPr>
        <w:spacing w:line="360" w:lineRule="auto"/>
        <w:rPr>
          <w:rFonts w:ascii="新宋体" w:eastAsia="新宋体" w:hAnsi="新宋体"/>
        </w:rPr>
      </w:pPr>
      <w:r>
        <w:rPr>
          <w:rFonts w:ascii="新宋体" w:eastAsia="新宋体" w:hAnsi="新宋体" w:hint="eastAsia"/>
        </w:rPr>
        <w:t>4.</w:t>
      </w:r>
      <w:r w:rsidRPr="00C26996">
        <w:rPr>
          <w:rFonts w:ascii="新宋体" w:eastAsia="新宋体" w:hAnsi="新宋体" w:hint="eastAsia"/>
        </w:rPr>
        <w:t>项目售后服务承诺；</w:t>
      </w:r>
    </w:p>
    <w:p w:rsidR="000C3D93" w:rsidRDefault="000C3D93" w:rsidP="000C3D93">
      <w:pPr>
        <w:spacing w:line="360" w:lineRule="auto"/>
        <w:rPr>
          <w:rFonts w:ascii="新宋体" w:eastAsia="新宋体" w:hAnsi="新宋体"/>
        </w:rPr>
      </w:pPr>
      <w:r>
        <w:rPr>
          <w:rFonts w:ascii="新宋体" w:eastAsia="新宋体" w:hAnsi="新宋体" w:hint="eastAsia"/>
        </w:rPr>
        <w:t>5.违约承诺；</w:t>
      </w:r>
    </w:p>
    <w:p w:rsidR="000C3D93" w:rsidRDefault="000C3D93" w:rsidP="000C3D93">
      <w:pPr>
        <w:spacing w:beforeLines="50" w:before="156" w:afterLines="50" w:after="156" w:line="360" w:lineRule="auto"/>
        <w:rPr>
          <w:rFonts w:ascii="宋体" w:hAnsi="宋体" w:cs="宋体"/>
          <w:b/>
          <w:sz w:val="22"/>
          <w:szCs w:val="21"/>
        </w:rPr>
      </w:pPr>
      <w:r>
        <w:rPr>
          <w:rFonts w:ascii="宋体" w:hAnsi="宋体" w:cs="宋体" w:hint="eastAsia"/>
          <w:b/>
          <w:sz w:val="22"/>
          <w:szCs w:val="21"/>
        </w:rPr>
        <w:t>4.项目实施要求</w:t>
      </w:r>
    </w:p>
    <w:p w:rsidR="000C3D93" w:rsidRDefault="000C3D93" w:rsidP="000C3D93">
      <w:pPr>
        <w:spacing w:beforeLines="50" w:before="156" w:afterLines="50" w:after="156" w:line="324" w:lineRule="auto"/>
        <w:rPr>
          <w:rFonts w:ascii="宋体" w:hAnsi="宋体" w:cs="宋体"/>
          <w:szCs w:val="21"/>
        </w:rPr>
      </w:pPr>
      <w:r>
        <w:rPr>
          <w:rFonts w:ascii="宋体" w:hAnsi="宋体" w:cs="宋体" w:hint="eastAsia"/>
          <w:b/>
          <w:szCs w:val="21"/>
        </w:rPr>
        <w:t>1、实施进度要求</w:t>
      </w:r>
      <w:r>
        <w:rPr>
          <w:rFonts w:ascii="宋体" w:hAnsi="宋体" w:cs="宋体" w:hint="eastAsia"/>
          <w:szCs w:val="21"/>
        </w:rPr>
        <w:t>；</w:t>
      </w:r>
    </w:p>
    <w:p w:rsidR="000C3D93" w:rsidRDefault="000C3D93" w:rsidP="000C3D93">
      <w:pPr>
        <w:spacing w:line="360" w:lineRule="auto"/>
        <w:ind w:firstLineChars="200" w:firstLine="420"/>
        <w:rPr>
          <w:rFonts w:ascii="宋体" w:hAnsi="宋体" w:cs="宋体"/>
          <w:szCs w:val="21"/>
        </w:rPr>
      </w:pPr>
      <w:r>
        <w:rPr>
          <w:rFonts w:ascii="宋体" w:hAnsi="宋体" w:cs="宋体" w:hint="eastAsia"/>
          <w:szCs w:val="21"/>
        </w:rPr>
        <w:t>合同签订后10个工作日内，中标人需完成采购人业务需求梳理；完成需求梳理后10个工作日内完成用户需求书的编写与确认；完成需求确认后60个工作日内达到上线试运行条件；项目试运行最低不少于30个工作日。项目各分系统的完成时间由中标方进场后与采购人各业务部门在需求梳理阶段明确。</w:t>
      </w:r>
    </w:p>
    <w:p w:rsidR="000C3D93" w:rsidRDefault="000C3D93" w:rsidP="000C3D93">
      <w:pPr>
        <w:spacing w:beforeLines="50" w:before="156" w:afterLines="50" w:after="156" w:line="324" w:lineRule="auto"/>
        <w:rPr>
          <w:rFonts w:ascii="宋体" w:hAnsi="宋体" w:cs="宋体"/>
          <w:b/>
          <w:sz w:val="22"/>
          <w:szCs w:val="21"/>
        </w:rPr>
      </w:pPr>
      <w:r>
        <w:rPr>
          <w:rFonts w:ascii="宋体" w:hAnsi="宋体" w:cs="宋体" w:hint="eastAsia"/>
          <w:b/>
          <w:sz w:val="22"/>
          <w:szCs w:val="21"/>
        </w:rPr>
        <w:t>2、项目进度计划要求</w:t>
      </w:r>
    </w:p>
    <w:p w:rsidR="000C3D93" w:rsidRDefault="000C3D93" w:rsidP="000C3D93">
      <w:pPr>
        <w:spacing w:beforeLines="50" w:before="156" w:afterLines="50" w:after="156" w:line="324" w:lineRule="auto"/>
        <w:ind w:firstLineChars="200" w:firstLine="422"/>
        <w:rPr>
          <w:rFonts w:ascii="宋体" w:hAnsi="宋体" w:cs="宋体"/>
          <w:b/>
          <w:szCs w:val="21"/>
        </w:rPr>
      </w:pPr>
      <w:r>
        <w:rPr>
          <w:rFonts w:ascii="宋体" w:hAnsi="宋体" w:cs="宋体" w:hint="eastAsia"/>
          <w:b/>
          <w:szCs w:val="21"/>
        </w:rPr>
        <w:t>（1）项目详细进度计划</w:t>
      </w:r>
    </w:p>
    <w:p w:rsidR="000C3D93" w:rsidRDefault="000C3D93" w:rsidP="000C3D93">
      <w:pPr>
        <w:spacing w:line="324" w:lineRule="auto"/>
        <w:ind w:firstLineChars="200" w:firstLine="420"/>
        <w:rPr>
          <w:rFonts w:ascii="宋体" w:hAnsi="宋体" w:cs="宋体"/>
          <w:szCs w:val="21"/>
        </w:rPr>
      </w:pPr>
      <w:r>
        <w:rPr>
          <w:rFonts w:ascii="宋体" w:hAnsi="宋体" w:cs="宋体" w:hint="eastAsia"/>
          <w:szCs w:val="21"/>
        </w:rPr>
        <w:t>中标人完成采购人业务需求梳理确认后5个工作日内，须依据梳理确认的需求，重新梳理确认项目详细进度计划，并经采购人签字确认。投标时须提供初步的项目详细进度计划。</w:t>
      </w:r>
    </w:p>
    <w:p w:rsidR="000C3D93" w:rsidRDefault="000C3D93" w:rsidP="000C3D93">
      <w:pPr>
        <w:spacing w:beforeLines="50" w:before="156" w:afterLines="50" w:after="156" w:line="324" w:lineRule="auto"/>
        <w:ind w:firstLineChars="200" w:firstLine="422"/>
        <w:rPr>
          <w:rFonts w:ascii="宋体" w:hAnsi="宋体" w:cs="宋体"/>
          <w:b/>
          <w:szCs w:val="21"/>
        </w:rPr>
      </w:pPr>
      <w:r>
        <w:rPr>
          <w:rFonts w:ascii="宋体" w:hAnsi="宋体" w:cs="宋体" w:hint="eastAsia"/>
          <w:b/>
          <w:szCs w:val="21"/>
        </w:rPr>
        <w:t>（2）进度计划调整要求</w:t>
      </w:r>
    </w:p>
    <w:p w:rsidR="000C3D93" w:rsidRDefault="000C3D93" w:rsidP="000C3D93">
      <w:pPr>
        <w:spacing w:line="324" w:lineRule="auto"/>
        <w:ind w:firstLineChars="200" w:firstLine="420"/>
        <w:rPr>
          <w:rFonts w:ascii="宋体" w:hAnsi="宋体" w:cs="宋体"/>
          <w:szCs w:val="21"/>
        </w:rPr>
      </w:pPr>
      <w:r>
        <w:rPr>
          <w:rFonts w:ascii="宋体" w:hAnsi="宋体" w:cs="宋体" w:hint="eastAsia"/>
          <w:szCs w:val="21"/>
        </w:rPr>
        <w:t>非因采购方或第三方原因导致的进度计划调整，必须在调整前征询采购方同意，如属于延迟计划，须出具书面说明，且不得影响整体进度。</w:t>
      </w:r>
    </w:p>
    <w:p w:rsidR="000C3D93" w:rsidRDefault="000C3D93" w:rsidP="000C3D93">
      <w:pPr>
        <w:spacing w:beforeLines="50" w:before="156" w:afterLines="50" w:after="156" w:line="324" w:lineRule="auto"/>
        <w:ind w:firstLineChars="200" w:firstLine="422"/>
        <w:rPr>
          <w:rFonts w:ascii="宋体" w:hAnsi="宋体" w:cs="宋体"/>
          <w:b/>
          <w:szCs w:val="21"/>
        </w:rPr>
      </w:pPr>
      <w:r>
        <w:rPr>
          <w:rFonts w:ascii="宋体" w:hAnsi="宋体" w:cs="宋体" w:hint="eastAsia"/>
          <w:b/>
          <w:szCs w:val="21"/>
        </w:rPr>
        <w:lastRenderedPageBreak/>
        <w:t>（3）详细进度计划管理工具要求</w:t>
      </w:r>
    </w:p>
    <w:p w:rsidR="000C3D93" w:rsidRDefault="000C3D93" w:rsidP="000C3D93">
      <w:pPr>
        <w:spacing w:line="324" w:lineRule="auto"/>
        <w:ind w:firstLineChars="200" w:firstLine="420"/>
        <w:rPr>
          <w:rFonts w:ascii="宋体" w:hAnsi="宋体" w:cs="宋体"/>
          <w:szCs w:val="21"/>
        </w:rPr>
      </w:pPr>
      <w:r>
        <w:rPr>
          <w:rFonts w:ascii="宋体" w:hAnsi="宋体" w:cs="宋体" w:hint="eastAsia"/>
          <w:szCs w:val="21"/>
        </w:rPr>
        <w:t>投标人须提供或开发针对本项目的详细进度计划管理工具软件或系统，可对详细进度计划涉及的功能模块、任务、时间节点、人员进行精细化管理，</w:t>
      </w:r>
      <w:proofErr w:type="gramStart"/>
      <w:r>
        <w:rPr>
          <w:rFonts w:ascii="宋体" w:hAnsi="宋体" w:cs="宋体" w:hint="eastAsia"/>
          <w:szCs w:val="21"/>
        </w:rPr>
        <w:t>且开放</w:t>
      </w:r>
      <w:proofErr w:type="gramEnd"/>
      <w:r>
        <w:rPr>
          <w:rFonts w:ascii="宋体" w:hAnsi="宋体" w:cs="宋体" w:hint="eastAsia"/>
          <w:szCs w:val="21"/>
        </w:rPr>
        <w:t>给采购人使用，采购人可通过工具软件实时查询项目整体进度信息、各分子功能模块的详细进度信息等。</w:t>
      </w:r>
    </w:p>
    <w:p w:rsidR="000C3D93" w:rsidRDefault="000C3D93" w:rsidP="000C3D93">
      <w:pPr>
        <w:spacing w:beforeLines="50" w:before="156" w:afterLines="50" w:after="156" w:line="324" w:lineRule="auto"/>
        <w:ind w:firstLineChars="200" w:firstLine="422"/>
        <w:rPr>
          <w:rFonts w:ascii="宋体" w:hAnsi="宋体" w:cs="宋体"/>
          <w:b/>
          <w:szCs w:val="21"/>
        </w:rPr>
      </w:pPr>
      <w:r>
        <w:rPr>
          <w:rFonts w:ascii="宋体" w:hAnsi="宋体" w:cs="宋体" w:hint="eastAsia"/>
          <w:b/>
          <w:szCs w:val="21"/>
        </w:rPr>
        <w:t>（4）进度计划调整与人员动态调整</w:t>
      </w:r>
    </w:p>
    <w:p w:rsidR="000C3D93" w:rsidRDefault="000C3D93" w:rsidP="000C3D93">
      <w:pPr>
        <w:spacing w:line="324" w:lineRule="auto"/>
        <w:ind w:firstLineChars="200" w:firstLine="420"/>
        <w:rPr>
          <w:rFonts w:ascii="宋体" w:hAnsi="宋体" w:cs="宋体"/>
          <w:szCs w:val="21"/>
        </w:rPr>
      </w:pPr>
      <w:r>
        <w:rPr>
          <w:rFonts w:ascii="宋体" w:hAnsi="宋体" w:cs="宋体" w:hint="eastAsia"/>
          <w:szCs w:val="21"/>
        </w:rPr>
        <w:t>非因采购方或第三方原因导致的进度计划延迟，采购人有权要求中标人增派项目团队人员，以弥补进度损失。对重点功能模块，进度延期每超过2个工作日，中标人须在5个工作日内增加对应功能模块的软件开发或实施人员一名，直至进度延迟情况消失；对普通功能模块，进度延期每超过5个工作日的，中标人须在5个工作日内增加对应功能模块的软件开发或实施人员一名，直至进度延迟情况消失。</w:t>
      </w:r>
    </w:p>
    <w:p w:rsidR="000C3D93" w:rsidRDefault="000C3D93" w:rsidP="000C3D93">
      <w:pPr>
        <w:spacing w:beforeLines="50" w:before="156" w:afterLines="50" w:after="156" w:line="360" w:lineRule="auto"/>
        <w:ind w:firstLineChars="200" w:firstLine="422"/>
        <w:rPr>
          <w:rFonts w:ascii="宋体" w:hAnsi="宋体" w:cs="宋体"/>
          <w:b/>
          <w:szCs w:val="21"/>
        </w:rPr>
      </w:pPr>
      <w:r>
        <w:rPr>
          <w:rFonts w:ascii="宋体" w:hAnsi="宋体" w:cs="宋体" w:hint="eastAsia"/>
          <w:b/>
          <w:szCs w:val="21"/>
        </w:rPr>
        <w:t>（5）项目团队人员管理</w:t>
      </w:r>
    </w:p>
    <w:p w:rsidR="000C3D93" w:rsidRDefault="000C3D93" w:rsidP="000C3D93">
      <w:pPr>
        <w:spacing w:line="360" w:lineRule="auto"/>
        <w:ind w:firstLineChars="200" w:firstLine="420"/>
        <w:rPr>
          <w:rFonts w:ascii="宋体" w:hAnsi="宋体" w:cs="宋体"/>
          <w:szCs w:val="21"/>
        </w:rPr>
      </w:pPr>
      <w:r>
        <w:rPr>
          <w:rFonts w:ascii="宋体" w:hAnsi="宋体" w:cs="宋体" w:hint="eastAsia"/>
          <w:szCs w:val="21"/>
        </w:rPr>
        <w:t>本项目要求中标人提供不少于5人的项目团队，其中项目经理1人，开发人员3人，实施人员1人，人员不得复用。</w:t>
      </w:r>
    </w:p>
    <w:p w:rsidR="000C3D93" w:rsidRDefault="000C3D93" w:rsidP="000C3D93">
      <w:pPr>
        <w:spacing w:beforeLines="50" w:before="156" w:afterLines="50" w:after="156" w:line="360" w:lineRule="auto"/>
        <w:rPr>
          <w:rFonts w:ascii="宋体" w:hAnsi="宋体" w:cs="宋体"/>
          <w:szCs w:val="21"/>
        </w:rPr>
      </w:pPr>
      <w:r>
        <w:rPr>
          <w:rFonts w:ascii="宋体" w:hAnsi="宋体" w:cs="宋体" w:hint="eastAsia"/>
          <w:b/>
          <w:sz w:val="22"/>
          <w:szCs w:val="21"/>
        </w:rPr>
        <w:t>3、培训及售后服务要求</w:t>
      </w:r>
    </w:p>
    <w:p w:rsidR="000C3D93" w:rsidRDefault="000C3D93" w:rsidP="000C3D93">
      <w:pPr>
        <w:spacing w:line="360" w:lineRule="auto"/>
        <w:ind w:firstLineChars="200" w:firstLine="420"/>
        <w:rPr>
          <w:rFonts w:ascii="宋体" w:hAnsi="宋体" w:cs="宋体"/>
          <w:szCs w:val="21"/>
        </w:rPr>
      </w:pPr>
      <w:r>
        <w:rPr>
          <w:rFonts w:ascii="宋体" w:hAnsi="宋体" w:cs="宋体" w:hint="eastAsia"/>
          <w:szCs w:val="21"/>
        </w:rPr>
        <w:t>质保期：1年。质保期内，成交供应商应对系统进行免费维护。在整个系统运行过程中，供应商须帮助采购人解决在系统应用过程中遇到的各种技术问题。</w:t>
      </w:r>
    </w:p>
    <w:p w:rsidR="000C3D93" w:rsidRDefault="000C3D93" w:rsidP="000C3D93">
      <w:pPr>
        <w:spacing w:line="360" w:lineRule="auto"/>
        <w:ind w:firstLineChars="200" w:firstLine="420"/>
        <w:rPr>
          <w:rFonts w:ascii="宋体" w:hAnsi="宋体" w:cs="宋体"/>
          <w:szCs w:val="21"/>
        </w:rPr>
      </w:pPr>
      <w:r>
        <w:rPr>
          <w:rFonts w:ascii="宋体" w:hAnsi="宋体" w:cs="宋体" w:hint="eastAsia"/>
          <w:szCs w:val="21"/>
        </w:rPr>
        <w:t>成交供应商须开通5×8小时热线电话及7×24小时客服人员电话，接受采购方的电话技术咨询和故障反馈。系统一般故障可通过电话技术咨询解决，如故障不能解决或排除的，成交供应商应在48小时内提供现场服务，待系统运行正常后撤离现场。</w:t>
      </w:r>
    </w:p>
    <w:p w:rsidR="000C3D93" w:rsidRDefault="000C3D93" w:rsidP="000C3D93">
      <w:pPr>
        <w:spacing w:line="360" w:lineRule="auto"/>
        <w:ind w:firstLineChars="200" w:firstLine="420"/>
        <w:rPr>
          <w:rFonts w:ascii="宋体" w:hAnsi="宋体" w:cs="宋体"/>
          <w:szCs w:val="21"/>
        </w:rPr>
      </w:pPr>
      <w:r>
        <w:rPr>
          <w:rFonts w:ascii="宋体" w:hAnsi="宋体" w:cs="宋体" w:hint="eastAsia"/>
          <w:szCs w:val="21"/>
        </w:rPr>
        <w:t>质保期内服务内容包括但不限于：</w:t>
      </w:r>
    </w:p>
    <w:p w:rsidR="000C3D93" w:rsidRDefault="000C3D93" w:rsidP="000C3D93">
      <w:pPr>
        <w:spacing w:line="360" w:lineRule="auto"/>
        <w:ind w:firstLineChars="200" w:firstLine="420"/>
        <w:rPr>
          <w:rFonts w:ascii="宋体" w:hAnsi="宋体" w:cs="宋体"/>
          <w:szCs w:val="21"/>
        </w:rPr>
      </w:pPr>
      <w:r>
        <w:rPr>
          <w:rFonts w:ascii="宋体" w:hAnsi="宋体" w:cs="宋体" w:hint="eastAsia"/>
          <w:szCs w:val="21"/>
        </w:rPr>
        <w:t>①对系统运行情况进行巡检；</w:t>
      </w:r>
    </w:p>
    <w:p w:rsidR="000C3D93" w:rsidRDefault="000C3D93" w:rsidP="000C3D93">
      <w:pPr>
        <w:spacing w:line="360" w:lineRule="auto"/>
        <w:ind w:firstLineChars="200" w:firstLine="420"/>
        <w:rPr>
          <w:rFonts w:ascii="宋体" w:hAnsi="宋体" w:cs="宋体"/>
          <w:szCs w:val="21"/>
        </w:rPr>
      </w:pPr>
      <w:r>
        <w:rPr>
          <w:rFonts w:ascii="宋体" w:hAnsi="宋体" w:cs="宋体" w:hint="eastAsia"/>
          <w:szCs w:val="21"/>
        </w:rPr>
        <w:t>②定期和根据需要不定期备份和恢复系统与数据；</w:t>
      </w:r>
    </w:p>
    <w:p w:rsidR="000C3D93" w:rsidRDefault="000C3D93" w:rsidP="000C3D93">
      <w:pPr>
        <w:spacing w:line="360" w:lineRule="auto"/>
        <w:ind w:firstLineChars="200" w:firstLine="420"/>
        <w:rPr>
          <w:rFonts w:ascii="宋体" w:hAnsi="宋体" w:cs="宋体"/>
          <w:szCs w:val="21"/>
        </w:rPr>
      </w:pPr>
      <w:r>
        <w:rPr>
          <w:rFonts w:ascii="宋体" w:hAnsi="宋体" w:cs="宋体" w:hint="eastAsia"/>
          <w:szCs w:val="21"/>
        </w:rPr>
        <w:t>③解决系统用户在使用过程中遇到的问题；</w:t>
      </w:r>
    </w:p>
    <w:p w:rsidR="000C3D93" w:rsidRDefault="000C3D93" w:rsidP="000C3D93">
      <w:pPr>
        <w:spacing w:line="360" w:lineRule="auto"/>
        <w:ind w:firstLineChars="200" w:firstLine="420"/>
        <w:rPr>
          <w:rFonts w:ascii="宋体" w:hAnsi="宋体" w:cs="宋体"/>
          <w:szCs w:val="21"/>
        </w:rPr>
      </w:pPr>
      <w:r>
        <w:rPr>
          <w:rFonts w:ascii="宋体" w:hAnsi="宋体" w:cs="宋体" w:hint="eastAsia"/>
          <w:szCs w:val="21"/>
        </w:rPr>
        <w:t>④由于系统功能不完备导致所需的后台数据处理；</w:t>
      </w:r>
    </w:p>
    <w:p w:rsidR="000C3D93" w:rsidRDefault="000C3D93" w:rsidP="000C3D93">
      <w:pPr>
        <w:spacing w:beforeLines="50" w:before="156" w:afterLines="50" w:after="156" w:line="360" w:lineRule="auto"/>
        <w:rPr>
          <w:rFonts w:ascii="宋体" w:hAnsi="宋体" w:cs="宋体"/>
          <w:b/>
          <w:sz w:val="22"/>
          <w:szCs w:val="21"/>
        </w:rPr>
      </w:pPr>
      <w:r>
        <w:rPr>
          <w:rFonts w:ascii="宋体" w:hAnsi="宋体" w:cs="宋体" w:hint="eastAsia"/>
          <w:b/>
          <w:sz w:val="22"/>
          <w:szCs w:val="21"/>
        </w:rPr>
        <w:t>4、保密要求</w:t>
      </w:r>
    </w:p>
    <w:p w:rsidR="000C3D93" w:rsidRDefault="000C3D93" w:rsidP="000C3D93">
      <w:pPr>
        <w:spacing w:line="360" w:lineRule="auto"/>
        <w:ind w:firstLineChars="200" w:firstLine="420"/>
        <w:rPr>
          <w:rFonts w:ascii="宋体" w:hAnsi="宋体" w:cs="宋体"/>
          <w:szCs w:val="21"/>
        </w:rPr>
      </w:pPr>
      <w:r>
        <w:rPr>
          <w:rFonts w:ascii="宋体" w:hAnsi="宋体" w:cs="宋体" w:hint="eastAsia"/>
          <w:szCs w:val="21"/>
        </w:rPr>
        <w:t>投标人提供的产品、服务有采集信息的，包括但不限于系统运行数据、业务数据等，应明确书面告知采购人采集信息的内容、范围、方式、用途等，经采购人同意后方可实施，且应遵守国家有关法律、行政法规关于信息保护的规定，不得用于其他用途或提供给第三方。</w:t>
      </w:r>
      <w:r>
        <w:rPr>
          <w:rFonts w:ascii="宋体" w:hAnsi="宋体" w:cs="宋体" w:hint="eastAsia"/>
          <w:szCs w:val="21"/>
        </w:rPr>
        <w:lastRenderedPageBreak/>
        <w:t>未经采购人同意私自采集有关信息的，采购人有权追究投标人违约责任。</w:t>
      </w:r>
    </w:p>
    <w:p w:rsidR="000C3D93" w:rsidRDefault="000C3D93" w:rsidP="000C3D93">
      <w:pPr>
        <w:spacing w:line="360" w:lineRule="auto"/>
        <w:ind w:firstLineChars="200" w:firstLine="420"/>
        <w:rPr>
          <w:rFonts w:ascii="宋体" w:hAnsi="宋体" w:cs="宋体"/>
          <w:szCs w:val="21"/>
        </w:rPr>
      </w:pPr>
      <w:r>
        <w:rPr>
          <w:rFonts w:ascii="宋体" w:hAnsi="宋体" w:cs="宋体" w:hint="eastAsia"/>
          <w:szCs w:val="21"/>
        </w:rPr>
        <w:t>投标人因提供的产品、服务所掌握的，包括但不限于系统运行数据、业务数据、业务规则、内部文件等各类信息，投标人应保密，未经采购人同意不得用于其他用途或提供给第三方。</w:t>
      </w:r>
    </w:p>
    <w:p w:rsidR="000C3D93" w:rsidRPr="00C26996" w:rsidRDefault="000C3D93" w:rsidP="000C3D93">
      <w:pPr>
        <w:spacing w:line="360" w:lineRule="auto"/>
        <w:rPr>
          <w:rFonts w:ascii="新宋体" w:eastAsia="新宋体" w:hAnsi="新宋体" w:cs="宋体"/>
          <w:szCs w:val="21"/>
        </w:rPr>
      </w:pPr>
      <w:r>
        <w:rPr>
          <w:rFonts w:ascii="宋体" w:hAnsi="宋体" w:cs="宋体" w:hint="eastAsia"/>
          <w:szCs w:val="21"/>
        </w:rPr>
        <w:t>投标人应具有完善的保密管理制度。投标人雇用或安排的项目相关人员造成的信息泄露，由投标人承担相应责任。</w:t>
      </w:r>
    </w:p>
    <w:p w:rsidR="000C3D93" w:rsidRPr="00C26996" w:rsidRDefault="000C3D93" w:rsidP="000C3D93">
      <w:pPr>
        <w:rPr>
          <w:b/>
        </w:rPr>
      </w:pPr>
    </w:p>
    <w:p w:rsidR="000C3D93" w:rsidRDefault="000C3D93" w:rsidP="000C3D93">
      <w:pPr>
        <w:pStyle w:val="3"/>
        <w:rPr>
          <w:rFonts w:ascii="新宋体" w:eastAsia="新宋体" w:hAnsi="新宋体"/>
          <w:kern w:val="44"/>
          <w:szCs w:val="28"/>
        </w:rPr>
      </w:pPr>
      <w:r>
        <w:rPr>
          <w:rFonts w:ascii="新宋体" w:eastAsia="新宋体" w:hAnsi="新宋体" w:hint="eastAsia"/>
          <w:kern w:val="44"/>
          <w:szCs w:val="28"/>
        </w:rPr>
        <w:t>五、项目商务要求</w:t>
      </w: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DA7CB7">
        <w:rPr>
          <w:rFonts w:ascii="新宋体" w:eastAsia="新宋体" w:hAnsi="新宋体" w:cs="宋体" w:hint="eastAsia"/>
          <w:szCs w:val="21"/>
        </w:rPr>
        <w:t>合同签订之日起120个日历日内。</w:t>
      </w: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DA7CB7">
        <w:rPr>
          <w:rFonts w:ascii="新宋体" w:eastAsia="新宋体" w:hAnsi="新宋体" w:cs="宋体" w:hint="eastAsia"/>
          <w:szCs w:val="21"/>
        </w:rPr>
        <w:t>乙方完成合同全部建设内容、通过30天系统试运行，并经甲乙双方最终验收合格后，乙方提供项目合同款金额5%的履约保函，甲方在15个工作日内向乙方支付全部合同款的全款；履约保函由甲方保管，质保期满（</w:t>
      </w:r>
      <w:proofErr w:type="gramStart"/>
      <w:r w:rsidRPr="00DA7CB7">
        <w:rPr>
          <w:rFonts w:ascii="新宋体" w:eastAsia="新宋体" w:hAnsi="新宋体" w:cs="宋体" w:hint="eastAsia"/>
          <w:szCs w:val="21"/>
        </w:rPr>
        <w:t>即最终验收日</w:t>
      </w:r>
      <w:proofErr w:type="gramEnd"/>
      <w:r w:rsidRPr="00DA7CB7">
        <w:rPr>
          <w:rFonts w:ascii="新宋体" w:eastAsia="新宋体" w:hAnsi="新宋体" w:cs="宋体" w:hint="eastAsia"/>
          <w:szCs w:val="21"/>
        </w:rPr>
        <w:t>起算一年后）后返还乙方。</w:t>
      </w: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0C3D93" w:rsidRPr="00DA7CB7"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DA7CB7">
        <w:rPr>
          <w:rFonts w:ascii="新宋体" w:eastAsia="新宋体" w:hAnsi="新宋体" w:cs="宋体" w:hint="eastAsia"/>
          <w:szCs w:val="21"/>
        </w:rPr>
        <w:t>在本期项目交付使用后，要求将各个阶段产生的全面、规范的成果和文档资料交付给采购人，而且要提供明确的交付清单。同时，成果和文档资料必须符合软件工程的相关要求。要交付的成果和文档资料</w:t>
      </w:r>
      <w:proofErr w:type="gramStart"/>
      <w:r w:rsidRPr="00DA7CB7">
        <w:rPr>
          <w:rFonts w:ascii="新宋体" w:eastAsia="新宋体" w:hAnsi="新宋体" w:cs="宋体" w:hint="eastAsia"/>
          <w:szCs w:val="21"/>
        </w:rPr>
        <w:t>需包括</w:t>
      </w:r>
      <w:proofErr w:type="gramEnd"/>
      <w:r w:rsidRPr="00DA7CB7">
        <w:rPr>
          <w:rFonts w:ascii="新宋体" w:eastAsia="新宋体" w:hAnsi="新宋体" w:cs="宋体" w:hint="eastAsia"/>
          <w:szCs w:val="21"/>
        </w:rPr>
        <w:t>以下部分：</w:t>
      </w:r>
    </w:p>
    <w:p w:rsidR="000C3D93" w:rsidRPr="00DA7CB7" w:rsidRDefault="000C3D93" w:rsidP="000C3D93">
      <w:pPr>
        <w:spacing w:line="360" w:lineRule="auto"/>
        <w:rPr>
          <w:rFonts w:ascii="新宋体" w:eastAsia="新宋体" w:hAnsi="新宋体" w:cs="宋体"/>
          <w:szCs w:val="21"/>
        </w:rPr>
      </w:pPr>
      <w:r w:rsidRPr="00DA7CB7">
        <w:rPr>
          <w:rFonts w:ascii="新宋体" w:eastAsia="新宋体" w:hAnsi="新宋体" w:cs="宋体" w:hint="eastAsia"/>
          <w:szCs w:val="21"/>
        </w:rPr>
        <w:t xml:space="preserve">(a)可运行的系统。 </w:t>
      </w:r>
    </w:p>
    <w:p w:rsidR="000C3D93" w:rsidRPr="00DA7CB7" w:rsidRDefault="000C3D93" w:rsidP="000C3D93">
      <w:pPr>
        <w:spacing w:line="360" w:lineRule="auto"/>
        <w:rPr>
          <w:rFonts w:ascii="新宋体" w:eastAsia="新宋体" w:hAnsi="新宋体" w:cs="宋体"/>
          <w:szCs w:val="21"/>
        </w:rPr>
      </w:pPr>
      <w:r w:rsidRPr="00DA7CB7">
        <w:rPr>
          <w:rFonts w:ascii="新宋体" w:eastAsia="新宋体" w:hAnsi="新宋体" w:cs="宋体" w:hint="eastAsia"/>
          <w:szCs w:val="21"/>
        </w:rPr>
        <w:t>(b)技术文档：包括项目开发中的各种技术文档，如需求分析说明书、用户手册、培训资料等。</w:t>
      </w:r>
    </w:p>
    <w:p w:rsidR="000C3D93" w:rsidRDefault="000C3D93" w:rsidP="000C3D93">
      <w:pPr>
        <w:spacing w:line="360" w:lineRule="auto"/>
        <w:rPr>
          <w:rFonts w:ascii="新宋体" w:eastAsia="新宋体" w:hAnsi="新宋体" w:cs="宋体"/>
          <w:szCs w:val="21"/>
        </w:rPr>
      </w:pPr>
      <w:r w:rsidRPr="00DA7CB7">
        <w:rPr>
          <w:rFonts w:ascii="新宋体" w:eastAsia="新宋体" w:hAnsi="新宋体" w:cs="宋体" w:hint="eastAsia"/>
          <w:szCs w:val="21"/>
        </w:rPr>
        <w:t>（c）甲方负责完成信息安全测评工作，投标方负责配合。</w:t>
      </w: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2.违约金：</w:t>
      </w:r>
      <w:r w:rsidRPr="00DA7CB7">
        <w:rPr>
          <w:rFonts w:ascii="新宋体" w:eastAsia="新宋体" w:hAnsi="新宋体" w:cs="宋体" w:hint="eastAsia"/>
          <w:szCs w:val="21"/>
        </w:rPr>
        <w:t>因中标方原因，未能按规定时间完成有关工作的，每延误一天，招标方可在支付合同余款中扣除同价款千分之一；</w:t>
      </w:r>
    </w:p>
    <w:p w:rsidR="000C3D93" w:rsidRDefault="000C3D93" w:rsidP="000C3D93">
      <w:pPr>
        <w:pStyle w:val="3"/>
        <w:rPr>
          <w:rFonts w:ascii="新宋体" w:eastAsia="新宋体" w:hAnsi="新宋体"/>
          <w:kern w:val="44"/>
          <w:szCs w:val="28"/>
        </w:rPr>
      </w:pPr>
      <w:r>
        <w:rPr>
          <w:rFonts w:ascii="新宋体" w:eastAsia="新宋体" w:hAnsi="新宋体" w:hint="eastAsia"/>
          <w:kern w:val="44"/>
          <w:szCs w:val="28"/>
        </w:rPr>
        <w:t>六、投标报价</w:t>
      </w: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w:t>
      </w:r>
      <w:r>
        <w:rPr>
          <w:rFonts w:ascii="新宋体" w:eastAsia="新宋体" w:hAnsi="新宋体" w:cs="宋体" w:hint="eastAsia"/>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C3D93" w:rsidRDefault="000C3D93" w:rsidP="000C3D9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84884" w:rsidRPr="000C3D93" w:rsidRDefault="00784884">
      <w:bookmarkStart w:id="2" w:name="_GoBack"/>
      <w:bookmarkEnd w:id="2"/>
    </w:p>
    <w:sectPr w:rsidR="00784884" w:rsidRPr="000C3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D93" w:rsidRDefault="000C3D93" w:rsidP="000C3D93">
      <w:r>
        <w:separator/>
      </w:r>
    </w:p>
  </w:endnote>
  <w:endnote w:type="continuationSeparator" w:id="0">
    <w:p w:rsidR="000C3D93" w:rsidRDefault="000C3D93" w:rsidP="000C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D93" w:rsidRDefault="000C3D93" w:rsidP="000C3D93">
      <w:r>
        <w:separator/>
      </w:r>
    </w:p>
  </w:footnote>
  <w:footnote w:type="continuationSeparator" w:id="0">
    <w:p w:rsidR="000C3D93" w:rsidRDefault="000C3D93" w:rsidP="000C3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9F"/>
    <w:rsid w:val="000C3D93"/>
    <w:rsid w:val="00784884"/>
    <w:rsid w:val="00B7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D93"/>
    <w:pPr>
      <w:widowControl w:val="0"/>
      <w:jc w:val="both"/>
    </w:pPr>
    <w:rPr>
      <w:rFonts w:ascii="Times New Roman" w:eastAsia="宋体" w:hAnsi="Times New Roman" w:cs="Times New Roman"/>
      <w:szCs w:val="24"/>
    </w:rPr>
  </w:style>
  <w:style w:type="paragraph" w:styleId="2">
    <w:name w:val="heading 2"/>
    <w:basedOn w:val="3"/>
    <w:next w:val="4"/>
    <w:link w:val="2Char"/>
    <w:qFormat/>
    <w:rsid w:val="000C3D93"/>
    <w:pPr>
      <w:adjustRightInd w:val="0"/>
      <w:jc w:val="center"/>
      <w:textAlignment w:val="baseline"/>
      <w:outlineLvl w:val="1"/>
    </w:pPr>
    <w:rPr>
      <w:kern w:val="0"/>
      <w:sz w:val="24"/>
      <w:szCs w:val="20"/>
    </w:rPr>
  </w:style>
  <w:style w:type="paragraph" w:styleId="3">
    <w:name w:val="heading 3"/>
    <w:basedOn w:val="4"/>
    <w:next w:val="a"/>
    <w:link w:val="3Char1"/>
    <w:qFormat/>
    <w:rsid w:val="000C3D9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C3D9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D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3D93"/>
    <w:rPr>
      <w:sz w:val="18"/>
      <w:szCs w:val="18"/>
    </w:rPr>
  </w:style>
  <w:style w:type="paragraph" w:styleId="a4">
    <w:name w:val="footer"/>
    <w:basedOn w:val="a"/>
    <w:link w:val="Char0"/>
    <w:uiPriority w:val="99"/>
    <w:unhideWhenUsed/>
    <w:rsid w:val="000C3D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3D93"/>
    <w:rPr>
      <w:sz w:val="18"/>
      <w:szCs w:val="18"/>
    </w:rPr>
  </w:style>
  <w:style w:type="character" w:customStyle="1" w:styleId="2Char">
    <w:name w:val="标题 2 Char"/>
    <w:basedOn w:val="a0"/>
    <w:link w:val="2"/>
    <w:qFormat/>
    <w:rsid w:val="000C3D93"/>
    <w:rPr>
      <w:rFonts w:ascii="宋体" w:eastAsia="宋体" w:hAnsi="宋体" w:cs="Times New Roman"/>
      <w:b/>
      <w:bCs/>
      <w:kern w:val="0"/>
      <w:sz w:val="24"/>
      <w:szCs w:val="20"/>
    </w:rPr>
  </w:style>
  <w:style w:type="character" w:customStyle="1" w:styleId="3Char">
    <w:name w:val="标题 3 Char"/>
    <w:basedOn w:val="a0"/>
    <w:uiPriority w:val="9"/>
    <w:semiHidden/>
    <w:rsid w:val="000C3D93"/>
    <w:rPr>
      <w:rFonts w:ascii="Times New Roman" w:eastAsia="宋体" w:hAnsi="Times New Roman" w:cs="Times New Roman"/>
      <w:b/>
      <w:bCs/>
      <w:sz w:val="32"/>
      <w:szCs w:val="32"/>
    </w:rPr>
  </w:style>
  <w:style w:type="character" w:customStyle="1" w:styleId="3Char1">
    <w:name w:val="标题 3 Char1"/>
    <w:link w:val="3"/>
    <w:qFormat/>
    <w:rsid w:val="000C3D93"/>
    <w:rPr>
      <w:rFonts w:ascii="宋体" w:eastAsia="宋体" w:hAnsi="宋体" w:cs="Times New Roman"/>
      <w:b/>
      <w:bCs/>
      <w:sz w:val="28"/>
      <w:szCs w:val="32"/>
    </w:rPr>
  </w:style>
  <w:style w:type="character" w:customStyle="1" w:styleId="4Char">
    <w:name w:val="标题 4 Char"/>
    <w:basedOn w:val="a0"/>
    <w:link w:val="4"/>
    <w:uiPriority w:val="9"/>
    <w:semiHidden/>
    <w:rsid w:val="000C3D93"/>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D93"/>
    <w:pPr>
      <w:widowControl w:val="0"/>
      <w:jc w:val="both"/>
    </w:pPr>
    <w:rPr>
      <w:rFonts w:ascii="Times New Roman" w:eastAsia="宋体" w:hAnsi="Times New Roman" w:cs="Times New Roman"/>
      <w:szCs w:val="24"/>
    </w:rPr>
  </w:style>
  <w:style w:type="paragraph" w:styleId="2">
    <w:name w:val="heading 2"/>
    <w:basedOn w:val="3"/>
    <w:next w:val="4"/>
    <w:link w:val="2Char"/>
    <w:qFormat/>
    <w:rsid w:val="000C3D93"/>
    <w:pPr>
      <w:adjustRightInd w:val="0"/>
      <w:jc w:val="center"/>
      <w:textAlignment w:val="baseline"/>
      <w:outlineLvl w:val="1"/>
    </w:pPr>
    <w:rPr>
      <w:kern w:val="0"/>
      <w:sz w:val="24"/>
      <w:szCs w:val="20"/>
    </w:rPr>
  </w:style>
  <w:style w:type="paragraph" w:styleId="3">
    <w:name w:val="heading 3"/>
    <w:basedOn w:val="4"/>
    <w:next w:val="a"/>
    <w:link w:val="3Char1"/>
    <w:qFormat/>
    <w:rsid w:val="000C3D9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C3D9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D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3D93"/>
    <w:rPr>
      <w:sz w:val="18"/>
      <w:szCs w:val="18"/>
    </w:rPr>
  </w:style>
  <w:style w:type="paragraph" w:styleId="a4">
    <w:name w:val="footer"/>
    <w:basedOn w:val="a"/>
    <w:link w:val="Char0"/>
    <w:uiPriority w:val="99"/>
    <w:unhideWhenUsed/>
    <w:rsid w:val="000C3D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3D93"/>
    <w:rPr>
      <w:sz w:val="18"/>
      <w:szCs w:val="18"/>
    </w:rPr>
  </w:style>
  <w:style w:type="character" w:customStyle="1" w:styleId="2Char">
    <w:name w:val="标题 2 Char"/>
    <w:basedOn w:val="a0"/>
    <w:link w:val="2"/>
    <w:qFormat/>
    <w:rsid w:val="000C3D93"/>
    <w:rPr>
      <w:rFonts w:ascii="宋体" w:eastAsia="宋体" w:hAnsi="宋体" w:cs="Times New Roman"/>
      <w:b/>
      <w:bCs/>
      <w:kern w:val="0"/>
      <w:sz w:val="24"/>
      <w:szCs w:val="20"/>
    </w:rPr>
  </w:style>
  <w:style w:type="character" w:customStyle="1" w:styleId="3Char">
    <w:name w:val="标题 3 Char"/>
    <w:basedOn w:val="a0"/>
    <w:uiPriority w:val="9"/>
    <w:semiHidden/>
    <w:rsid w:val="000C3D93"/>
    <w:rPr>
      <w:rFonts w:ascii="Times New Roman" w:eastAsia="宋体" w:hAnsi="Times New Roman" w:cs="Times New Roman"/>
      <w:b/>
      <w:bCs/>
      <w:sz w:val="32"/>
      <w:szCs w:val="32"/>
    </w:rPr>
  </w:style>
  <w:style w:type="character" w:customStyle="1" w:styleId="3Char1">
    <w:name w:val="标题 3 Char1"/>
    <w:link w:val="3"/>
    <w:qFormat/>
    <w:rsid w:val="000C3D93"/>
    <w:rPr>
      <w:rFonts w:ascii="宋体" w:eastAsia="宋体" w:hAnsi="宋体" w:cs="Times New Roman"/>
      <w:b/>
      <w:bCs/>
      <w:sz w:val="28"/>
      <w:szCs w:val="32"/>
    </w:rPr>
  </w:style>
  <w:style w:type="character" w:customStyle="1" w:styleId="4Char">
    <w:name w:val="标题 4 Char"/>
    <w:basedOn w:val="a0"/>
    <w:link w:val="4"/>
    <w:uiPriority w:val="9"/>
    <w:semiHidden/>
    <w:rsid w:val="000C3D9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2022-01-12T06:52:00Z</dcterms:created>
  <dcterms:modified xsi:type="dcterms:W3CDTF">2022-01-12T06:52:00Z</dcterms:modified>
</cp:coreProperties>
</file>