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CB5" w:rsidRDefault="003E4CB5" w:rsidP="003E4CB5">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3E4CB5" w:rsidRDefault="003E4CB5" w:rsidP="003E4CB5">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3E4CB5" w:rsidTr="004A1188">
        <w:trPr>
          <w:cantSplit/>
          <w:trHeight w:val="20"/>
          <w:jc w:val="center"/>
        </w:trPr>
        <w:tc>
          <w:tcPr>
            <w:tcW w:w="827" w:type="dxa"/>
            <w:vAlign w:val="center"/>
          </w:tcPr>
          <w:p w:rsidR="003E4CB5" w:rsidRDefault="003E4CB5" w:rsidP="004A1188">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3E4CB5" w:rsidRDefault="003E4CB5" w:rsidP="004A1188">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3E4CB5" w:rsidRDefault="003E4CB5" w:rsidP="004A1188">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3E4CB5" w:rsidTr="004A1188">
        <w:trPr>
          <w:cantSplit/>
          <w:trHeight w:val="20"/>
          <w:jc w:val="center"/>
        </w:trPr>
        <w:tc>
          <w:tcPr>
            <w:tcW w:w="827" w:type="dxa"/>
            <w:vAlign w:val="center"/>
          </w:tcPr>
          <w:p w:rsidR="003E4CB5" w:rsidRDefault="003E4CB5" w:rsidP="004A1188">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3E4CB5" w:rsidRDefault="003E4CB5" w:rsidP="004A1188">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3E4CB5" w:rsidTr="004A1188">
        <w:trPr>
          <w:cantSplit/>
          <w:trHeight w:val="20"/>
          <w:jc w:val="center"/>
        </w:trPr>
        <w:tc>
          <w:tcPr>
            <w:tcW w:w="827" w:type="dxa"/>
            <w:vAlign w:val="center"/>
          </w:tcPr>
          <w:p w:rsidR="003E4CB5" w:rsidRDefault="003E4CB5" w:rsidP="004A1188">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3E4CB5" w:rsidTr="004A1188">
        <w:trPr>
          <w:cantSplit/>
          <w:trHeight w:val="20"/>
          <w:jc w:val="center"/>
        </w:trPr>
        <w:tc>
          <w:tcPr>
            <w:tcW w:w="827" w:type="dxa"/>
            <w:vAlign w:val="center"/>
          </w:tcPr>
          <w:p w:rsidR="003E4CB5" w:rsidRDefault="003E4CB5" w:rsidP="004A1188">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不允许</w:t>
            </w:r>
          </w:p>
        </w:tc>
      </w:tr>
      <w:tr w:rsidR="003E4CB5" w:rsidTr="004A1188">
        <w:trPr>
          <w:cantSplit/>
          <w:trHeight w:val="20"/>
          <w:jc w:val="center"/>
        </w:trPr>
        <w:tc>
          <w:tcPr>
            <w:tcW w:w="827" w:type="dxa"/>
            <w:vAlign w:val="center"/>
          </w:tcPr>
          <w:p w:rsidR="003E4CB5" w:rsidRDefault="003E4CB5" w:rsidP="004A1188">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，按照招标文件的要求提交</w:t>
            </w:r>
            <w:r w:rsidRPr="00B3238B">
              <w:rPr>
                <w:rFonts w:ascii="新宋体" w:eastAsia="新宋体" w:hAnsi="新宋体" w:hint="eastAsia"/>
                <w:snapToGrid w:val="0"/>
                <w:szCs w:val="21"/>
                <w:lang w:val="zh-CN"/>
              </w:rPr>
              <w:t>纸质文件正本1份，副本4份，电子文件1份（WORD和PDF格式电子文档各1份）电子文档要求U盘，PDF格式有签字盖章，不留密码，无病毒，不压缩，密封提交，所有</w:t>
            </w:r>
            <w:r w:rsidRPr="00B3238B">
              <w:rPr>
                <w:rFonts w:ascii="新宋体" w:eastAsia="新宋体" w:hAnsi="新宋体" w:cs="宋体" w:hint="eastAsia"/>
                <w:snapToGrid w:val="0"/>
                <w:szCs w:val="21"/>
                <w:lang w:val="zh-CN"/>
              </w:rPr>
              <w:t>应答文件</w:t>
            </w:r>
            <w:r w:rsidRPr="00B3238B">
              <w:rPr>
                <w:rFonts w:ascii="新宋体" w:eastAsia="新宋体" w:hAnsi="新宋体"/>
                <w:snapToGrid w:val="0"/>
                <w:szCs w:val="21"/>
                <w:lang w:val="zh-CN"/>
              </w:rPr>
              <w:t>应于</w:t>
            </w:r>
            <w:r w:rsidRPr="00B3238B">
              <w:rPr>
                <w:rFonts w:ascii="新宋体" w:eastAsia="新宋体" w:hAnsi="新宋体" w:hint="eastAsia"/>
                <w:snapToGrid w:val="0"/>
                <w:szCs w:val="21"/>
                <w:lang w:val="zh-CN"/>
              </w:rPr>
              <w:t>递交截止时</w:t>
            </w:r>
            <w:r>
              <w:rPr>
                <w:rFonts w:ascii="新宋体" w:eastAsia="新宋体" w:hAnsi="新宋体" w:hint="eastAsia"/>
                <w:snapToGrid w:val="0"/>
                <w:szCs w:val="21"/>
                <w:lang w:val="zh-CN"/>
              </w:rPr>
              <w:t>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3E4CB5" w:rsidTr="004A1188">
        <w:trPr>
          <w:cantSplit/>
          <w:trHeight w:val="20"/>
          <w:jc w:val="center"/>
        </w:trPr>
        <w:tc>
          <w:tcPr>
            <w:tcW w:w="827" w:type="dxa"/>
            <w:vAlign w:val="center"/>
          </w:tcPr>
          <w:p w:rsidR="003E4CB5" w:rsidRDefault="003E4CB5" w:rsidP="004A1188">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_____万元或合同金额的_____%，缴纳方式：</w:t>
            </w:r>
          </w:p>
        </w:tc>
      </w:tr>
      <w:tr w:rsidR="003E4CB5" w:rsidTr="004A1188">
        <w:trPr>
          <w:cantSplit/>
          <w:trHeight w:val="20"/>
          <w:jc w:val="center"/>
        </w:trPr>
        <w:tc>
          <w:tcPr>
            <w:tcW w:w="827" w:type="dxa"/>
            <w:vAlign w:val="center"/>
          </w:tcPr>
          <w:p w:rsidR="003E4CB5" w:rsidRDefault="003E4CB5" w:rsidP="004A1188">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3E4CB5" w:rsidRDefault="003E4CB5" w:rsidP="003E4CB5">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3E4CB5" w:rsidRDefault="003E4CB5" w:rsidP="003E4CB5">
      <w:pPr>
        <w:rPr>
          <w:rFonts w:ascii="新宋体" w:eastAsia="新宋体" w:hAnsi="新宋体"/>
          <w:b/>
        </w:rPr>
      </w:pPr>
    </w:p>
    <w:p w:rsidR="003E4CB5" w:rsidRDefault="003E4CB5" w:rsidP="003E4CB5">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3E4CB5" w:rsidTr="004A1188">
        <w:trPr>
          <w:jc w:val="center"/>
        </w:trPr>
        <w:tc>
          <w:tcPr>
            <w:tcW w:w="959"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具体内容</w:t>
            </w:r>
          </w:p>
        </w:tc>
      </w:tr>
      <w:tr w:rsidR="003E4CB5" w:rsidTr="004A1188">
        <w:trPr>
          <w:jc w:val="center"/>
        </w:trPr>
        <w:tc>
          <w:tcPr>
            <w:tcW w:w="959"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完全满足本项目服务期限的要求。</w:t>
            </w:r>
          </w:p>
        </w:tc>
      </w:tr>
      <w:tr w:rsidR="003E4CB5" w:rsidTr="004A1188">
        <w:trPr>
          <w:jc w:val="center"/>
        </w:trPr>
        <w:tc>
          <w:tcPr>
            <w:tcW w:w="959"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3E4CB5" w:rsidRDefault="003E4CB5" w:rsidP="004A1188">
            <w:pPr>
              <w:spacing w:line="276" w:lineRule="auto"/>
              <w:rPr>
                <w:rFonts w:ascii="新宋体" w:eastAsia="新宋体" w:hAnsi="新宋体"/>
              </w:rPr>
            </w:pPr>
          </w:p>
        </w:tc>
      </w:tr>
      <w:tr w:rsidR="003E4CB5" w:rsidTr="004A1188">
        <w:trPr>
          <w:jc w:val="center"/>
        </w:trPr>
        <w:tc>
          <w:tcPr>
            <w:tcW w:w="959" w:type="dxa"/>
            <w:vAlign w:val="center"/>
          </w:tcPr>
          <w:p w:rsidR="003E4CB5" w:rsidRDefault="003E4CB5" w:rsidP="004A1188">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3E4CB5" w:rsidRDefault="003E4CB5" w:rsidP="004A1188">
            <w:pPr>
              <w:spacing w:line="276" w:lineRule="auto"/>
              <w:rPr>
                <w:rFonts w:ascii="新宋体" w:eastAsia="新宋体" w:hAnsi="新宋体"/>
              </w:rPr>
            </w:pPr>
          </w:p>
        </w:tc>
      </w:tr>
    </w:tbl>
    <w:p w:rsidR="003E4CB5" w:rsidRDefault="003E4CB5" w:rsidP="003E4CB5">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3E4CB5" w:rsidRDefault="003E4CB5" w:rsidP="003E4CB5">
      <w:pPr>
        <w:pStyle w:val="3"/>
        <w:rPr>
          <w:rFonts w:ascii="新宋体" w:eastAsia="新宋体" w:hAnsi="新宋体"/>
          <w:kern w:val="44"/>
          <w:szCs w:val="28"/>
        </w:rPr>
      </w:pPr>
      <w:r>
        <w:rPr>
          <w:rFonts w:ascii="新宋体" w:eastAsia="新宋体" w:hAnsi="新宋体" w:hint="eastAsia"/>
          <w:kern w:val="44"/>
          <w:szCs w:val="28"/>
        </w:rPr>
        <w:t>三、项目概况</w:t>
      </w:r>
    </w:p>
    <w:p w:rsidR="003E4CB5" w:rsidRDefault="003E4CB5" w:rsidP="003E4CB5">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人民币贰拾叁万贰仟元（232,000.00）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人民币贰拾叁万贰仟元（232,000.00）</w:t>
      </w:r>
    </w:p>
    <w:p w:rsidR="003E4CB5" w:rsidRDefault="003E4CB5" w:rsidP="003E4CB5">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3E4CB5" w:rsidRDefault="003E4CB5" w:rsidP="003E4CB5">
      <w:pPr>
        <w:spacing w:line="360" w:lineRule="auto"/>
        <w:ind w:firstLineChars="200" w:firstLine="420"/>
        <w:rPr>
          <w:rFonts w:ascii="新宋体" w:eastAsia="新宋体" w:hAnsi="新宋体" w:cs="宋体"/>
          <w:szCs w:val="21"/>
        </w:rPr>
      </w:pPr>
      <w:r w:rsidRPr="00B3238B">
        <w:rPr>
          <w:rFonts w:ascii="新宋体" w:eastAsia="新宋体" w:hAnsi="新宋体" w:cs="宋体" w:hint="eastAsia"/>
          <w:szCs w:val="21"/>
        </w:rPr>
        <w:t>根据</w:t>
      </w:r>
      <w:proofErr w:type="gramStart"/>
      <w:r w:rsidRPr="00B3238B">
        <w:rPr>
          <w:rFonts w:ascii="新宋体" w:eastAsia="新宋体" w:hAnsi="新宋体" w:cs="宋体" w:hint="eastAsia"/>
          <w:szCs w:val="21"/>
        </w:rPr>
        <w:t>“</w:t>
      </w:r>
      <w:proofErr w:type="gramEnd"/>
      <w:r w:rsidRPr="00B3238B">
        <w:rPr>
          <w:rFonts w:ascii="新宋体" w:eastAsia="新宋体" w:hAnsi="新宋体" w:cs="宋体" w:hint="eastAsia"/>
          <w:szCs w:val="21"/>
        </w:rPr>
        <w:t>数字政府建设（“互联网+政务服务”、政府网站建设管理等）</w:t>
      </w:r>
      <w:proofErr w:type="gramStart"/>
      <w:r w:rsidRPr="00B3238B">
        <w:rPr>
          <w:rFonts w:ascii="新宋体" w:eastAsia="新宋体" w:hAnsi="新宋体" w:cs="宋体" w:hint="eastAsia"/>
          <w:szCs w:val="21"/>
        </w:rPr>
        <w:t>”</w:t>
      </w:r>
      <w:proofErr w:type="gramEnd"/>
      <w:r w:rsidRPr="00B3238B">
        <w:rPr>
          <w:rFonts w:ascii="新宋体" w:eastAsia="新宋体" w:hAnsi="新宋体" w:cs="宋体" w:hint="eastAsia"/>
          <w:szCs w:val="21"/>
        </w:rPr>
        <w:t>指标评分标准中对于行政许可案卷评查提出的考核要求，采购人拟对2022年、2023年律师和律师所档案进行系统的整理，并形成行政许可案卷，现拟开展档案整理工作， 现拟以公开招标采购形式，选定专业机构专业档案服务公司来我局集中开展律师和律师所档案整理工作完成档案整理服务工作。</w:t>
      </w:r>
    </w:p>
    <w:p w:rsidR="003E4CB5" w:rsidRDefault="003E4CB5" w:rsidP="003E4CB5">
      <w:pPr>
        <w:rPr>
          <w:rFonts w:ascii="新宋体" w:eastAsia="新宋体" w:hAnsi="新宋体"/>
          <w:b/>
          <w:bCs/>
          <w:szCs w:val="21"/>
        </w:rPr>
      </w:pPr>
    </w:p>
    <w:p w:rsidR="003E4CB5" w:rsidRDefault="003E4CB5" w:rsidP="003E4CB5">
      <w:pPr>
        <w:pStyle w:val="3"/>
        <w:rPr>
          <w:rFonts w:ascii="新宋体" w:eastAsia="新宋体" w:hAnsi="新宋体"/>
          <w:kern w:val="44"/>
          <w:szCs w:val="28"/>
        </w:rPr>
      </w:pPr>
      <w:r>
        <w:rPr>
          <w:rFonts w:ascii="新宋体" w:eastAsia="新宋体" w:hAnsi="新宋体" w:hint="eastAsia"/>
          <w:kern w:val="44"/>
          <w:szCs w:val="28"/>
        </w:rPr>
        <w:t>四、项目技术要求</w:t>
      </w:r>
    </w:p>
    <w:p w:rsidR="003E4CB5" w:rsidRPr="00F40D92" w:rsidRDefault="003E4CB5" w:rsidP="003E4CB5">
      <w:pPr>
        <w:spacing w:line="360" w:lineRule="auto"/>
        <w:rPr>
          <w:rFonts w:ascii="新宋体" w:eastAsia="新宋体" w:hAnsi="新宋体" w:cs="宋体"/>
          <w:b/>
          <w:szCs w:val="21"/>
        </w:rPr>
      </w:pPr>
      <w:r w:rsidRPr="00F40D92">
        <w:rPr>
          <w:rFonts w:ascii="新宋体" w:eastAsia="新宋体" w:hAnsi="新宋体" w:cs="宋体" w:hint="eastAsia"/>
          <w:b/>
          <w:szCs w:val="21"/>
        </w:rPr>
        <w:t>（一）服务内容：</w:t>
      </w:r>
    </w:p>
    <w:p w:rsidR="003E4CB5" w:rsidRPr="00F40D92" w:rsidRDefault="003E4CB5" w:rsidP="003E4CB5">
      <w:pPr>
        <w:spacing w:line="360" w:lineRule="auto"/>
        <w:rPr>
          <w:rFonts w:ascii="新宋体" w:eastAsia="新宋体" w:hAnsi="新宋体" w:cs="宋体"/>
          <w:szCs w:val="21"/>
        </w:rPr>
      </w:pPr>
      <w:r w:rsidRPr="00F40D92">
        <w:rPr>
          <w:rFonts w:ascii="新宋体" w:eastAsia="新宋体" w:hAnsi="新宋体" w:cs="宋体" w:hint="eastAsia"/>
          <w:szCs w:val="21"/>
        </w:rPr>
        <w:t>根据我市案卷评查和档案规范化要求，对我市2022年和2023年律师和律师事务所档案进行整理和扫描，律师和律师事务所业务档案需按照业务类型，档案分类方案进行整理，档案数量约为16000件，对2022年、2023年档案需每个星期进行分类整理。</w:t>
      </w:r>
    </w:p>
    <w:p w:rsidR="003E4CB5" w:rsidRPr="00F40D92" w:rsidRDefault="003E4CB5" w:rsidP="003E4CB5">
      <w:pPr>
        <w:spacing w:line="360" w:lineRule="auto"/>
        <w:rPr>
          <w:rFonts w:ascii="新宋体" w:eastAsia="新宋体" w:hAnsi="新宋体" w:cs="宋体"/>
          <w:b/>
          <w:szCs w:val="21"/>
        </w:rPr>
      </w:pPr>
      <w:r w:rsidRPr="00F40D92">
        <w:rPr>
          <w:rFonts w:ascii="新宋体" w:eastAsia="新宋体" w:hAnsi="新宋体" w:cs="宋体" w:hint="eastAsia"/>
          <w:b/>
          <w:szCs w:val="21"/>
        </w:rPr>
        <w:t>（二）交付成果及要求：</w:t>
      </w:r>
    </w:p>
    <w:p w:rsidR="003E4CB5" w:rsidRPr="00F40D92" w:rsidRDefault="003E4CB5" w:rsidP="003E4CB5">
      <w:pPr>
        <w:spacing w:line="360" w:lineRule="auto"/>
        <w:rPr>
          <w:rFonts w:ascii="新宋体" w:eastAsia="新宋体" w:hAnsi="新宋体" w:cs="宋体"/>
          <w:szCs w:val="21"/>
        </w:rPr>
      </w:pPr>
      <w:r w:rsidRPr="00F40D92">
        <w:rPr>
          <w:rFonts w:ascii="新宋体" w:eastAsia="新宋体" w:hAnsi="新宋体" w:cs="宋体" w:hint="eastAsia"/>
          <w:szCs w:val="21"/>
        </w:rPr>
        <w:t>1.交付成果</w:t>
      </w:r>
    </w:p>
    <w:p w:rsidR="003E4CB5" w:rsidRPr="00F40D92" w:rsidRDefault="003E4CB5" w:rsidP="003E4CB5">
      <w:pPr>
        <w:spacing w:line="360" w:lineRule="auto"/>
        <w:rPr>
          <w:rFonts w:ascii="新宋体" w:eastAsia="新宋体" w:hAnsi="新宋体" w:cs="宋体"/>
          <w:szCs w:val="21"/>
        </w:rPr>
      </w:pPr>
      <w:r w:rsidRPr="00F40D92">
        <w:rPr>
          <w:rFonts w:ascii="新宋体" w:eastAsia="新宋体" w:hAnsi="新宋体" w:cs="宋体" w:hint="eastAsia"/>
          <w:szCs w:val="21"/>
        </w:rPr>
        <w:t>符合我市案卷评查和档案规范化要求的档案整理成果及数字化扫描工作要求的数字档案。</w:t>
      </w:r>
    </w:p>
    <w:p w:rsidR="003E4CB5" w:rsidRPr="00F40D92" w:rsidRDefault="003E4CB5" w:rsidP="003E4CB5">
      <w:pPr>
        <w:spacing w:line="360" w:lineRule="auto"/>
        <w:rPr>
          <w:rFonts w:ascii="新宋体" w:eastAsia="新宋体" w:hAnsi="新宋体" w:cs="宋体"/>
          <w:szCs w:val="21"/>
        </w:rPr>
      </w:pPr>
      <w:r w:rsidRPr="00F40D92">
        <w:rPr>
          <w:rFonts w:ascii="新宋体" w:eastAsia="新宋体" w:hAnsi="新宋体" w:cs="宋体" w:hint="eastAsia"/>
          <w:szCs w:val="21"/>
        </w:rPr>
        <w:t>2.相关要求</w:t>
      </w:r>
    </w:p>
    <w:p w:rsidR="003E4CB5" w:rsidRPr="00F40D92" w:rsidRDefault="003E4CB5" w:rsidP="003E4CB5">
      <w:pPr>
        <w:spacing w:line="360" w:lineRule="auto"/>
        <w:rPr>
          <w:rFonts w:ascii="新宋体" w:eastAsia="新宋体" w:hAnsi="新宋体" w:cs="宋体"/>
          <w:szCs w:val="21"/>
        </w:rPr>
      </w:pPr>
      <w:r w:rsidRPr="00F40D92">
        <w:rPr>
          <w:rFonts w:ascii="新宋体" w:eastAsia="新宋体" w:hAnsi="新宋体" w:cs="宋体" w:hint="eastAsia"/>
          <w:szCs w:val="21"/>
        </w:rPr>
        <w:t>（1）符合我市案卷评查和档案规范化要求的档案整理要求；</w:t>
      </w:r>
    </w:p>
    <w:p w:rsidR="003E4CB5" w:rsidRPr="00F40D92" w:rsidRDefault="003E4CB5" w:rsidP="003E4CB5">
      <w:pPr>
        <w:spacing w:line="360" w:lineRule="auto"/>
        <w:rPr>
          <w:rFonts w:ascii="新宋体" w:eastAsia="新宋体" w:hAnsi="新宋体" w:cs="宋体"/>
          <w:szCs w:val="21"/>
        </w:rPr>
      </w:pPr>
      <w:r w:rsidRPr="00F40D92">
        <w:rPr>
          <w:rFonts w:ascii="新宋体" w:eastAsia="新宋体" w:hAnsi="新宋体" w:cs="宋体" w:hint="eastAsia"/>
          <w:szCs w:val="21"/>
        </w:rPr>
        <w:t>（2）符合我市档案馆档案移交的相关要求；</w:t>
      </w:r>
    </w:p>
    <w:p w:rsidR="003E4CB5" w:rsidRPr="00F0742F" w:rsidRDefault="003E4CB5" w:rsidP="003E4CB5">
      <w:pPr>
        <w:spacing w:line="360" w:lineRule="auto"/>
        <w:rPr>
          <w:rFonts w:ascii="新宋体" w:eastAsia="新宋体" w:hAnsi="新宋体" w:cs="宋体"/>
          <w:szCs w:val="21"/>
        </w:rPr>
      </w:pPr>
      <w:r w:rsidRPr="00F40D92">
        <w:rPr>
          <w:rFonts w:ascii="新宋体" w:eastAsia="新宋体" w:hAnsi="新宋体" w:cs="宋体" w:hint="eastAsia"/>
          <w:szCs w:val="21"/>
        </w:rPr>
        <w:t>（3）每星期整理归档</w:t>
      </w:r>
      <w:r w:rsidRPr="00F0742F">
        <w:rPr>
          <w:rFonts w:ascii="新宋体" w:eastAsia="新宋体" w:hAnsi="新宋体" w:cs="宋体" w:hint="eastAsia"/>
          <w:szCs w:val="21"/>
        </w:rPr>
        <w:t>产生的律师和律师事务所业务档案，确保实现</w:t>
      </w:r>
      <w:proofErr w:type="gramStart"/>
      <w:r w:rsidRPr="00F0742F">
        <w:rPr>
          <w:rFonts w:ascii="新宋体" w:eastAsia="新宋体" w:hAnsi="新宋体" w:cs="宋体" w:hint="eastAsia"/>
          <w:szCs w:val="21"/>
        </w:rPr>
        <w:t>一</w:t>
      </w:r>
      <w:proofErr w:type="gramEnd"/>
      <w:r w:rsidRPr="00F0742F">
        <w:rPr>
          <w:rFonts w:ascii="新宋体" w:eastAsia="新宋体" w:hAnsi="新宋体" w:cs="宋体" w:hint="eastAsia"/>
          <w:szCs w:val="21"/>
        </w:rPr>
        <w:t>律师</w:t>
      </w:r>
      <w:proofErr w:type="gramStart"/>
      <w:r w:rsidRPr="00F0742F">
        <w:rPr>
          <w:rFonts w:ascii="新宋体" w:eastAsia="新宋体" w:hAnsi="新宋体" w:cs="宋体" w:hint="eastAsia"/>
          <w:szCs w:val="21"/>
        </w:rPr>
        <w:t>一</w:t>
      </w:r>
      <w:proofErr w:type="gramEnd"/>
      <w:r w:rsidRPr="00F0742F">
        <w:rPr>
          <w:rFonts w:ascii="新宋体" w:eastAsia="新宋体" w:hAnsi="新宋体" w:cs="宋体" w:hint="eastAsia"/>
          <w:szCs w:val="21"/>
        </w:rPr>
        <w:t>档案，一律所</w:t>
      </w:r>
      <w:proofErr w:type="gramStart"/>
      <w:r w:rsidRPr="00F0742F">
        <w:rPr>
          <w:rFonts w:ascii="新宋体" w:eastAsia="新宋体" w:hAnsi="新宋体" w:cs="宋体" w:hint="eastAsia"/>
          <w:szCs w:val="21"/>
        </w:rPr>
        <w:t>一</w:t>
      </w:r>
      <w:proofErr w:type="gramEnd"/>
      <w:r w:rsidRPr="00F0742F">
        <w:rPr>
          <w:rFonts w:ascii="新宋体" w:eastAsia="新宋体" w:hAnsi="新宋体" w:cs="宋体" w:hint="eastAsia"/>
          <w:szCs w:val="21"/>
        </w:rPr>
        <w:t>档案，纸质档案电子化。</w:t>
      </w:r>
    </w:p>
    <w:p w:rsidR="003E4CB5" w:rsidRPr="00F0742F" w:rsidRDefault="003E4CB5" w:rsidP="003E4CB5">
      <w:pPr>
        <w:spacing w:line="360" w:lineRule="auto"/>
        <w:rPr>
          <w:rFonts w:ascii="新宋体" w:eastAsia="新宋体" w:hAnsi="新宋体" w:cs="宋体"/>
          <w:szCs w:val="21"/>
        </w:rPr>
      </w:pPr>
      <w:r w:rsidRPr="00F0742F">
        <w:rPr>
          <w:rFonts w:ascii="新宋体" w:eastAsia="新宋体" w:hAnsi="新宋体" w:cs="宋体" w:hint="eastAsia"/>
          <w:szCs w:val="21"/>
        </w:rPr>
        <w:t>（4）交付时间；在2023年12月底完成所有工作任务交接。</w:t>
      </w:r>
    </w:p>
    <w:p w:rsidR="003E4CB5" w:rsidRPr="00F0742F" w:rsidRDefault="003E4CB5" w:rsidP="003E4CB5">
      <w:pPr>
        <w:rPr>
          <w:rFonts w:ascii="新宋体" w:eastAsia="新宋体" w:hAnsi="新宋体"/>
          <w:b/>
        </w:rPr>
      </w:pPr>
    </w:p>
    <w:p w:rsidR="003E4CB5" w:rsidRPr="00F0742F" w:rsidRDefault="003E4CB5" w:rsidP="003E4CB5">
      <w:pPr>
        <w:pStyle w:val="3"/>
        <w:rPr>
          <w:rFonts w:ascii="新宋体" w:eastAsia="新宋体" w:hAnsi="新宋体"/>
          <w:kern w:val="44"/>
          <w:szCs w:val="28"/>
        </w:rPr>
      </w:pPr>
      <w:r w:rsidRPr="00F0742F">
        <w:rPr>
          <w:rFonts w:ascii="新宋体" w:eastAsia="新宋体" w:hAnsi="新宋体" w:hint="eastAsia"/>
          <w:kern w:val="44"/>
          <w:szCs w:val="28"/>
        </w:rPr>
        <w:t>五、项目商务要求</w:t>
      </w:r>
    </w:p>
    <w:p w:rsidR="003E4CB5" w:rsidRPr="00F0742F" w:rsidRDefault="003E4CB5" w:rsidP="003E4CB5">
      <w:pPr>
        <w:spacing w:line="360" w:lineRule="auto"/>
        <w:rPr>
          <w:rFonts w:ascii="新宋体" w:eastAsia="新宋体" w:hAnsi="新宋体" w:cs="宋体"/>
          <w:szCs w:val="21"/>
        </w:rPr>
      </w:pPr>
      <w:r w:rsidRPr="00F0742F">
        <w:rPr>
          <w:rFonts w:ascii="新宋体" w:eastAsia="新宋体" w:hAnsi="新宋体" w:cs="宋体" w:hint="eastAsia"/>
          <w:szCs w:val="21"/>
        </w:rPr>
        <w:t>（一）服务期限：自合同签订后至所有工作完成为止</w:t>
      </w:r>
    </w:p>
    <w:p w:rsidR="003E4CB5" w:rsidRPr="001C0FEB" w:rsidRDefault="003E4CB5" w:rsidP="003E4CB5">
      <w:pPr>
        <w:spacing w:line="360" w:lineRule="auto"/>
        <w:rPr>
          <w:rFonts w:ascii="新宋体" w:eastAsia="新宋体" w:hAnsi="新宋体" w:cs="宋体"/>
          <w:szCs w:val="21"/>
        </w:rPr>
      </w:pPr>
      <w:r w:rsidRPr="00EB059E">
        <w:rPr>
          <w:rFonts w:ascii="新宋体" w:eastAsia="新宋体" w:hAnsi="新宋体" w:cs="宋体" w:hint="eastAsia"/>
          <w:szCs w:val="21"/>
        </w:rPr>
        <w:t>（二）付款方式</w:t>
      </w:r>
      <w:r w:rsidRPr="001C0FEB">
        <w:rPr>
          <w:rFonts w:ascii="新宋体" w:eastAsia="新宋体" w:hAnsi="新宋体" w:cs="宋体" w:hint="eastAsia"/>
          <w:szCs w:val="21"/>
        </w:rPr>
        <w:t>：以合同签订为准</w:t>
      </w:r>
    </w:p>
    <w:p w:rsidR="003E4CB5" w:rsidRPr="00EB059E" w:rsidRDefault="003E4CB5" w:rsidP="003E4CB5">
      <w:pPr>
        <w:spacing w:line="360" w:lineRule="auto"/>
        <w:rPr>
          <w:rFonts w:ascii="新宋体" w:eastAsia="新宋体" w:hAnsi="新宋体" w:cs="宋体"/>
          <w:szCs w:val="21"/>
        </w:rPr>
      </w:pPr>
      <w:r w:rsidRPr="00EB059E">
        <w:rPr>
          <w:rFonts w:ascii="新宋体" w:eastAsia="新宋体" w:hAnsi="新宋体" w:cs="宋体" w:hint="eastAsia"/>
          <w:szCs w:val="21"/>
        </w:rPr>
        <w:t>（三）质量考核验收标准及违约金</w:t>
      </w:r>
    </w:p>
    <w:p w:rsidR="003E4CB5" w:rsidRPr="00EB059E" w:rsidRDefault="003E4CB5" w:rsidP="003E4CB5">
      <w:pPr>
        <w:spacing w:line="360" w:lineRule="auto"/>
        <w:rPr>
          <w:rFonts w:ascii="新宋体" w:eastAsia="新宋体" w:hAnsi="新宋体" w:cs="宋体"/>
          <w:szCs w:val="21"/>
        </w:rPr>
      </w:pPr>
      <w:r w:rsidRPr="00EB059E">
        <w:rPr>
          <w:rFonts w:ascii="新宋体" w:eastAsia="新宋体" w:hAnsi="新宋体" w:cs="宋体" w:hint="eastAsia"/>
          <w:szCs w:val="21"/>
        </w:rPr>
        <w:t>1.质量考核验收标准：符合我市案卷评查和档案规范化要求的档案整理要求</w:t>
      </w:r>
    </w:p>
    <w:p w:rsidR="003E4CB5" w:rsidRPr="00EB059E" w:rsidRDefault="003E4CB5" w:rsidP="003E4CB5">
      <w:pPr>
        <w:spacing w:line="360" w:lineRule="auto"/>
        <w:rPr>
          <w:rFonts w:ascii="新宋体" w:eastAsia="新宋体" w:hAnsi="新宋体" w:cs="宋体"/>
          <w:szCs w:val="21"/>
        </w:rPr>
      </w:pPr>
      <w:r w:rsidRPr="00EB059E">
        <w:rPr>
          <w:rFonts w:ascii="新宋体" w:eastAsia="新宋体" w:hAnsi="新宋体" w:cs="宋体" w:hint="eastAsia"/>
          <w:szCs w:val="21"/>
        </w:rPr>
        <w:lastRenderedPageBreak/>
        <w:t>2.违约金：合同总金额的20%</w:t>
      </w:r>
    </w:p>
    <w:p w:rsidR="003E4CB5" w:rsidRDefault="003E4CB5" w:rsidP="003E4CB5">
      <w:pPr>
        <w:pStyle w:val="3"/>
        <w:rPr>
          <w:rFonts w:ascii="新宋体" w:eastAsia="新宋体" w:hAnsi="新宋体"/>
          <w:kern w:val="44"/>
          <w:szCs w:val="28"/>
        </w:rPr>
      </w:pPr>
      <w:r>
        <w:rPr>
          <w:rFonts w:ascii="新宋体" w:eastAsia="新宋体" w:hAnsi="新宋体" w:hint="eastAsia"/>
          <w:kern w:val="44"/>
          <w:szCs w:val="28"/>
        </w:rPr>
        <w:t>六、投标报价</w:t>
      </w:r>
    </w:p>
    <w:p w:rsidR="003E4CB5" w:rsidRDefault="003E4CB5" w:rsidP="003E4CB5">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3E4CB5" w:rsidRDefault="003E4CB5" w:rsidP="003E4CB5">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E4CB5" w:rsidRDefault="003E4CB5" w:rsidP="003E4CB5">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3E4CB5" w:rsidRDefault="003E4CB5" w:rsidP="003E4CB5">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3E4CB5" w:rsidRDefault="003E4CB5" w:rsidP="003E4CB5">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3E4CB5" w:rsidRDefault="003E4CB5" w:rsidP="003E4CB5">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17AEB" w:rsidRPr="003E4CB5" w:rsidRDefault="00917AEB">
      <w:bookmarkStart w:id="2" w:name="_GoBack"/>
      <w:bookmarkEnd w:id="2"/>
    </w:p>
    <w:sectPr w:rsidR="00917AEB" w:rsidRPr="003E4C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B5" w:rsidRDefault="003E4CB5" w:rsidP="003E4CB5">
      <w:r>
        <w:separator/>
      </w:r>
    </w:p>
  </w:endnote>
  <w:endnote w:type="continuationSeparator" w:id="0">
    <w:p w:rsidR="003E4CB5" w:rsidRDefault="003E4CB5" w:rsidP="003E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B5" w:rsidRDefault="003E4CB5" w:rsidP="003E4CB5">
      <w:r>
        <w:separator/>
      </w:r>
    </w:p>
  </w:footnote>
  <w:footnote w:type="continuationSeparator" w:id="0">
    <w:p w:rsidR="003E4CB5" w:rsidRDefault="003E4CB5" w:rsidP="003E4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F7"/>
    <w:rsid w:val="003E4CB5"/>
    <w:rsid w:val="007A5DF7"/>
    <w:rsid w:val="0091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CB5"/>
    <w:pPr>
      <w:widowControl w:val="0"/>
      <w:jc w:val="both"/>
    </w:pPr>
    <w:rPr>
      <w:rFonts w:ascii="Times New Roman" w:eastAsia="宋体" w:hAnsi="Times New Roman" w:cs="Times New Roman"/>
      <w:szCs w:val="24"/>
    </w:rPr>
  </w:style>
  <w:style w:type="paragraph" w:styleId="2">
    <w:name w:val="heading 2"/>
    <w:basedOn w:val="3"/>
    <w:next w:val="4"/>
    <w:link w:val="2Char"/>
    <w:qFormat/>
    <w:rsid w:val="003E4CB5"/>
    <w:pPr>
      <w:adjustRightInd w:val="0"/>
      <w:jc w:val="center"/>
      <w:textAlignment w:val="baseline"/>
      <w:outlineLvl w:val="1"/>
    </w:pPr>
    <w:rPr>
      <w:kern w:val="0"/>
      <w:sz w:val="24"/>
      <w:szCs w:val="20"/>
    </w:rPr>
  </w:style>
  <w:style w:type="paragraph" w:styleId="3">
    <w:name w:val="heading 3"/>
    <w:basedOn w:val="4"/>
    <w:next w:val="a"/>
    <w:link w:val="3Char1"/>
    <w:qFormat/>
    <w:rsid w:val="003E4CB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3E4CB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C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4CB5"/>
    <w:rPr>
      <w:sz w:val="18"/>
      <w:szCs w:val="18"/>
    </w:rPr>
  </w:style>
  <w:style w:type="paragraph" w:styleId="a4">
    <w:name w:val="footer"/>
    <w:basedOn w:val="a"/>
    <w:link w:val="Char0"/>
    <w:uiPriority w:val="99"/>
    <w:unhideWhenUsed/>
    <w:rsid w:val="003E4C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4CB5"/>
    <w:rPr>
      <w:sz w:val="18"/>
      <w:szCs w:val="18"/>
    </w:rPr>
  </w:style>
  <w:style w:type="character" w:customStyle="1" w:styleId="2Char">
    <w:name w:val="标题 2 Char"/>
    <w:basedOn w:val="a0"/>
    <w:link w:val="2"/>
    <w:qFormat/>
    <w:rsid w:val="003E4CB5"/>
    <w:rPr>
      <w:rFonts w:ascii="宋体" w:eastAsia="宋体" w:hAnsi="宋体" w:cs="Times New Roman"/>
      <w:b/>
      <w:bCs/>
      <w:kern w:val="0"/>
      <w:sz w:val="24"/>
      <w:szCs w:val="20"/>
    </w:rPr>
  </w:style>
  <w:style w:type="character" w:customStyle="1" w:styleId="3Char">
    <w:name w:val="标题 3 Char"/>
    <w:basedOn w:val="a0"/>
    <w:uiPriority w:val="9"/>
    <w:semiHidden/>
    <w:rsid w:val="003E4CB5"/>
    <w:rPr>
      <w:rFonts w:ascii="Times New Roman" w:eastAsia="宋体" w:hAnsi="Times New Roman" w:cs="Times New Roman"/>
      <w:b/>
      <w:bCs/>
      <w:sz w:val="32"/>
      <w:szCs w:val="32"/>
    </w:rPr>
  </w:style>
  <w:style w:type="character" w:customStyle="1" w:styleId="3Char1">
    <w:name w:val="标题 3 Char1"/>
    <w:link w:val="3"/>
    <w:qFormat/>
    <w:rsid w:val="003E4CB5"/>
    <w:rPr>
      <w:rFonts w:ascii="宋体" w:eastAsia="宋体" w:hAnsi="宋体" w:cs="Times New Roman"/>
      <w:b/>
      <w:bCs/>
      <w:sz w:val="28"/>
      <w:szCs w:val="32"/>
    </w:rPr>
  </w:style>
  <w:style w:type="character" w:customStyle="1" w:styleId="4Char">
    <w:name w:val="标题 4 Char"/>
    <w:basedOn w:val="a0"/>
    <w:link w:val="4"/>
    <w:uiPriority w:val="9"/>
    <w:semiHidden/>
    <w:rsid w:val="003E4CB5"/>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CB5"/>
    <w:pPr>
      <w:widowControl w:val="0"/>
      <w:jc w:val="both"/>
    </w:pPr>
    <w:rPr>
      <w:rFonts w:ascii="Times New Roman" w:eastAsia="宋体" w:hAnsi="Times New Roman" w:cs="Times New Roman"/>
      <w:szCs w:val="24"/>
    </w:rPr>
  </w:style>
  <w:style w:type="paragraph" w:styleId="2">
    <w:name w:val="heading 2"/>
    <w:basedOn w:val="3"/>
    <w:next w:val="4"/>
    <w:link w:val="2Char"/>
    <w:qFormat/>
    <w:rsid w:val="003E4CB5"/>
    <w:pPr>
      <w:adjustRightInd w:val="0"/>
      <w:jc w:val="center"/>
      <w:textAlignment w:val="baseline"/>
      <w:outlineLvl w:val="1"/>
    </w:pPr>
    <w:rPr>
      <w:kern w:val="0"/>
      <w:sz w:val="24"/>
      <w:szCs w:val="20"/>
    </w:rPr>
  </w:style>
  <w:style w:type="paragraph" w:styleId="3">
    <w:name w:val="heading 3"/>
    <w:basedOn w:val="4"/>
    <w:next w:val="a"/>
    <w:link w:val="3Char1"/>
    <w:qFormat/>
    <w:rsid w:val="003E4CB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3E4CB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C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4CB5"/>
    <w:rPr>
      <w:sz w:val="18"/>
      <w:szCs w:val="18"/>
    </w:rPr>
  </w:style>
  <w:style w:type="paragraph" w:styleId="a4">
    <w:name w:val="footer"/>
    <w:basedOn w:val="a"/>
    <w:link w:val="Char0"/>
    <w:uiPriority w:val="99"/>
    <w:unhideWhenUsed/>
    <w:rsid w:val="003E4C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4CB5"/>
    <w:rPr>
      <w:sz w:val="18"/>
      <w:szCs w:val="18"/>
    </w:rPr>
  </w:style>
  <w:style w:type="character" w:customStyle="1" w:styleId="2Char">
    <w:name w:val="标题 2 Char"/>
    <w:basedOn w:val="a0"/>
    <w:link w:val="2"/>
    <w:qFormat/>
    <w:rsid w:val="003E4CB5"/>
    <w:rPr>
      <w:rFonts w:ascii="宋体" w:eastAsia="宋体" w:hAnsi="宋体" w:cs="Times New Roman"/>
      <w:b/>
      <w:bCs/>
      <w:kern w:val="0"/>
      <w:sz w:val="24"/>
      <w:szCs w:val="20"/>
    </w:rPr>
  </w:style>
  <w:style w:type="character" w:customStyle="1" w:styleId="3Char">
    <w:name w:val="标题 3 Char"/>
    <w:basedOn w:val="a0"/>
    <w:uiPriority w:val="9"/>
    <w:semiHidden/>
    <w:rsid w:val="003E4CB5"/>
    <w:rPr>
      <w:rFonts w:ascii="Times New Roman" w:eastAsia="宋体" w:hAnsi="Times New Roman" w:cs="Times New Roman"/>
      <w:b/>
      <w:bCs/>
      <w:sz w:val="32"/>
      <w:szCs w:val="32"/>
    </w:rPr>
  </w:style>
  <w:style w:type="character" w:customStyle="1" w:styleId="3Char1">
    <w:name w:val="标题 3 Char1"/>
    <w:link w:val="3"/>
    <w:qFormat/>
    <w:rsid w:val="003E4CB5"/>
    <w:rPr>
      <w:rFonts w:ascii="宋体" w:eastAsia="宋体" w:hAnsi="宋体" w:cs="Times New Roman"/>
      <w:b/>
      <w:bCs/>
      <w:sz w:val="28"/>
      <w:szCs w:val="32"/>
    </w:rPr>
  </w:style>
  <w:style w:type="character" w:customStyle="1" w:styleId="4Char">
    <w:name w:val="标题 4 Char"/>
    <w:basedOn w:val="a0"/>
    <w:link w:val="4"/>
    <w:uiPriority w:val="9"/>
    <w:semiHidden/>
    <w:rsid w:val="003E4CB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2022-06-01T10:06:00Z</dcterms:created>
  <dcterms:modified xsi:type="dcterms:W3CDTF">2022-06-01T10:06:00Z</dcterms:modified>
</cp:coreProperties>
</file>