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327" w:rsidRPr="00845327" w:rsidRDefault="00845327" w:rsidP="00845327">
      <w:pPr>
        <w:keepNext/>
        <w:keepLines/>
        <w:adjustRightInd w:val="0"/>
        <w:spacing w:before="260" w:after="260"/>
        <w:jc w:val="center"/>
        <w:textAlignment w:val="baseline"/>
        <w:outlineLvl w:val="1"/>
        <w:rPr>
          <w:rFonts w:ascii="新宋体" w:eastAsia="新宋体" w:hAnsi="新宋体" w:cs="Times New Roman"/>
          <w:b/>
          <w:bCs/>
          <w:kern w:val="44"/>
          <w:sz w:val="30"/>
          <w:szCs w:val="30"/>
        </w:rPr>
      </w:pPr>
      <w:r w:rsidRPr="00845327">
        <w:rPr>
          <w:rFonts w:ascii="新宋体" w:eastAsia="新宋体" w:hAnsi="新宋体" w:cs="Times New Roman" w:hint="eastAsia"/>
          <w:b/>
          <w:bCs/>
          <w:kern w:val="44"/>
          <w:sz w:val="30"/>
          <w:szCs w:val="30"/>
        </w:rPr>
        <w:t>招标项目需求</w:t>
      </w:r>
    </w:p>
    <w:p w:rsidR="00845327" w:rsidRPr="00845327" w:rsidRDefault="00845327" w:rsidP="00845327">
      <w:pPr>
        <w:keepNext/>
        <w:keepLines/>
        <w:spacing w:before="260" w:after="260"/>
        <w:outlineLvl w:val="2"/>
        <w:rPr>
          <w:rFonts w:ascii="新宋体" w:eastAsia="新宋体" w:hAnsi="新宋体" w:cs="Times New Roman"/>
          <w:b/>
          <w:bCs/>
          <w:kern w:val="44"/>
          <w:sz w:val="28"/>
          <w:szCs w:val="28"/>
        </w:rPr>
      </w:pPr>
      <w:r w:rsidRPr="00845327">
        <w:rPr>
          <w:rFonts w:ascii="新宋体" w:eastAsia="新宋体" w:hAnsi="新宋体" w:cs="Times New Roman" w:hint="eastAsia"/>
          <w:b/>
          <w:bCs/>
          <w:kern w:val="44"/>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845327" w:rsidRPr="00845327" w:rsidTr="0037361A">
        <w:trPr>
          <w:cantSplit/>
          <w:trHeight w:val="20"/>
          <w:jc w:val="center"/>
        </w:trPr>
        <w:tc>
          <w:tcPr>
            <w:tcW w:w="827" w:type="dxa"/>
            <w:vAlign w:val="center"/>
          </w:tcPr>
          <w:p w:rsidR="00845327" w:rsidRPr="00845327" w:rsidRDefault="00845327" w:rsidP="00845327">
            <w:pPr>
              <w:spacing w:line="276" w:lineRule="auto"/>
              <w:jc w:val="center"/>
              <w:rPr>
                <w:rFonts w:ascii="新宋体" w:eastAsia="新宋体" w:hAnsi="新宋体" w:cs="Times New Roman"/>
                <w:b/>
                <w:bCs/>
                <w:szCs w:val="24"/>
              </w:rPr>
            </w:pPr>
            <w:r w:rsidRPr="00845327">
              <w:rPr>
                <w:rFonts w:ascii="新宋体" w:eastAsia="新宋体" w:hAnsi="新宋体" w:cs="Times New Roman" w:hint="eastAsia"/>
                <w:b/>
                <w:bCs/>
                <w:szCs w:val="24"/>
              </w:rPr>
              <w:t>序号</w:t>
            </w:r>
          </w:p>
        </w:tc>
        <w:tc>
          <w:tcPr>
            <w:tcW w:w="2012" w:type="dxa"/>
            <w:vAlign w:val="center"/>
          </w:tcPr>
          <w:p w:rsidR="00845327" w:rsidRPr="00845327" w:rsidRDefault="00845327" w:rsidP="00845327">
            <w:pPr>
              <w:spacing w:line="276" w:lineRule="auto"/>
              <w:jc w:val="center"/>
              <w:rPr>
                <w:rFonts w:ascii="新宋体" w:eastAsia="新宋体" w:hAnsi="新宋体" w:cs="Times New Roman"/>
                <w:b/>
                <w:bCs/>
                <w:szCs w:val="24"/>
              </w:rPr>
            </w:pPr>
            <w:r w:rsidRPr="00845327">
              <w:rPr>
                <w:rFonts w:ascii="新宋体" w:eastAsia="新宋体" w:hAnsi="新宋体" w:cs="Times New Roman" w:hint="eastAsia"/>
                <w:b/>
                <w:bCs/>
                <w:szCs w:val="24"/>
              </w:rPr>
              <w:t>内   容</w:t>
            </w:r>
          </w:p>
        </w:tc>
        <w:tc>
          <w:tcPr>
            <w:tcW w:w="6239" w:type="dxa"/>
            <w:vAlign w:val="center"/>
          </w:tcPr>
          <w:p w:rsidR="00845327" w:rsidRPr="00845327" w:rsidRDefault="00845327" w:rsidP="00845327">
            <w:pPr>
              <w:spacing w:line="276" w:lineRule="auto"/>
              <w:jc w:val="center"/>
              <w:rPr>
                <w:rFonts w:ascii="新宋体" w:eastAsia="新宋体" w:hAnsi="新宋体" w:cs="Times New Roman"/>
                <w:b/>
                <w:bCs/>
                <w:szCs w:val="24"/>
              </w:rPr>
            </w:pPr>
            <w:proofErr w:type="gramStart"/>
            <w:r w:rsidRPr="00845327">
              <w:rPr>
                <w:rFonts w:ascii="新宋体" w:eastAsia="新宋体" w:hAnsi="新宋体" w:cs="Times New Roman" w:hint="eastAsia"/>
                <w:b/>
                <w:bCs/>
                <w:szCs w:val="24"/>
              </w:rPr>
              <w:t>规</w:t>
            </w:r>
            <w:proofErr w:type="gramEnd"/>
            <w:r w:rsidRPr="00845327">
              <w:rPr>
                <w:rFonts w:ascii="新宋体" w:eastAsia="新宋体" w:hAnsi="新宋体" w:cs="Times New Roman" w:hint="eastAsia"/>
                <w:b/>
                <w:bCs/>
                <w:szCs w:val="24"/>
              </w:rPr>
              <w:t xml:space="preserve">      定</w:t>
            </w:r>
          </w:p>
        </w:tc>
      </w:tr>
      <w:tr w:rsidR="00845327" w:rsidRPr="00845327" w:rsidTr="0037361A">
        <w:trPr>
          <w:cantSplit/>
          <w:trHeight w:val="20"/>
          <w:jc w:val="center"/>
        </w:trPr>
        <w:tc>
          <w:tcPr>
            <w:tcW w:w="827" w:type="dxa"/>
            <w:vAlign w:val="center"/>
          </w:tcPr>
          <w:p w:rsidR="00845327" w:rsidRPr="00845327" w:rsidRDefault="00845327" w:rsidP="00845327">
            <w:pPr>
              <w:spacing w:line="276" w:lineRule="auto"/>
              <w:jc w:val="center"/>
              <w:rPr>
                <w:rFonts w:ascii="新宋体" w:eastAsia="新宋体" w:hAnsi="新宋体" w:cs="Times New Roman"/>
                <w:szCs w:val="24"/>
              </w:rPr>
            </w:pPr>
            <w:r w:rsidRPr="00845327">
              <w:rPr>
                <w:rFonts w:ascii="新宋体" w:eastAsia="新宋体" w:hAnsi="新宋体" w:cs="Times New Roman" w:hint="eastAsia"/>
                <w:szCs w:val="24"/>
              </w:rPr>
              <w:t>1</w:t>
            </w:r>
          </w:p>
        </w:tc>
        <w:tc>
          <w:tcPr>
            <w:tcW w:w="2012" w:type="dxa"/>
            <w:vAlign w:val="center"/>
          </w:tcPr>
          <w:p w:rsidR="00845327" w:rsidRPr="00845327" w:rsidRDefault="00845327" w:rsidP="00845327">
            <w:pPr>
              <w:spacing w:line="276" w:lineRule="auto"/>
              <w:rPr>
                <w:rFonts w:ascii="新宋体" w:eastAsia="新宋体" w:hAnsi="新宋体" w:cs="Times New Roman"/>
                <w:szCs w:val="24"/>
              </w:rPr>
            </w:pPr>
            <w:r w:rsidRPr="00845327">
              <w:rPr>
                <w:rFonts w:ascii="新宋体" w:eastAsia="新宋体" w:hAnsi="新宋体" w:cs="Times New Roman" w:hint="eastAsia"/>
                <w:szCs w:val="24"/>
              </w:rPr>
              <w:t>联合体投标</w:t>
            </w:r>
          </w:p>
        </w:tc>
        <w:tc>
          <w:tcPr>
            <w:tcW w:w="6239" w:type="dxa"/>
            <w:vAlign w:val="center"/>
          </w:tcPr>
          <w:p w:rsidR="00845327" w:rsidRPr="00845327" w:rsidRDefault="00845327" w:rsidP="00845327">
            <w:pPr>
              <w:spacing w:line="276" w:lineRule="auto"/>
              <w:rPr>
                <w:rFonts w:ascii="新宋体" w:eastAsia="新宋体" w:hAnsi="新宋体" w:cs="Times New Roman"/>
                <w:snapToGrid w:val="0"/>
                <w:kern w:val="0"/>
                <w:szCs w:val="32"/>
                <w:u w:val="single"/>
                <w:lang w:val="zh-CN"/>
              </w:rPr>
            </w:pPr>
            <w:r w:rsidRPr="00845327">
              <w:rPr>
                <w:rFonts w:ascii="新宋体" w:eastAsia="新宋体" w:hAnsi="新宋体" w:cs="Times New Roman" w:hint="eastAsia"/>
                <w:snapToGrid w:val="0"/>
                <w:kern w:val="0"/>
                <w:szCs w:val="32"/>
                <w:u w:val="single"/>
                <w:lang w:val="zh-CN"/>
              </w:rPr>
              <w:t>见《招标公告》中“投标人资格要求”部分的相关内容</w:t>
            </w:r>
          </w:p>
        </w:tc>
      </w:tr>
      <w:tr w:rsidR="00845327" w:rsidRPr="00845327" w:rsidTr="0037361A">
        <w:trPr>
          <w:cantSplit/>
          <w:trHeight w:val="20"/>
          <w:jc w:val="center"/>
        </w:trPr>
        <w:tc>
          <w:tcPr>
            <w:tcW w:w="827" w:type="dxa"/>
            <w:vAlign w:val="center"/>
          </w:tcPr>
          <w:p w:rsidR="00845327" w:rsidRPr="00845327" w:rsidRDefault="00845327" w:rsidP="00845327">
            <w:pPr>
              <w:spacing w:line="276" w:lineRule="auto"/>
              <w:jc w:val="center"/>
              <w:rPr>
                <w:rFonts w:ascii="新宋体" w:eastAsia="新宋体" w:hAnsi="新宋体" w:cs="Times New Roman"/>
                <w:szCs w:val="24"/>
              </w:rPr>
            </w:pPr>
            <w:r w:rsidRPr="00845327">
              <w:rPr>
                <w:rFonts w:ascii="新宋体" w:eastAsia="新宋体" w:hAnsi="新宋体" w:cs="Times New Roman" w:hint="eastAsia"/>
                <w:szCs w:val="24"/>
              </w:rPr>
              <w:t>2</w:t>
            </w:r>
          </w:p>
        </w:tc>
        <w:tc>
          <w:tcPr>
            <w:tcW w:w="2012" w:type="dxa"/>
            <w:vAlign w:val="center"/>
          </w:tcPr>
          <w:p w:rsidR="00845327" w:rsidRPr="00845327" w:rsidRDefault="00845327" w:rsidP="00845327">
            <w:pPr>
              <w:spacing w:line="276" w:lineRule="auto"/>
              <w:rPr>
                <w:rFonts w:ascii="新宋体" w:eastAsia="新宋体" w:hAnsi="新宋体" w:cs="Times New Roman"/>
                <w:szCs w:val="24"/>
              </w:rPr>
            </w:pPr>
            <w:r w:rsidRPr="00845327">
              <w:rPr>
                <w:rFonts w:ascii="新宋体" w:eastAsia="新宋体" w:hAnsi="新宋体" w:cs="Times New Roman" w:hint="eastAsia"/>
                <w:szCs w:val="24"/>
              </w:rPr>
              <w:t>投标有效期</w:t>
            </w:r>
          </w:p>
        </w:tc>
        <w:tc>
          <w:tcPr>
            <w:tcW w:w="6239" w:type="dxa"/>
            <w:vAlign w:val="center"/>
          </w:tcPr>
          <w:p w:rsidR="00845327" w:rsidRPr="00845327" w:rsidRDefault="00845327" w:rsidP="00845327">
            <w:pPr>
              <w:spacing w:line="276" w:lineRule="auto"/>
              <w:rPr>
                <w:rFonts w:ascii="新宋体" w:eastAsia="新宋体" w:hAnsi="新宋体" w:cs="Times New Roman"/>
                <w:szCs w:val="24"/>
              </w:rPr>
            </w:pPr>
            <w:r w:rsidRPr="00845327">
              <w:rPr>
                <w:rFonts w:ascii="新宋体" w:eastAsia="新宋体" w:hAnsi="新宋体" w:cs="Times New Roman" w:hint="eastAsia"/>
                <w:szCs w:val="24"/>
                <w:u w:val="single"/>
              </w:rPr>
              <w:t>120</w:t>
            </w:r>
            <w:r w:rsidRPr="00845327">
              <w:rPr>
                <w:rFonts w:ascii="新宋体" w:eastAsia="新宋体" w:hAnsi="新宋体" w:cs="Times New Roman"/>
                <w:szCs w:val="24"/>
                <w:u w:val="single"/>
              </w:rPr>
              <w:t>日历天</w:t>
            </w:r>
            <w:r w:rsidRPr="00845327">
              <w:rPr>
                <w:rFonts w:ascii="新宋体" w:eastAsia="新宋体" w:hAnsi="新宋体" w:cs="Times New Roman"/>
                <w:szCs w:val="24"/>
              </w:rPr>
              <w:t>（从投标截止之日算起）</w:t>
            </w:r>
          </w:p>
        </w:tc>
      </w:tr>
      <w:tr w:rsidR="00845327" w:rsidRPr="00845327" w:rsidTr="0037361A">
        <w:trPr>
          <w:cantSplit/>
          <w:trHeight w:val="20"/>
          <w:jc w:val="center"/>
        </w:trPr>
        <w:tc>
          <w:tcPr>
            <w:tcW w:w="827" w:type="dxa"/>
            <w:vAlign w:val="center"/>
          </w:tcPr>
          <w:p w:rsidR="00845327" w:rsidRPr="00845327" w:rsidRDefault="00845327" w:rsidP="00845327">
            <w:pPr>
              <w:spacing w:line="276" w:lineRule="auto"/>
              <w:jc w:val="center"/>
              <w:rPr>
                <w:rFonts w:ascii="新宋体" w:eastAsia="新宋体" w:hAnsi="新宋体" w:cs="Times New Roman"/>
                <w:szCs w:val="24"/>
              </w:rPr>
            </w:pPr>
            <w:r w:rsidRPr="00845327">
              <w:rPr>
                <w:rFonts w:ascii="新宋体" w:eastAsia="新宋体" w:hAnsi="新宋体" w:cs="Times New Roman" w:hint="eastAsia"/>
                <w:szCs w:val="24"/>
              </w:rPr>
              <w:t>3</w:t>
            </w:r>
          </w:p>
        </w:tc>
        <w:tc>
          <w:tcPr>
            <w:tcW w:w="2012" w:type="dxa"/>
            <w:vAlign w:val="center"/>
          </w:tcPr>
          <w:p w:rsidR="00845327" w:rsidRPr="00845327" w:rsidRDefault="00845327" w:rsidP="00845327">
            <w:pPr>
              <w:spacing w:line="276" w:lineRule="auto"/>
              <w:rPr>
                <w:rFonts w:ascii="新宋体" w:eastAsia="新宋体" w:hAnsi="新宋体" w:cs="Times New Roman"/>
                <w:szCs w:val="24"/>
              </w:rPr>
            </w:pPr>
            <w:r w:rsidRPr="00845327">
              <w:rPr>
                <w:rFonts w:ascii="新宋体" w:eastAsia="新宋体" w:hAnsi="新宋体" w:cs="Times New Roman" w:hint="eastAsia"/>
                <w:szCs w:val="24"/>
              </w:rPr>
              <w:t>投标人的替代方案</w:t>
            </w:r>
          </w:p>
        </w:tc>
        <w:tc>
          <w:tcPr>
            <w:tcW w:w="6239" w:type="dxa"/>
            <w:vAlign w:val="center"/>
          </w:tcPr>
          <w:p w:rsidR="00845327" w:rsidRPr="00845327" w:rsidRDefault="00845327" w:rsidP="00845327">
            <w:pPr>
              <w:spacing w:line="276" w:lineRule="auto"/>
              <w:rPr>
                <w:rFonts w:ascii="新宋体" w:eastAsia="新宋体" w:hAnsi="新宋体" w:cs="Times New Roman"/>
                <w:szCs w:val="24"/>
              </w:rPr>
            </w:pPr>
            <w:r w:rsidRPr="00845327">
              <w:rPr>
                <w:rFonts w:ascii="新宋体" w:eastAsia="新宋体" w:hAnsi="新宋体" w:cs="Times New Roman" w:hint="eastAsia"/>
                <w:szCs w:val="24"/>
              </w:rPr>
              <w:t>不允许</w:t>
            </w:r>
          </w:p>
        </w:tc>
      </w:tr>
      <w:tr w:rsidR="00845327" w:rsidRPr="00845327" w:rsidTr="0037361A">
        <w:trPr>
          <w:cantSplit/>
          <w:trHeight w:val="20"/>
          <w:jc w:val="center"/>
        </w:trPr>
        <w:tc>
          <w:tcPr>
            <w:tcW w:w="827" w:type="dxa"/>
            <w:vAlign w:val="center"/>
          </w:tcPr>
          <w:p w:rsidR="00845327" w:rsidRPr="00845327" w:rsidRDefault="00845327" w:rsidP="00845327">
            <w:pPr>
              <w:spacing w:line="276" w:lineRule="auto"/>
              <w:jc w:val="center"/>
              <w:rPr>
                <w:rFonts w:ascii="新宋体" w:eastAsia="新宋体" w:hAnsi="新宋体" w:cs="Times New Roman"/>
                <w:szCs w:val="24"/>
              </w:rPr>
            </w:pPr>
            <w:r w:rsidRPr="00845327">
              <w:rPr>
                <w:rFonts w:ascii="新宋体" w:eastAsia="新宋体" w:hAnsi="新宋体" w:cs="Times New Roman" w:hint="eastAsia"/>
                <w:szCs w:val="24"/>
              </w:rPr>
              <w:t>4</w:t>
            </w:r>
          </w:p>
        </w:tc>
        <w:tc>
          <w:tcPr>
            <w:tcW w:w="2012" w:type="dxa"/>
            <w:vAlign w:val="center"/>
          </w:tcPr>
          <w:p w:rsidR="00845327" w:rsidRPr="00845327" w:rsidRDefault="00845327" w:rsidP="00845327">
            <w:pPr>
              <w:spacing w:line="276" w:lineRule="auto"/>
              <w:rPr>
                <w:rFonts w:ascii="新宋体" w:eastAsia="新宋体" w:hAnsi="新宋体" w:cs="Times New Roman"/>
                <w:szCs w:val="24"/>
              </w:rPr>
            </w:pPr>
            <w:r w:rsidRPr="00845327">
              <w:rPr>
                <w:rFonts w:ascii="新宋体" w:eastAsia="新宋体" w:hAnsi="新宋体" w:cs="Times New Roman" w:hint="eastAsia"/>
                <w:szCs w:val="24"/>
              </w:rPr>
              <w:t>投标文件的投递</w:t>
            </w:r>
          </w:p>
        </w:tc>
        <w:tc>
          <w:tcPr>
            <w:tcW w:w="6239" w:type="dxa"/>
            <w:vAlign w:val="center"/>
          </w:tcPr>
          <w:p w:rsidR="00845327" w:rsidRPr="00845327" w:rsidRDefault="00845327" w:rsidP="00845327">
            <w:pPr>
              <w:spacing w:line="276" w:lineRule="auto"/>
              <w:rPr>
                <w:rFonts w:ascii="新宋体" w:eastAsia="新宋体" w:hAnsi="新宋体" w:cs="Times New Roman"/>
                <w:szCs w:val="24"/>
              </w:rPr>
            </w:pPr>
            <w:r w:rsidRPr="00845327">
              <w:rPr>
                <w:rFonts w:ascii="新宋体" w:eastAsia="新宋体" w:hAnsi="新宋体" w:cs="Times New Roman" w:hint="eastAsia"/>
                <w:snapToGrid w:val="0"/>
                <w:szCs w:val="21"/>
                <w:lang w:val="zh-CN"/>
              </w:rPr>
              <w:t>本项目实行</w:t>
            </w:r>
            <w:bookmarkStart w:id="0" w:name="投递标书方式"/>
            <w:r w:rsidRPr="00845327">
              <w:rPr>
                <w:rFonts w:ascii="新宋体" w:eastAsia="新宋体" w:hAnsi="新宋体" w:cs="Times New Roman" w:hint="eastAsia"/>
                <w:snapToGrid w:val="0"/>
                <w:szCs w:val="21"/>
                <w:u w:val="single"/>
                <w:lang w:val="zh-CN"/>
              </w:rPr>
              <w:t>网下投标</w:t>
            </w:r>
            <w:bookmarkEnd w:id="0"/>
            <w:r w:rsidRPr="00845327">
              <w:rPr>
                <w:rFonts w:ascii="新宋体" w:eastAsia="新宋体" w:hAnsi="新宋体" w:cs="Times New Roman"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845327">
              <w:rPr>
                <w:rFonts w:ascii="新宋体" w:eastAsia="新宋体" w:hAnsi="新宋体" w:cs="宋体" w:hint="eastAsia"/>
                <w:snapToGrid w:val="0"/>
                <w:szCs w:val="21"/>
                <w:lang w:val="zh-CN"/>
              </w:rPr>
              <w:t>应答文件</w:t>
            </w:r>
            <w:r w:rsidRPr="00845327">
              <w:rPr>
                <w:rFonts w:ascii="新宋体" w:eastAsia="新宋体" w:hAnsi="新宋体" w:cs="Times New Roman"/>
                <w:snapToGrid w:val="0"/>
                <w:szCs w:val="21"/>
                <w:lang w:val="zh-CN"/>
              </w:rPr>
              <w:t>应于</w:t>
            </w:r>
            <w:r w:rsidRPr="00845327">
              <w:rPr>
                <w:rFonts w:ascii="新宋体" w:eastAsia="新宋体" w:hAnsi="新宋体" w:cs="Times New Roman" w:hint="eastAsia"/>
                <w:snapToGrid w:val="0"/>
                <w:szCs w:val="21"/>
                <w:lang w:val="zh-CN"/>
              </w:rPr>
              <w:t>递交截止时间</w:t>
            </w:r>
            <w:r w:rsidRPr="00845327">
              <w:rPr>
                <w:rFonts w:ascii="新宋体" w:eastAsia="新宋体" w:hAnsi="新宋体" w:cs="Times New Roman"/>
                <w:snapToGrid w:val="0"/>
                <w:szCs w:val="21"/>
                <w:lang w:val="zh-CN"/>
              </w:rPr>
              <w:t>之前</w:t>
            </w:r>
            <w:r w:rsidRPr="00845327">
              <w:rPr>
                <w:rFonts w:ascii="新宋体" w:eastAsia="新宋体" w:hAnsi="新宋体" w:cs="Times New Roman" w:hint="eastAsia"/>
                <w:snapToGrid w:val="0"/>
                <w:szCs w:val="21"/>
                <w:lang w:val="zh-CN"/>
              </w:rPr>
              <w:t>送达招标文件规定的地址</w:t>
            </w:r>
            <w:r w:rsidRPr="00845327">
              <w:rPr>
                <w:rFonts w:ascii="新宋体" w:eastAsia="新宋体" w:hAnsi="新宋体" w:cs="Times New Roman"/>
                <w:snapToGrid w:val="0"/>
                <w:szCs w:val="21"/>
                <w:lang w:val="zh-CN"/>
              </w:rPr>
              <w:t>。</w:t>
            </w:r>
          </w:p>
        </w:tc>
      </w:tr>
      <w:tr w:rsidR="00845327" w:rsidRPr="00845327" w:rsidTr="0037361A">
        <w:trPr>
          <w:cantSplit/>
          <w:trHeight w:val="20"/>
          <w:jc w:val="center"/>
        </w:trPr>
        <w:tc>
          <w:tcPr>
            <w:tcW w:w="827" w:type="dxa"/>
            <w:vAlign w:val="center"/>
          </w:tcPr>
          <w:p w:rsidR="00845327" w:rsidRPr="00845327" w:rsidRDefault="00845327" w:rsidP="00845327">
            <w:pPr>
              <w:spacing w:line="276" w:lineRule="auto"/>
              <w:jc w:val="center"/>
              <w:rPr>
                <w:rFonts w:ascii="新宋体" w:eastAsia="新宋体" w:hAnsi="新宋体" w:cs="Times New Roman"/>
                <w:szCs w:val="24"/>
              </w:rPr>
            </w:pPr>
            <w:r w:rsidRPr="00845327">
              <w:rPr>
                <w:rFonts w:ascii="新宋体" w:eastAsia="新宋体" w:hAnsi="新宋体" w:cs="Times New Roman" w:hint="eastAsia"/>
                <w:szCs w:val="24"/>
              </w:rPr>
              <w:t>5</w:t>
            </w:r>
          </w:p>
        </w:tc>
        <w:tc>
          <w:tcPr>
            <w:tcW w:w="2012" w:type="dxa"/>
            <w:vAlign w:val="center"/>
          </w:tcPr>
          <w:p w:rsidR="00845327" w:rsidRPr="00845327" w:rsidRDefault="00845327" w:rsidP="00845327">
            <w:pPr>
              <w:spacing w:line="276" w:lineRule="auto"/>
              <w:rPr>
                <w:rFonts w:ascii="新宋体" w:eastAsia="新宋体" w:hAnsi="新宋体" w:cs="Times New Roman"/>
                <w:szCs w:val="24"/>
              </w:rPr>
            </w:pPr>
            <w:r w:rsidRPr="00845327">
              <w:rPr>
                <w:rFonts w:ascii="新宋体" w:eastAsia="新宋体" w:hAnsi="新宋体" w:cs="Times New Roman" w:hint="eastAsia"/>
                <w:szCs w:val="24"/>
              </w:rPr>
              <w:t>履约保证金</w:t>
            </w:r>
          </w:p>
        </w:tc>
        <w:tc>
          <w:tcPr>
            <w:tcW w:w="6239" w:type="dxa"/>
            <w:vAlign w:val="center"/>
          </w:tcPr>
          <w:p w:rsidR="00845327" w:rsidRPr="00845327" w:rsidRDefault="00845327" w:rsidP="00845327">
            <w:pPr>
              <w:spacing w:line="276" w:lineRule="auto"/>
              <w:rPr>
                <w:rFonts w:ascii="新宋体" w:eastAsia="新宋体" w:hAnsi="新宋体" w:cs="Times New Roman"/>
                <w:szCs w:val="24"/>
              </w:rPr>
            </w:pPr>
            <w:r w:rsidRPr="00845327">
              <w:rPr>
                <w:rFonts w:ascii="新宋体" w:eastAsia="新宋体" w:hAnsi="新宋体" w:cs="Times New Roman" w:hint="eastAsia"/>
                <w:szCs w:val="24"/>
                <w:u w:val="single"/>
              </w:rPr>
              <w:t xml:space="preserve">  \   </w:t>
            </w:r>
            <w:r w:rsidRPr="00845327">
              <w:rPr>
                <w:rFonts w:ascii="新宋体" w:eastAsia="新宋体" w:hAnsi="新宋体" w:cs="Times New Roman" w:hint="eastAsia"/>
                <w:szCs w:val="24"/>
              </w:rPr>
              <w:t>万元或合同金额的</w:t>
            </w:r>
            <w:r w:rsidRPr="00845327">
              <w:rPr>
                <w:rFonts w:ascii="新宋体" w:eastAsia="新宋体" w:hAnsi="新宋体" w:cs="Times New Roman" w:hint="eastAsia"/>
                <w:szCs w:val="24"/>
                <w:u w:val="single"/>
              </w:rPr>
              <w:t xml:space="preserve">  \   </w:t>
            </w:r>
            <w:r w:rsidRPr="00845327">
              <w:rPr>
                <w:rFonts w:ascii="新宋体" w:eastAsia="新宋体" w:hAnsi="新宋体" w:cs="Times New Roman" w:hint="eastAsia"/>
                <w:szCs w:val="24"/>
              </w:rPr>
              <w:t>%，缴纳方式：</w:t>
            </w:r>
          </w:p>
        </w:tc>
      </w:tr>
      <w:tr w:rsidR="00845327" w:rsidRPr="00845327" w:rsidTr="0037361A">
        <w:trPr>
          <w:cantSplit/>
          <w:trHeight w:val="20"/>
          <w:jc w:val="center"/>
        </w:trPr>
        <w:tc>
          <w:tcPr>
            <w:tcW w:w="827" w:type="dxa"/>
            <w:vAlign w:val="center"/>
          </w:tcPr>
          <w:p w:rsidR="00845327" w:rsidRPr="00845327" w:rsidRDefault="00845327" w:rsidP="00845327">
            <w:pPr>
              <w:spacing w:line="276" w:lineRule="auto"/>
              <w:jc w:val="center"/>
              <w:rPr>
                <w:rFonts w:ascii="新宋体" w:eastAsia="新宋体" w:hAnsi="新宋体" w:cs="Times New Roman"/>
                <w:szCs w:val="24"/>
              </w:rPr>
            </w:pPr>
            <w:r w:rsidRPr="00845327">
              <w:rPr>
                <w:rFonts w:ascii="新宋体" w:eastAsia="新宋体" w:hAnsi="新宋体" w:cs="Times New Roman" w:hint="eastAsia"/>
                <w:szCs w:val="24"/>
              </w:rPr>
              <w:t>6</w:t>
            </w:r>
          </w:p>
        </w:tc>
        <w:tc>
          <w:tcPr>
            <w:tcW w:w="2012" w:type="dxa"/>
            <w:vAlign w:val="center"/>
          </w:tcPr>
          <w:p w:rsidR="00845327" w:rsidRPr="00845327" w:rsidRDefault="00845327" w:rsidP="00845327">
            <w:pPr>
              <w:spacing w:line="276" w:lineRule="auto"/>
              <w:rPr>
                <w:rFonts w:ascii="新宋体" w:eastAsia="新宋体" w:hAnsi="新宋体" w:cs="Times New Roman"/>
                <w:szCs w:val="24"/>
              </w:rPr>
            </w:pPr>
            <w:r w:rsidRPr="00845327">
              <w:rPr>
                <w:rFonts w:ascii="新宋体" w:eastAsia="新宋体" w:hAnsi="新宋体" w:cs="Times New Roman" w:hint="eastAsia"/>
                <w:szCs w:val="24"/>
              </w:rPr>
              <w:t>中标</w:t>
            </w:r>
            <w:r w:rsidRPr="00845327">
              <w:rPr>
                <w:rFonts w:ascii="新宋体" w:eastAsia="新宋体" w:hAnsi="新宋体" w:cs="Times New Roman"/>
                <w:szCs w:val="24"/>
              </w:rPr>
              <w:t>服务费</w:t>
            </w:r>
          </w:p>
        </w:tc>
        <w:tc>
          <w:tcPr>
            <w:tcW w:w="6239" w:type="dxa"/>
            <w:vAlign w:val="center"/>
          </w:tcPr>
          <w:p w:rsidR="00845327" w:rsidRPr="00845327" w:rsidRDefault="00845327" w:rsidP="00845327">
            <w:pPr>
              <w:spacing w:line="276" w:lineRule="auto"/>
              <w:rPr>
                <w:rFonts w:ascii="新宋体" w:eastAsia="新宋体" w:hAnsi="新宋体" w:cs="Times New Roman"/>
                <w:szCs w:val="24"/>
              </w:rPr>
            </w:pPr>
            <w:r w:rsidRPr="00845327">
              <w:rPr>
                <w:rFonts w:ascii="新宋体" w:eastAsia="新宋体" w:hAnsi="新宋体" w:cs="Times New Roman"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845327" w:rsidRPr="00845327" w:rsidRDefault="00845327" w:rsidP="00845327">
      <w:pPr>
        <w:spacing w:line="360" w:lineRule="auto"/>
        <w:rPr>
          <w:rFonts w:ascii="新宋体" w:eastAsia="新宋体" w:hAnsi="新宋体" w:cs="Times New Roman"/>
          <w:b/>
          <w:szCs w:val="24"/>
        </w:rPr>
      </w:pPr>
      <w:r w:rsidRPr="00845327">
        <w:rPr>
          <w:rFonts w:ascii="新宋体" w:eastAsia="新宋体" w:hAnsi="新宋体" w:cs="Times New Roman" w:hint="eastAsia"/>
          <w:szCs w:val="21"/>
        </w:rPr>
        <w:t>备注：本表为通用条款相关内容的补充和明确，如与通用条款相冲突的以本表为准。</w:t>
      </w:r>
    </w:p>
    <w:p w:rsidR="00845327" w:rsidRPr="00845327" w:rsidRDefault="00845327" w:rsidP="00845327">
      <w:pPr>
        <w:rPr>
          <w:rFonts w:ascii="新宋体" w:eastAsia="新宋体" w:hAnsi="新宋体" w:cs="Times New Roman"/>
          <w:b/>
          <w:szCs w:val="24"/>
        </w:rPr>
      </w:pPr>
    </w:p>
    <w:p w:rsidR="00845327" w:rsidRPr="00845327" w:rsidRDefault="00845327" w:rsidP="00845327">
      <w:pPr>
        <w:keepNext/>
        <w:keepLines/>
        <w:spacing w:before="260" w:after="260"/>
        <w:outlineLvl w:val="2"/>
        <w:rPr>
          <w:rFonts w:ascii="新宋体" w:eastAsia="新宋体" w:hAnsi="新宋体" w:cs="Times New Roman"/>
          <w:b/>
          <w:bCs/>
          <w:kern w:val="44"/>
          <w:sz w:val="28"/>
          <w:szCs w:val="28"/>
        </w:rPr>
      </w:pPr>
      <w:bookmarkStart w:id="1" w:name="_Toc128884461"/>
      <w:r w:rsidRPr="00845327">
        <w:rPr>
          <w:rFonts w:ascii="新宋体" w:eastAsia="新宋体" w:hAnsi="新宋体" w:cs="Times New Roman" w:hint="eastAsia"/>
          <w:b/>
          <w:bCs/>
          <w:kern w:val="44"/>
          <w:sz w:val="28"/>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579"/>
      </w:tblGrid>
      <w:tr w:rsidR="00845327" w:rsidRPr="00845327" w:rsidTr="0037361A">
        <w:trPr>
          <w:jc w:val="center"/>
        </w:trPr>
        <w:tc>
          <w:tcPr>
            <w:tcW w:w="959" w:type="dxa"/>
            <w:vAlign w:val="center"/>
          </w:tcPr>
          <w:p w:rsidR="00845327" w:rsidRPr="00845327" w:rsidRDefault="00845327" w:rsidP="00845327">
            <w:pPr>
              <w:spacing w:line="276" w:lineRule="auto"/>
              <w:rPr>
                <w:rFonts w:ascii="新宋体" w:eastAsia="新宋体" w:hAnsi="新宋体" w:cs="Times New Roman"/>
                <w:szCs w:val="24"/>
              </w:rPr>
            </w:pPr>
            <w:r w:rsidRPr="00845327">
              <w:rPr>
                <w:rFonts w:ascii="新宋体" w:eastAsia="新宋体" w:hAnsi="新宋体" w:cs="Times New Roman" w:hint="eastAsia"/>
                <w:szCs w:val="24"/>
              </w:rPr>
              <w:t>序号</w:t>
            </w:r>
          </w:p>
        </w:tc>
        <w:tc>
          <w:tcPr>
            <w:tcW w:w="7938" w:type="dxa"/>
            <w:vAlign w:val="center"/>
          </w:tcPr>
          <w:p w:rsidR="00845327" w:rsidRPr="00845327" w:rsidRDefault="00845327" w:rsidP="00845327">
            <w:pPr>
              <w:spacing w:line="276" w:lineRule="auto"/>
              <w:rPr>
                <w:rFonts w:ascii="新宋体" w:eastAsia="新宋体" w:hAnsi="新宋体" w:cs="Times New Roman"/>
                <w:szCs w:val="24"/>
              </w:rPr>
            </w:pPr>
            <w:r w:rsidRPr="00845327">
              <w:rPr>
                <w:rFonts w:ascii="新宋体" w:eastAsia="新宋体" w:hAnsi="新宋体" w:cs="Times New Roman" w:hint="eastAsia"/>
                <w:szCs w:val="24"/>
              </w:rPr>
              <w:t>具体内容</w:t>
            </w:r>
          </w:p>
        </w:tc>
      </w:tr>
      <w:tr w:rsidR="00845327" w:rsidRPr="00845327" w:rsidTr="0037361A">
        <w:trPr>
          <w:jc w:val="center"/>
        </w:trPr>
        <w:tc>
          <w:tcPr>
            <w:tcW w:w="959" w:type="dxa"/>
            <w:vAlign w:val="center"/>
          </w:tcPr>
          <w:p w:rsidR="00845327" w:rsidRPr="00845327" w:rsidRDefault="00845327" w:rsidP="00845327">
            <w:pPr>
              <w:spacing w:line="276" w:lineRule="auto"/>
              <w:jc w:val="center"/>
              <w:rPr>
                <w:rFonts w:ascii="新宋体" w:eastAsia="新宋体" w:hAnsi="新宋体" w:cs="Times New Roman"/>
                <w:szCs w:val="24"/>
              </w:rPr>
            </w:pPr>
            <w:r w:rsidRPr="00845327">
              <w:rPr>
                <w:rFonts w:ascii="新宋体" w:eastAsia="新宋体" w:hAnsi="新宋体" w:cs="Times New Roman" w:hint="eastAsia"/>
                <w:szCs w:val="24"/>
              </w:rPr>
              <w:t>1</w:t>
            </w:r>
          </w:p>
        </w:tc>
        <w:tc>
          <w:tcPr>
            <w:tcW w:w="7938" w:type="dxa"/>
            <w:vAlign w:val="center"/>
          </w:tcPr>
          <w:p w:rsidR="00845327" w:rsidRPr="00845327" w:rsidRDefault="00845327" w:rsidP="00845327">
            <w:pPr>
              <w:spacing w:line="276" w:lineRule="auto"/>
              <w:jc w:val="center"/>
              <w:rPr>
                <w:rFonts w:ascii="新宋体" w:eastAsia="新宋体" w:hAnsi="新宋体" w:cs="Times New Roman"/>
                <w:szCs w:val="24"/>
              </w:rPr>
            </w:pPr>
            <w:r w:rsidRPr="00845327">
              <w:rPr>
                <w:rFonts w:ascii="新宋体" w:eastAsia="新宋体" w:hAnsi="新宋体" w:cs="Times New Roman" w:hint="eastAsia"/>
                <w:szCs w:val="24"/>
              </w:rPr>
              <w:t>完全满足本项目服务期限的要求。</w:t>
            </w:r>
          </w:p>
        </w:tc>
      </w:tr>
      <w:tr w:rsidR="00845327" w:rsidRPr="00845327" w:rsidTr="0037361A">
        <w:trPr>
          <w:trHeight w:val="655"/>
          <w:jc w:val="center"/>
        </w:trPr>
        <w:tc>
          <w:tcPr>
            <w:tcW w:w="959" w:type="dxa"/>
            <w:vAlign w:val="center"/>
          </w:tcPr>
          <w:p w:rsidR="00845327" w:rsidRPr="00845327" w:rsidRDefault="00845327" w:rsidP="00845327">
            <w:pPr>
              <w:spacing w:line="276" w:lineRule="auto"/>
              <w:jc w:val="center"/>
              <w:rPr>
                <w:rFonts w:ascii="新宋体" w:eastAsia="新宋体" w:hAnsi="新宋体" w:cs="Times New Roman"/>
                <w:szCs w:val="24"/>
              </w:rPr>
            </w:pPr>
            <w:r w:rsidRPr="00845327">
              <w:rPr>
                <w:rFonts w:ascii="新宋体" w:eastAsia="新宋体" w:hAnsi="新宋体" w:cs="Times New Roman" w:hint="eastAsia"/>
                <w:szCs w:val="24"/>
              </w:rPr>
              <w:t>2</w:t>
            </w:r>
          </w:p>
        </w:tc>
        <w:tc>
          <w:tcPr>
            <w:tcW w:w="7938" w:type="dxa"/>
            <w:vAlign w:val="center"/>
          </w:tcPr>
          <w:p w:rsidR="00845327" w:rsidRPr="00845327" w:rsidRDefault="00845327" w:rsidP="00845327">
            <w:pPr>
              <w:spacing w:line="276" w:lineRule="auto"/>
              <w:jc w:val="center"/>
              <w:rPr>
                <w:rFonts w:ascii="新宋体" w:eastAsia="新宋体" w:hAnsi="新宋体" w:cs="Times New Roman"/>
                <w:szCs w:val="24"/>
              </w:rPr>
            </w:pPr>
            <w:r w:rsidRPr="00845327">
              <w:rPr>
                <w:rFonts w:ascii="新宋体" w:eastAsia="新宋体" w:hAnsi="新宋体" w:cs="Times New Roman" w:hint="eastAsia"/>
                <w:szCs w:val="24"/>
              </w:rPr>
              <w:t>本项目招标建筑面积不少于8500平方米（自有：需提供房产证；租赁：需提供租赁合同（租赁期限：公告发布之日起大于3年）、房产证及产权所属人</w:t>
            </w:r>
            <w:r w:rsidRPr="00845327">
              <w:rPr>
                <w:rFonts w:ascii="新宋体" w:eastAsia="新宋体" w:hAnsi="新宋体" w:cs="Times New Roman"/>
                <w:szCs w:val="24"/>
              </w:rPr>
              <w:t>出具的</w:t>
            </w:r>
            <w:r w:rsidRPr="00845327">
              <w:rPr>
                <w:rFonts w:ascii="新宋体" w:eastAsia="新宋体" w:hAnsi="新宋体" w:cs="Times New Roman" w:hint="eastAsia"/>
                <w:szCs w:val="24"/>
              </w:rPr>
              <w:t>针对</w:t>
            </w:r>
            <w:r w:rsidRPr="00845327">
              <w:rPr>
                <w:rFonts w:ascii="新宋体" w:eastAsia="新宋体" w:hAnsi="新宋体" w:cs="Times New Roman"/>
                <w:szCs w:val="24"/>
              </w:rPr>
              <w:t>本项目</w:t>
            </w:r>
            <w:r w:rsidRPr="00845327">
              <w:rPr>
                <w:rFonts w:ascii="新宋体" w:eastAsia="新宋体" w:hAnsi="新宋体" w:cs="Times New Roman" w:hint="eastAsia"/>
                <w:szCs w:val="24"/>
              </w:rPr>
              <w:t>的转租许可证明</w:t>
            </w:r>
            <w:r w:rsidRPr="00845327">
              <w:rPr>
                <w:rFonts w:ascii="新宋体" w:eastAsia="新宋体" w:hAnsi="新宋体" w:cs="Times New Roman"/>
                <w:szCs w:val="24"/>
              </w:rPr>
              <w:t>材料</w:t>
            </w:r>
            <w:r w:rsidRPr="00845327">
              <w:rPr>
                <w:rFonts w:ascii="新宋体" w:eastAsia="新宋体" w:hAnsi="新宋体" w:cs="Times New Roman" w:hint="eastAsia"/>
                <w:szCs w:val="24"/>
              </w:rPr>
              <w:t>）</w:t>
            </w:r>
          </w:p>
        </w:tc>
      </w:tr>
      <w:tr w:rsidR="00845327" w:rsidRPr="00845327" w:rsidTr="0037361A">
        <w:trPr>
          <w:jc w:val="center"/>
        </w:trPr>
        <w:tc>
          <w:tcPr>
            <w:tcW w:w="959" w:type="dxa"/>
            <w:vAlign w:val="center"/>
          </w:tcPr>
          <w:p w:rsidR="00845327" w:rsidRPr="00845327" w:rsidRDefault="00845327" w:rsidP="00845327">
            <w:pPr>
              <w:spacing w:line="276" w:lineRule="auto"/>
              <w:jc w:val="center"/>
              <w:rPr>
                <w:rFonts w:ascii="新宋体" w:eastAsia="新宋体" w:hAnsi="新宋体" w:cs="Times New Roman"/>
                <w:szCs w:val="24"/>
              </w:rPr>
            </w:pPr>
            <w:r w:rsidRPr="00845327">
              <w:rPr>
                <w:rFonts w:ascii="新宋体" w:eastAsia="新宋体" w:hAnsi="新宋体" w:cs="Times New Roman" w:hint="eastAsia"/>
                <w:szCs w:val="24"/>
              </w:rPr>
              <w:t>……</w:t>
            </w:r>
          </w:p>
        </w:tc>
        <w:tc>
          <w:tcPr>
            <w:tcW w:w="7938" w:type="dxa"/>
            <w:vAlign w:val="center"/>
          </w:tcPr>
          <w:p w:rsidR="00845327" w:rsidRPr="00845327" w:rsidRDefault="00845327" w:rsidP="00845327">
            <w:pPr>
              <w:spacing w:line="276" w:lineRule="auto"/>
              <w:jc w:val="center"/>
              <w:rPr>
                <w:rFonts w:ascii="新宋体" w:eastAsia="新宋体" w:hAnsi="新宋体" w:cs="Times New Roman"/>
                <w:szCs w:val="24"/>
              </w:rPr>
            </w:pPr>
          </w:p>
        </w:tc>
      </w:tr>
    </w:tbl>
    <w:p w:rsidR="00845327" w:rsidRPr="00845327" w:rsidRDefault="00845327" w:rsidP="00845327">
      <w:pPr>
        <w:widowControl/>
        <w:spacing w:after="100" w:afterAutospacing="1" w:line="276" w:lineRule="auto"/>
        <w:jc w:val="left"/>
        <w:rPr>
          <w:rFonts w:ascii="新宋体" w:eastAsia="新宋体" w:hAnsi="新宋体" w:cs="Times New Roman"/>
          <w:kern w:val="0"/>
          <w:szCs w:val="21"/>
        </w:rPr>
      </w:pPr>
      <w:r w:rsidRPr="00845327">
        <w:rPr>
          <w:rFonts w:ascii="新宋体" w:eastAsia="新宋体" w:hAnsi="新宋体" w:cs="Times New Roman" w:hint="eastAsia"/>
          <w:kern w:val="0"/>
          <w:szCs w:val="21"/>
        </w:rPr>
        <w:t>注：上表所列内容为不可负偏离条款</w:t>
      </w:r>
    </w:p>
    <w:bookmarkEnd w:id="1"/>
    <w:p w:rsidR="00845327" w:rsidRPr="00845327" w:rsidRDefault="00845327" w:rsidP="00845327">
      <w:pPr>
        <w:keepNext/>
        <w:keepLines/>
        <w:spacing w:before="260" w:after="260"/>
        <w:outlineLvl w:val="2"/>
        <w:rPr>
          <w:rFonts w:ascii="新宋体" w:eastAsia="新宋体" w:hAnsi="新宋体" w:cs="Times New Roman"/>
          <w:b/>
          <w:bCs/>
          <w:kern w:val="44"/>
          <w:sz w:val="28"/>
          <w:szCs w:val="28"/>
        </w:rPr>
      </w:pPr>
      <w:r w:rsidRPr="00845327">
        <w:rPr>
          <w:rFonts w:ascii="新宋体" w:eastAsia="新宋体" w:hAnsi="新宋体" w:cs="Times New Roman" w:hint="eastAsia"/>
          <w:b/>
          <w:bCs/>
          <w:kern w:val="44"/>
          <w:sz w:val="28"/>
          <w:szCs w:val="28"/>
        </w:rPr>
        <w:t>三、项目概况</w:t>
      </w:r>
    </w:p>
    <w:p w:rsidR="00845327" w:rsidRPr="00845327" w:rsidRDefault="00845327" w:rsidP="00845327">
      <w:pPr>
        <w:spacing w:line="360" w:lineRule="auto"/>
        <w:rPr>
          <w:rFonts w:ascii="新宋体" w:eastAsia="新宋体" w:hAnsi="新宋体" w:cs="宋体"/>
          <w:szCs w:val="21"/>
        </w:rPr>
      </w:pPr>
      <w:r w:rsidRPr="00845327">
        <w:rPr>
          <w:rFonts w:ascii="新宋体" w:eastAsia="新宋体" w:hAnsi="新宋体" w:cs="宋体" w:hint="eastAsia"/>
          <w:szCs w:val="21"/>
        </w:rPr>
        <w:t>（一）</w:t>
      </w:r>
      <w:r w:rsidRPr="00845327">
        <w:rPr>
          <w:rFonts w:ascii="新宋体" w:eastAsia="新宋体" w:hAnsi="新宋体" w:cs="宋体"/>
          <w:szCs w:val="21"/>
        </w:rPr>
        <w:t>预算</w:t>
      </w:r>
      <w:r w:rsidRPr="00845327">
        <w:rPr>
          <w:rFonts w:ascii="新宋体" w:eastAsia="新宋体" w:hAnsi="新宋体" w:cs="宋体" w:hint="eastAsia"/>
          <w:szCs w:val="21"/>
        </w:rPr>
        <w:t>金额: 人民币伍佰玖拾柒万元（5,970,000.00）/年，最高投标限价: 人民币伍</w:t>
      </w:r>
      <w:r w:rsidRPr="00845327">
        <w:rPr>
          <w:rFonts w:ascii="新宋体" w:eastAsia="新宋体" w:hAnsi="新宋体" w:cs="宋体" w:hint="eastAsia"/>
          <w:szCs w:val="21"/>
        </w:rPr>
        <w:lastRenderedPageBreak/>
        <w:t>佰玖拾柒万元（5,970,000.00）/年</w:t>
      </w:r>
    </w:p>
    <w:p w:rsidR="00845327" w:rsidRPr="00845327" w:rsidRDefault="00845327" w:rsidP="00845327">
      <w:pPr>
        <w:spacing w:line="360" w:lineRule="auto"/>
        <w:rPr>
          <w:rFonts w:ascii="新宋体" w:eastAsia="新宋体" w:hAnsi="新宋体" w:cs="宋体"/>
          <w:szCs w:val="21"/>
        </w:rPr>
      </w:pPr>
      <w:r w:rsidRPr="00845327">
        <w:rPr>
          <w:rFonts w:ascii="新宋体" w:eastAsia="新宋体" w:hAnsi="新宋体" w:cs="宋体" w:hint="eastAsia"/>
          <w:szCs w:val="21"/>
        </w:rPr>
        <w:t>（二）项目概况: 深圳市残疾人联合会租赁残疾人就业基地项目。</w:t>
      </w:r>
    </w:p>
    <w:p w:rsidR="00845327" w:rsidRPr="00845327" w:rsidRDefault="00845327" w:rsidP="00845327">
      <w:pPr>
        <w:rPr>
          <w:rFonts w:ascii="新宋体" w:eastAsia="新宋体" w:hAnsi="新宋体" w:cs="Times New Roman"/>
          <w:b/>
          <w:bCs/>
          <w:szCs w:val="21"/>
        </w:rPr>
      </w:pPr>
    </w:p>
    <w:p w:rsidR="00845327" w:rsidRPr="00845327" w:rsidRDefault="00845327" w:rsidP="00845327">
      <w:pPr>
        <w:keepNext/>
        <w:keepLines/>
        <w:spacing w:before="260" w:after="260"/>
        <w:outlineLvl w:val="2"/>
        <w:rPr>
          <w:rFonts w:ascii="新宋体" w:eastAsia="新宋体" w:hAnsi="新宋体" w:cs="Times New Roman"/>
          <w:b/>
          <w:bCs/>
          <w:kern w:val="44"/>
          <w:sz w:val="28"/>
          <w:szCs w:val="28"/>
        </w:rPr>
      </w:pPr>
      <w:r w:rsidRPr="00845327">
        <w:rPr>
          <w:rFonts w:ascii="新宋体" w:eastAsia="新宋体" w:hAnsi="新宋体" w:cs="Times New Roman" w:hint="eastAsia"/>
          <w:b/>
          <w:bCs/>
          <w:kern w:val="44"/>
          <w:sz w:val="28"/>
          <w:szCs w:val="28"/>
        </w:rPr>
        <w:t>四、项目技术要求</w:t>
      </w:r>
    </w:p>
    <w:p w:rsidR="00845327" w:rsidRPr="00845327" w:rsidRDefault="00845327" w:rsidP="00845327">
      <w:pPr>
        <w:spacing w:line="360" w:lineRule="auto"/>
        <w:ind w:firstLineChars="200" w:firstLine="420"/>
        <w:jc w:val="left"/>
        <w:rPr>
          <w:rFonts w:ascii="新宋体" w:eastAsia="新宋体" w:hAnsi="新宋体" w:cs="楷体_GB2312"/>
          <w:szCs w:val="21"/>
        </w:rPr>
      </w:pPr>
      <w:r w:rsidRPr="00845327">
        <w:rPr>
          <w:rFonts w:ascii="新宋体" w:eastAsia="新宋体" w:hAnsi="新宋体" w:cs="楷体_GB2312" w:hint="eastAsia"/>
          <w:szCs w:val="21"/>
        </w:rPr>
        <w:t>（一）位置要求</w:t>
      </w:r>
    </w:p>
    <w:p w:rsidR="00845327" w:rsidRPr="00845327" w:rsidRDefault="00845327" w:rsidP="00845327">
      <w:pPr>
        <w:spacing w:line="360" w:lineRule="auto"/>
        <w:ind w:firstLineChars="200" w:firstLine="420"/>
        <w:jc w:val="left"/>
        <w:rPr>
          <w:rFonts w:ascii="新宋体" w:eastAsia="新宋体" w:hAnsi="新宋体" w:cs="Times New Roman"/>
          <w:szCs w:val="21"/>
        </w:rPr>
      </w:pPr>
      <w:r w:rsidRPr="00845327">
        <w:rPr>
          <w:rFonts w:ascii="新宋体" w:eastAsia="新宋体" w:hAnsi="新宋体" w:cs="Times New Roman" w:hint="eastAsia"/>
          <w:szCs w:val="21"/>
        </w:rPr>
        <w:t>深圳市范围内,优先考虑龙华区、宝安区范围内；</w:t>
      </w:r>
    </w:p>
    <w:p w:rsidR="00845327" w:rsidRPr="00845327" w:rsidRDefault="00845327" w:rsidP="00845327">
      <w:pPr>
        <w:spacing w:line="360" w:lineRule="auto"/>
        <w:ind w:firstLineChars="200" w:firstLine="420"/>
        <w:jc w:val="left"/>
        <w:rPr>
          <w:rFonts w:ascii="新宋体" w:eastAsia="新宋体" w:hAnsi="新宋体" w:cs="楷体_GB2312"/>
          <w:szCs w:val="21"/>
        </w:rPr>
      </w:pPr>
      <w:r w:rsidRPr="00845327">
        <w:rPr>
          <w:rFonts w:ascii="新宋体" w:eastAsia="新宋体" w:hAnsi="新宋体" w:cs="楷体_GB2312" w:hint="eastAsia"/>
          <w:szCs w:val="21"/>
        </w:rPr>
        <w:t>（二）场地面积要求</w:t>
      </w:r>
    </w:p>
    <w:p w:rsidR="00845327" w:rsidRPr="00845327" w:rsidRDefault="00845327" w:rsidP="00845327">
      <w:pPr>
        <w:spacing w:line="360" w:lineRule="auto"/>
        <w:ind w:firstLineChars="200" w:firstLine="420"/>
        <w:jc w:val="left"/>
        <w:rPr>
          <w:rFonts w:ascii="新宋体" w:eastAsia="新宋体" w:hAnsi="新宋体" w:cs="Times New Roman"/>
          <w:szCs w:val="21"/>
        </w:rPr>
      </w:pPr>
      <w:r w:rsidRPr="00845327">
        <w:rPr>
          <w:rFonts w:ascii="新宋体" w:eastAsia="新宋体" w:hAnsi="新宋体" w:cs="Times New Roman" w:hint="eastAsia"/>
          <w:szCs w:val="21"/>
        </w:rPr>
        <w:t>本项目招标建筑面积不少于8500平方米，必须符合以下具体条件：</w:t>
      </w:r>
    </w:p>
    <w:p w:rsidR="00845327" w:rsidRPr="00845327" w:rsidRDefault="00845327" w:rsidP="00845327">
      <w:pPr>
        <w:numPr>
          <w:ilvl w:val="0"/>
          <w:numId w:val="1"/>
        </w:numPr>
        <w:spacing w:line="360" w:lineRule="auto"/>
        <w:ind w:firstLineChars="200" w:firstLine="420"/>
        <w:jc w:val="left"/>
        <w:rPr>
          <w:rFonts w:ascii="新宋体" w:eastAsia="新宋体" w:hAnsi="新宋体" w:cs="Times New Roman"/>
          <w:szCs w:val="21"/>
        </w:rPr>
      </w:pPr>
      <w:r w:rsidRPr="00845327">
        <w:rPr>
          <w:rFonts w:ascii="新宋体" w:eastAsia="新宋体" w:hAnsi="新宋体" w:cs="Times New Roman" w:hint="eastAsia"/>
          <w:szCs w:val="21"/>
        </w:rPr>
        <w:t>具备80间以上学员宿舍及员工倒班宿舍（带独立卫生间）；满足180人以上同时用餐需求以上的食堂；可用于办公、若干个学员训练用房；庇护性就业培训模拟流水线场地；学员活动用房；学员康复用房；会议、档案存储、仓库用房。</w:t>
      </w:r>
    </w:p>
    <w:p w:rsidR="00845327" w:rsidRPr="00845327" w:rsidRDefault="00845327" w:rsidP="00845327">
      <w:pPr>
        <w:spacing w:line="360" w:lineRule="auto"/>
        <w:ind w:firstLineChars="200" w:firstLine="420"/>
        <w:jc w:val="left"/>
        <w:rPr>
          <w:rFonts w:ascii="新宋体" w:eastAsia="新宋体" w:hAnsi="新宋体" w:cs="Times New Roman"/>
          <w:szCs w:val="21"/>
        </w:rPr>
      </w:pPr>
      <w:r w:rsidRPr="00845327">
        <w:rPr>
          <w:rFonts w:ascii="新宋体" w:eastAsia="新宋体" w:hAnsi="新宋体" w:cs="Times New Roman" w:hint="eastAsia"/>
          <w:szCs w:val="21"/>
        </w:rPr>
        <w:t>2、有以下配套服务设施优先考虑：</w:t>
      </w:r>
    </w:p>
    <w:p w:rsidR="00845327" w:rsidRPr="00845327" w:rsidRDefault="00845327" w:rsidP="00845327">
      <w:pPr>
        <w:numPr>
          <w:ilvl w:val="0"/>
          <w:numId w:val="2"/>
        </w:numPr>
        <w:spacing w:line="360" w:lineRule="auto"/>
        <w:ind w:firstLineChars="200" w:firstLine="420"/>
        <w:jc w:val="left"/>
        <w:rPr>
          <w:rFonts w:ascii="新宋体" w:eastAsia="新宋体" w:hAnsi="新宋体" w:cs="Times New Roman"/>
          <w:szCs w:val="21"/>
        </w:rPr>
      </w:pPr>
      <w:r w:rsidRPr="00845327">
        <w:rPr>
          <w:rFonts w:ascii="新宋体" w:eastAsia="新宋体" w:hAnsi="新宋体" w:cs="Times New Roman" w:hint="eastAsia"/>
          <w:szCs w:val="21"/>
        </w:rPr>
        <w:t>配套户外活动场地2000平方米以上;</w:t>
      </w:r>
    </w:p>
    <w:p w:rsidR="00845327" w:rsidRPr="00845327" w:rsidRDefault="00845327" w:rsidP="00845327">
      <w:pPr>
        <w:numPr>
          <w:ilvl w:val="0"/>
          <w:numId w:val="2"/>
        </w:numPr>
        <w:spacing w:line="360" w:lineRule="auto"/>
        <w:ind w:firstLineChars="200" w:firstLine="420"/>
        <w:jc w:val="left"/>
        <w:rPr>
          <w:rFonts w:ascii="新宋体" w:eastAsia="新宋体" w:hAnsi="新宋体" w:cs="Times New Roman"/>
          <w:szCs w:val="21"/>
        </w:rPr>
      </w:pPr>
      <w:r w:rsidRPr="00845327">
        <w:rPr>
          <w:rFonts w:ascii="新宋体" w:eastAsia="新宋体" w:hAnsi="新宋体" w:cs="Times New Roman" w:hint="eastAsia"/>
          <w:szCs w:val="21"/>
        </w:rPr>
        <w:t>具有便利的公共交通；与公交或地铁站的步行距离不大于1000米；</w:t>
      </w:r>
    </w:p>
    <w:p w:rsidR="00845327" w:rsidRPr="00845327" w:rsidRDefault="00845327" w:rsidP="00845327">
      <w:pPr>
        <w:numPr>
          <w:ilvl w:val="0"/>
          <w:numId w:val="2"/>
        </w:numPr>
        <w:spacing w:line="360" w:lineRule="auto"/>
        <w:ind w:firstLineChars="200" w:firstLine="420"/>
        <w:jc w:val="left"/>
        <w:rPr>
          <w:rFonts w:ascii="新宋体" w:eastAsia="新宋体" w:hAnsi="新宋体" w:cs="Times New Roman"/>
          <w:szCs w:val="21"/>
        </w:rPr>
      </w:pPr>
      <w:r w:rsidRPr="00845327">
        <w:rPr>
          <w:rFonts w:ascii="新宋体" w:eastAsia="新宋体" w:hAnsi="新宋体" w:cs="Times New Roman" w:hint="eastAsia"/>
          <w:szCs w:val="21"/>
        </w:rPr>
        <w:t>提供地库停车位数量不少于30个；</w:t>
      </w:r>
    </w:p>
    <w:p w:rsidR="00845327" w:rsidRPr="00845327" w:rsidRDefault="00845327" w:rsidP="00845327">
      <w:pPr>
        <w:numPr>
          <w:ilvl w:val="0"/>
          <w:numId w:val="2"/>
        </w:numPr>
        <w:spacing w:line="360" w:lineRule="auto"/>
        <w:ind w:firstLineChars="200" w:firstLine="420"/>
        <w:jc w:val="left"/>
        <w:rPr>
          <w:rFonts w:ascii="新宋体" w:eastAsia="新宋体" w:hAnsi="新宋体" w:cs="Times New Roman"/>
          <w:szCs w:val="21"/>
        </w:rPr>
      </w:pPr>
      <w:r w:rsidRPr="00845327">
        <w:rPr>
          <w:rFonts w:ascii="新宋体" w:eastAsia="新宋体" w:hAnsi="新宋体" w:cs="Times New Roman" w:hint="eastAsia"/>
          <w:szCs w:val="21"/>
        </w:rPr>
        <w:t>附近具有医疗机构。</w:t>
      </w:r>
    </w:p>
    <w:p w:rsidR="00845327" w:rsidRPr="00845327" w:rsidRDefault="00845327" w:rsidP="00845327">
      <w:pPr>
        <w:spacing w:line="360" w:lineRule="auto"/>
        <w:ind w:firstLineChars="200" w:firstLine="420"/>
        <w:jc w:val="left"/>
        <w:rPr>
          <w:rFonts w:ascii="新宋体" w:eastAsia="新宋体" w:hAnsi="新宋体" w:cs="楷体_GB2312"/>
          <w:szCs w:val="21"/>
        </w:rPr>
      </w:pPr>
      <w:r w:rsidRPr="00845327">
        <w:rPr>
          <w:rFonts w:ascii="新宋体" w:eastAsia="新宋体" w:hAnsi="新宋体" w:cs="楷体_GB2312" w:hint="eastAsia"/>
          <w:szCs w:val="21"/>
        </w:rPr>
        <w:t>（三）装修及免租期要求</w:t>
      </w:r>
    </w:p>
    <w:p w:rsidR="00845327" w:rsidRPr="00845327" w:rsidRDefault="00845327" w:rsidP="00845327">
      <w:pPr>
        <w:spacing w:line="360" w:lineRule="auto"/>
        <w:ind w:firstLineChars="200" w:firstLine="420"/>
        <w:jc w:val="left"/>
        <w:rPr>
          <w:rFonts w:ascii="新宋体" w:eastAsia="新宋体" w:hAnsi="新宋体" w:cs="Times New Roman"/>
          <w:szCs w:val="21"/>
        </w:rPr>
      </w:pPr>
      <w:r w:rsidRPr="00845327">
        <w:rPr>
          <w:rFonts w:ascii="新宋体" w:eastAsia="新宋体" w:hAnsi="新宋体" w:cs="Times New Roman" w:hint="eastAsia"/>
          <w:szCs w:val="21"/>
        </w:rPr>
        <w:t>按照《残疾人就业服务中心建设标准》（建标178-2016）进行装修，即：供残疾人使用的区域均应设置无障碍设施，并应符合现行国家标准《无障碍设计规范》GB50763的规定，学员宿舍附属卫生间及供残疾人使用的公共厕所均应采取无障碍设计，设置明显的无障碍标识系统等。学员宿舍须有24小时热水供应。</w:t>
      </w:r>
    </w:p>
    <w:p w:rsidR="00845327" w:rsidRPr="00845327" w:rsidRDefault="00845327" w:rsidP="00845327">
      <w:pPr>
        <w:spacing w:line="360" w:lineRule="auto"/>
        <w:ind w:firstLineChars="200" w:firstLine="420"/>
        <w:jc w:val="left"/>
        <w:rPr>
          <w:rFonts w:ascii="新宋体" w:eastAsia="新宋体" w:hAnsi="新宋体" w:cs="Times New Roman"/>
          <w:szCs w:val="21"/>
        </w:rPr>
      </w:pPr>
      <w:r w:rsidRPr="00845327">
        <w:rPr>
          <w:rFonts w:ascii="新宋体" w:eastAsia="新宋体" w:hAnsi="新宋体" w:cs="Times New Roman" w:hint="eastAsia"/>
          <w:szCs w:val="21"/>
        </w:rPr>
        <w:t>现有场地不能为毛坯，且需提供水供电等日常使用设备，防火防盗设施设备良好，可以正常入住，为完善装修工作，应有1个月以上的装修免租期。如已有完善的相关设施可不设置装修免租期。</w:t>
      </w:r>
    </w:p>
    <w:p w:rsidR="00845327" w:rsidRPr="00845327" w:rsidRDefault="00845327" w:rsidP="00845327">
      <w:pPr>
        <w:spacing w:line="360" w:lineRule="auto"/>
        <w:ind w:firstLineChars="200" w:firstLine="420"/>
        <w:jc w:val="left"/>
        <w:rPr>
          <w:rFonts w:ascii="新宋体" w:eastAsia="新宋体" w:hAnsi="新宋体" w:cs="楷体_GB2312"/>
          <w:szCs w:val="21"/>
        </w:rPr>
      </w:pPr>
      <w:r w:rsidRPr="00845327">
        <w:rPr>
          <w:rFonts w:ascii="新宋体" w:eastAsia="新宋体" w:hAnsi="新宋体" w:cs="楷体_GB2312" w:hint="eastAsia"/>
          <w:szCs w:val="21"/>
        </w:rPr>
        <w:t>（四）安全防护要求</w:t>
      </w:r>
    </w:p>
    <w:p w:rsidR="00845327" w:rsidRPr="00845327" w:rsidRDefault="00845327" w:rsidP="00845327">
      <w:pPr>
        <w:spacing w:line="360" w:lineRule="auto"/>
        <w:ind w:firstLineChars="200" w:firstLine="420"/>
        <w:jc w:val="left"/>
        <w:rPr>
          <w:rFonts w:ascii="新宋体" w:eastAsia="新宋体" w:hAnsi="新宋体" w:cs="Times New Roman"/>
          <w:szCs w:val="21"/>
        </w:rPr>
      </w:pPr>
      <w:r w:rsidRPr="00845327">
        <w:rPr>
          <w:rFonts w:ascii="新宋体" w:eastAsia="新宋体" w:hAnsi="新宋体" w:cs="Times New Roman" w:hint="eastAsia"/>
          <w:szCs w:val="21"/>
        </w:rPr>
        <w:t>1、须符合国家的消防规范要求，装修后的</w:t>
      </w:r>
      <w:proofErr w:type="gramStart"/>
      <w:r w:rsidRPr="00845327">
        <w:rPr>
          <w:rFonts w:ascii="新宋体" w:eastAsia="新宋体" w:hAnsi="新宋体" w:cs="Times New Roman" w:hint="eastAsia"/>
          <w:szCs w:val="21"/>
        </w:rPr>
        <w:t>物业须</w:t>
      </w:r>
      <w:proofErr w:type="gramEnd"/>
      <w:r w:rsidRPr="00845327">
        <w:rPr>
          <w:rFonts w:ascii="新宋体" w:eastAsia="新宋体" w:hAnsi="新宋体" w:cs="Times New Roman" w:hint="eastAsia"/>
          <w:szCs w:val="21"/>
        </w:rPr>
        <w:t>通过消防主管部门的验收并取得其核发的消防验收合格证（建筑工程主体及二次装修消防验收意见书）。</w:t>
      </w:r>
    </w:p>
    <w:p w:rsidR="00845327" w:rsidRPr="00845327" w:rsidRDefault="00845327" w:rsidP="00845327">
      <w:pPr>
        <w:spacing w:line="360" w:lineRule="auto"/>
        <w:ind w:firstLineChars="200" w:firstLine="420"/>
        <w:jc w:val="left"/>
        <w:rPr>
          <w:rFonts w:ascii="新宋体" w:eastAsia="新宋体" w:hAnsi="新宋体" w:cs="Times New Roman"/>
          <w:szCs w:val="21"/>
        </w:rPr>
      </w:pPr>
      <w:r w:rsidRPr="00845327">
        <w:rPr>
          <w:rFonts w:ascii="新宋体" w:eastAsia="新宋体" w:hAnsi="新宋体" w:cs="Times New Roman" w:hint="eastAsia"/>
          <w:szCs w:val="21"/>
        </w:rPr>
        <w:t>2、相对独立或能分割形成的独立院落，有人流车流分离的道路出入口；</w:t>
      </w:r>
    </w:p>
    <w:p w:rsidR="00845327" w:rsidRPr="00845327" w:rsidRDefault="00845327" w:rsidP="00845327">
      <w:pPr>
        <w:spacing w:line="360" w:lineRule="auto"/>
        <w:ind w:firstLineChars="200" w:firstLine="420"/>
        <w:jc w:val="left"/>
        <w:rPr>
          <w:rFonts w:ascii="新宋体" w:eastAsia="新宋体" w:hAnsi="新宋体" w:cs="Times New Roman"/>
          <w:szCs w:val="21"/>
        </w:rPr>
      </w:pPr>
      <w:r w:rsidRPr="00845327">
        <w:rPr>
          <w:rFonts w:ascii="新宋体" w:eastAsia="新宋体" w:hAnsi="新宋体" w:cs="Times New Roman" w:hint="eastAsia"/>
          <w:szCs w:val="21"/>
        </w:rPr>
        <w:lastRenderedPageBreak/>
        <w:t>3、学员宿舍及训练活动场所须配备安全防护栏杆等安全防护设施。具有全方位无死角的视频监控。</w:t>
      </w:r>
    </w:p>
    <w:p w:rsidR="00845327" w:rsidRPr="00845327" w:rsidRDefault="00845327" w:rsidP="00845327">
      <w:pPr>
        <w:spacing w:line="360" w:lineRule="auto"/>
        <w:ind w:firstLineChars="200" w:firstLine="420"/>
        <w:jc w:val="left"/>
        <w:rPr>
          <w:rFonts w:ascii="新宋体" w:eastAsia="新宋体" w:hAnsi="新宋体" w:cs="楷体_GB2312"/>
          <w:szCs w:val="21"/>
        </w:rPr>
      </w:pPr>
      <w:r w:rsidRPr="00845327">
        <w:rPr>
          <w:rFonts w:ascii="新宋体" w:eastAsia="新宋体" w:hAnsi="新宋体" w:cs="楷体_GB2312" w:hint="eastAsia"/>
          <w:szCs w:val="21"/>
        </w:rPr>
        <w:t>（五）具备正规完善的物业管理</w:t>
      </w:r>
    </w:p>
    <w:p w:rsidR="00845327" w:rsidRPr="00845327" w:rsidRDefault="00845327" w:rsidP="00845327">
      <w:pPr>
        <w:spacing w:line="360" w:lineRule="auto"/>
        <w:ind w:firstLineChars="200" w:firstLine="420"/>
        <w:jc w:val="left"/>
        <w:rPr>
          <w:rFonts w:ascii="新宋体" w:eastAsia="新宋体" w:hAnsi="新宋体" w:cs="Times New Roman"/>
          <w:color w:val="000000"/>
          <w:szCs w:val="21"/>
        </w:rPr>
      </w:pPr>
      <w:r w:rsidRPr="00845327">
        <w:rPr>
          <w:rFonts w:ascii="新宋体" w:eastAsia="新宋体" w:hAnsi="新宋体" w:cs="Times New Roman" w:hint="eastAsia"/>
          <w:color w:val="000000"/>
          <w:szCs w:val="21"/>
        </w:rPr>
        <w:t>物业服务要求：按专业化的要求配置服务人员，安保人员不少于10人，清洁人员不少于3 人，维修人员不少于2 人。</w:t>
      </w:r>
    </w:p>
    <w:p w:rsidR="00845327" w:rsidRPr="00845327" w:rsidRDefault="00845327" w:rsidP="00845327">
      <w:pPr>
        <w:spacing w:line="360" w:lineRule="auto"/>
        <w:ind w:firstLineChars="200" w:firstLine="420"/>
        <w:jc w:val="left"/>
        <w:rPr>
          <w:rFonts w:ascii="新宋体" w:eastAsia="新宋体" w:hAnsi="新宋体" w:cs="Times New Roman"/>
          <w:color w:val="000000"/>
          <w:szCs w:val="21"/>
        </w:rPr>
      </w:pPr>
      <w:r w:rsidRPr="00845327">
        <w:rPr>
          <w:rFonts w:ascii="新宋体" w:eastAsia="新宋体" w:hAnsi="新宋体" w:cs="Times New Roman" w:hint="eastAsia"/>
          <w:color w:val="000000"/>
          <w:szCs w:val="21"/>
        </w:rPr>
        <w:t>1、租赁面积所有设施设备的管理及维护：确保管理维护范围内所有项目、设施的完好和正常使用，</w:t>
      </w:r>
      <w:proofErr w:type="gramStart"/>
      <w:r w:rsidRPr="00845327">
        <w:rPr>
          <w:rFonts w:ascii="新宋体" w:eastAsia="新宋体" w:hAnsi="新宋体" w:cs="Times New Roman" w:hint="eastAsia"/>
          <w:color w:val="000000"/>
          <w:szCs w:val="21"/>
        </w:rPr>
        <w:t>零修工程</w:t>
      </w:r>
      <w:proofErr w:type="gramEnd"/>
      <w:r w:rsidRPr="00845327">
        <w:rPr>
          <w:rFonts w:ascii="新宋体" w:eastAsia="新宋体" w:hAnsi="新宋体" w:cs="Times New Roman" w:hint="eastAsia"/>
          <w:color w:val="000000"/>
          <w:szCs w:val="21"/>
        </w:rPr>
        <w:t>合格率100%，返修率&lt;0.5%，重大维修工程回访率100%。建立24小时维修值班制度，及时排除故障。</w:t>
      </w:r>
    </w:p>
    <w:p w:rsidR="00845327" w:rsidRPr="00845327" w:rsidRDefault="00845327" w:rsidP="00845327">
      <w:pPr>
        <w:spacing w:line="360" w:lineRule="auto"/>
        <w:ind w:firstLineChars="200" w:firstLine="420"/>
        <w:jc w:val="left"/>
        <w:rPr>
          <w:rFonts w:ascii="新宋体" w:eastAsia="新宋体" w:hAnsi="新宋体" w:cs="Times New Roman"/>
          <w:color w:val="000000"/>
          <w:szCs w:val="21"/>
        </w:rPr>
      </w:pPr>
      <w:r w:rsidRPr="00845327">
        <w:rPr>
          <w:rFonts w:ascii="新宋体" w:eastAsia="新宋体" w:hAnsi="新宋体" w:cs="Times New Roman" w:hint="eastAsia"/>
          <w:color w:val="000000"/>
          <w:szCs w:val="21"/>
        </w:rPr>
        <w:t>2、租赁面积的环境卫生的维护：每日做好区域内的日常保洁服务，保持良好卫生环境，环境卫生达标率100%。做好区域内的绿化养护和管理。按规定做好“四害”</w:t>
      </w:r>
      <w:proofErr w:type="gramStart"/>
      <w:r w:rsidRPr="00845327">
        <w:rPr>
          <w:rFonts w:ascii="新宋体" w:eastAsia="新宋体" w:hAnsi="新宋体" w:cs="Times New Roman" w:hint="eastAsia"/>
          <w:color w:val="000000"/>
          <w:szCs w:val="21"/>
        </w:rPr>
        <w:t>消杀及防疫</w:t>
      </w:r>
      <w:proofErr w:type="gramEnd"/>
      <w:r w:rsidRPr="00845327">
        <w:rPr>
          <w:rFonts w:ascii="新宋体" w:eastAsia="新宋体" w:hAnsi="新宋体" w:cs="Times New Roman" w:hint="eastAsia"/>
          <w:color w:val="000000"/>
          <w:szCs w:val="21"/>
        </w:rPr>
        <w:t>消毒工作，消杀达标率100%。</w:t>
      </w:r>
    </w:p>
    <w:p w:rsidR="00845327" w:rsidRPr="00845327" w:rsidRDefault="00845327" w:rsidP="00845327">
      <w:pPr>
        <w:spacing w:line="360" w:lineRule="auto"/>
        <w:ind w:firstLineChars="200" w:firstLine="420"/>
        <w:jc w:val="left"/>
        <w:rPr>
          <w:rFonts w:ascii="新宋体" w:eastAsia="新宋体" w:hAnsi="新宋体" w:cs="Times New Roman"/>
          <w:color w:val="000000"/>
          <w:szCs w:val="21"/>
        </w:rPr>
      </w:pPr>
      <w:r w:rsidRPr="00845327">
        <w:rPr>
          <w:rFonts w:ascii="新宋体" w:eastAsia="新宋体" w:hAnsi="新宋体" w:cs="Times New Roman" w:hint="eastAsia"/>
          <w:color w:val="000000"/>
          <w:szCs w:val="21"/>
        </w:rPr>
        <w:t>3、租赁面积的日常安全巡查服务：对区域实行24小时保安监控管理，加强日常巡查，确保各项财产安全，保证良好的工作秩序，偷盗案件发生率为“0”。负责区域所有门窗、照明、公用电器设备等的开、关，及时发现和排除各种安全隐患。做好突发事件应急预案。加强消防日常检查，制定突发性火灾等应急预案，设立消防疏散示意图，保证紧急疏散通道通畅，确保无消防安全隐患，火灾发生率为“0”。</w:t>
      </w:r>
    </w:p>
    <w:p w:rsidR="00845327" w:rsidRPr="00845327" w:rsidRDefault="00845327" w:rsidP="00845327">
      <w:pPr>
        <w:spacing w:line="360" w:lineRule="auto"/>
        <w:rPr>
          <w:rFonts w:ascii="新宋体" w:eastAsia="新宋体" w:hAnsi="新宋体" w:cs="新宋体"/>
          <w:b/>
          <w:bCs/>
          <w:color w:val="000000"/>
          <w:kern w:val="36"/>
          <w:szCs w:val="21"/>
        </w:rPr>
      </w:pPr>
    </w:p>
    <w:p w:rsidR="00845327" w:rsidRPr="00845327" w:rsidRDefault="00845327" w:rsidP="00845327">
      <w:pPr>
        <w:keepNext/>
        <w:keepLines/>
        <w:spacing w:before="260" w:after="260"/>
        <w:outlineLvl w:val="2"/>
        <w:rPr>
          <w:rFonts w:ascii="新宋体" w:eastAsia="新宋体" w:hAnsi="新宋体" w:cs="Times New Roman"/>
          <w:b/>
          <w:bCs/>
          <w:kern w:val="44"/>
          <w:sz w:val="28"/>
          <w:szCs w:val="28"/>
        </w:rPr>
      </w:pPr>
      <w:r w:rsidRPr="00845327">
        <w:rPr>
          <w:rFonts w:ascii="新宋体" w:eastAsia="新宋体" w:hAnsi="新宋体" w:cs="Times New Roman" w:hint="eastAsia"/>
          <w:b/>
          <w:bCs/>
          <w:kern w:val="44"/>
          <w:sz w:val="28"/>
          <w:szCs w:val="28"/>
        </w:rPr>
        <w:t>五、项目商务要求</w:t>
      </w:r>
    </w:p>
    <w:p w:rsidR="00845327" w:rsidRPr="00845327" w:rsidRDefault="00845327" w:rsidP="00845327">
      <w:pPr>
        <w:spacing w:line="360" w:lineRule="auto"/>
        <w:ind w:firstLineChars="200" w:firstLine="420"/>
        <w:jc w:val="left"/>
        <w:rPr>
          <w:rFonts w:ascii="新宋体" w:eastAsia="新宋体" w:hAnsi="新宋体" w:cs="楷体_GB2312"/>
          <w:szCs w:val="21"/>
        </w:rPr>
      </w:pPr>
      <w:r w:rsidRPr="00845327">
        <w:rPr>
          <w:rFonts w:ascii="新宋体" w:eastAsia="新宋体" w:hAnsi="新宋体" w:cs="楷体_GB2312" w:hint="eastAsia"/>
          <w:szCs w:val="21"/>
        </w:rPr>
        <w:t>（一）租赁期限</w:t>
      </w:r>
    </w:p>
    <w:p w:rsidR="00845327" w:rsidRPr="00845327" w:rsidRDefault="00845327" w:rsidP="00845327">
      <w:pPr>
        <w:spacing w:line="360" w:lineRule="auto"/>
        <w:ind w:firstLineChars="200" w:firstLine="420"/>
        <w:jc w:val="left"/>
        <w:rPr>
          <w:rFonts w:ascii="新宋体" w:eastAsia="新宋体" w:hAnsi="新宋体" w:cs="Times New Roman"/>
          <w:szCs w:val="21"/>
        </w:rPr>
      </w:pPr>
      <w:r w:rsidRPr="00845327">
        <w:rPr>
          <w:rFonts w:ascii="新宋体" w:eastAsia="新宋体" w:hAnsi="新宋体" w:cs="Times New Roman" w:hint="eastAsia"/>
          <w:szCs w:val="21"/>
        </w:rPr>
        <w:t>本项目租赁期限：此项目为长期服务项目，一年服务期满后如验收合格，可根据本项目需要和供应商的履约情况续签。一年一签，最长不超过三年。</w:t>
      </w:r>
    </w:p>
    <w:p w:rsidR="00845327" w:rsidRPr="00845327" w:rsidRDefault="00845327" w:rsidP="00845327">
      <w:pPr>
        <w:spacing w:line="360" w:lineRule="auto"/>
        <w:ind w:firstLineChars="200" w:firstLine="420"/>
        <w:jc w:val="left"/>
        <w:rPr>
          <w:rFonts w:ascii="新宋体" w:eastAsia="新宋体" w:hAnsi="新宋体" w:cs="楷体_GB2312"/>
          <w:szCs w:val="21"/>
        </w:rPr>
      </w:pPr>
      <w:r w:rsidRPr="00845327">
        <w:rPr>
          <w:rFonts w:ascii="新宋体" w:eastAsia="新宋体" w:hAnsi="新宋体" w:cs="楷体_GB2312" w:hint="eastAsia"/>
          <w:szCs w:val="21"/>
        </w:rPr>
        <w:t>（二）场地价格</w:t>
      </w:r>
    </w:p>
    <w:p w:rsidR="00845327" w:rsidRPr="00845327" w:rsidRDefault="00845327" w:rsidP="00845327">
      <w:pPr>
        <w:spacing w:line="360" w:lineRule="auto"/>
        <w:ind w:firstLineChars="200" w:firstLine="420"/>
        <w:jc w:val="left"/>
        <w:rPr>
          <w:rFonts w:ascii="新宋体" w:eastAsia="新宋体" w:hAnsi="新宋体" w:cs="Times New Roman"/>
          <w:szCs w:val="21"/>
        </w:rPr>
      </w:pPr>
      <w:r w:rsidRPr="00845327">
        <w:rPr>
          <w:rFonts w:ascii="新宋体" w:eastAsia="新宋体" w:hAnsi="新宋体" w:cs="Times New Roman" w:hint="eastAsia"/>
          <w:szCs w:val="21"/>
        </w:rPr>
        <w:t>租金及物业管理费最高限价：597万元/年（包含税金、物业管理费等所有费用）</w:t>
      </w:r>
    </w:p>
    <w:p w:rsidR="00845327" w:rsidRPr="00845327" w:rsidRDefault="00845327" w:rsidP="00845327">
      <w:pPr>
        <w:spacing w:line="360" w:lineRule="auto"/>
        <w:ind w:firstLineChars="200" w:firstLine="420"/>
        <w:jc w:val="left"/>
        <w:rPr>
          <w:rFonts w:ascii="新宋体" w:eastAsia="新宋体" w:hAnsi="新宋体" w:cs="Times New Roman"/>
          <w:szCs w:val="21"/>
        </w:rPr>
      </w:pPr>
      <w:r w:rsidRPr="00845327">
        <w:rPr>
          <w:rFonts w:ascii="新宋体" w:eastAsia="新宋体" w:hAnsi="新宋体" w:cs="Times New Roman" w:hint="eastAsia"/>
          <w:szCs w:val="21"/>
        </w:rPr>
        <w:t>场地价格组成：</w:t>
      </w:r>
    </w:p>
    <w:p w:rsidR="00845327" w:rsidRPr="00845327" w:rsidRDefault="00845327" w:rsidP="00845327">
      <w:pPr>
        <w:numPr>
          <w:ilvl w:val="0"/>
          <w:numId w:val="3"/>
        </w:numPr>
        <w:spacing w:line="360" w:lineRule="auto"/>
        <w:ind w:firstLineChars="200" w:firstLine="420"/>
        <w:jc w:val="left"/>
        <w:rPr>
          <w:rFonts w:ascii="新宋体" w:eastAsia="新宋体" w:hAnsi="新宋体" w:cs="Times New Roman"/>
          <w:szCs w:val="21"/>
        </w:rPr>
      </w:pPr>
      <w:r w:rsidRPr="00845327">
        <w:rPr>
          <w:rFonts w:ascii="新宋体" w:eastAsia="新宋体" w:hAnsi="新宋体" w:cs="Times New Roman" w:hint="eastAsia"/>
          <w:szCs w:val="21"/>
        </w:rPr>
        <w:t>培训场地面积：办公用房、食堂、学员训练用房、就业培训模拟流水线场地、学员活动用房、会议、档案储存、仓库、宿舍用房，合计面积不少于8500平方米建筑面积，金额为495万元/年。</w:t>
      </w:r>
    </w:p>
    <w:p w:rsidR="00845327" w:rsidRPr="00845327" w:rsidRDefault="00845327" w:rsidP="00845327">
      <w:pPr>
        <w:numPr>
          <w:ilvl w:val="0"/>
          <w:numId w:val="3"/>
        </w:numPr>
        <w:spacing w:line="360" w:lineRule="auto"/>
        <w:ind w:firstLineChars="200" w:firstLine="420"/>
        <w:jc w:val="left"/>
        <w:rPr>
          <w:rFonts w:ascii="新宋体" w:eastAsia="新宋体" w:hAnsi="新宋体" w:cs="Times New Roman"/>
          <w:szCs w:val="21"/>
        </w:rPr>
      </w:pPr>
      <w:r w:rsidRPr="00845327">
        <w:rPr>
          <w:rFonts w:ascii="新宋体" w:eastAsia="新宋体" w:hAnsi="新宋体" w:cs="Times New Roman" w:hint="eastAsia"/>
          <w:szCs w:val="21"/>
        </w:rPr>
        <w:t>物业管理费：102万元/年。</w:t>
      </w:r>
    </w:p>
    <w:p w:rsidR="00845327" w:rsidRPr="00845327" w:rsidRDefault="00845327" w:rsidP="00845327">
      <w:pPr>
        <w:spacing w:line="360" w:lineRule="auto"/>
        <w:ind w:firstLineChars="200" w:firstLine="420"/>
        <w:jc w:val="left"/>
        <w:rPr>
          <w:rFonts w:ascii="新宋体" w:eastAsia="新宋体" w:hAnsi="新宋体" w:cs="楷体_GB2312"/>
          <w:szCs w:val="21"/>
        </w:rPr>
      </w:pPr>
      <w:r w:rsidRPr="00845327">
        <w:rPr>
          <w:rFonts w:ascii="新宋体" w:eastAsia="新宋体" w:hAnsi="新宋体" w:cs="楷体_GB2312" w:hint="eastAsia"/>
          <w:szCs w:val="21"/>
        </w:rPr>
        <w:lastRenderedPageBreak/>
        <w:t>（三）报价要求</w:t>
      </w:r>
    </w:p>
    <w:p w:rsidR="00845327" w:rsidRPr="00845327" w:rsidRDefault="00845327" w:rsidP="00845327">
      <w:pPr>
        <w:spacing w:line="360" w:lineRule="auto"/>
        <w:ind w:firstLineChars="200" w:firstLine="420"/>
        <w:jc w:val="left"/>
        <w:rPr>
          <w:rFonts w:ascii="新宋体" w:eastAsia="新宋体" w:hAnsi="新宋体" w:cs="Times New Roman"/>
          <w:szCs w:val="21"/>
        </w:rPr>
      </w:pPr>
      <w:r w:rsidRPr="00845327">
        <w:rPr>
          <w:rFonts w:ascii="新宋体" w:eastAsia="新宋体" w:hAnsi="新宋体" w:cs="Times New Roman" w:hint="eastAsia"/>
          <w:szCs w:val="21"/>
        </w:rPr>
        <w:t>投标单位的报价应是此项目服务的总价，发布招标项目服务价是投标的最高限价，报价可以等于或低于招标价，但不能高于招标价，高于招标价为废标。投标人投标报价总额一经中标后，即作为中标单位与采购单位签订该项目合同的总价，并且是含税价及场地日常维护、维修、保养等所有费用。投标人不得期望通过索赔等方式获取补偿，各投标人在投标报价时，应充分考虑投标报价的风险。</w:t>
      </w:r>
    </w:p>
    <w:p w:rsidR="00845327" w:rsidRPr="00845327" w:rsidRDefault="00845327" w:rsidP="00845327">
      <w:pPr>
        <w:spacing w:line="360" w:lineRule="auto"/>
        <w:ind w:firstLineChars="200" w:firstLine="420"/>
        <w:jc w:val="left"/>
        <w:rPr>
          <w:rFonts w:ascii="新宋体" w:eastAsia="新宋体" w:hAnsi="新宋体" w:cs="楷体_GB2312"/>
          <w:szCs w:val="21"/>
        </w:rPr>
      </w:pPr>
      <w:r w:rsidRPr="00845327">
        <w:rPr>
          <w:rFonts w:ascii="新宋体" w:eastAsia="新宋体" w:hAnsi="新宋体" w:cs="楷体_GB2312" w:hint="eastAsia"/>
          <w:szCs w:val="21"/>
        </w:rPr>
        <w:t>（四）付款方式</w:t>
      </w:r>
    </w:p>
    <w:p w:rsidR="00845327" w:rsidRPr="00845327" w:rsidRDefault="00845327" w:rsidP="00845327">
      <w:pPr>
        <w:spacing w:line="360" w:lineRule="auto"/>
        <w:ind w:firstLineChars="200" w:firstLine="420"/>
        <w:rPr>
          <w:rFonts w:ascii="新宋体" w:eastAsia="新宋体" w:hAnsi="新宋体" w:cs="仿宋_GB2312"/>
          <w:color w:val="000000"/>
          <w:szCs w:val="21"/>
        </w:rPr>
      </w:pPr>
      <w:r w:rsidRPr="00845327">
        <w:rPr>
          <w:rFonts w:ascii="新宋体" w:eastAsia="新宋体" w:hAnsi="新宋体" w:cs="Times New Roman" w:hint="eastAsia"/>
          <w:szCs w:val="21"/>
        </w:rPr>
        <w:t>按月结算。每月7日为上月租金及物业管理服务费结算日，招标方凭中标方完税发票，由招标方签署付款凭证,办理付款手续。通过银行转账方式将租金及物业管理服务费转账至中标方账</w:t>
      </w:r>
      <w:r w:rsidRPr="00845327">
        <w:rPr>
          <w:rFonts w:ascii="新宋体" w:eastAsia="新宋体" w:hAnsi="新宋体" w:cs="仿宋_GB2312" w:hint="eastAsia"/>
          <w:color w:val="000000"/>
          <w:szCs w:val="21"/>
        </w:rPr>
        <w:t>户。</w:t>
      </w:r>
    </w:p>
    <w:p w:rsidR="00845327" w:rsidRPr="00845327" w:rsidRDefault="00845327" w:rsidP="00845327">
      <w:pPr>
        <w:spacing w:line="360" w:lineRule="auto"/>
        <w:ind w:firstLineChars="200" w:firstLine="420"/>
        <w:jc w:val="left"/>
        <w:rPr>
          <w:rFonts w:ascii="新宋体" w:eastAsia="新宋体" w:hAnsi="新宋体" w:cs="楷体_GB2312"/>
          <w:szCs w:val="21"/>
        </w:rPr>
      </w:pPr>
      <w:r w:rsidRPr="00845327">
        <w:rPr>
          <w:rFonts w:ascii="新宋体" w:eastAsia="新宋体" w:hAnsi="新宋体" w:cs="楷体_GB2312" w:hint="eastAsia"/>
          <w:szCs w:val="21"/>
        </w:rPr>
        <w:t>（五）水、电结算标准及付款方式</w:t>
      </w:r>
    </w:p>
    <w:p w:rsidR="00845327" w:rsidRPr="00845327" w:rsidRDefault="00845327" w:rsidP="00845327">
      <w:pPr>
        <w:spacing w:line="360" w:lineRule="auto"/>
        <w:rPr>
          <w:rFonts w:ascii="新宋体" w:eastAsia="新宋体" w:hAnsi="新宋体" w:cs="新宋体"/>
          <w:szCs w:val="21"/>
        </w:rPr>
      </w:pPr>
      <w:r w:rsidRPr="00845327">
        <w:rPr>
          <w:rFonts w:ascii="新宋体" w:eastAsia="新宋体" w:hAnsi="新宋体" w:cs="Times New Roman" w:hint="eastAsia"/>
          <w:szCs w:val="21"/>
        </w:rPr>
        <w:t>租赁期内，招标方使用租赁房屋所产生的水、电、气、通讯等相关费用均由招标方自行承担，招标方可直接与深圳供电局有限公司、深圳市水</w:t>
      </w:r>
      <w:proofErr w:type="gramStart"/>
      <w:r w:rsidRPr="00845327">
        <w:rPr>
          <w:rFonts w:ascii="新宋体" w:eastAsia="新宋体" w:hAnsi="新宋体" w:cs="Times New Roman" w:hint="eastAsia"/>
          <w:szCs w:val="21"/>
        </w:rPr>
        <w:t>务</w:t>
      </w:r>
      <w:proofErr w:type="gramEnd"/>
      <w:r w:rsidRPr="00845327">
        <w:rPr>
          <w:rFonts w:ascii="新宋体" w:eastAsia="新宋体" w:hAnsi="新宋体" w:cs="Times New Roman" w:hint="eastAsia"/>
          <w:szCs w:val="21"/>
        </w:rPr>
        <w:t>（集团）有限公司结算相关费用。如由中标单位代收费用标准不高于： 电费为1.2元/度 ，水费5.5元/立方。 招标方应于每月7日前，根据中标方提供的相关单据（招标方有权进行复核）完税发票，向中标方缴清上一个月的水、电、等相关费用。</w:t>
      </w:r>
    </w:p>
    <w:p w:rsidR="00845327" w:rsidRPr="00845327" w:rsidRDefault="00845327" w:rsidP="00845327">
      <w:pPr>
        <w:rPr>
          <w:rFonts w:ascii="新宋体" w:eastAsia="新宋体" w:hAnsi="新宋体" w:cs="Times New Roman"/>
          <w:b/>
          <w:szCs w:val="24"/>
        </w:rPr>
      </w:pPr>
    </w:p>
    <w:p w:rsidR="00845327" w:rsidRPr="00845327" w:rsidRDefault="00845327" w:rsidP="00845327">
      <w:pPr>
        <w:rPr>
          <w:rFonts w:ascii="新宋体" w:eastAsia="新宋体" w:hAnsi="新宋体" w:cs="Times New Roman"/>
          <w:b/>
          <w:szCs w:val="24"/>
        </w:rPr>
      </w:pPr>
    </w:p>
    <w:p w:rsidR="00845327" w:rsidRPr="00845327" w:rsidRDefault="00845327" w:rsidP="00845327">
      <w:pPr>
        <w:keepNext/>
        <w:keepLines/>
        <w:spacing w:before="260" w:after="260"/>
        <w:outlineLvl w:val="2"/>
        <w:rPr>
          <w:rFonts w:ascii="新宋体" w:eastAsia="新宋体" w:hAnsi="新宋体" w:cs="Times New Roman"/>
          <w:b/>
          <w:bCs/>
          <w:kern w:val="44"/>
          <w:sz w:val="28"/>
          <w:szCs w:val="28"/>
        </w:rPr>
      </w:pPr>
      <w:r w:rsidRPr="00845327">
        <w:rPr>
          <w:rFonts w:ascii="新宋体" w:eastAsia="新宋体" w:hAnsi="新宋体" w:cs="Times New Roman" w:hint="eastAsia"/>
          <w:b/>
          <w:bCs/>
          <w:kern w:val="44"/>
          <w:sz w:val="28"/>
          <w:szCs w:val="28"/>
        </w:rPr>
        <w:t>六、投标报价</w:t>
      </w:r>
    </w:p>
    <w:p w:rsidR="00845327" w:rsidRPr="00845327" w:rsidRDefault="00845327" w:rsidP="00845327">
      <w:pPr>
        <w:spacing w:line="360" w:lineRule="auto"/>
        <w:rPr>
          <w:rFonts w:ascii="新宋体" w:eastAsia="新宋体" w:hAnsi="新宋体" w:cs="宋体"/>
          <w:szCs w:val="21"/>
        </w:rPr>
      </w:pPr>
      <w:r w:rsidRPr="00845327">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sidRPr="00845327">
        <w:rPr>
          <w:rFonts w:ascii="新宋体" w:eastAsia="新宋体" w:hAnsi="新宋体" w:cs="宋体" w:hint="eastAsia"/>
          <w:szCs w:val="21"/>
        </w:rPr>
        <w:t>签定</w:t>
      </w:r>
      <w:proofErr w:type="gramEnd"/>
      <w:r w:rsidRPr="00845327">
        <w:rPr>
          <w:rFonts w:ascii="新宋体" w:eastAsia="新宋体" w:hAnsi="新宋体" w:cs="宋体" w:hint="eastAsia"/>
          <w:szCs w:val="21"/>
        </w:rPr>
        <w:t>的合同金额，合同期限内不做调整。</w:t>
      </w:r>
    </w:p>
    <w:p w:rsidR="00845327" w:rsidRPr="00845327" w:rsidRDefault="00845327" w:rsidP="00845327">
      <w:pPr>
        <w:spacing w:line="360" w:lineRule="auto"/>
        <w:rPr>
          <w:rFonts w:ascii="新宋体" w:eastAsia="新宋体" w:hAnsi="新宋体" w:cs="宋体"/>
          <w:szCs w:val="21"/>
        </w:rPr>
      </w:pPr>
      <w:r w:rsidRPr="00845327">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45327" w:rsidRPr="00845327" w:rsidRDefault="00845327" w:rsidP="00845327">
      <w:pPr>
        <w:spacing w:line="360" w:lineRule="auto"/>
        <w:rPr>
          <w:rFonts w:ascii="新宋体" w:eastAsia="新宋体" w:hAnsi="新宋体" w:cs="宋体"/>
          <w:szCs w:val="21"/>
        </w:rPr>
      </w:pPr>
      <w:r w:rsidRPr="00845327">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845327" w:rsidRPr="00845327" w:rsidRDefault="00845327" w:rsidP="00845327">
      <w:pPr>
        <w:spacing w:line="360" w:lineRule="auto"/>
        <w:rPr>
          <w:rFonts w:ascii="新宋体" w:eastAsia="新宋体" w:hAnsi="新宋体" w:cs="宋体"/>
          <w:szCs w:val="21"/>
        </w:rPr>
      </w:pPr>
      <w:r w:rsidRPr="00845327">
        <w:rPr>
          <w:rFonts w:ascii="新宋体" w:eastAsia="新宋体" w:hAnsi="新宋体" w:cs="宋体" w:hint="eastAsia"/>
          <w:szCs w:val="21"/>
        </w:rPr>
        <w:t>4.除非政府集中采购机构通过修改招标文件予以更正，否则，投标人应毫无例外地按招标文</w:t>
      </w:r>
      <w:r w:rsidRPr="00845327">
        <w:rPr>
          <w:rFonts w:ascii="新宋体" w:eastAsia="新宋体" w:hAnsi="新宋体" w:cs="宋体" w:hint="eastAsia"/>
          <w:szCs w:val="21"/>
        </w:rPr>
        <w:lastRenderedPageBreak/>
        <w:t>件所列的清单</w:t>
      </w:r>
      <w:proofErr w:type="gramStart"/>
      <w:r w:rsidRPr="00845327">
        <w:rPr>
          <w:rFonts w:ascii="新宋体" w:eastAsia="新宋体" w:hAnsi="新宋体" w:cs="宋体" w:hint="eastAsia"/>
          <w:szCs w:val="21"/>
        </w:rPr>
        <w:t>中项目</w:t>
      </w:r>
      <w:proofErr w:type="gramEnd"/>
      <w:r w:rsidRPr="00845327">
        <w:rPr>
          <w:rFonts w:ascii="新宋体" w:eastAsia="新宋体" w:hAnsi="新宋体" w:cs="宋体" w:hint="eastAsia"/>
          <w:szCs w:val="21"/>
        </w:rPr>
        <w:t>和数量填报综合单价或总价。投标人未</w:t>
      </w:r>
      <w:proofErr w:type="gramStart"/>
      <w:r w:rsidRPr="00845327">
        <w:rPr>
          <w:rFonts w:ascii="新宋体" w:eastAsia="新宋体" w:hAnsi="新宋体" w:cs="宋体" w:hint="eastAsia"/>
          <w:szCs w:val="21"/>
        </w:rPr>
        <w:t>填综合</w:t>
      </w:r>
      <w:proofErr w:type="gramEnd"/>
      <w:r w:rsidRPr="00845327">
        <w:rPr>
          <w:rFonts w:ascii="新宋体" w:eastAsia="新宋体" w:hAnsi="新宋体" w:cs="宋体" w:hint="eastAsia"/>
          <w:szCs w:val="21"/>
        </w:rPr>
        <w:t>单价或总价的项目，在实施后，将不得以支付，并视作该项费用已包括在其它有价款的综合单价或总价内。</w:t>
      </w:r>
    </w:p>
    <w:p w:rsidR="00845327" w:rsidRPr="00845327" w:rsidRDefault="00845327" w:rsidP="00845327">
      <w:pPr>
        <w:spacing w:line="360" w:lineRule="auto"/>
        <w:rPr>
          <w:rFonts w:ascii="新宋体" w:eastAsia="新宋体" w:hAnsi="新宋体" w:cs="宋体"/>
          <w:szCs w:val="21"/>
        </w:rPr>
      </w:pPr>
      <w:r w:rsidRPr="00845327">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9730DA" w:rsidRDefault="00845327" w:rsidP="00845327">
      <w:pPr>
        <w:spacing w:line="360" w:lineRule="auto"/>
      </w:pPr>
      <w:r w:rsidRPr="00845327">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bookmarkStart w:id="2" w:name="_GoBack"/>
      <w:bookmarkEnd w:id="2"/>
    </w:p>
    <w:sectPr w:rsidR="009730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7" w:rsidRDefault="00845327" w:rsidP="00845327">
      <w:r>
        <w:separator/>
      </w:r>
    </w:p>
  </w:endnote>
  <w:endnote w:type="continuationSeparator" w:id="0">
    <w:p w:rsidR="00845327" w:rsidRDefault="00845327" w:rsidP="00845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altName w:val="NSimSun"/>
    <w:panose1 w:val="02010609030101010101"/>
    <w:charset w:val="86"/>
    <w:family w:val="modern"/>
    <w:pitch w:val="fixed"/>
    <w:sig w:usb0="0000028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7" w:rsidRDefault="00845327" w:rsidP="00845327">
      <w:r>
        <w:separator/>
      </w:r>
    </w:p>
  </w:footnote>
  <w:footnote w:type="continuationSeparator" w:id="0">
    <w:p w:rsidR="00845327" w:rsidRDefault="00845327" w:rsidP="008453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F73282"/>
    <w:multiLevelType w:val="singleLevel"/>
    <w:tmpl w:val="5DF73282"/>
    <w:lvl w:ilvl="0">
      <w:start w:val="1"/>
      <w:numFmt w:val="decimal"/>
      <w:suff w:val="nothing"/>
      <w:lvlText w:val="%1、"/>
      <w:lvlJc w:val="left"/>
    </w:lvl>
  </w:abstractNum>
  <w:abstractNum w:abstractNumId="1">
    <w:nsid w:val="5DF732C7"/>
    <w:multiLevelType w:val="singleLevel"/>
    <w:tmpl w:val="5DF732C7"/>
    <w:lvl w:ilvl="0">
      <w:start w:val="1"/>
      <w:numFmt w:val="decimal"/>
      <w:suff w:val="nothing"/>
      <w:lvlText w:val="%1、"/>
      <w:lvlJc w:val="left"/>
    </w:lvl>
  </w:abstractNum>
  <w:abstractNum w:abstractNumId="2">
    <w:nsid w:val="5DF73536"/>
    <w:multiLevelType w:val="singleLevel"/>
    <w:tmpl w:val="5DF73536"/>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5EF"/>
    <w:rsid w:val="005045EF"/>
    <w:rsid w:val="00845327"/>
    <w:rsid w:val="00973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53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5327"/>
    <w:rPr>
      <w:sz w:val="18"/>
      <w:szCs w:val="18"/>
    </w:rPr>
  </w:style>
  <w:style w:type="paragraph" w:styleId="a4">
    <w:name w:val="footer"/>
    <w:basedOn w:val="a"/>
    <w:link w:val="Char0"/>
    <w:uiPriority w:val="99"/>
    <w:unhideWhenUsed/>
    <w:rsid w:val="00845327"/>
    <w:pPr>
      <w:tabs>
        <w:tab w:val="center" w:pos="4153"/>
        <w:tab w:val="right" w:pos="8306"/>
      </w:tabs>
      <w:snapToGrid w:val="0"/>
      <w:jc w:val="left"/>
    </w:pPr>
    <w:rPr>
      <w:sz w:val="18"/>
      <w:szCs w:val="18"/>
    </w:rPr>
  </w:style>
  <w:style w:type="character" w:customStyle="1" w:styleId="Char0">
    <w:name w:val="页脚 Char"/>
    <w:basedOn w:val="a0"/>
    <w:link w:val="a4"/>
    <w:uiPriority w:val="99"/>
    <w:rsid w:val="0084532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53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5327"/>
    <w:rPr>
      <w:sz w:val="18"/>
      <w:szCs w:val="18"/>
    </w:rPr>
  </w:style>
  <w:style w:type="paragraph" w:styleId="a4">
    <w:name w:val="footer"/>
    <w:basedOn w:val="a"/>
    <w:link w:val="Char0"/>
    <w:uiPriority w:val="99"/>
    <w:unhideWhenUsed/>
    <w:rsid w:val="00845327"/>
    <w:pPr>
      <w:tabs>
        <w:tab w:val="center" w:pos="4153"/>
        <w:tab w:val="right" w:pos="8306"/>
      </w:tabs>
      <w:snapToGrid w:val="0"/>
      <w:jc w:val="left"/>
    </w:pPr>
    <w:rPr>
      <w:sz w:val="18"/>
      <w:szCs w:val="18"/>
    </w:rPr>
  </w:style>
  <w:style w:type="character" w:customStyle="1" w:styleId="Char0">
    <w:name w:val="页脚 Char"/>
    <w:basedOn w:val="a0"/>
    <w:link w:val="a4"/>
    <w:uiPriority w:val="99"/>
    <w:rsid w:val="008453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477</Words>
  <Characters>2725</Characters>
  <Application>Microsoft Office Word</Application>
  <DocSecurity>0</DocSecurity>
  <Lines>22</Lines>
  <Paragraphs>6</Paragraphs>
  <ScaleCrop>false</ScaleCrop>
  <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2023-03-16T07:40:00Z</dcterms:created>
  <dcterms:modified xsi:type="dcterms:W3CDTF">2023-03-16T07:40:00Z</dcterms:modified>
</cp:coreProperties>
</file>