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B9" w:rsidRDefault="002818B9" w:rsidP="002818B9">
      <w:pPr>
        <w:pStyle w:val="3"/>
        <w:rPr>
          <w:rFonts w:ascii="新宋体" w:eastAsia="新宋体" w:hAnsi="新宋体"/>
          <w:kern w:val="44"/>
          <w:szCs w:val="28"/>
        </w:rPr>
      </w:pPr>
      <w:r>
        <w:rPr>
          <w:rFonts w:ascii="新宋体" w:eastAsia="新宋体" w:hAnsi="新宋体" w:hint="eastAsia"/>
          <w:kern w:val="44"/>
          <w:szCs w:val="28"/>
        </w:rPr>
        <w:t>三、项目概况</w:t>
      </w:r>
    </w:p>
    <w:p w:rsidR="002818B9" w:rsidRDefault="002818B9" w:rsidP="002818B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887CDD">
        <w:rPr>
          <w:rFonts w:ascii="新宋体" w:eastAsia="新宋体" w:hAnsi="新宋体" w:cs="宋体" w:hint="eastAsia"/>
          <w:szCs w:val="21"/>
        </w:rPr>
        <w:t>人民币</w:t>
      </w:r>
      <w:proofErr w:type="gramStart"/>
      <w:r w:rsidRPr="00887CDD">
        <w:rPr>
          <w:rFonts w:ascii="新宋体" w:eastAsia="新宋体" w:hAnsi="新宋体" w:cs="宋体" w:hint="eastAsia"/>
          <w:szCs w:val="21"/>
        </w:rPr>
        <w:t>捌拾陆万捌仟贰佰壹拾肆</w:t>
      </w:r>
      <w:proofErr w:type="gramEnd"/>
      <w:r w:rsidRPr="00887CDD">
        <w:rPr>
          <w:rFonts w:ascii="新宋体" w:eastAsia="新宋体" w:hAnsi="新宋体" w:cs="宋体" w:hint="eastAsia"/>
          <w:szCs w:val="21"/>
        </w:rPr>
        <w:t>元（868,214.00）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87CDD">
        <w:rPr>
          <w:rFonts w:ascii="新宋体" w:eastAsia="新宋体" w:hAnsi="新宋体" w:cs="宋体" w:hint="eastAsia"/>
          <w:szCs w:val="21"/>
        </w:rPr>
        <w:t>人民币</w:t>
      </w:r>
      <w:proofErr w:type="gramStart"/>
      <w:r w:rsidRPr="00887CDD">
        <w:rPr>
          <w:rFonts w:ascii="新宋体" w:eastAsia="新宋体" w:hAnsi="新宋体" w:cs="宋体" w:hint="eastAsia"/>
          <w:szCs w:val="21"/>
        </w:rPr>
        <w:t>捌拾陆万捌仟贰佰壹拾肆</w:t>
      </w:r>
      <w:proofErr w:type="gramEnd"/>
      <w:r w:rsidRPr="00887CDD">
        <w:rPr>
          <w:rFonts w:ascii="新宋体" w:eastAsia="新宋体" w:hAnsi="新宋体" w:cs="宋体" w:hint="eastAsia"/>
          <w:szCs w:val="21"/>
        </w:rPr>
        <w:t>元（868,214.00）</w:t>
      </w:r>
    </w:p>
    <w:p w:rsidR="002818B9" w:rsidRDefault="002818B9" w:rsidP="002818B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2818B9" w:rsidRDefault="002818B9" w:rsidP="002818B9">
      <w:pPr>
        <w:spacing w:line="360" w:lineRule="auto"/>
        <w:ind w:firstLineChars="200" w:firstLine="420"/>
        <w:rPr>
          <w:rFonts w:ascii="新宋体" w:eastAsia="新宋体" w:hAnsi="新宋体" w:cs="宋体"/>
          <w:szCs w:val="21"/>
        </w:rPr>
      </w:pPr>
      <w:r w:rsidRPr="00CD5D75">
        <w:rPr>
          <w:rFonts w:ascii="新宋体" w:eastAsia="新宋体" w:hAnsi="新宋体" w:cs="宋体" w:hint="eastAsia"/>
          <w:szCs w:val="21"/>
        </w:rPr>
        <w:t>当前全市环境信访形势呈现出总量高、增速快、纠纷多、化解难等特点，信访工作压力大、要求多、标准高，必须加大信访工作力量，</w:t>
      </w:r>
      <w:proofErr w:type="gramStart"/>
      <w:r w:rsidRPr="00CD5D75">
        <w:rPr>
          <w:rFonts w:ascii="新宋体" w:eastAsia="新宋体" w:hAnsi="新宋体" w:cs="宋体" w:hint="eastAsia"/>
          <w:szCs w:val="21"/>
        </w:rPr>
        <w:t>立足市</w:t>
      </w:r>
      <w:proofErr w:type="gramEnd"/>
      <w:r w:rsidRPr="00CD5D75">
        <w:rPr>
          <w:rFonts w:ascii="新宋体" w:eastAsia="新宋体" w:hAnsi="新宋体" w:cs="宋体" w:hint="eastAsia"/>
          <w:szCs w:val="21"/>
        </w:rPr>
        <w:t>生态环境综合执法支队履行全市生态环境信访工作统筹指导职能，强化生态环境信访督查、评价，加强生态环境信访定量分析和综合</w:t>
      </w:r>
      <w:proofErr w:type="gramStart"/>
      <w:r w:rsidRPr="00CD5D75">
        <w:rPr>
          <w:rFonts w:ascii="新宋体" w:eastAsia="新宋体" w:hAnsi="新宋体" w:cs="宋体" w:hint="eastAsia"/>
          <w:szCs w:val="21"/>
        </w:rPr>
        <w:t>研</w:t>
      </w:r>
      <w:proofErr w:type="gramEnd"/>
      <w:r w:rsidRPr="00CD5D75">
        <w:rPr>
          <w:rFonts w:ascii="新宋体" w:eastAsia="新宋体" w:hAnsi="新宋体" w:cs="宋体" w:hint="eastAsia"/>
          <w:szCs w:val="21"/>
        </w:rPr>
        <w:t xml:space="preserve">判，完善生态环境信访工作制度，及时掌握群众反馈意见，全力推动解决群众反映的生态环境问题，从源头防范生态环境领域社会风险，全面提高全市环境信访治理效能。                                                </w:t>
      </w:r>
      <w:r w:rsidRPr="00CD5D75">
        <w:rPr>
          <w:rFonts w:ascii="新宋体" w:eastAsia="新宋体" w:hAnsi="新宋体" w:cs="宋体"/>
          <w:szCs w:val="21"/>
        </w:rPr>
        <w:t xml:space="preserve">                                </w:t>
      </w:r>
    </w:p>
    <w:p w:rsidR="002818B9" w:rsidRDefault="002818B9" w:rsidP="002818B9">
      <w:pPr>
        <w:rPr>
          <w:rFonts w:ascii="新宋体" w:eastAsia="新宋体" w:hAnsi="新宋体"/>
          <w:b/>
          <w:bCs/>
          <w:szCs w:val="21"/>
        </w:rPr>
      </w:pPr>
    </w:p>
    <w:p w:rsidR="002818B9" w:rsidRDefault="002818B9" w:rsidP="002818B9">
      <w:pPr>
        <w:pStyle w:val="3"/>
        <w:rPr>
          <w:rFonts w:ascii="新宋体" w:eastAsia="新宋体" w:hAnsi="新宋体"/>
          <w:kern w:val="44"/>
          <w:szCs w:val="28"/>
        </w:rPr>
      </w:pPr>
      <w:r>
        <w:rPr>
          <w:rFonts w:ascii="新宋体" w:eastAsia="新宋体" w:hAnsi="新宋体" w:hint="eastAsia"/>
          <w:kern w:val="44"/>
          <w:szCs w:val="28"/>
        </w:rPr>
        <w:t>四、项目技术要求</w:t>
      </w:r>
    </w:p>
    <w:p w:rsidR="002818B9" w:rsidRPr="008F7316" w:rsidRDefault="002818B9" w:rsidP="002818B9">
      <w:pPr>
        <w:spacing w:line="360" w:lineRule="auto"/>
        <w:rPr>
          <w:rFonts w:ascii="新宋体" w:eastAsia="新宋体" w:hAnsi="新宋体"/>
          <w:b/>
        </w:rPr>
      </w:pPr>
      <w:r w:rsidRPr="008F7316">
        <w:rPr>
          <w:rFonts w:ascii="新宋体" w:eastAsia="新宋体" w:hAnsi="新宋体" w:hint="eastAsia"/>
          <w:b/>
        </w:rPr>
        <w:t>（一）服务内容</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1.协助完成信访形势每周、月度、季度、年度分析，提出工作建议等。2.协助编制信访考核指标细则，编制月度、年度考核报告。3.协助维护信访系统等信息化系统，配合需求对接与跟踪。4.落实“弱信号”排查、分析、预警、跟踪、反馈工作机制，协助编制专项工作制度并出具建议稿，以化解和防范生态环境社会风险。5.协助排查突出信访问题，配合领导包案、接访和重点案件督办工作，配合矛盾攻坚工作和重复</w:t>
      </w:r>
      <w:proofErr w:type="gramStart"/>
      <w:r w:rsidRPr="008F22DC">
        <w:rPr>
          <w:rFonts w:ascii="新宋体" w:eastAsia="新宋体" w:hAnsi="新宋体" w:hint="eastAsia"/>
          <w:bCs/>
        </w:rPr>
        <w:t>件治理</w:t>
      </w:r>
      <w:proofErr w:type="gramEnd"/>
      <w:r w:rsidRPr="008F22DC">
        <w:rPr>
          <w:rFonts w:ascii="新宋体" w:eastAsia="新宋体" w:hAnsi="新宋体" w:hint="eastAsia"/>
          <w:bCs/>
        </w:rPr>
        <w:t>工作。6.协助开展人民意见征集管理，定期开展人民意见征集研讨会议；定期收集人民意见，配合意见跟踪、落实、反馈等工作；</w:t>
      </w:r>
      <w:proofErr w:type="gramStart"/>
      <w:r w:rsidRPr="008F22DC">
        <w:rPr>
          <w:rFonts w:ascii="新宋体" w:eastAsia="新宋体" w:hAnsi="新宋体" w:hint="eastAsia"/>
          <w:bCs/>
        </w:rPr>
        <w:t>组织线</w:t>
      </w:r>
      <w:proofErr w:type="gramEnd"/>
      <w:r w:rsidRPr="008F22DC">
        <w:rPr>
          <w:rFonts w:ascii="新宋体" w:eastAsia="新宋体" w:hAnsi="新宋体" w:hint="eastAsia"/>
          <w:bCs/>
        </w:rPr>
        <w:t>上线下非</w:t>
      </w:r>
      <w:proofErr w:type="gramStart"/>
      <w:r w:rsidRPr="008F22DC">
        <w:rPr>
          <w:rFonts w:ascii="新宋体" w:eastAsia="新宋体" w:hAnsi="新宋体" w:hint="eastAsia"/>
          <w:bCs/>
        </w:rPr>
        <w:t>固定群众</w:t>
      </w:r>
      <w:proofErr w:type="gramEnd"/>
      <w:r w:rsidRPr="008F22DC">
        <w:rPr>
          <w:rFonts w:ascii="新宋体" w:eastAsia="新宋体" w:hAnsi="新宋体" w:hint="eastAsia"/>
          <w:bCs/>
        </w:rPr>
        <w:t>意见征集工作。7.协助完成环境信访宣传活动。8.协助编制环境信访法治化实施方案及配套制度并出具建议稿。9.组织国内不少于2个城市信访先进作法调研，出具调研报告。10.协助重点案件现场督导、专家诊断与指导，出具核查与改进意见。</w:t>
      </w:r>
    </w:p>
    <w:p w:rsidR="002818B9" w:rsidRPr="008F7316" w:rsidRDefault="002818B9" w:rsidP="002818B9">
      <w:pPr>
        <w:spacing w:line="360" w:lineRule="auto"/>
        <w:rPr>
          <w:rFonts w:ascii="新宋体" w:eastAsia="新宋体" w:hAnsi="新宋体"/>
          <w:b/>
        </w:rPr>
      </w:pPr>
      <w:r w:rsidRPr="008F7316">
        <w:rPr>
          <w:rFonts w:ascii="新宋体" w:eastAsia="新宋体" w:hAnsi="新宋体" w:hint="eastAsia"/>
          <w:b/>
        </w:rPr>
        <w:t>（二）服务目的</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辅助开展生态环境信访工作，以第三</w:t>
      </w:r>
      <w:proofErr w:type="gramStart"/>
      <w:r w:rsidRPr="008F22DC">
        <w:rPr>
          <w:rFonts w:ascii="新宋体" w:eastAsia="新宋体" w:hAnsi="新宋体" w:hint="eastAsia"/>
          <w:bCs/>
        </w:rPr>
        <w:t>方角度</w:t>
      </w:r>
      <w:proofErr w:type="gramEnd"/>
      <w:r w:rsidRPr="008F22DC">
        <w:rPr>
          <w:rFonts w:ascii="新宋体" w:eastAsia="新宋体" w:hAnsi="新宋体" w:hint="eastAsia"/>
          <w:bCs/>
        </w:rPr>
        <w:t>深入分析</w:t>
      </w:r>
      <w:proofErr w:type="gramStart"/>
      <w:r w:rsidRPr="008F22DC">
        <w:rPr>
          <w:rFonts w:ascii="新宋体" w:eastAsia="新宋体" w:hAnsi="新宋体" w:hint="eastAsia"/>
          <w:bCs/>
        </w:rPr>
        <w:t>研判环境</w:t>
      </w:r>
      <w:proofErr w:type="gramEnd"/>
      <w:r w:rsidRPr="008F22DC">
        <w:rPr>
          <w:rFonts w:ascii="新宋体" w:eastAsia="新宋体" w:hAnsi="新宋体" w:hint="eastAsia"/>
          <w:bCs/>
        </w:rPr>
        <w:t>信访形势、特点、风险等级等维度，为生态环境部门防范化解信访风险、解决突出环境问题提供决策依据。</w:t>
      </w:r>
    </w:p>
    <w:p w:rsidR="002818B9" w:rsidRPr="008F7316" w:rsidRDefault="002818B9" w:rsidP="002818B9">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t>（三）</w:t>
      </w:r>
      <w:r w:rsidRPr="008F7316">
        <w:rPr>
          <w:rFonts w:ascii="新宋体" w:eastAsia="新宋体" w:hAnsi="新宋体" w:hint="eastAsia"/>
          <w:b/>
        </w:rPr>
        <w:t>服务方式</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提供专业团队支持，并指派2名人员到采购人办公场所提供辅助支撑服务。</w:t>
      </w:r>
    </w:p>
    <w:p w:rsidR="002818B9" w:rsidRPr="008F7316" w:rsidRDefault="002818B9" w:rsidP="002818B9">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lastRenderedPageBreak/>
        <w:t>（四）</w:t>
      </w:r>
      <w:r w:rsidRPr="008F7316">
        <w:rPr>
          <w:rFonts w:ascii="新宋体" w:eastAsia="新宋体" w:hAnsi="新宋体" w:hint="eastAsia"/>
          <w:b/>
        </w:rPr>
        <w:t>提交成果</w:t>
      </w:r>
    </w:p>
    <w:p w:rsidR="002818B9" w:rsidRDefault="002818B9" w:rsidP="002818B9">
      <w:pPr>
        <w:spacing w:line="360" w:lineRule="auto"/>
        <w:rPr>
          <w:rFonts w:ascii="新宋体" w:eastAsia="新宋体" w:hAnsi="新宋体"/>
          <w:bCs/>
        </w:rPr>
      </w:pPr>
      <w:r w:rsidRPr="008F22DC">
        <w:rPr>
          <w:rFonts w:ascii="新宋体" w:eastAsia="新宋体" w:hAnsi="新宋体" w:hint="eastAsia"/>
          <w:bCs/>
        </w:rPr>
        <w:t>1.信访系统维护支撑需求建议。</w:t>
      </w:r>
    </w:p>
    <w:p w:rsidR="002818B9" w:rsidRDefault="002818B9" w:rsidP="002818B9">
      <w:pPr>
        <w:spacing w:line="360" w:lineRule="auto"/>
        <w:rPr>
          <w:rFonts w:ascii="新宋体" w:eastAsia="新宋体" w:hAnsi="新宋体"/>
          <w:bCs/>
        </w:rPr>
      </w:pPr>
      <w:r w:rsidRPr="008F22DC">
        <w:rPr>
          <w:rFonts w:ascii="新宋体" w:eastAsia="新宋体" w:hAnsi="新宋体" w:hint="eastAsia"/>
          <w:bCs/>
        </w:rPr>
        <w:t>2.调研报告。</w:t>
      </w:r>
    </w:p>
    <w:p w:rsidR="002818B9" w:rsidRDefault="002818B9" w:rsidP="002818B9">
      <w:pPr>
        <w:spacing w:line="360" w:lineRule="auto"/>
        <w:rPr>
          <w:rFonts w:ascii="新宋体" w:eastAsia="新宋体" w:hAnsi="新宋体"/>
          <w:bCs/>
        </w:rPr>
      </w:pPr>
      <w:r w:rsidRPr="008F22DC">
        <w:rPr>
          <w:rFonts w:ascii="新宋体" w:eastAsia="新宋体" w:hAnsi="新宋体" w:hint="eastAsia"/>
          <w:bCs/>
        </w:rPr>
        <w:t>3.案件核查指导意见报告。</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4.“弱信号”专项工作制度（建议稿）。5.环境信访法治化实施方案及配套制度（建议稿）。</w:t>
      </w:r>
    </w:p>
    <w:p w:rsidR="002818B9" w:rsidRPr="008F7316" w:rsidRDefault="002818B9" w:rsidP="002818B9">
      <w:pPr>
        <w:spacing w:line="360" w:lineRule="auto"/>
        <w:rPr>
          <w:rFonts w:ascii="新宋体" w:eastAsia="新宋体" w:hAnsi="新宋体"/>
          <w:b/>
        </w:rPr>
      </w:pPr>
      <w:r w:rsidRPr="008F7316">
        <w:rPr>
          <w:rFonts w:ascii="新宋体" w:eastAsia="新宋体" w:hAnsi="新宋体" w:cs="新宋体" w:hint="eastAsia"/>
          <w:b/>
          <w:color w:val="000000" w:themeColor="text1"/>
          <w:kern w:val="36"/>
          <w:szCs w:val="21"/>
        </w:rPr>
        <w:t>（五）</w:t>
      </w:r>
      <w:r w:rsidRPr="008F7316">
        <w:rPr>
          <w:rFonts w:ascii="新宋体" w:eastAsia="新宋体" w:hAnsi="新宋体" w:hint="eastAsia"/>
          <w:b/>
        </w:rPr>
        <w:t>人员要求</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至少配备1名具有“环保类”副高级或以上职称工程师负责项目统筹以及成果内容审核，2名分别具有环境类、法律类本科学历工作人员响应具体辅助支撑服务。</w:t>
      </w:r>
    </w:p>
    <w:p w:rsidR="002818B9" w:rsidRPr="008F22DC" w:rsidRDefault="002818B9" w:rsidP="002818B9">
      <w:pPr>
        <w:spacing w:line="360" w:lineRule="auto"/>
        <w:rPr>
          <w:rFonts w:ascii="新宋体" w:eastAsia="新宋体" w:hAnsi="新宋体"/>
          <w:b/>
        </w:rPr>
      </w:pPr>
      <w:r w:rsidRPr="00D85B96">
        <w:rPr>
          <w:rFonts w:ascii="新宋体" w:eastAsia="新宋体" w:hAnsi="新宋体" w:cs="新宋体" w:hint="eastAsia"/>
          <w:b/>
          <w:color w:val="000000" w:themeColor="text1"/>
          <w:kern w:val="36"/>
          <w:szCs w:val="21"/>
        </w:rPr>
        <w:t>（六）</w:t>
      </w:r>
      <w:r w:rsidRPr="008F22DC">
        <w:rPr>
          <w:rFonts w:ascii="新宋体" w:eastAsia="新宋体" w:hAnsi="新宋体" w:hint="eastAsia"/>
          <w:b/>
        </w:rPr>
        <w:t>验收要求</w:t>
      </w:r>
    </w:p>
    <w:p w:rsidR="002818B9" w:rsidRPr="008F22DC" w:rsidRDefault="002818B9" w:rsidP="002818B9">
      <w:pPr>
        <w:spacing w:line="360" w:lineRule="auto"/>
        <w:rPr>
          <w:rFonts w:ascii="新宋体" w:eastAsia="新宋体" w:hAnsi="新宋体"/>
          <w:bCs/>
        </w:rPr>
      </w:pPr>
      <w:r w:rsidRPr="008F22DC">
        <w:rPr>
          <w:rFonts w:ascii="新宋体" w:eastAsia="新宋体" w:hAnsi="新宋体" w:hint="eastAsia"/>
          <w:bCs/>
        </w:rPr>
        <w:t>项目能够按照合同约定要求，完成相应服务和成果编制。</w:t>
      </w:r>
    </w:p>
    <w:p w:rsidR="002818B9" w:rsidRDefault="002818B9" w:rsidP="002818B9">
      <w:pPr>
        <w:pStyle w:val="3"/>
        <w:rPr>
          <w:rFonts w:ascii="新宋体" w:eastAsia="新宋体" w:hAnsi="新宋体"/>
          <w:kern w:val="44"/>
          <w:szCs w:val="28"/>
        </w:rPr>
      </w:pPr>
      <w:r>
        <w:rPr>
          <w:rFonts w:ascii="新宋体" w:eastAsia="新宋体" w:hAnsi="新宋体" w:hint="eastAsia"/>
          <w:kern w:val="44"/>
          <w:szCs w:val="28"/>
        </w:rPr>
        <w:t>五、项目商务要求</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（一）</w:t>
      </w:r>
      <w:r w:rsidRPr="007236B0">
        <w:rPr>
          <w:rFonts w:ascii="新宋体" w:eastAsia="新宋体" w:hAnsi="新宋体" w:cs="宋体" w:hint="eastAsia"/>
          <w:b/>
          <w:bCs/>
          <w:szCs w:val="21"/>
        </w:rPr>
        <w:t>报价要求</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7236B0">
        <w:rPr>
          <w:rFonts w:ascii="新宋体" w:eastAsia="新宋体" w:hAnsi="新宋体" w:cs="宋体" w:hint="eastAsia"/>
          <w:szCs w:val="21"/>
        </w:rPr>
        <w:t>中项目</w:t>
      </w:r>
      <w:proofErr w:type="gramEnd"/>
      <w:r w:rsidRPr="007236B0">
        <w:rPr>
          <w:rFonts w:ascii="新宋体" w:eastAsia="新宋体" w:hAnsi="新宋体" w:cs="宋体" w:hint="eastAsia"/>
          <w:szCs w:val="21"/>
        </w:rPr>
        <w:t>和数量填报综合单价或总价。投标人未</w:t>
      </w:r>
      <w:proofErr w:type="gramStart"/>
      <w:r w:rsidRPr="007236B0">
        <w:rPr>
          <w:rFonts w:ascii="新宋体" w:eastAsia="新宋体" w:hAnsi="新宋体" w:cs="宋体" w:hint="eastAsia"/>
          <w:szCs w:val="21"/>
        </w:rPr>
        <w:t>填综合</w:t>
      </w:r>
      <w:proofErr w:type="gramEnd"/>
      <w:r w:rsidRPr="007236B0">
        <w:rPr>
          <w:rFonts w:ascii="新宋体" w:eastAsia="新宋体" w:hAnsi="新宋体" w:cs="宋体" w:hint="eastAsia"/>
          <w:szCs w:val="21"/>
        </w:rPr>
        <w:t>单价或总价的项目，在实施后，将不得以支付，并视作该项费用已包括在其它有价款的综合单价或总价内。</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lastRenderedPageBreak/>
        <w:t xml:space="preserve">6、投标人须考虑本项目在实施期间的一切可能产生的费用。在项目实施过程中，如项目工作范围发生变更，由中标人和采购人双方协商解决；其余情况下，投标总价均不予调整。  </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（二）</w:t>
      </w:r>
      <w:r w:rsidRPr="007236B0">
        <w:rPr>
          <w:rFonts w:ascii="新宋体" w:eastAsia="新宋体" w:hAnsi="新宋体" w:cs="宋体" w:hint="eastAsia"/>
          <w:b/>
          <w:bCs/>
          <w:szCs w:val="21"/>
        </w:rPr>
        <w:t>支付要求</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签订合同后，采购人在收到发票后15日内向中标人支付合同总价的70 %。</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项目验收合格后，采购人在收到发票后15日内向中标人支付合同总价的30%。</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每次按合同支付款项前，中标人应向采购人提供与支付金额相符的有效完税合法发票，且收款方、出具发票方、合同</w:t>
      </w:r>
      <w:proofErr w:type="gramStart"/>
      <w:r w:rsidRPr="007236B0">
        <w:rPr>
          <w:rFonts w:ascii="新宋体" w:eastAsia="新宋体" w:hAnsi="新宋体" w:cs="宋体" w:hint="eastAsia"/>
          <w:szCs w:val="21"/>
        </w:rPr>
        <w:t>乙方均</w:t>
      </w:r>
      <w:proofErr w:type="gramEnd"/>
      <w:r w:rsidRPr="007236B0">
        <w:rPr>
          <w:rFonts w:ascii="新宋体" w:eastAsia="新宋体" w:hAnsi="新宋体" w:cs="宋体" w:hint="eastAsia"/>
          <w:szCs w:val="21"/>
        </w:rPr>
        <w:t>必须与中标人名称一致。</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（三）</w:t>
      </w:r>
      <w:r w:rsidRPr="007236B0">
        <w:rPr>
          <w:rFonts w:ascii="新宋体" w:eastAsia="新宋体" w:hAnsi="新宋体" w:cs="宋体" w:hint="eastAsia"/>
          <w:b/>
          <w:bCs/>
          <w:szCs w:val="21"/>
        </w:rPr>
        <w:t>合同服务期限</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1、项目服务期限：本项目服务期自合同签订之日起1年。</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2、本项目为长期服务项目，政府采购合同一年一签，履行期限最长不得超过三十六个月。如采购人对履约情况不满意，采购人不再续约。</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（四）</w:t>
      </w:r>
      <w:r w:rsidRPr="007236B0">
        <w:rPr>
          <w:rFonts w:ascii="新宋体" w:eastAsia="新宋体" w:hAnsi="新宋体" w:cs="宋体" w:hint="eastAsia"/>
          <w:b/>
          <w:bCs/>
          <w:szCs w:val="21"/>
        </w:rPr>
        <w:t>保密要求</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书面同意，不得向第三方透露；中标人实施项目的一切程序都应符合国家安全、保密的有关规定和本招标文件、中标人投标文件，国家和行业有关规范、规程和标准。</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宋体" w:hint="eastAsia"/>
          <w:b/>
          <w:bCs/>
          <w:szCs w:val="21"/>
        </w:rPr>
        <w:t>（五）★违约责任</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应按时完成有关工作并提交工作成果，因中标人原因，未能按规定时间完成有关工作并提交工作成果的，每延误一天，采购人可在支付合同余款中扣除合同总价款千分之一，延误累计超过15天（含本数），采购人有权解除合同，中标人应当</w:t>
      </w:r>
      <w:proofErr w:type="gramStart"/>
      <w:r w:rsidRPr="007236B0">
        <w:rPr>
          <w:rFonts w:ascii="新宋体" w:eastAsia="新宋体" w:hAnsi="新宋体" w:cs="宋体" w:hint="eastAsia"/>
          <w:szCs w:val="21"/>
        </w:rPr>
        <w:t>当</w:t>
      </w:r>
      <w:proofErr w:type="gramEnd"/>
      <w:r w:rsidRPr="007236B0">
        <w:rPr>
          <w:rFonts w:ascii="新宋体" w:eastAsia="新宋体" w:hAnsi="新宋体" w:cs="宋体" w:hint="eastAsia"/>
          <w:szCs w:val="21"/>
        </w:rPr>
        <w:t>返还采购人已支付款项并向采购人支付采购合同总价款20%的违约金，违约金不足以弥补采购人损失的，中标人应当补足。</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如中标人提供的技术服务或技术服务文件不符合招标文件、投标文件或本合同规定的质量要求的，必须在采购人提出要求后7天内无条件修改，所产生的费用由中标人承担。中标人拒绝完善或完善后仍不符合质量要求的，采购人有权解除合同，中标人应当返还采购人已支付款项并向采购人支付采购合同总价款20%的违约金，违约金不足以弥补采购人损失的，中标人应当补足；</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如中标人违反保密义务或知识产权约定的，采购人有权解除合同，中标人应当返还采购</w:t>
      </w:r>
      <w:r w:rsidRPr="007236B0">
        <w:rPr>
          <w:rFonts w:ascii="新宋体" w:eastAsia="新宋体" w:hAnsi="新宋体" w:cs="宋体" w:hint="eastAsia"/>
          <w:szCs w:val="21"/>
        </w:rPr>
        <w:lastRenderedPageBreak/>
        <w:t>人已支付款项并向采购人支付采购合同总价款20%的违约金，违约金不足以弥补采购人损失的，中标人应当补足；</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4、</w:t>
      </w:r>
      <w:r w:rsidRPr="007236B0">
        <w:rPr>
          <w:rFonts w:ascii="新宋体" w:eastAsia="新宋体" w:hAnsi="新宋体" w:cs="宋体" w:hint="eastAsia"/>
          <w:szCs w:val="21"/>
        </w:rPr>
        <w:tab/>
        <w:t>未经采购人书面同意，中标人不得转包或者分包该项目，如若违反，采购人有权解除合同，中标人应当返还采购人已支付的款项并向采购人支付采购合同总价款20%的违约金，违约金不足以弥补采购人损失的，中标人应当补足；</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5、</w:t>
      </w:r>
      <w:r w:rsidRPr="007236B0">
        <w:rPr>
          <w:rFonts w:ascii="新宋体" w:eastAsia="新宋体" w:hAnsi="新宋体" w:cs="宋体" w:hint="eastAsia"/>
          <w:szCs w:val="21"/>
        </w:rPr>
        <w:tab/>
        <w:t>在合同履行期间，如采购人发现中标人所派人员不能胜任工作，或不配合采购人工作安排的，或未经采购人同意擅自更换工作人员的，可要求中标人重新指派人员。如经两次更换人员仍未达到采购人要求，采购人可终止合同，中标人需要支付采购人合同款项20%的违约金，违约金不足以弥补采购人损失的，中标人应当补足。</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6、</w:t>
      </w:r>
      <w:r w:rsidRPr="007236B0">
        <w:rPr>
          <w:rFonts w:ascii="新宋体" w:eastAsia="新宋体" w:hAnsi="新宋体" w:cs="宋体" w:hint="eastAsia"/>
          <w:szCs w:val="21"/>
        </w:rPr>
        <w:tab/>
        <w:t>中标人未按照约定履行售后服务的，按照合同金额的20%向采购人支付违约金，违约金不足以弥补采购人损失的，中标人应当补足。</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（六）</w:t>
      </w:r>
      <w:r w:rsidRPr="007236B0">
        <w:rPr>
          <w:rFonts w:ascii="新宋体" w:eastAsia="新宋体" w:hAnsi="新宋体" w:cs="宋体" w:hint="eastAsia"/>
          <w:b/>
          <w:bCs/>
          <w:szCs w:val="21"/>
        </w:rPr>
        <w:t>合同的变更</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在不改变合同其他条款的前提下，采购人有权在合同价款改变正负百分之十的范围内追加或减少与合同标的相同的货物或服务，并就此与中标人签订补充合同，中标人不得拒绝。</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除了双方签署书面协议，并成为合同不可分割的一部分之外，合同条件不得有任何变更。</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（七）</w:t>
      </w:r>
      <w:r w:rsidRPr="007236B0">
        <w:rPr>
          <w:rFonts w:ascii="新宋体" w:eastAsia="新宋体" w:hAnsi="新宋体" w:cs="宋体" w:hint="eastAsia"/>
          <w:b/>
          <w:bCs/>
          <w:szCs w:val="21"/>
        </w:rPr>
        <w:t>合同转让和分包</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中标人不得以任何形式部分或全部转让其应履行的合同义务。</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除非在投标文件中提出的分包项目和建议的分包人，中标人不得采用分包方式履行合同。</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在合同实施过程中，除非中标人违约，采购人不得指定分包人。</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（八）</w:t>
      </w:r>
      <w:r w:rsidRPr="007236B0">
        <w:rPr>
          <w:rFonts w:ascii="新宋体" w:eastAsia="新宋体" w:hAnsi="新宋体" w:cs="宋体" w:hint="eastAsia"/>
          <w:b/>
          <w:bCs/>
          <w:szCs w:val="21"/>
        </w:rPr>
        <w:t>解决争议的方法</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合同各方应通过友好协商，解决在履行合同过程中所发生的或与合同有关的一切争议。</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如协商仍不能解决的，任一方可向采购人所在地的人民法院提起诉讼。</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在诉讼期间，除正在进行诉讼的部分外，合同的其他部分应继续履行。</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（九）</w:t>
      </w:r>
      <w:r w:rsidRPr="007236B0">
        <w:rPr>
          <w:rFonts w:ascii="新宋体" w:eastAsia="新宋体" w:hAnsi="新宋体" w:cs="宋体" w:hint="eastAsia"/>
          <w:b/>
          <w:bCs/>
          <w:szCs w:val="21"/>
        </w:rPr>
        <w:t>合同语言</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合同以及双方来住的与合同有关的信件、传真和其它文件应用中文书写。</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w:t>
      </w:r>
      <w:r w:rsidRPr="007236B0">
        <w:rPr>
          <w:rFonts w:ascii="新宋体" w:eastAsia="新宋体" w:hAnsi="新宋体" w:cs="宋体" w:hint="eastAsia"/>
          <w:b/>
          <w:bCs/>
          <w:szCs w:val="21"/>
        </w:rPr>
        <w:t>法律适用</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lastRenderedPageBreak/>
        <w:t>（十一）</w:t>
      </w:r>
      <w:r w:rsidRPr="007236B0">
        <w:rPr>
          <w:rFonts w:ascii="新宋体" w:eastAsia="新宋体" w:hAnsi="新宋体" w:cs="宋体" w:hint="eastAsia"/>
          <w:b/>
          <w:bCs/>
          <w:szCs w:val="21"/>
        </w:rPr>
        <w:t>通知</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合同一方给另一方的通知均应采用书面形式，传真或快递送到对方的地址和办理签收手续。</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通知以送到之日或通知书中规定的生效之日起生效，两者中以较迟之日为准。</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（十二）</w:t>
      </w:r>
      <w:r w:rsidRPr="007236B0">
        <w:rPr>
          <w:rFonts w:ascii="新宋体" w:eastAsia="新宋体" w:hAnsi="新宋体" w:cs="宋体" w:hint="eastAsia"/>
          <w:b/>
          <w:bCs/>
          <w:szCs w:val="21"/>
        </w:rPr>
        <w:t>★知识产权合</w:t>
      </w:r>
      <w:proofErr w:type="gramStart"/>
      <w:r w:rsidRPr="007236B0">
        <w:rPr>
          <w:rFonts w:ascii="新宋体" w:eastAsia="新宋体" w:hAnsi="新宋体" w:cs="宋体" w:hint="eastAsia"/>
          <w:b/>
          <w:bCs/>
          <w:szCs w:val="21"/>
        </w:rPr>
        <w:t>规</w:t>
      </w:r>
      <w:proofErr w:type="gramEnd"/>
      <w:r w:rsidRPr="007236B0">
        <w:rPr>
          <w:rFonts w:ascii="新宋体" w:eastAsia="新宋体" w:hAnsi="新宋体" w:cs="宋体" w:hint="eastAsia"/>
          <w:b/>
          <w:bCs/>
          <w:szCs w:val="21"/>
        </w:rPr>
        <w:t>承诺</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1、</w:t>
      </w:r>
      <w:r w:rsidRPr="007236B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7236B0">
        <w:rPr>
          <w:rFonts w:ascii="新宋体" w:eastAsia="新宋体" w:hAnsi="新宋体" w:cs="宋体" w:hint="eastAsia"/>
          <w:szCs w:val="21"/>
        </w:rPr>
        <w:t>规</w:t>
      </w:r>
      <w:proofErr w:type="gramEnd"/>
      <w:r w:rsidRPr="007236B0">
        <w:rPr>
          <w:rFonts w:ascii="新宋体" w:eastAsia="新宋体" w:hAnsi="新宋体" w:cs="宋体" w:hint="eastAsia"/>
          <w:szCs w:val="21"/>
        </w:rPr>
        <w:t>性承诺，否则依法追究其违约等责任，并将其失信违法信息依法纳入公共信用信息系统。</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2、</w:t>
      </w:r>
      <w:r w:rsidRPr="007236B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3、</w:t>
      </w:r>
      <w:r w:rsidRPr="007236B0">
        <w:rPr>
          <w:rFonts w:ascii="新宋体" w:eastAsia="新宋体" w:hAnsi="新宋体" w:cs="宋体" w:hint="eastAsia"/>
          <w:szCs w:val="21"/>
        </w:rPr>
        <w:tab/>
        <w:t>中标人实施本项目所形成成果的知识产权归采购人所有，未经采购人书面许可，中标人不得随意使用。</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（十三）</w:t>
      </w:r>
      <w:r w:rsidRPr="007236B0">
        <w:rPr>
          <w:rFonts w:ascii="新宋体" w:eastAsia="新宋体" w:hAnsi="新宋体" w:cs="宋体" w:hint="eastAsia"/>
          <w:b/>
          <w:bCs/>
          <w:szCs w:val="21"/>
        </w:rPr>
        <w:t>合同解除和终止</w:t>
      </w:r>
      <w:r w:rsidRPr="007236B0">
        <w:rPr>
          <w:rFonts w:ascii="新宋体" w:eastAsia="新宋体" w:hAnsi="新宋体" w:cs="宋体" w:hint="eastAsia"/>
          <w:b/>
          <w:bCs/>
          <w:szCs w:val="21"/>
        </w:rPr>
        <w:tab/>
      </w:r>
    </w:p>
    <w:p w:rsidR="002818B9" w:rsidRPr="007236B0"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7236B0">
        <w:rPr>
          <w:rFonts w:ascii="新宋体" w:eastAsia="新宋体" w:hAnsi="新宋体" w:cs="宋体" w:hint="eastAsia"/>
          <w:szCs w:val="21"/>
        </w:rPr>
        <w:t>终止部</w:t>
      </w:r>
      <w:proofErr w:type="gramEnd"/>
      <w:r w:rsidRPr="007236B0">
        <w:rPr>
          <w:rFonts w:ascii="新宋体" w:eastAsia="新宋体" w:hAnsi="新宋体" w:cs="宋体" w:hint="eastAsia"/>
          <w:szCs w:val="21"/>
        </w:rPr>
        <w:t>份或全部协议。</w:t>
      </w:r>
    </w:p>
    <w:p w:rsidR="002818B9" w:rsidRPr="007236B0" w:rsidRDefault="002818B9" w:rsidP="002818B9">
      <w:pPr>
        <w:spacing w:line="360" w:lineRule="auto"/>
        <w:rPr>
          <w:rFonts w:ascii="新宋体" w:eastAsia="新宋体" w:hAnsi="新宋体" w:cs="宋体"/>
          <w:b/>
          <w:bCs/>
          <w:szCs w:val="21"/>
        </w:rPr>
      </w:pPr>
      <w:r w:rsidRPr="007236B0">
        <w:rPr>
          <w:rFonts w:ascii="新宋体" w:eastAsia="新宋体" w:hAnsi="新宋体" w:cs="新宋体" w:hint="eastAsia"/>
          <w:b/>
          <w:bCs/>
          <w:szCs w:val="21"/>
        </w:rPr>
        <w:t>（十四）</w:t>
      </w:r>
      <w:r w:rsidRPr="007236B0">
        <w:rPr>
          <w:rFonts w:ascii="新宋体" w:eastAsia="新宋体" w:hAnsi="新宋体" w:cs="宋体" w:hint="eastAsia"/>
          <w:b/>
          <w:bCs/>
          <w:szCs w:val="21"/>
        </w:rPr>
        <w:t>税费</w:t>
      </w:r>
      <w:r w:rsidRPr="007236B0">
        <w:rPr>
          <w:rFonts w:ascii="新宋体" w:eastAsia="新宋体" w:hAnsi="新宋体" w:cs="宋体" w:hint="eastAsia"/>
          <w:b/>
          <w:bCs/>
          <w:szCs w:val="21"/>
        </w:rPr>
        <w:tab/>
      </w:r>
    </w:p>
    <w:p w:rsidR="002818B9" w:rsidRDefault="002818B9" w:rsidP="002818B9">
      <w:pPr>
        <w:spacing w:line="360" w:lineRule="auto"/>
        <w:rPr>
          <w:rFonts w:ascii="新宋体" w:eastAsia="新宋体" w:hAnsi="新宋体" w:cs="宋体"/>
          <w:szCs w:val="21"/>
        </w:rPr>
      </w:pPr>
      <w:r w:rsidRPr="007236B0">
        <w:rPr>
          <w:rFonts w:ascii="新宋体" w:eastAsia="新宋体" w:hAnsi="新宋体" w:cs="宋体" w:hint="eastAsia"/>
          <w:szCs w:val="21"/>
        </w:rPr>
        <w:t>中国政府根据现行税法向中标人征收的与合同有关的一切税费均由中标人负责。</w:t>
      </w:r>
    </w:p>
    <w:p w:rsidR="002818B9" w:rsidRDefault="002818B9" w:rsidP="002818B9">
      <w:pPr>
        <w:pStyle w:val="a5"/>
        <w:spacing w:beforeLines="25" w:before="78" w:afterLines="25" w:after="78"/>
        <w:ind w:firstLineChars="187" w:firstLine="393"/>
        <w:rPr>
          <w:rFonts w:ascii="新宋体" w:eastAsia="新宋体" w:hAnsi="新宋体"/>
          <w:szCs w:val="21"/>
        </w:rPr>
      </w:pPr>
    </w:p>
    <w:p w:rsidR="003F05C7" w:rsidRPr="002818B9" w:rsidRDefault="003F05C7">
      <w:bookmarkStart w:id="0" w:name="_GoBack"/>
      <w:bookmarkEnd w:id="0"/>
    </w:p>
    <w:sectPr w:rsidR="003F05C7" w:rsidRPr="002818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8B9" w:rsidRDefault="002818B9" w:rsidP="002818B9">
      <w:r>
        <w:separator/>
      </w:r>
    </w:p>
  </w:endnote>
  <w:endnote w:type="continuationSeparator" w:id="0">
    <w:p w:rsidR="002818B9" w:rsidRDefault="002818B9" w:rsidP="0028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8B9" w:rsidRDefault="002818B9" w:rsidP="002818B9">
      <w:r>
        <w:separator/>
      </w:r>
    </w:p>
  </w:footnote>
  <w:footnote w:type="continuationSeparator" w:id="0">
    <w:p w:rsidR="002818B9" w:rsidRDefault="002818B9" w:rsidP="002818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558"/>
    <w:rsid w:val="002818B9"/>
    <w:rsid w:val="003F05C7"/>
    <w:rsid w:val="004E0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8B9"/>
    <w:pPr>
      <w:widowControl w:val="0"/>
      <w:jc w:val="both"/>
    </w:pPr>
    <w:rPr>
      <w:rFonts w:ascii="Times New Roman" w:eastAsia="宋体" w:hAnsi="Times New Roman" w:cs="Times New Roman"/>
      <w:szCs w:val="24"/>
    </w:rPr>
  </w:style>
  <w:style w:type="paragraph" w:styleId="3">
    <w:name w:val="heading 3"/>
    <w:basedOn w:val="4"/>
    <w:next w:val="a"/>
    <w:link w:val="3Char1"/>
    <w:qFormat/>
    <w:rsid w:val="002818B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818B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18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18B9"/>
    <w:rPr>
      <w:sz w:val="18"/>
      <w:szCs w:val="18"/>
    </w:rPr>
  </w:style>
  <w:style w:type="paragraph" w:styleId="a4">
    <w:name w:val="footer"/>
    <w:basedOn w:val="a"/>
    <w:link w:val="Char0"/>
    <w:uiPriority w:val="99"/>
    <w:unhideWhenUsed/>
    <w:rsid w:val="002818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18B9"/>
    <w:rPr>
      <w:sz w:val="18"/>
      <w:szCs w:val="18"/>
    </w:rPr>
  </w:style>
  <w:style w:type="character" w:customStyle="1" w:styleId="3Char">
    <w:name w:val="标题 3 Char"/>
    <w:basedOn w:val="a0"/>
    <w:uiPriority w:val="9"/>
    <w:semiHidden/>
    <w:rsid w:val="002818B9"/>
    <w:rPr>
      <w:rFonts w:ascii="Times New Roman" w:eastAsia="宋体" w:hAnsi="Times New Roman" w:cs="Times New Roman"/>
      <w:b/>
      <w:bCs/>
      <w:sz w:val="32"/>
      <w:szCs w:val="32"/>
    </w:rPr>
  </w:style>
  <w:style w:type="paragraph" w:styleId="a5">
    <w:name w:val="Normal Indent"/>
    <w:basedOn w:val="a"/>
    <w:link w:val="Char1"/>
    <w:qFormat/>
    <w:rsid w:val="002818B9"/>
    <w:pPr>
      <w:ind w:firstLine="420"/>
    </w:pPr>
    <w:rPr>
      <w:szCs w:val="20"/>
    </w:rPr>
  </w:style>
  <w:style w:type="character" w:customStyle="1" w:styleId="3Char1">
    <w:name w:val="标题 3 Char1"/>
    <w:link w:val="3"/>
    <w:qFormat/>
    <w:rsid w:val="002818B9"/>
    <w:rPr>
      <w:rFonts w:ascii="宋体" w:eastAsia="宋体" w:hAnsi="宋体" w:cs="Times New Roman"/>
      <w:b/>
      <w:bCs/>
      <w:sz w:val="28"/>
      <w:szCs w:val="32"/>
    </w:rPr>
  </w:style>
  <w:style w:type="character" w:customStyle="1" w:styleId="Char1">
    <w:name w:val="正文缩进 Char"/>
    <w:link w:val="a5"/>
    <w:qFormat/>
    <w:rsid w:val="002818B9"/>
    <w:rPr>
      <w:rFonts w:ascii="Times New Roman" w:eastAsia="宋体" w:hAnsi="Times New Roman" w:cs="Times New Roman"/>
      <w:szCs w:val="20"/>
    </w:rPr>
  </w:style>
  <w:style w:type="character" w:customStyle="1" w:styleId="4Char">
    <w:name w:val="标题 4 Char"/>
    <w:basedOn w:val="a0"/>
    <w:link w:val="4"/>
    <w:uiPriority w:val="9"/>
    <w:semiHidden/>
    <w:rsid w:val="002818B9"/>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8B9"/>
    <w:pPr>
      <w:widowControl w:val="0"/>
      <w:jc w:val="both"/>
    </w:pPr>
    <w:rPr>
      <w:rFonts w:ascii="Times New Roman" w:eastAsia="宋体" w:hAnsi="Times New Roman" w:cs="Times New Roman"/>
      <w:szCs w:val="24"/>
    </w:rPr>
  </w:style>
  <w:style w:type="paragraph" w:styleId="3">
    <w:name w:val="heading 3"/>
    <w:basedOn w:val="4"/>
    <w:next w:val="a"/>
    <w:link w:val="3Char1"/>
    <w:qFormat/>
    <w:rsid w:val="002818B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818B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18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818B9"/>
    <w:rPr>
      <w:sz w:val="18"/>
      <w:szCs w:val="18"/>
    </w:rPr>
  </w:style>
  <w:style w:type="paragraph" w:styleId="a4">
    <w:name w:val="footer"/>
    <w:basedOn w:val="a"/>
    <w:link w:val="Char0"/>
    <w:uiPriority w:val="99"/>
    <w:unhideWhenUsed/>
    <w:rsid w:val="002818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818B9"/>
    <w:rPr>
      <w:sz w:val="18"/>
      <w:szCs w:val="18"/>
    </w:rPr>
  </w:style>
  <w:style w:type="character" w:customStyle="1" w:styleId="3Char">
    <w:name w:val="标题 3 Char"/>
    <w:basedOn w:val="a0"/>
    <w:uiPriority w:val="9"/>
    <w:semiHidden/>
    <w:rsid w:val="002818B9"/>
    <w:rPr>
      <w:rFonts w:ascii="Times New Roman" w:eastAsia="宋体" w:hAnsi="Times New Roman" w:cs="Times New Roman"/>
      <w:b/>
      <w:bCs/>
      <w:sz w:val="32"/>
      <w:szCs w:val="32"/>
    </w:rPr>
  </w:style>
  <w:style w:type="paragraph" w:styleId="a5">
    <w:name w:val="Normal Indent"/>
    <w:basedOn w:val="a"/>
    <w:link w:val="Char1"/>
    <w:qFormat/>
    <w:rsid w:val="002818B9"/>
    <w:pPr>
      <w:ind w:firstLine="420"/>
    </w:pPr>
    <w:rPr>
      <w:szCs w:val="20"/>
    </w:rPr>
  </w:style>
  <w:style w:type="character" w:customStyle="1" w:styleId="3Char1">
    <w:name w:val="标题 3 Char1"/>
    <w:link w:val="3"/>
    <w:qFormat/>
    <w:rsid w:val="002818B9"/>
    <w:rPr>
      <w:rFonts w:ascii="宋体" w:eastAsia="宋体" w:hAnsi="宋体" w:cs="Times New Roman"/>
      <w:b/>
      <w:bCs/>
      <w:sz w:val="28"/>
      <w:szCs w:val="32"/>
    </w:rPr>
  </w:style>
  <w:style w:type="character" w:customStyle="1" w:styleId="Char1">
    <w:name w:val="正文缩进 Char"/>
    <w:link w:val="a5"/>
    <w:qFormat/>
    <w:rsid w:val="002818B9"/>
    <w:rPr>
      <w:rFonts w:ascii="Times New Roman" w:eastAsia="宋体" w:hAnsi="Times New Roman" w:cs="Times New Roman"/>
      <w:szCs w:val="20"/>
    </w:rPr>
  </w:style>
  <w:style w:type="character" w:customStyle="1" w:styleId="4Char">
    <w:name w:val="标题 4 Char"/>
    <w:basedOn w:val="a0"/>
    <w:link w:val="4"/>
    <w:uiPriority w:val="9"/>
    <w:semiHidden/>
    <w:rsid w:val="002818B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607</Words>
  <Characters>3462</Characters>
  <Application>Microsoft Office Word</Application>
  <DocSecurity>0</DocSecurity>
  <Lines>28</Lines>
  <Paragraphs>8</Paragraphs>
  <ScaleCrop>false</ScaleCrop>
  <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2024-03-07T06:35:00Z</dcterms:created>
  <dcterms:modified xsi:type="dcterms:W3CDTF">2024-03-07T06:36:00Z</dcterms:modified>
</cp:coreProperties>
</file>