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AC392" w14:textId="77777777" w:rsidR="003775B8" w:rsidRDefault="003775B8" w:rsidP="003775B8">
      <w:pPr>
        <w:pStyle w:val="3"/>
        <w:rPr>
          <w:rFonts w:ascii="新宋体" w:eastAsia="新宋体" w:hAnsi="新宋体"/>
          <w:kern w:val="44"/>
          <w:szCs w:val="28"/>
        </w:rPr>
      </w:pPr>
      <w:r>
        <w:rPr>
          <w:rFonts w:ascii="新宋体" w:eastAsia="新宋体" w:hAnsi="新宋体" w:hint="eastAsia"/>
          <w:kern w:val="44"/>
          <w:szCs w:val="28"/>
        </w:rPr>
        <w:t>三、项目概况</w:t>
      </w:r>
    </w:p>
    <w:p w14:paraId="1E4DB6BF"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贰拾捌万肆千捌佰</w:t>
      </w:r>
      <w:proofErr w:type="gramEnd"/>
      <w:r>
        <w:rPr>
          <w:rFonts w:ascii="新宋体" w:eastAsia="新宋体" w:hAnsi="新宋体" w:cs="宋体" w:hint="eastAsia"/>
          <w:szCs w:val="21"/>
        </w:rPr>
        <w:t>元（284,800.00），</w:t>
      </w:r>
      <w:r>
        <w:rPr>
          <w:rFonts w:ascii="新宋体" w:eastAsia="新宋体" w:hAnsi="新宋体" w:cs="宋体"/>
          <w:szCs w:val="21"/>
        </w:rPr>
        <w:t>最高投标限价</w:t>
      </w:r>
      <w:r>
        <w:rPr>
          <w:rFonts w:ascii="新宋体" w:eastAsia="新宋体" w:hAnsi="新宋体" w:cs="宋体" w:hint="eastAsia"/>
          <w:szCs w:val="21"/>
        </w:rPr>
        <w:t>: 人民币</w:t>
      </w:r>
      <w:proofErr w:type="gramStart"/>
      <w:r>
        <w:rPr>
          <w:rFonts w:ascii="新宋体" w:eastAsia="新宋体" w:hAnsi="新宋体" w:cs="宋体" w:hint="eastAsia"/>
          <w:szCs w:val="21"/>
        </w:rPr>
        <w:t>贰拾捌万肆千捌佰</w:t>
      </w:r>
      <w:proofErr w:type="gramEnd"/>
      <w:r>
        <w:rPr>
          <w:rFonts w:ascii="新宋体" w:eastAsia="新宋体" w:hAnsi="新宋体" w:cs="宋体" w:hint="eastAsia"/>
          <w:szCs w:val="21"/>
        </w:rPr>
        <w:t>元（284,800.00）</w:t>
      </w:r>
    </w:p>
    <w:p w14:paraId="266876DC"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10A4959D" w14:textId="77777777" w:rsidR="003775B8" w:rsidRDefault="003775B8" w:rsidP="003775B8">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推动深圳建设中国特色社会主义先行示范区，全力打造法治城市示范，保障高质量完成相关法治建设任务，夯实法治建设理论支撑，采购人拟开展《深圳法治评论》编辑服务工作。现拟以公开招标采购形式，选定专业机构完成编辑服务工作。</w:t>
      </w:r>
    </w:p>
    <w:p w14:paraId="150C6AA6" w14:textId="77777777" w:rsidR="003775B8" w:rsidRDefault="003775B8" w:rsidP="003775B8">
      <w:pPr>
        <w:rPr>
          <w:rFonts w:ascii="新宋体" w:eastAsia="新宋体" w:hAnsi="新宋体"/>
          <w:b/>
          <w:bCs/>
          <w:szCs w:val="21"/>
        </w:rPr>
      </w:pPr>
    </w:p>
    <w:p w14:paraId="18642824" w14:textId="77777777" w:rsidR="003775B8" w:rsidRDefault="003775B8" w:rsidP="003775B8">
      <w:pPr>
        <w:pStyle w:val="3"/>
        <w:rPr>
          <w:rFonts w:ascii="新宋体" w:eastAsia="新宋体" w:hAnsi="新宋体"/>
          <w:kern w:val="44"/>
          <w:szCs w:val="28"/>
        </w:rPr>
      </w:pPr>
      <w:r>
        <w:rPr>
          <w:rFonts w:ascii="新宋体" w:eastAsia="新宋体" w:hAnsi="新宋体" w:hint="eastAsia"/>
          <w:kern w:val="44"/>
          <w:szCs w:val="28"/>
        </w:rPr>
        <w:t>四、项目技术要求</w:t>
      </w:r>
    </w:p>
    <w:p w14:paraId="5564ABA4" w14:textId="77777777" w:rsidR="003775B8" w:rsidRDefault="003775B8" w:rsidP="003775B8">
      <w:pPr>
        <w:spacing w:line="360" w:lineRule="auto"/>
        <w:rPr>
          <w:rFonts w:ascii="新宋体" w:eastAsia="新宋体" w:hAnsi="新宋体"/>
          <w:b/>
        </w:rPr>
      </w:pPr>
      <w:r>
        <w:rPr>
          <w:rFonts w:ascii="新宋体" w:eastAsia="新宋体" w:hAnsi="新宋体" w:hint="eastAsia"/>
          <w:b/>
        </w:rPr>
        <w:t>（一）服务内容</w:t>
      </w:r>
    </w:p>
    <w:p w14:paraId="1219A61F"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内容主要包括：</w:t>
      </w:r>
    </w:p>
    <w:p w14:paraId="7D06AA2E"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1.持续建设《深圳法治评论》国内外顶级法学学术顾问体系，</w:t>
      </w:r>
      <w:proofErr w:type="gramStart"/>
      <w:r>
        <w:rPr>
          <w:rFonts w:ascii="新宋体" w:eastAsia="新宋体" w:hAnsi="新宋体" w:hint="eastAsia"/>
          <w:bCs/>
        </w:rPr>
        <w:t>向学术</w:t>
      </w:r>
      <w:proofErr w:type="gramEnd"/>
      <w:r>
        <w:rPr>
          <w:rFonts w:ascii="新宋体" w:eastAsia="新宋体" w:hAnsi="新宋体" w:hint="eastAsia"/>
          <w:bCs/>
        </w:rPr>
        <w:t>顾问专家团队约稿；</w:t>
      </w:r>
    </w:p>
    <w:p w14:paraId="03BBAC63"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2.《深圳法治评论》全年4期杂志的策划、约稿、稿费发放工作；</w:t>
      </w:r>
    </w:p>
    <w:p w14:paraId="51D1073D"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3.组织学术专家参与年度学术会议；</w:t>
      </w:r>
    </w:p>
    <w:p w14:paraId="5B0F8E9E"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4.协助《深圳法治评论》及其刊载稿件在国内主流法治媒体宣传。</w:t>
      </w:r>
    </w:p>
    <w:p w14:paraId="7EDF2CF8" w14:textId="77777777" w:rsidR="003775B8" w:rsidRDefault="003775B8" w:rsidP="003775B8">
      <w:pPr>
        <w:spacing w:line="360" w:lineRule="auto"/>
        <w:rPr>
          <w:rFonts w:ascii="新宋体" w:eastAsia="新宋体" w:hAnsi="新宋体"/>
          <w:b/>
        </w:rPr>
      </w:pPr>
      <w:r>
        <w:rPr>
          <w:rFonts w:ascii="新宋体" w:eastAsia="新宋体" w:hAnsi="新宋体" w:hint="eastAsia"/>
          <w:b/>
        </w:rPr>
        <w:t>（二）交付成果及要求</w:t>
      </w:r>
    </w:p>
    <w:p w14:paraId="52CD23AC"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1.交付成果</w:t>
      </w:r>
    </w:p>
    <w:p w14:paraId="22DE67CF"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《深圳法治评论》各期的策划、约稿、稿费发放及相应的工作情况沟通协调。</w:t>
      </w:r>
    </w:p>
    <w:p w14:paraId="4941405F"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2.相关要求</w:t>
      </w:r>
    </w:p>
    <w:p w14:paraId="674F63FC"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（1）策划方案符合社会主义法治理念；</w:t>
      </w:r>
    </w:p>
    <w:p w14:paraId="6BBBB4D4"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（2）所约稿件符合深圳市法治示范建设相关要求；</w:t>
      </w:r>
    </w:p>
    <w:p w14:paraId="1B1513A4"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（3）稿件编辑规范标准。</w:t>
      </w:r>
    </w:p>
    <w:p w14:paraId="129F4057" w14:textId="77777777" w:rsidR="003775B8" w:rsidRDefault="003775B8" w:rsidP="003775B8">
      <w:pPr>
        <w:spacing w:line="360" w:lineRule="auto"/>
        <w:rPr>
          <w:rFonts w:ascii="新宋体" w:eastAsia="新宋体" w:hAnsi="新宋体"/>
          <w:bCs/>
        </w:rPr>
      </w:pPr>
      <w:r>
        <w:rPr>
          <w:rFonts w:ascii="新宋体" w:eastAsia="新宋体" w:hAnsi="新宋体" w:hint="eastAsia"/>
          <w:bCs/>
        </w:rPr>
        <w:t>3.本次项目的所有成果报告版权归采购方所有。</w:t>
      </w:r>
    </w:p>
    <w:p w14:paraId="02740135" w14:textId="77777777" w:rsidR="003775B8" w:rsidRDefault="003775B8" w:rsidP="003775B8">
      <w:pPr>
        <w:pStyle w:val="3"/>
        <w:rPr>
          <w:rFonts w:ascii="新宋体" w:eastAsia="新宋体" w:hAnsi="新宋体"/>
          <w:kern w:val="44"/>
          <w:szCs w:val="28"/>
        </w:rPr>
      </w:pPr>
      <w:r>
        <w:rPr>
          <w:rFonts w:ascii="新宋体" w:eastAsia="新宋体" w:hAnsi="新宋体" w:hint="eastAsia"/>
          <w:kern w:val="44"/>
          <w:szCs w:val="28"/>
        </w:rPr>
        <w:t>五、项目商务要求</w:t>
      </w:r>
    </w:p>
    <w:p w14:paraId="375EF930" w14:textId="77777777" w:rsidR="003775B8" w:rsidRDefault="003775B8" w:rsidP="003775B8">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518A835A"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自合同签订之日起至2025年12月31日</w:t>
      </w:r>
    </w:p>
    <w:p w14:paraId="49DDE72A" w14:textId="77777777" w:rsidR="003775B8" w:rsidRDefault="003775B8" w:rsidP="003775B8">
      <w:pPr>
        <w:spacing w:line="360" w:lineRule="auto"/>
        <w:rPr>
          <w:rFonts w:ascii="新宋体" w:eastAsia="新宋体" w:hAnsi="新宋体" w:cs="宋体"/>
          <w:b/>
          <w:bCs/>
          <w:szCs w:val="21"/>
        </w:rPr>
      </w:pPr>
      <w:r>
        <w:rPr>
          <w:rFonts w:ascii="新宋体" w:eastAsia="新宋体" w:hAnsi="新宋体" w:cs="宋体" w:hint="eastAsia"/>
          <w:b/>
          <w:bCs/>
          <w:szCs w:val="21"/>
        </w:rPr>
        <w:lastRenderedPageBreak/>
        <w:t>（二）付款方式</w:t>
      </w:r>
    </w:p>
    <w:p w14:paraId="60FA1D6F"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分三期付款，首付40%，中期款40%，尾款20%。</w:t>
      </w:r>
    </w:p>
    <w:p w14:paraId="764809BB" w14:textId="77777777" w:rsidR="003775B8" w:rsidRDefault="003775B8" w:rsidP="003775B8">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44AA460A"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14:paraId="534DD841"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6C6E21A8" w14:textId="77777777" w:rsidR="003775B8" w:rsidRDefault="003775B8" w:rsidP="003775B8">
      <w:pPr>
        <w:pStyle w:val="3"/>
        <w:rPr>
          <w:rFonts w:ascii="新宋体" w:eastAsia="新宋体" w:hAnsi="新宋体"/>
          <w:kern w:val="44"/>
          <w:szCs w:val="28"/>
        </w:rPr>
      </w:pPr>
      <w:r>
        <w:rPr>
          <w:rFonts w:ascii="新宋体" w:eastAsia="新宋体" w:hAnsi="新宋体" w:hint="eastAsia"/>
          <w:kern w:val="44"/>
          <w:szCs w:val="28"/>
        </w:rPr>
        <w:t>六、投标报价</w:t>
      </w:r>
    </w:p>
    <w:p w14:paraId="580E2763"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3209D676"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E752A02"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FD970F5"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43CF45DD" w14:textId="77777777" w:rsidR="003775B8" w:rsidRDefault="003775B8" w:rsidP="003775B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440DB8A5" w14:textId="38DF3C05" w:rsidR="00F516D7" w:rsidRPr="003775B8" w:rsidRDefault="003775B8" w:rsidP="003775B8">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3775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82E97" w14:textId="77777777" w:rsidR="003775B8" w:rsidRDefault="003775B8" w:rsidP="003775B8">
      <w:r>
        <w:separator/>
      </w:r>
    </w:p>
  </w:endnote>
  <w:endnote w:type="continuationSeparator" w:id="0">
    <w:p w14:paraId="6CF4261D" w14:textId="77777777" w:rsidR="003775B8" w:rsidRDefault="003775B8" w:rsidP="0037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031FEB" w14:textId="77777777" w:rsidR="003775B8" w:rsidRDefault="003775B8" w:rsidP="003775B8">
      <w:r>
        <w:separator/>
      </w:r>
    </w:p>
  </w:footnote>
  <w:footnote w:type="continuationSeparator" w:id="0">
    <w:p w14:paraId="38B8D7FE" w14:textId="77777777" w:rsidR="003775B8" w:rsidRDefault="003775B8" w:rsidP="003775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1B6"/>
    <w:rsid w:val="003775B8"/>
    <w:rsid w:val="007061B6"/>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79BC2"/>
  <w15:chartTrackingRefBased/>
  <w15:docId w15:val="{15894D68-7E20-41F2-9EC0-38561E36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75B8"/>
    <w:pPr>
      <w:widowControl w:val="0"/>
      <w:jc w:val="both"/>
    </w:pPr>
    <w:rPr>
      <w:rFonts w:ascii="Times New Roman" w:eastAsia="宋体" w:hAnsi="Times New Roman" w:cs="Times New Roman"/>
      <w:szCs w:val="24"/>
    </w:rPr>
  </w:style>
  <w:style w:type="paragraph" w:styleId="3">
    <w:name w:val="heading 3"/>
    <w:basedOn w:val="4"/>
    <w:next w:val="a"/>
    <w:link w:val="30"/>
    <w:qFormat/>
    <w:rsid w:val="003775B8"/>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775B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75B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775B8"/>
    <w:rPr>
      <w:sz w:val="18"/>
      <w:szCs w:val="18"/>
    </w:rPr>
  </w:style>
  <w:style w:type="paragraph" w:styleId="a5">
    <w:name w:val="footer"/>
    <w:basedOn w:val="a"/>
    <w:link w:val="a6"/>
    <w:uiPriority w:val="99"/>
    <w:unhideWhenUsed/>
    <w:rsid w:val="003775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775B8"/>
    <w:rPr>
      <w:sz w:val="18"/>
      <w:szCs w:val="18"/>
    </w:rPr>
  </w:style>
  <w:style w:type="character" w:customStyle="1" w:styleId="30">
    <w:name w:val="标题 3 字符"/>
    <w:basedOn w:val="a0"/>
    <w:link w:val="3"/>
    <w:qFormat/>
    <w:rsid w:val="003775B8"/>
    <w:rPr>
      <w:rFonts w:ascii="宋体" w:eastAsia="宋体" w:hAnsi="宋体" w:cs="Times New Roman"/>
      <w:b/>
      <w:bCs/>
      <w:sz w:val="28"/>
      <w:szCs w:val="32"/>
    </w:rPr>
  </w:style>
  <w:style w:type="character" w:customStyle="1" w:styleId="40">
    <w:name w:val="标题 4 字符"/>
    <w:basedOn w:val="a0"/>
    <w:link w:val="4"/>
    <w:uiPriority w:val="9"/>
    <w:semiHidden/>
    <w:rsid w:val="003775B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184</Words>
  <Characters>1049</Characters>
  <Application>Microsoft Office Word</Application>
  <DocSecurity>0</DocSecurity>
  <Lines>8</Lines>
  <Paragraphs>2</Paragraphs>
  <ScaleCrop>false</ScaleCrop>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2</cp:revision>
  <dcterms:created xsi:type="dcterms:W3CDTF">2025-01-27T01:52:00Z</dcterms:created>
  <dcterms:modified xsi:type="dcterms:W3CDTF">2025-01-27T01:52:00Z</dcterms:modified>
</cp:coreProperties>
</file>