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06A79" w14:textId="77777777" w:rsidR="000F764F" w:rsidRDefault="000F764F" w:rsidP="000F764F">
      <w:pPr>
        <w:pStyle w:val="3"/>
        <w:rPr>
          <w:rFonts w:ascii="新宋体" w:eastAsia="新宋体" w:hAnsi="新宋体"/>
          <w:kern w:val="44"/>
          <w:szCs w:val="28"/>
        </w:rPr>
      </w:pPr>
      <w:r>
        <w:rPr>
          <w:rFonts w:ascii="新宋体" w:eastAsia="新宋体" w:hAnsi="新宋体" w:hint="eastAsia"/>
          <w:kern w:val="44"/>
          <w:szCs w:val="28"/>
        </w:rPr>
        <w:t>三、项目概况</w:t>
      </w:r>
    </w:p>
    <w:p w14:paraId="36A18896"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1D1728">
        <w:rPr>
          <w:rFonts w:ascii="新宋体" w:eastAsia="新宋体" w:hAnsi="新宋体" w:cs="宋体" w:hint="eastAsia"/>
          <w:szCs w:val="21"/>
        </w:rPr>
        <w:t>人民币玖拾叁万玖仟柒佰叁拾元（939,730.00）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1D1728">
        <w:rPr>
          <w:rFonts w:ascii="新宋体" w:eastAsia="新宋体" w:hAnsi="新宋体" w:cs="宋体" w:hint="eastAsia"/>
          <w:szCs w:val="21"/>
        </w:rPr>
        <w:t>人民币玖拾叁万玖仟柒佰叁拾元（939,730.00）</w:t>
      </w:r>
    </w:p>
    <w:p w14:paraId="6E01BA28"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34F7E4D" w14:textId="77777777" w:rsidR="000F764F" w:rsidRPr="00001094" w:rsidRDefault="000F764F" w:rsidP="000F764F">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随着我国经济迅猛增长，环境问题不断暴露并成为人们关注的焦点，城市发展离不开道路建设，一些施工场地及拆迁工程对于周边环境的扬尘、噪声危害一直困扰着人们日常生活，引起环境投诉居高不下。由于噪声与扬尘</w:t>
      </w:r>
      <w:proofErr w:type="gramStart"/>
      <w:r w:rsidRPr="00001094">
        <w:rPr>
          <w:rFonts w:ascii="新宋体" w:eastAsia="新宋体" w:hAnsi="新宋体" w:cs="宋体" w:hint="eastAsia"/>
          <w:szCs w:val="21"/>
        </w:rPr>
        <w:t>源复杂</w:t>
      </w:r>
      <w:proofErr w:type="gramEnd"/>
      <w:r w:rsidRPr="00001094">
        <w:rPr>
          <w:rFonts w:ascii="新宋体" w:eastAsia="新宋体" w:hAnsi="新宋体" w:cs="宋体" w:hint="eastAsia"/>
          <w:szCs w:val="21"/>
        </w:rPr>
        <w:t>多样、突发性强，且涉及多个部门协同管理，严峻的环境形势要求环保部门通过内部监督进一步加大执法力度，实施稽查是开展内部纠错的有力抓手。</w:t>
      </w:r>
    </w:p>
    <w:p w14:paraId="2BAD2DDC" w14:textId="77777777" w:rsidR="000F764F" w:rsidRPr="00001094" w:rsidRDefault="000F764F" w:rsidP="000F764F">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2023年8月国务院办公厅印发了《提升行政执法质量三年行动计划（2023—2025年）》（国办发〔2023〕27号），对行政执法监督机制进行评估，并提出优化建议。为进一步规范生态环境执法行为，提高执法质量和效能，2024年1月生态环境部印发的《生态环境行政执法稽查办法》第九条指出，通过移动执法系统等非现场方式开展稽查工作时，发现问题事实清楚、证据确凿的，稽查单位可以直接向被稽查单位反馈稽查结果。</w:t>
      </w:r>
    </w:p>
    <w:p w14:paraId="2DC51B41" w14:textId="77777777" w:rsidR="000F764F" w:rsidRDefault="000F764F" w:rsidP="000F764F">
      <w:pPr>
        <w:spacing w:line="360" w:lineRule="auto"/>
        <w:ind w:firstLineChars="200" w:firstLine="420"/>
        <w:rPr>
          <w:rFonts w:ascii="新宋体" w:eastAsia="新宋体" w:hAnsi="新宋体" w:cs="宋体"/>
          <w:szCs w:val="21"/>
        </w:rPr>
      </w:pPr>
      <w:r w:rsidRPr="00001094">
        <w:rPr>
          <w:rFonts w:ascii="新宋体" w:eastAsia="新宋体" w:hAnsi="新宋体" w:cs="宋体" w:hint="eastAsia"/>
          <w:szCs w:val="21"/>
        </w:rPr>
        <w:t>按照上述政策文件要求，使用非现场模式，借助科技手段，稽查相关部门对于噪声与扬尘履行执法职责情况，进一步规范现场环境核查和环境行政处罚案件调查行为，及时发现并纠正现场执法工作中存在的问题，推进噪声与扬尘防治工作任务落实，有效解决噪声扬尘投诉案件，真正回应群众所需所盼。</w:t>
      </w:r>
    </w:p>
    <w:p w14:paraId="7DB34747" w14:textId="77777777" w:rsidR="000F764F" w:rsidRDefault="000F764F" w:rsidP="000F764F">
      <w:pPr>
        <w:rPr>
          <w:rFonts w:ascii="新宋体" w:eastAsia="新宋体" w:hAnsi="新宋体"/>
          <w:b/>
          <w:bCs/>
          <w:szCs w:val="21"/>
        </w:rPr>
      </w:pPr>
    </w:p>
    <w:p w14:paraId="61C2779C" w14:textId="77777777" w:rsidR="000F764F" w:rsidRDefault="000F764F" w:rsidP="000F764F">
      <w:pPr>
        <w:pStyle w:val="3"/>
        <w:rPr>
          <w:rFonts w:ascii="新宋体" w:eastAsia="新宋体" w:hAnsi="新宋体"/>
          <w:kern w:val="44"/>
          <w:szCs w:val="28"/>
        </w:rPr>
      </w:pPr>
      <w:r>
        <w:rPr>
          <w:rFonts w:ascii="新宋体" w:eastAsia="新宋体" w:hAnsi="新宋体" w:hint="eastAsia"/>
          <w:kern w:val="44"/>
          <w:szCs w:val="28"/>
        </w:rPr>
        <w:t>四、项目技术要求</w:t>
      </w:r>
    </w:p>
    <w:p w14:paraId="7C738F95" w14:textId="77777777" w:rsidR="000F764F" w:rsidRPr="00190A42" w:rsidRDefault="000F764F" w:rsidP="000F764F">
      <w:pPr>
        <w:spacing w:line="360" w:lineRule="auto"/>
        <w:rPr>
          <w:rFonts w:ascii="新宋体" w:eastAsia="新宋体" w:hAnsi="新宋体"/>
          <w:b/>
        </w:rPr>
      </w:pPr>
      <w:r w:rsidRPr="00190A42">
        <w:rPr>
          <w:rFonts w:ascii="新宋体" w:eastAsia="新宋体" w:hAnsi="新宋体" w:hint="eastAsia"/>
          <w:b/>
        </w:rPr>
        <w:t>（一）★服务内容</w:t>
      </w:r>
    </w:p>
    <w:p w14:paraId="78584741" w14:textId="77777777" w:rsidR="000F764F" w:rsidRPr="003F40B2" w:rsidRDefault="000F764F" w:rsidP="000F764F">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sidRPr="003F40B2">
        <w:rPr>
          <w:rFonts w:ascii="新宋体" w:eastAsia="新宋体" w:hAnsi="新宋体" w:hint="eastAsia"/>
          <w:bCs/>
        </w:rPr>
        <w:t>协助开展噪声、扬尘污染</w:t>
      </w:r>
      <w:proofErr w:type="gramStart"/>
      <w:r w:rsidRPr="003F40B2">
        <w:rPr>
          <w:rFonts w:ascii="新宋体" w:eastAsia="新宋体" w:hAnsi="新宋体" w:hint="eastAsia"/>
          <w:bCs/>
        </w:rPr>
        <w:t>防治非</w:t>
      </w:r>
      <w:proofErr w:type="gramEnd"/>
      <w:r w:rsidRPr="003F40B2">
        <w:rPr>
          <w:rFonts w:ascii="新宋体" w:eastAsia="新宋体" w:hAnsi="新宋体" w:hint="eastAsia"/>
          <w:bCs/>
        </w:rPr>
        <w:t>现场稽查技术辅助服务</w:t>
      </w:r>
    </w:p>
    <w:p w14:paraId="6DB279D4"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了解各区噪声与扬尘污染防治工作现状，提供环境智能稽查技术支撑，协助采购人采用非现场方式稽查各区生态主管部门的噪声与扬尘污染防治工作落实与执法情况，提供不少于25套远程喊停设备，并将各区已建的远程喊停设备整合接入统一平台，包括视频数据的采集、接入与存储、数据库更新维护等工作。利用视频监控、AI预警、信访信息等协助稽查各区噪声防控“八个必须”落实情况，利用道路硬化、车辆冲洗、裸土覆盖等扬尘AI模型，协助</w:t>
      </w:r>
      <w:r w:rsidRPr="003F40B2">
        <w:rPr>
          <w:rFonts w:ascii="新宋体" w:eastAsia="新宋体" w:hAnsi="新宋体" w:hint="eastAsia"/>
          <w:bCs/>
        </w:rPr>
        <w:lastRenderedPageBreak/>
        <w:t>稽查各区扬尘防控“七个 100%”落实情况。</w:t>
      </w:r>
    </w:p>
    <w:p w14:paraId="72F8A589"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针对建设施工不同阶段，（1）土方施工阶段的建设工程：出入口应安装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台球形摄像头，并在施工面附近高处至少安装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台球形摄像头；（2）土方施工阶段的地铁工程：出入口应安装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台球形摄像头；（3）结构及装修施工阶段的房屋建筑工程：施工现场每个出入口应安装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台球形摄像头，同时在施工面附近高处或者塔吊上安装球形摄像头；（4）市政基础设施工程：应在主要作业区域至少安装</w:t>
      </w:r>
      <w:proofErr w:type="gramStart"/>
      <w:r w:rsidRPr="003F40B2">
        <w:rPr>
          <w:rFonts w:ascii="新宋体" w:eastAsia="新宋体" w:hAnsi="新宋体" w:hint="eastAsia"/>
          <w:bCs/>
        </w:rPr>
        <w:t>一</w:t>
      </w:r>
      <w:proofErr w:type="gramEnd"/>
      <w:r w:rsidRPr="003F40B2">
        <w:rPr>
          <w:rFonts w:ascii="新宋体" w:eastAsia="新宋体" w:hAnsi="新宋体" w:hint="eastAsia"/>
          <w:bCs/>
        </w:rPr>
        <w:t>台球形摄像头。安装在出入口的摄像头可配备道路硬化、道路保洁、车辆冲洗、泥头车覆盖识别等模型；安装在主要施工面附近的摄像头可配备工地扬尘、主要车行道硬化、裸土覆盖识别等模型。</w:t>
      </w:r>
    </w:p>
    <w:p w14:paraId="47F36BC9" w14:textId="77777777" w:rsidR="000F764F" w:rsidRPr="003F40B2" w:rsidRDefault="000F764F" w:rsidP="000F764F">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3F40B2">
        <w:rPr>
          <w:rFonts w:ascii="新宋体" w:eastAsia="新宋体" w:hAnsi="新宋体" w:hint="eastAsia"/>
          <w:bCs/>
        </w:rPr>
        <w:t>协助开展重点信访、特殊时期噪声溯源非现场稽查技术辅助服务</w:t>
      </w:r>
    </w:p>
    <w:p w14:paraId="607AD0F7"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针对群众反映突出的交通、施工、社会生活和工业噪声污染问题，提供3套噪声溯源设备，通过声学雷达追踪定位，让噪声看得见，安排一</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协助稽查各区生态环境主管部门现场执法准确性、信访投诉处理及时性，发现和纠正不规范的执法行为，不断提高执法人员依法行政、服务群众和社会管理能力，保障重点信访、特殊时期噪声溯源非现场稽查工作有效开展。</w:t>
      </w:r>
    </w:p>
    <w:p w14:paraId="62AF707D" w14:textId="77777777" w:rsidR="000F764F" w:rsidRPr="003F40B2" w:rsidRDefault="000F764F" w:rsidP="000F764F">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sidRPr="003F40B2">
        <w:rPr>
          <w:rFonts w:ascii="新宋体" w:eastAsia="新宋体" w:hAnsi="新宋体" w:hint="eastAsia"/>
          <w:bCs/>
        </w:rPr>
        <w:t>提供设备运维与轮换服务</w:t>
      </w:r>
    </w:p>
    <w:p w14:paraId="7F7B66AA"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为提高设备使用效率，根据工作需求，安排一</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开展日常运维和巡查工作，并做好相应工作台账，保障设备的正常运行（</w:t>
      </w:r>
      <w:proofErr w:type="gramStart"/>
      <w:r w:rsidRPr="003F40B2">
        <w:rPr>
          <w:rFonts w:ascii="新宋体" w:eastAsia="新宋体" w:hAnsi="新宋体" w:hint="eastAsia"/>
          <w:bCs/>
        </w:rPr>
        <w:t>在线率</w:t>
      </w:r>
      <w:proofErr w:type="gramEnd"/>
      <w:r w:rsidRPr="003F40B2">
        <w:rPr>
          <w:rFonts w:ascii="新宋体" w:eastAsia="新宋体" w:hAnsi="新宋体" w:hint="eastAsia"/>
          <w:bCs/>
        </w:rPr>
        <w:t>不低于75%），同时根据各建设工地完工、停工等情况，以及信访量的需求提供设备的轮换服务（每月轮换不少于5套次远程喊停设备，每次轮换在4天内完成安装、调试、运行与接入工作，在14天内完成验收公示）。</w:t>
      </w:r>
    </w:p>
    <w:p w14:paraId="3C1E803E" w14:textId="77777777" w:rsidR="000F764F" w:rsidRPr="000A0553" w:rsidRDefault="000F764F" w:rsidP="000F764F">
      <w:pPr>
        <w:spacing w:line="360" w:lineRule="auto"/>
        <w:rPr>
          <w:rFonts w:ascii="新宋体" w:eastAsia="新宋体" w:hAnsi="新宋体"/>
          <w:b/>
        </w:rPr>
      </w:pPr>
      <w:r w:rsidRPr="000A0553">
        <w:rPr>
          <w:rFonts w:ascii="新宋体" w:eastAsia="新宋体" w:hAnsi="新宋体" w:hint="eastAsia"/>
          <w:b/>
        </w:rPr>
        <w:t>（二）服务方式</w:t>
      </w:r>
    </w:p>
    <w:p w14:paraId="792AA75B"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为确保各项服务工作的顺利开展，中标人应安排不少于1名环境类相关专业技术人员对上述服务内容开展工作，同时安排其他专业人员提供技术支持服务。</w:t>
      </w:r>
    </w:p>
    <w:p w14:paraId="74635048" w14:textId="77777777" w:rsidR="000F764F" w:rsidRPr="000A0553" w:rsidRDefault="000F764F" w:rsidP="000F764F">
      <w:pPr>
        <w:spacing w:line="360" w:lineRule="auto"/>
        <w:rPr>
          <w:rFonts w:ascii="新宋体" w:eastAsia="新宋体" w:hAnsi="新宋体"/>
          <w:b/>
        </w:rPr>
      </w:pPr>
      <w:r w:rsidRPr="000A0553">
        <w:rPr>
          <w:rFonts w:ascii="新宋体" w:eastAsia="新宋体" w:hAnsi="新宋体" w:hint="eastAsia"/>
          <w:b/>
        </w:rPr>
        <w:t>（三）★提交成果</w:t>
      </w:r>
    </w:p>
    <w:p w14:paraId="210BCEAC"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1、提供服务工作周报、月报及年度总结报告；</w:t>
      </w:r>
    </w:p>
    <w:p w14:paraId="5D046158"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2、设备运维与轮换工作台</w:t>
      </w:r>
      <w:proofErr w:type="gramStart"/>
      <w:r w:rsidRPr="003F40B2">
        <w:rPr>
          <w:rFonts w:ascii="新宋体" w:eastAsia="新宋体" w:hAnsi="新宋体" w:hint="eastAsia"/>
          <w:bCs/>
        </w:rPr>
        <w:t>账</w:t>
      </w:r>
      <w:proofErr w:type="gramEnd"/>
      <w:r w:rsidRPr="003F40B2">
        <w:rPr>
          <w:rFonts w:ascii="新宋体" w:eastAsia="新宋体" w:hAnsi="新宋体" w:hint="eastAsia"/>
          <w:bCs/>
        </w:rPr>
        <w:t>1份。</w:t>
      </w:r>
    </w:p>
    <w:p w14:paraId="0C17440A" w14:textId="77777777" w:rsidR="000F764F" w:rsidRPr="000A0553" w:rsidRDefault="000F764F" w:rsidP="000F764F">
      <w:pPr>
        <w:spacing w:line="360" w:lineRule="auto"/>
        <w:rPr>
          <w:rFonts w:ascii="新宋体" w:eastAsia="新宋体" w:hAnsi="新宋体"/>
          <w:b/>
        </w:rPr>
      </w:pPr>
      <w:r w:rsidRPr="000A0553">
        <w:rPr>
          <w:rFonts w:ascii="新宋体" w:eastAsia="新宋体" w:hAnsi="新宋体" w:hint="eastAsia"/>
          <w:b/>
        </w:rPr>
        <w:t>（四）人员要求</w:t>
      </w:r>
    </w:p>
    <w:p w14:paraId="7399E9A7"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为确保本项目顺利、有序开展，中标人应成立具有丰富经验的项目团队，中标人应安排1名环境类相关专业大学本科及以上学历、具有丰富生态环境工作经验的专业技术人员协助开展项目各项日常工作。根据项目现场安装和轮换等服务，原则上每次至少安排两</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成员，每</w:t>
      </w:r>
      <w:proofErr w:type="gramStart"/>
      <w:r w:rsidRPr="003F40B2">
        <w:rPr>
          <w:rFonts w:ascii="新宋体" w:eastAsia="新宋体" w:hAnsi="新宋体" w:hint="eastAsia"/>
          <w:bCs/>
        </w:rPr>
        <w:t>组团队</w:t>
      </w:r>
      <w:proofErr w:type="gramEnd"/>
      <w:r w:rsidRPr="003F40B2">
        <w:rPr>
          <w:rFonts w:ascii="新宋体" w:eastAsia="新宋体" w:hAnsi="新宋体" w:hint="eastAsia"/>
          <w:bCs/>
        </w:rPr>
        <w:t>至少两名成员，组员须为大学本科以上学历，具有丰富生态环境工作经验，且为生</w:t>
      </w:r>
      <w:r w:rsidRPr="003F40B2">
        <w:rPr>
          <w:rFonts w:ascii="新宋体" w:eastAsia="新宋体" w:hAnsi="新宋体" w:hint="eastAsia"/>
          <w:bCs/>
        </w:rPr>
        <w:lastRenderedPageBreak/>
        <w:t>态环境类专业（团队和成员数量根据项目实际需求具体增加或调整）。同时，如中标人项目人员工作能力和专业水平不满足采购人要求，经双方协商同意，可重新更换相关工作人员，第三次出现不能满足采购人要求情况下，合同自行终止。项目组人员分工明确、责任到人，严格按照各项规章制度制定或工作流程开展工作。</w:t>
      </w:r>
    </w:p>
    <w:p w14:paraId="72A5AA72" w14:textId="77777777" w:rsidR="000F764F" w:rsidRPr="000A0553" w:rsidRDefault="000F764F" w:rsidP="000F764F">
      <w:pPr>
        <w:spacing w:line="360" w:lineRule="auto"/>
        <w:rPr>
          <w:rFonts w:ascii="新宋体" w:eastAsia="新宋体" w:hAnsi="新宋体"/>
          <w:b/>
        </w:rPr>
      </w:pPr>
      <w:r w:rsidRPr="000A0553">
        <w:rPr>
          <w:rFonts w:ascii="新宋体" w:eastAsia="新宋体" w:hAnsi="新宋体" w:hint="eastAsia"/>
          <w:b/>
        </w:rPr>
        <w:t>（五）项目拟使用的车辆、场地、工具、机器等要求</w:t>
      </w:r>
    </w:p>
    <w:p w14:paraId="5888BE24"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1、提供25套远程喊话设备，每套含1台全景视频球机和1台喊话单元，全景视频球机具有200w像素以及1920×1080分辨率，摄像头可与水平地面保持15°~90°角度安装，可水平360°转动。喊话单元声音覆盖有效范围至少300m2，声音灵敏度104±2dB，最大声压级122±2dB。</w:t>
      </w:r>
    </w:p>
    <w:p w14:paraId="10F3461F"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2、提供3套噪声溯源设备，每套含1台声学雷达，声学雷达的拾音范围0.2~50m，能</w:t>
      </w:r>
      <w:proofErr w:type="gramStart"/>
      <w:r w:rsidRPr="003F40B2">
        <w:rPr>
          <w:rFonts w:ascii="新宋体" w:eastAsia="新宋体" w:hAnsi="新宋体" w:hint="eastAsia"/>
          <w:bCs/>
        </w:rPr>
        <w:t>回传声</w:t>
      </w:r>
      <w:proofErr w:type="gramEnd"/>
      <w:r w:rsidRPr="003F40B2">
        <w:rPr>
          <w:rFonts w:ascii="新宋体" w:eastAsia="新宋体" w:hAnsi="新宋体" w:hint="eastAsia"/>
          <w:bCs/>
        </w:rPr>
        <w:t>成像视频。</w:t>
      </w:r>
    </w:p>
    <w:p w14:paraId="5FD5BAF9" w14:textId="77777777" w:rsidR="000F764F" w:rsidRPr="000A0553" w:rsidRDefault="000F764F" w:rsidP="000F764F">
      <w:pPr>
        <w:spacing w:line="360" w:lineRule="auto"/>
        <w:rPr>
          <w:rFonts w:ascii="新宋体" w:eastAsia="新宋体" w:hAnsi="新宋体"/>
          <w:b/>
        </w:rPr>
      </w:pPr>
      <w:r w:rsidRPr="000A0553">
        <w:rPr>
          <w:rFonts w:ascii="新宋体" w:eastAsia="新宋体" w:hAnsi="新宋体" w:hint="eastAsia"/>
          <w:b/>
        </w:rPr>
        <w:t>（六）验收要求</w:t>
      </w:r>
    </w:p>
    <w:p w14:paraId="2572C6A3" w14:textId="77777777" w:rsidR="000F764F" w:rsidRPr="003F40B2" w:rsidRDefault="000F764F" w:rsidP="000F764F">
      <w:pPr>
        <w:spacing w:line="360" w:lineRule="auto"/>
        <w:rPr>
          <w:rFonts w:ascii="新宋体" w:eastAsia="新宋体" w:hAnsi="新宋体"/>
          <w:bCs/>
        </w:rPr>
      </w:pPr>
      <w:r w:rsidRPr="003F40B2">
        <w:rPr>
          <w:rFonts w:ascii="新宋体" w:eastAsia="新宋体" w:hAnsi="新宋体" w:hint="eastAsia"/>
          <w:bCs/>
        </w:rPr>
        <w:t>合同期满，中标人提交所有的项目成果及相关工作材料后，由采购人组织整体验收工作。</w:t>
      </w:r>
    </w:p>
    <w:p w14:paraId="3F3B2F6F" w14:textId="77777777" w:rsidR="000F764F" w:rsidRDefault="000F764F" w:rsidP="000F764F">
      <w:pPr>
        <w:rPr>
          <w:rFonts w:ascii="新宋体" w:eastAsia="新宋体" w:hAnsi="新宋体"/>
          <w:b/>
        </w:rPr>
      </w:pPr>
    </w:p>
    <w:p w14:paraId="5C979575" w14:textId="77777777" w:rsidR="000F764F" w:rsidRDefault="000F764F" w:rsidP="000F764F">
      <w:pPr>
        <w:pStyle w:val="3"/>
        <w:rPr>
          <w:rFonts w:ascii="新宋体" w:eastAsia="新宋体" w:hAnsi="新宋体"/>
          <w:kern w:val="44"/>
          <w:szCs w:val="28"/>
        </w:rPr>
      </w:pPr>
      <w:r>
        <w:rPr>
          <w:rFonts w:ascii="新宋体" w:eastAsia="新宋体" w:hAnsi="新宋体" w:hint="eastAsia"/>
          <w:kern w:val="44"/>
          <w:szCs w:val="28"/>
        </w:rPr>
        <w:t>五、项目商务要求</w:t>
      </w:r>
    </w:p>
    <w:p w14:paraId="3E4D8511" w14:textId="77777777" w:rsidR="000F764F" w:rsidRPr="000C7A1D" w:rsidRDefault="000F764F" w:rsidP="000F764F">
      <w:pPr>
        <w:spacing w:line="360" w:lineRule="auto"/>
        <w:rPr>
          <w:rFonts w:ascii="新宋体" w:eastAsia="新宋体" w:hAnsi="新宋体" w:cs="宋体"/>
          <w:b/>
          <w:bCs/>
          <w:szCs w:val="21"/>
        </w:rPr>
      </w:pPr>
      <w:r w:rsidRPr="000C7A1D">
        <w:rPr>
          <w:rFonts w:ascii="新宋体" w:eastAsia="新宋体" w:hAnsi="新宋体" w:cs="宋体" w:hint="eastAsia"/>
          <w:b/>
          <w:bCs/>
          <w:szCs w:val="21"/>
        </w:rPr>
        <w:t>（一）支付要求</w:t>
      </w:r>
    </w:p>
    <w:p w14:paraId="3EF6B5AB"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签订合同后，采购人在收到发票后10个工作日内向中标人支付合同总价的 70 %；</w:t>
      </w:r>
    </w:p>
    <w:p w14:paraId="19A42875"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项目通过采购人验收且采购人在收到发票后10个工作日内向中标人支付合同总价的 30 %。</w:t>
      </w:r>
    </w:p>
    <w:p w14:paraId="49B0C0FB"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0C7A1D">
        <w:rPr>
          <w:rFonts w:ascii="新宋体" w:eastAsia="新宋体" w:hAnsi="新宋体" w:cs="宋体" w:hint="eastAsia"/>
          <w:szCs w:val="21"/>
        </w:rPr>
        <w:t>乙方均</w:t>
      </w:r>
      <w:proofErr w:type="gramEnd"/>
      <w:r w:rsidRPr="000C7A1D">
        <w:rPr>
          <w:rFonts w:ascii="新宋体" w:eastAsia="新宋体" w:hAnsi="新宋体" w:cs="宋体" w:hint="eastAsia"/>
          <w:szCs w:val="21"/>
        </w:rPr>
        <w:t>必须与中标人名称一致。</w:t>
      </w:r>
    </w:p>
    <w:p w14:paraId="1CE84B08" w14:textId="77777777" w:rsidR="000F764F" w:rsidRPr="000C7A1D" w:rsidRDefault="000F764F" w:rsidP="000F764F">
      <w:pPr>
        <w:spacing w:line="360" w:lineRule="auto"/>
        <w:rPr>
          <w:rFonts w:ascii="新宋体" w:eastAsia="新宋体" w:hAnsi="新宋体" w:cs="宋体"/>
          <w:szCs w:val="21"/>
        </w:rPr>
      </w:pPr>
      <w:r w:rsidRPr="00E42703">
        <w:rPr>
          <w:rFonts w:ascii="新宋体" w:eastAsia="新宋体" w:hAnsi="新宋体" w:cs="宋体" w:hint="eastAsia"/>
          <w:b/>
          <w:bCs/>
          <w:szCs w:val="21"/>
        </w:rPr>
        <w:t>（二）</w:t>
      </w:r>
      <w:r w:rsidRPr="000C7A1D">
        <w:rPr>
          <w:rFonts w:ascii="新宋体" w:eastAsia="新宋体" w:hAnsi="新宋体" w:cs="宋体" w:hint="eastAsia"/>
          <w:szCs w:val="21"/>
        </w:rPr>
        <w:t>★合同服务期限</w:t>
      </w:r>
    </w:p>
    <w:p w14:paraId="16933053"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1、项目服务期限：本项目服务期自合同签订之日起至2025年5月31日。</w:t>
      </w:r>
    </w:p>
    <w:p w14:paraId="27B19F65"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643CA4DB" w14:textId="77777777" w:rsidR="000F764F" w:rsidRPr="00E42703" w:rsidRDefault="000F764F" w:rsidP="000F764F">
      <w:pPr>
        <w:spacing w:line="360" w:lineRule="auto"/>
        <w:rPr>
          <w:rFonts w:ascii="新宋体" w:eastAsia="新宋体" w:hAnsi="新宋体" w:cs="宋体"/>
          <w:b/>
          <w:bCs/>
          <w:szCs w:val="21"/>
        </w:rPr>
      </w:pPr>
      <w:r w:rsidRPr="00E42703">
        <w:rPr>
          <w:rFonts w:ascii="新宋体" w:eastAsia="新宋体" w:hAnsi="新宋体" w:cs="宋体" w:hint="eastAsia"/>
          <w:b/>
          <w:bCs/>
          <w:szCs w:val="21"/>
        </w:rPr>
        <w:t>（三）保密要求</w:t>
      </w:r>
    </w:p>
    <w:p w14:paraId="058D441F"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w:t>
      </w:r>
      <w:r w:rsidRPr="000C7A1D">
        <w:rPr>
          <w:rFonts w:ascii="新宋体" w:eastAsia="新宋体" w:hAnsi="新宋体" w:cs="宋体" w:hint="eastAsia"/>
          <w:szCs w:val="21"/>
        </w:rPr>
        <w:lastRenderedPageBreak/>
        <w:t>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77B1595" w14:textId="77777777" w:rsidR="000F764F" w:rsidRPr="00E42703" w:rsidRDefault="000F764F" w:rsidP="000F764F">
      <w:pPr>
        <w:spacing w:line="360" w:lineRule="auto"/>
        <w:rPr>
          <w:rFonts w:ascii="新宋体" w:eastAsia="新宋体" w:hAnsi="新宋体" w:cs="宋体"/>
          <w:b/>
          <w:bCs/>
          <w:szCs w:val="21"/>
        </w:rPr>
      </w:pPr>
      <w:r w:rsidRPr="00E42703">
        <w:rPr>
          <w:rFonts w:ascii="新宋体" w:eastAsia="新宋体" w:hAnsi="新宋体" w:cs="宋体" w:hint="eastAsia"/>
          <w:b/>
          <w:bCs/>
          <w:szCs w:val="21"/>
        </w:rPr>
        <w:t>（四）★违约责任</w:t>
      </w:r>
    </w:p>
    <w:p w14:paraId="67F7B112"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中标方签订合同之日起30个工作日内未按招标文件的要求完成25套远程喊话设备和3套噪声溯源设备的安装工作的扣除违约金。本项目的违约金为中标价的5%。</w:t>
      </w:r>
    </w:p>
    <w:p w14:paraId="2450E55E" w14:textId="77777777" w:rsidR="000F764F" w:rsidRPr="00E42703" w:rsidRDefault="000F764F" w:rsidP="000F764F">
      <w:pPr>
        <w:spacing w:line="360" w:lineRule="auto"/>
        <w:rPr>
          <w:rFonts w:ascii="新宋体" w:eastAsia="新宋体" w:hAnsi="新宋体" w:cs="宋体"/>
          <w:b/>
          <w:bCs/>
          <w:szCs w:val="21"/>
        </w:rPr>
      </w:pPr>
      <w:r w:rsidRPr="00E42703">
        <w:rPr>
          <w:rFonts w:ascii="新宋体" w:eastAsia="新宋体" w:hAnsi="新宋体" w:cs="宋体" w:hint="eastAsia"/>
          <w:b/>
          <w:bCs/>
          <w:szCs w:val="21"/>
        </w:rPr>
        <w:t>（五）合同的变更</w:t>
      </w:r>
    </w:p>
    <w:p w14:paraId="4E7C1B38"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0A2D058B"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C3A62EF"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除了双方签署书面协议，并成为合同不可分割的一部分之外，合同条件不得有任何变更。</w:t>
      </w:r>
    </w:p>
    <w:p w14:paraId="66F268ED" w14:textId="77777777" w:rsidR="000F764F" w:rsidRPr="00E42703" w:rsidRDefault="000F764F" w:rsidP="000F764F">
      <w:pPr>
        <w:spacing w:line="360" w:lineRule="auto"/>
        <w:rPr>
          <w:rFonts w:ascii="新宋体" w:eastAsia="新宋体" w:hAnsi="新宋体" w:cs="宋体"/>
          <w:b/>
          <w:bCs/>
          <w:szCs w:val="21"/>
        </w:rPr>
      </w:pPr>
      <w:r w:rsidRPr="00E42703">
        <w:rPr>
          <w:rFonts w:ascii="新宋体" w:eastAsia="新宋体" w:hAnsi="新宋体" w:cs="宋体" w:hint="eastAsia"/>
          <w:b/>
          <w:bCs/>
          <w:szCs w:val="21"/>
        </w:rPr>
        <w:t>（六）合同转让和分包</w:t>
      </w:r>
    </w:p>
    <w:p w14:paraId="7CB040E8"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中标人不得以任何形式部分或全部转让其应履行的合同义务。</w:t>
      </w:r>
    </w:p>
    <w:p w14:paraId="10B70B4E"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在合同实施过程中，除非中标人违约，采购人不得指定分包人。</w:t>
      </w:r>
    </w:p>
    <w:p w14:paraId="59396F19"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（七）解决争议的方法</w:t>
      </w:r>
    </w:p>
    <w:p w14:paraId="0B680207"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合同各方应通过友好协商，解决在执行合同过程中所发生的或与合同有关的一切争端。</w:t>
      </w:r>
    </w:p>
    <w:p w14:paraId="30228842"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如从协商开始28天内仍不能解决，任一方可向采购人所在地的人民法院提起诉讼。</w:t>
      </w:r>
    </w:p>
    <w:p w14:paraId="37D20AEB"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在诉讼期间，除正在进行诉讼的部分外，合同的其他部分应继续执行。</w:t>
      </w:r>
    </w:p>
    <w:p w14:paraId="0FF9A307"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（八）合同语言</w:t>
      </w:r>
    </w:p>
    <w:p w14:paraId="76F00C38"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合同以及双方来住的与合同有关的信件、传真和其它文件应用中文书写。</w:t>
      </w:r>
    </w:p>
    <w:p w14:paraId="7211C7E3"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（九）法律适用</w:t>
      </w:r>
    </w:p>
    <w:p w14:paraId="2F2E3FEF"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C578007"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（十）通知</w:t>
      </w:r>
    </w:p>
    <w:p w14:paraId="63D75BF7"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1、</w:t>
      </w:r>
      <w:r w:rsidRPr="000C7A1D">
        <w:rPr>
          <w:rFonts w:ascii="新宋体" w:eastAsia="新宋体" w:hAnsi="新宋体" w:cs="宋体" w:hint="eastAsia"/>
          <w:szCs w:val="21"/>
        </w:rPr>
        <w:tab/>
        <w:t>合同一方给另一方的通知均应采用书面形式，传真或快递送到对方的地址和办理签收手续。</w:t>
      </w:r>
    </w:p>
    <w:p w14:paraId="57F00140"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通知以送到之日或通知书中规定的生效之日起生效，两者中以较迟之日为准。</w:t>
      </w:r>
    </w:p>
    <w:p w14:paraId="2D6CCB05"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（十一）★知识产权</w:t>
      </w:r>
    </w:p>
    <w:p w14:paraId="41B53F54"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lastRenderedPageBreak/>
        <w:t>1、</w:t>
      </w:r>
      <w:r w:rsidRPr="000C7A1D">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0C7A1D">
        <w:rPr>
          <w:rFonts w:ascii="新宋体" w:eastAsia="新宋体" w:hAnsi="新宋体" w:cs="宋体" w:hint="eastAsia"/>
          <w:szCs w:val="21"/>
        </w:rPr>
        <w:t>规</w:t>
      </w:r>
      <w:proofErr w:type="gramEnd"/>
      <w:r w:rsidRPr="000C7A1D">
        <w:rPr>
          <w:rFonts w:ascii="新宋体" w:eastAsia="新宋体" w:hAnsi="新宋体" w:cs="宋体" w:hint="eastAsia"/>
          <w:szCs w:val="21"/>
        </w:rPr>
        <w:t>性承诺，否则依法追究其违约等责任，并将其失信违法信息依法纳入公共信用信息系统。</w:t>
      </w:r>
    </w:p>
    <w:p w14:paraId="614B626A"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2、</w:t>
      </w:r>
      <w:r w:rsidRPr="000C7A1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40B61BD"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3、</w:t>
      </w:r>
      <w:r w:rsidRPr="000C7A1D">
        <w:rPr>
          <w:rFonts w:ascii="新宋体" w:eastAsia="新宋体" w:hAnsi="新宋体" w:cs="宋体" w:hint="eastAsia"/>
          <w:szCs w:val="21"/>
        </w:rPr>
        <w:tab/>
        <w:t>中标人实施本项目所形成成果的知识产权归采购人所有，未经采购人许可，中标人不得随意使用。</w:t>
      </w:r>
    </w:p>
    <w:p w14:paraId="63B15258" w14:textId="77777777" w:rsidR="000F764F"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（十二）合同解除和终止</w:t>
      </w:r>
    </w:p>
    <w:p w14:paraId="24B0ED23" w14:textId="77777777" w:rsidR="000F764F" w:rsidRPr="000C7A1D"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0C7A1D">
        <w:rPr>
          <w:rFonts w:ascii="新宋体" w:eastAsia="新宋体" w:hAnsi="新宋体" w:cs="宋体" w:hint="eastAsia"/>
          <w:szCs w:val="21"/>
        </w:rPr>
        <w:t>终止部</w:t>
      </w:r>
      <w:proofErr w:type="gramEnd"/>
      <w:r w:rsidRPr="000C7A1D">
        <w:rPr>
          <w:rFonts w:ascii="新宋体" w:eastAsia="新宋体" w:hAnsi="新宋体" w:cs="宋体" w:hint="eastAsia"/>
          <w:szCs w:val="21"/>
        </w:rPr>
        <w:t>份或全部协议。采购人可在任何时候出于自身的</w:t>
      </w:r>
      <w:proofErr w:type="gramStart"/>
      <w:r w:rsidRPr="000C7A1D">
        <w:rPr>
          <w:rFonts w:ascii="新宋体" w:eastAsia="新宋体" w:hAnsi="新宋体" w:cs="宋体" w:hint="eastAsia"/>
          <w:szCs w:val="21"/>
        </w:rPr>
        <w:t>便利向</w:t>
      </w:r>
      <w:proofErr w:type="gramEnd"/>
      <w:r w:rsidRPr="000C7A1D">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0C7A1D">
        <w:rPr>
          <w:rFonts w:ascii="新宋体" w:eastAsia="新宋体" w:hAnsi="新宋体" w:cs="宋体" w:hint="eastAsia"/>
          <w:szCs w:val="21"/>
        </w:rPr>
        <w:t>作出</w:t>
      </w:r>
      <w:proofErr w:type="gramEnd"/>
      <w:r w:rsidRPr="000C7A1D">
        <w:rPr>
          <w:rFonts w:ascii="新宋体" w:eastAsia="新宋体" w:hAnsi="新宋体" w:cs="宋体" w:hint="eastAsia"/>
          <w:szCs w:val="21"/>
        </w:rPr>
        <w:t>额外赔偿。</w:t>
      </w:r>
    </w:p>
    <w:p w14:paraId="32861229" w14:textId="77777777" w:rsidR="000F764F" w:rsidRPr="00114874" w:rsidRDefault="000F764F" w:rsidP="000F764F">
      <w:pPr>
        <w:spacing w:line="360" w:lineRule="auto"/>
        <w:rPr>
          <w:rFonts w:ascii="新宋体" w:eastAsia="新宋体" w:hAnsi="新宋体" w:cs="宋体"/>
          <w:b/>
          <w:bCs/>
          <w:szCs w:val="21"/>
        </w:rPr>
      </w:pPr>
      <w:r w:rsidRPr="00114874">
        <w:rPr>
          <w:rFonts w:ascii="新宋体" w:eastAsia="新宋体" w:hAnsi="新宋体" w:cs="宋体" w:hint="eastAsia"/>
          <w:b/>
          <w:bCs/>
          <w:szCs w:val="21"/>
        </w:rPr>
        <w:t>（十三）税费</w:t>
      </w:r>
    </w:p>
    <w:p w14:paraId="5C737C72" w14:textId="77777777" w:rsidR="000F764F" w:rsidRDefault="000F764F" w:rsidP="000F764F">
      <w:pPr>
        <w:spacing w:line="360" w:lineRule="auto"/>
        <w:rPr>
          <w:rFonts w:ascii="新宋体" w:eastAsia="新宋体" w:hAnsi="新宋体" w:cs="宋体"/>
          <w:szCs w:val="21"/>
        </w:rPr>
      </w:pPr>
      <w:r w:rsidRPr="000C7A1D">
        <w:rPr>
          <w:rFonts w:ascii="新宋体" w:eastAsia="新宋体" w:hAnsi="新宋体" w:cs="宋体" w:hint="eastAsia"/>
          <w:szCs w:val="21"/>
        </w:rPr>
        <w:t>中国政府根据现行税法向中标人征收的与合同有关的一切税费均由中标人负责。</w:t>
      </w:r>
    </w:p>
    <w:p w14:paraId="5579FB2D" w14:textId="77777777" w:rsidR="000F764F" w:rsidRDefault="000F764F" w:rsidP="000F764F">
      <w:pPr>
        <w:pStyle w:val="3"/>
        <w:rPr>
          <w:rFonts w:ascii="新宋体" w:eastAsia="新宋体" w:hAnsi="新宋体"/>
          <w:kern w:val="44"/>
          <w:szCs w:val="28"/>
        </w:rPr>
      </w:pPr>
      <w:r>
        <w:rPr>
          <w:rFonts w:ascii="新宋体" w:eastAsia="新宋体" w:hAnsi="新宋体" w:hint="eastAsia"/>
          <w:kern w:val="44"/>
          <w:szCs w:val="28"/>
        </w:rPr>
        <w:t>六、投标报价</w:t>
      </w:r>
    </w:p>
    <w:p w14:paraId="43A5DE6A"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526605"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209BAA"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700BE66"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w:t>
      </w:r>
      <w:r>
        <w:rPr>
          <w:rFonts w:ascii="新宋体" w:eastAsia="新宋体" w:hAnsi="新宋体" w:cs="宋体" w:hint="eastAsia"/>
          <w:szCs w:val="21"/>
        </w:rPr>
        <w:lastRenderedPageBreak/>
        <w:t>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295096D" w14:textId="77777777" w:rsidR="000F764F" w:rsidRDefault="000F764F" w:rsidP="000F764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120D1C7" w14:textId="32A1A232" w:rsidR="00F516D7" w:rsidRPr="000F764F" w:rsidRDefault="000F764F" w:rsidP="000F764F">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F76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F37B6" w14:textId="77777777" w:rsidR="000F764F" w:rsidRDefault="000F764F" w:rsidP="000F764F">
      <w:r>
        <w:separator/>
      </w:r>
    </w:p>
  </w:endnote>
  <w:endnote w:type="continuationSeparator" w:id="0">
    <w:p w14:paraId="148F8BB7" w14:textId="77777777" w:rsidR="000F764F" w:rsidRDefault="000F764F" w:rsidP="000F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altName w:val="方正书宋_GBK"/>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EFFB4" w14:textId="77777777" w:rsidR="000F764F" w:rsidRDefault="000F764F" w:rsidP="000F764F">
      <w:r>
        <w:separator/>
      </w:r>
    </w:p>
  </w:footnote>
  <w:footnote w:type="continuationSeparator" w:id="0">
    <w:p w14:paraId="146A5B88" w14:textId="77777777" w:rsidR="000F764F" w:rsidRDefault="000F764F" w:rsidP="000F7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CF6"/>
    <w:rsid w:val="000F764F"/>
    <w:rsid w:val="001C3CF6"/>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05D8B"/>
  <w15:chartTrackingRefBased/>
  <w15:docId w15:val="{DBFFC147-A4CB-4EBF-9809-6E72857E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64F"/>
    <w:pPr>
      <w:widowControl w:val="0"/>
      <w:jc w:val="both"/>
    </w:pPr>
    <w:rPr>
      <w:rFonts w:ascii="Times New Roman" w:eastAsia="宋体" w:hAnsi="Times New Roman" w:cs="Times New Roman"/>
      <w:szCs w:val="24"/>
    </w:rPr>
  </w:style>
  <w:style w:type="paragraph" w:styleId="3">
    <w:name w:val="heading 3"/>
    <w:basedOn w:val="4"/>
    <w:next w:val="a"/>
    <w:link w:val="30"/>
    <w:qFormat/>
    <w:rsid w:val="000F764F"/>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F76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764F"/>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F764F"/>
    <w:rPr>
      <w:sz w:val="18"/>
      <w:szCs w:val="18"/>
    </w:rPr>
  </w:style>
  <w:style w:type="paragraph" w:styleId="a5">
    <w:name w:val="footer"/>
    <w:basedOn w:val="a"/>
    <w:link w:val="a6"/>
    <w:uiPriority w:val="99"/>
    <w:unhideWhenUsed/>
    <w:rsid w:val="000F76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F764F"/>
    <w:rPr>
      <w:sz w:val="18"/>
      <w:szCs w:val="18"/>
    </w:rPr>
  </w:style>
  <w:style w:type="character" w:customStyle="1" w:styleId="30">
    <w:name w:val="标题 3 字符"/>
    <w:basedOn w:val="a0"/>
    <w:link w:val="3"/>
    <w:qFormat/>
    <w:rsid w:val="000F764F"/>
    <w:rPr>
      <w:rFonts w:ascii="宋体" w:eastAsia="宋体" w:hAnsi="宋体" w:cs="Times New Roman"/>
      <w:b/>
      <w:bCs/>
      <w:sz w:val="28"/>
      <w:szCs w:val="32"/>
    </w:rPr>
  </w:style>
  <w:style w:type="character" w:customStyle="1" w:styleId="40">
    <w:name w:val="标题 4 字符"/>
    <w:basedOn w:val="a0"/>
    <w:link w:val="4"/>
    <w:uiPriority w:val="9"/>
    <w:semiHidden/>
    <w:rsid w:val="000F764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2024-07-29T09:20:00Z</dcterms:created>
  <dcterms:modified xsi:type="dcterms:W3CDTF">2024-07-29T09:20:00Z</dcterms:modified>
</cp:coreProperties>
</file>