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01AEC" w14:textId="77777777" w:rsidR="00C81041" w:rsidRDefault="00C81041" w:rsidP="00C81041">
      <w:pPr>
        <w:pStyle w:val="3"/>
        <w:rPr>
          <w:rFonts w:ascii="新宋体" w:eastAsia="新宋体" w:hAnsi="新宋体"/>
          <w:kern w:val="44"/>
          <w:szCs w:val="28"/>
        </w:rPr>
      </w:pPr>
      <w:r>
        <w:rPr>
          <w:rFonts w:ascii="新宋体" w:eastAsia="新宋体" w:hAnsi="新宋体" w:hint="eastAsia"/>
          <w:kern w:val="44"/>
          <w:szCs w:val="28"/>
        </w:rPr>
        <w:t>三、项目概况</w:t>
      </w:r>
    </w:p>
    <w:p w14:paraId="2885AF6B"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594388">
        <w:rPr>
          <w:rFonts w:hint="eastAsia"/>
        </w:rPr>
        <w:t xml:space="preserve"> </w:t>
      </w:r>
      <w:r w:rsidRPr="00594388">
        <w:rPr>
          <w:rFonts w:ascii="新宋体" w:eastAsia="新宋体" w:hAnsi="新宋体" w:cs="宋体" w:hint="eastAsia"/>
          <w:szCs w:val="21"/>
        </w:rPr>
        <w:t>人民币叁拾伍万元整（350,000.00）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594388">
        <w:rPr>
          <w:rFonts w:hint="eastAsia"/>
        </w:rPr>
        <w:t xml:space="preserve"> </w:t>
      </w:r>
      <w:r w:rsidRPr="00594388">
        <w:rPr>
          <w:rFonts w:ascii="新宋体" w:eastAsia="新宋体" w:hAnsi="新宋体" w:cs="宋体" w:hint="eastAsia"/>
          <w:szCs w:val="21"/>
        </w:rPr>
        <w:t>人民币叁拾伍万元整（350,000.00）</w:t>
      </w:r>
    </w:p>
    <w:p w14:paraId="2BA773FD" w14:textId="77777777" w:rsidR="00C81041" w:rsidRDefault="00C81041" w:rsidP="00C81041">
      <w:pPr>
        <w:spacing w:line="360" w:lineRule="auto"/>
      </w:pPr>
      <w:r>
        <w:rPr>
          <w:rFonts w:ascii="新宋体" w:eastAsia="新宋体" w:hAnsi="新宋体" w:cs="宋体" w:hint="eastAsia"/>
          <w:szCs w:val="21"/>
        </w:rPr>
        <w:t>（二）项目概况:</w:t>
      </w:r>
      <w:r w:rsidRPr="00594388">
        <w:rPr>
          <w:rFonts w:hint="eastAsia"/>
        </w:rPr>
        <w:t xml:space="preserve"> </w:t>
      </w:r>
    </w:p>
    <w:p w14:paraId="52197BC3" w14:textId="77777777" w:rsidR="00C81041" w:rsidRDefault="00C81041" w:rsidP="00C81041">
      <w:pPr>
        <w:spacing w:line="360" w:lineRule="auto"/>
        <w:ind w:firstLineChars="200" w:firstLine="420"/>
        <w:rPr>
          <w:rFonts w:ascii="新宋体" w:eastAsia="新宋体" w:hAnsi="新宋体" w:cs="宋体"/>
          <w:szCs w:val="21"/>
        </w:rPr>
      </w:pPr>
      <w:r w:rsidRPr="00594388">
        <w:rPr>
          <w:rFonts w:ascii="新宋体" w:eastAsia="新宋体" w:hAnsi="新宋体" w:cs="宋体" w:hint="eastAsia"/>
          <w:szCs w:val="21"/>
        </w:rPr>
        <w:t>根据《中华人民共和国档案法》《中华人民共和国档案法实施条例》（2024年3月1日起施行）等文件精神，结合《深圳市档案局 深圳市档案馆关于印发〈深圳市市级党政机关单位、市属国企档案整理标准〉的通知》（</w:t>
      </w:r>
      <w:proofErr w:type="gramStart"/>
      <w:r w:rsidRPr="00594388">
        <w:rPr>
          <w:rFonts w:ascii="新宋体" w:eastAsia="新宋体" w:hAnsi="新宋体" w:cs="宋体" w:hint="eastAsia"/>
          <w:szCs w:val="21"/>
        </w:rPr>
        <w:t>深档发</w:t>
      </w:r>
      <w:proofErr w:type="gramEnd"/>
      <w:r w:rsidRPr="00594388">
        <w:rPr>
          <w:rFonts w:ascii="新宋体" w:eastAsia="新宋体" w:hAnsi="新宋体" w:cs="宋体" w:hint="eastAsia"/>
          <w:szCs w:val="21"/>
        </w:rPr>
        <w:t>〔2023〕4号）、《深圳市档案馆关于印发〈深圳市档案馆档案接收进馆规程〉的通知》（</w:t>
      </w:r>
      <w:proofErr w:type="gramStart"/>
      <w:r w:rsidRPr="00594388">
        <w:rPr>
          <w:rFonts w:ascii="新宋体" w:eastAsia="新宋体" w:hAnsi="新宋体" w:cs="宋体" w:hint="eastAsia"/>
          <w:szCs w:val="21"/>
        </w:rPr>
        <w:t>深档馆字</w:t>
      </w:r>
      <w:proofErr w:type="gramEnd"/>
      <w:r w:rsidRPr="00594388">
        <w:rPr>
          <w:rFonts w:ascii="新宋体" w:eastAsia="新宋体" w:hAnsi="新宋体" w:cs="宋体" w:hint="eastAsia"/>
          <w:szCs w:val="21"/>
        </w:rPr>
        <w:t>〔2023〕40号）和《深圳市档案馆关于同步接收纸质档案及其数字化副本进馆的通知》（</w:t>
      </w:r>
      <w:proofErr w:type="gramStart"/>
      <w:r w:rsidRPr="00594388">
        <w:rPr>
          <w:rFonts w:ascii="新宋体" w:eastAsia="新宋体" w:hAnsi="新宋体" w:cs="宋体" w:hint="eastAsia"/>
          <w:szCs w:val="21"/>
        </w:rPr>
        <w:t>深档馆</w:t>
      </w:r>
      <w:proofErr w:type="gramEnd"/>
      <w:r w:rsidRPr="00594388">
        <w:rPr>
          <w:rFonts w:ascii="新宋体" w:eastAsia="新宋体" w:hAnsi="新宋体" w:cs="宋体" w:hint="eastAsia"/>
          <w:szCs w:val="21"/>
        </w:rPr>
        <w:t>〔2017〕5号）有关要求，现以公开招标采购形式，选定专业档案服务公司到深圳市司法局行政复议综合处集中开展档案整理及数字化扫描工作。</w:t>
      </w:r>
    </w:p>
    <w:p w14:paraId="36ADD34A" w14:textId="77777777" w:rsidR="00C81041" w:rsidRDefault="00C81041" w:rsidP="00C81041">
      <w:pPr>
        <w:rPr>
          <w:rFonts w:ascii="新宋体" w:eastAsia="新宋体" w:hAnsi="新宋体"/>
          <w:b/>
          <w:bCs/>
          <w:szCs w:val="21"/>
        </w:rPr>
      </w:pPr>
    </w:p>
    <w:p w14:paraId="458F837E" w14:textId="77777777" w:rsidR="00C81041" w:rsidRDefault="00C81041" w:rsidP="00C81041">
      <w:pPr>
        <w:pStyle w:val="3"/>
        <w:rPr>
          <w:rFonts w:ascii="新宋体" w:eastAsia="新宋体" w:hAnsi="新宋体"/>
          <w:kern w:val="44"/>
          <w:szCs w:val="28"/>
        </w:rPr>
      </w:pPr>
      <w:r>
        <w:rPr>
          <w:rFonts w:ascii="新宋体" w:eastAsia="新宋体" w:hAnsi="新宋体" w:hint="eastAsia"/>
          <w:kern w:val="44"/>
          <w:szCs w:val="28"/>
        </w:rPr>
        <w:t>四、项目技术要求</w:t>
      </w:r>
    </w:p>
    <w:p w14:paraId="2DB448CC" w14:textId="77777777" w:rsidR="00C81041" w:rsidRPr="00FA7674" w:rsidRDefault="00C81041" w:rsidP="00C81041">
      <w:pPr>
        <w:pStyle w:val="a7"/>
        <w:numPr>
          <w:ilvl w:val="0"/>
          <w:numId w:val="1"/>
        </w:numPr>
        <w:spacing w:line="360" w:lineRule="auto"/>
        <w:ind w:firstLineChars="0"/>
        <w:rPr>
          <w:rFonts w:ascii="新宋体" w:eastAsia="新宋体" w:hAnsi="新宋体"/>
          <w:b/>
          <w:szCs w:val="21"/>
        </w:rPr>
      </w:pPr>
      <w:r w:rsidRPr="00FA7674">
        <w:rPr>
          <w:rFonts w:ascii="新宋体" w:eastAsia="新宋体" w:hAnsi="新宋体" w:hint="eastAsia"/>
          <w:b/>
          <w:szCs w:val="21"/>
        </w:rPr>
        <w:t>服务内容及要求</w:t>
      </w:r>
    </w:p>
    <w:p w14:paraId="785993A5" w14:textId="77777777" w:rsidR="00C81041" w:rsidRDefault="00C81041" w:rsidP="00C81041">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1</w:t>
      </w:r>
      <w:r>
        <w:rPr>
          <w:rFonts w:ascii="新宋体" w:eastAsia="新宋体" w:hAnsi="新宋体"/>
          <w:bCs/>
          <w:sz w:val="21"/>
          <w:szCs w:val="21"/>
        </w:rPr>
        <w:t>.</w:t>
      </w:r>
      <w:r>
        <w:rPr>
          <w:rFonts w:ascii="新宋体" w:eastAsia="新宋体" w:hAnsi="新宋体" w:hint="eastAsia"/>
          <w:bCs/>
          <w:sz w:val="21"/>
          <w:szCs w:val="21"/>
        </w:rPr>
        <w:t>提供的服务包括但不限于：对于2023年度结案的行政复议案件档案做好整理、进行分类、排序、拆装订、盖章、编号、装盒程序；在进行纸质归档的同时需要制作电子档案，目录制作、将纸质档案材料进行逐页扫描、将扫描件生成PDF文件。</w:t>
      </w:r>
    </w:p>
    <w:p w14:paraId="1F822378" w14:textId="77777777" w:rsidR="00C81041" w:rsidRDefault="00C81041" w:rsidP="00C81041">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2</w:t>
      </w:r>
      <w:r>
        <w:rPr>
          <w:rFonts w:ascii="新宋体" w:eastAsia="新宋体" w:hAnsi="新宋体"/>
          <w:bCs/>
          <w:sz w:val="21"/>
          <w:szCs w:val="21"/>
        </w:rPr>
        <w:t>.</w:t>
      </w:r>
      <w:r>
        <w:rPr>
          <w:rFonts w:ascii="新宋体" w:eastAsia="新宋体" w:hAnsi="新宋体" w:hint="eastAsia"/>
          <w:bCs/>
          <w:sz w:val="21"/>
          <w:szCs w:val="21"/>
        </w:rPr>
        <w:t>从档案存储点将所需档案提出并清点，核对《行政复议案件移交清单》；应逐卷进行仔细核对，认真清点和查看档案数量及其完整性（包括有无破损、缺页、资料不齐等情况），详细记录交接时间、档案名称、档号、收回时间或特殊情况说明等，经双方工作人员确认无误后签字确认。</w:t>
      </w:r>
    </w:p>
    <w:p w14:paraId="5E977641" w14:textId="77777777" w:rsidR="00C81041" w:rsidRDefault="00C81041" w:rsidP="00C81041">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3</w:t>
      </w:r>
      <w:r>
        <w:rPr>
          <w:rFonts w:ascii="新宋体" w:eastAsia="新宋体" w:hAnsi="新宋体"/>
          <w:bCs/>
          <w:sz w:val="21"/>
          <w:szCs w:val="21"/>
        </w:rPr>
        <w:t>.</w:t>
      </w:r>
      <w:r>
        <w:rPr>
          <w:rFonts w:ascii="新宋体" w:eastAsia="新宋体" w:hAnsi="新宋体" w:hint="eastAsia"/>
          <w:bCs/>
          <w:sz w:val="21"/>
          <w:szCs w:val="21"/>
        </w:rPr>
        <w:t>应配备项目所需的专业扫描仪、专业图像处理软件进行数字化扫描。为档案提供扫描、扫描图像处理。档案扫描完成后，扫描文件以卷为单位进行存储，档案目录应对应到相应图像文件所在的文件夹。为确保数据挂接的正确性，应确保档案目录数据与档案扫描图像的一一对应，确保加工扫描成果在所使用的</w:t>
      </w:r>
      <w:proofErr w:type="gramStart"/>
      <w:r>
        <w:rPr>
          <w:rFonts w:ascii="新宋体" w:eastAsia="新宋体" w:hAnsi="新宋体" w:hint="eastAsia"/>
          <w:bCs/>
          <w:sz w:val="21"/>
          <w:szCs w:val="21"/>
        </w:rPr>
        <w:t>的</w:t>
      </w:r>
      <w:proofErr w:type="gramEnd"/>
      <w:r>
        <w:rPr>
          <w:rFonts w:ascii="新宋体" w:eastAsia="新宋体" w:hAnsi="新宋体" w:hint="eastAsia"/>
          <w:bCs/>
          <w:sz w:val="21"/>
          <w:szCs w:val="21"/>
        </w:rPr>
        <w:t>档案系统中有效检索和显示。</w:t>
      </w:r>
    </w:p>
    <w:p w14:paraId="73A07646" w14:textId="77777777" w:rsidR="00C81041" w:rsidRDefault="00C81041" w:rsidP="00C81041">
      <w:pPr>
        <w:spacing w:line="360" w:lineRule="auto"/>
        <w:rPr>
          <w:rFonts w:ascii="新宋体" w:eastAsia="新宋体" w:hAnsi="新宋体" w:cs="宋体"/>
          <w:b/>
          <w:szCs w:val="21"/>
        </w:rPr>
      </w:pPr>
      <w:r>
        <w:rPr>
          <w:rFonts w:ascii="新宋体" w:eastAsia="新宋体" w:hAnsi="新宋体" w:cs="宋体" w:hint="eastAsia"/>
          <w:b/>
          <w:szCs w:val="21"/>
        </w:rPr>
        <w:t>（二）人员要求</w:t>
      </w:r>
    </w:p>
    <w:p w14:paraId="6DE65363"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本项目要求拟派人员不少于3人，其中项目负责人1人；团队人员具有大专或以上学历，具</w:t>
      </w:r>
      <w:r>
        <w:rPr>
          <w:rFonts w:ascii="新宋体" w:eastAsia="新宋体" w:hAnsi="新宋体" w:cs="宋体" w:hint="eastAsia"/>
          <w:szCs w:val="21"/>
        </w:rPr>
        <w:lastRenderedPageBreak/>
        <w:t>有档案管理服务相关经验，具有档案类职称或相关培训证书。</w:t>
      </w:r>
    </w:p>
    <w:p w14:paraId="3819F5D3" w14:textId="77777777" w:rsidR="00C81041" w:rsidRDefault="00C81041" w:rsidP="00C81041">
      <w:pPr>
        <w:spacing w:line="360" w:lineRule="auto"/>
        <w:rPr>
          <w:rFonts w:ascii="新宋体" w:eastAsia="新宋体" w:hAnsi="新宋体" w:cs="宋体"/>
          <w:b/>
          <w:bCs/>
          <w:szCs w:val="21"/>
        </w:rPr>
      </w:pPr>
      <w:r>
        <w:rPr>
          <w:rFonts w:ascii="新宋体" w:eastAsia="新宋体" w:hAnsi="新宋体" w:cs="宋体" w:hint="eastAsia"/>
          <w:b/>
          <w:bCs/>
          <w:szCs w:val="21"/>
        </w:rPr>
        <w:t>（三）设备配置要求</w:t>
      </w:r>
    </w:p>
    <w:p w14:paraId="56F8790A"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投标人须提供符合档案整理标准的专业档案用品、用具，自带档案数字化加工系统及专业扫描设备。</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258"/>
        <w:gridCol w:w="2117"/>
      </w:tblGrid>
      <w:tr w:rsidR="00C81041" w14:paraId="310C245A" w14:textId="77777777" w:rsidTr="00336A21">
        <w:trPr>
          <w:trHeight w:val="726"/>
          <w:jc w:val="center"/>
        </w:trPr>
        <w:tc>
          <w:tcPr>
            <w:tcW w:w="1283" w:type="dxa"/>
            <w:vAlign w:val="center"/>
          </w:tcPr>
          <w:p w14:paraId="15486939" w14:textId="77777777" w:rsidR="00C81041" w:rsidRDefault="00C81041" w:rsidP="00336A21">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序 号</w:t>
            </w:r>
          </w:p>
        </w:tc>
        <w:tc>
          <w:tcPr>
            <w:tcW w:w="5258" w:type="dxa"/>
            <w:vAlign w:val="center"/>
          </w:tcPr>
          <w:p w14:paraId="15F97B76" w14:textId="77777777" w:rsidR="00C81041" w:rsidRDefault="00C81041" w:rsidP="00336A21">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设备名称</w:t>
            </w:r>
          </w:p>
        </w:tc>
        <w:tc>
          <w:tcPr>
            <w:tcW w:w="2117" w:type="dxa"/>
            <w:vAlign w:val="center"/>
          </w:tcPr>
          <w:p w14:paraId="1F0229D9" w14:textId="77777777" w:rsidR="00C81041" w:rsidRDefault="00C81041" w:rsidP="00336A21">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数   量</w:t>
            </w:r>
          </w:p>
        </w:tc>
      </w:tr>
      <w:tr w:rsidR="00C81041" w14:paraId="337219E1" w14:textId="77777777" w:rsidTr="00336A21">
        <w:trPr>
          <w:trHeight w:val="592"/>
          <w:jc w:val="center"/>
        </w:trPr>
        <w:tc>
          <w:tcPr>
            <w:tcW w:w="1283" w:type="dxa"/>
            <w:vAlign w:val="center"/>
          </w:tcPr>
          <w:p w14:paraId="39DB6537"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1</w:t>
            </w:r>
          </w:p>
        </w:tc>
        <w:tc>
          <w:tcPr>
            <w:tcW w:w="5258" w:type="dxa"/>
            <w:vAlign w:val="center"/>
          </w:tcPr>
          <w:p w14:paraId="30C6C4A0"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电脑、扫描仪</w:t>
            </w:r>
          </w:p>
        </w:tc>
        <w:tc>
          <w:tcPr>
            <w:tcW w:w="2117" w:type="dxa"/>
            <w:vAlign w:val="center"/>
          </w:tcPr>
          <w:p w14:paraId="5471F934"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3台</w:t>
            </w:r>
          </w:p>
        </w:tc>
      </w:tr>
      <w:tr w:rsidR="00C81041" w14:paraId="32F73C1B" w14:textId="77777777" w:rsidTr="00336A21">
        <w:trPr>
          <w:trHeight w:val="636"/>
          <w:jc w:val="center"/>
        </w:trPr>
        <w:tc>
          <w:tcPr>
            <w:tcW w:w="1283" w:type="dxa"/>
            <w:vAlign w:val="center"/>
          </w:tcPr>
          <w:p w14:paraId="3B57AC59"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2</w:t>
            </w:r>
          </w:p>
        </w:tc>
        <w:tc>
          <w:tcPr>
            <w:tcW w:w="5258" w:type="dxa"/>
            <w:vAlign w:val="center"/>
          </w:tcPr>
          <w:p w14:paraId="2D7BA37B"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档案</w:t>
            </w:r>
            <w:proofErr w:type="gramStart"/>
            <w:r>
              <w:rPr>
                <w:rFonts w:ascii="新宋体" w:eastAsia="新宋体" w:hAnsi="新宋体" w:cs="宋体" w:hint="eastAsia"/>
                <w:szCs w:val="21"/>
              </w:rPr>
              <w:t>盒打盒</w:t>
            </w:r>
            <w:proofErr w:type="gramEnd"/>
            <w:r>
              <w:rPr>
                <w:rFonts w:ascii="新宋体" w:eastAsia="新宋体" w:hAnsi="新宋体" w:cs="宋体" w:hint="eastAsia"/>
                <w:szCs w:val="21"/>
              </w:rPr>
              <w:t>机</w:t>
            </w:r>
          </w:p>
        </w:tc>
        <w:tc>
          <w:tcPr>
            <w:tcW w:w="2117" w:type="dxa"/>
            <w:vAlign w:val="center"/>
          </w:tcPr>
          <w:p w14:paraId="7B3B74A8"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1台</w:t>
            </w:r>
          </w:p>
        </w:tc>
      </w:tr>
      <w:tr w:rsidR="00C81041" w14:paraId="598BD6D4" w14:textId="77777777" w:rsidTr="00336A21">
        <w:trPr>
          <w:trHeight w:val="701"/>
          <w:jc w:val="center"/>
        </w:trPr>
        <w:tc>
          <w:tcPr>
            <w:tcW w:w="1283" w:type="dxa"/>
            <w:vAlign w:val="center"/>
          </w:tcPr>
          <w:p w14:paraId="51C9A103"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3</w:t>
            </w:r>
          </w:p>
        </w:tc>
        <w:tc>
          <w:tcPr>
            <w:tcW w:w="5258" w:type="dxa"/>
            <w:vAlign w:val="center"/>
          </w:tcPr>
          <w:p w14:paraId="3F32DBB0"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档案用品耗材（含白线、</w:t>
            </w:r>
            <w:proofErr w:type="gramStart"/>
            <w:r>
              <w:rPr>
                <w:rFonts w:ascii="新宋体" w:eastAsia="新宋体" w:hAnsi="新宋体" w:cs="宋体" w:hint="eastAsia"/>
                <w:szCs w:val="21"/>
              </w:rPr>
              <w:t>取钉器</w:t>
            </w:r>
            <w:proofErr w:type="gramEnd"/>
            <w:r>
              <w:rPr>
                <w:rFonts w:ascii="新宋体" w:eastAsia="新宋体" w:hAnsi="新宋体" w:cs="宋体" w:hint="eastAsia"/>
                <w:szCs w:val="21"/>
              </w:rPr>
              <w:t>、装订线、</w:t>
            </w:r>
            <w:proofErr w:type="gramStart"/>
            <w:r>
              <w:rPr>
                <w:rFonts w:ascii="新宋体" w:eastAsia="新宋体" w:hAnsi="新宋体" w:cs="宋体" w:hint="eastAsia"/>
                <w:szCs w:val="21"/>
              </w:rPr>
              <w:t>压孔机</w:t>
            </w:r>
            <w:proofErr w:type="gramEnd"/>
            <w:r>
              <w:rPr>
                <w:rFonts w:ascii="新宋体" w:eastAsia="新宋体" w:hAnsi="新宋体" w:cs="宋体" w:hint="eastAsia"/>
                <w:szCs w:val="21"/>
              </w:rPr>
              <w:t>等）</w:t>
            </w:r>
          </w:p>
        </w:tc>
        <w:tc>
          <w:tcPr>
            <w:tcW w:w="2117" w:type="dxa"/>
            <w:vAlign w:val="center"/>
          </w:tcPr>
          <w:p w14:paraId="1D22C27C" w14:textId="77777777" w:rsidR="00C81041" w:rsidRDefault="00C81041" w:rsidP="00336A21">
            <w:pPr>
              <w:spacing w:line="360" w:lineRule="auto"/>
              <w:ind w:right="45"/>
              <w:jc w:val="center"/>
              <w:rPr>
                <w:rFonts w:ascii="新宋体" w:eastAsia="新宋体" w:hAnsi="新宋体" w:cs="宋体"/>
                <w:szCs w:val="21"/>
              </w:rPr>
            </w:pPr>
            <w:r>
              <w:rPr>
                <w:rFonts w:ascii="新宋体" w:eastAsia="新宋体" w:hAnsi="新宋体" w:cs="宋体" w:hint="eastAsia"/>
                <w:szCs w:val="21"/>
              </w:rPr>
              <w:t>若干</w:t>
            </w:r>
          </w:p>
        </w:tc>
      </w:tr>
    </w:tbl>
    <w:p w14:paraId="64BD5D4D" w14:textId="77777777" w:rsidR="00C81041" w:rsidRDefault="00C81041" w:rsidP="00C81041">
      <w:pPr>
        <w:rPr>
          <w:rFonts w:ascii="新宋体" w:eastAsia="新宋体" w:hAnsi="新宋体"/>
          <w:b/>
        </w:rPr>
      </w:pPr>
    </w:p>
    <w:p w14:paraId="4FB14E74" w14:textId="77777777" w:rsidR="00C81041" w:rsidRDefault="00C81041" w:rsidP="00C81041">
      <w:pPr>
        <w:pStyle w:val="3"/>
        <w:rPr>
          <w:rFonts w:ascii="新宋体" w:eastAsia="新宋体" w:hAnsi="新宋体"/>
          <w:kern w:val="44"/>
          <w:szCs w:val="28"/>
        </w:rPr>
      </w:pPr>
      <w:r>
        <w:rPr>
          <w:rFonts w:ascii="新宋体" w:eastAsia="新宋体" w:hAnsi="新宋体" w:hint="eastAsia"/>
          <w:kern w:val="44"/>
          <w:szCs w:val="28"/>
        </w:rPr>
        <w:t>五、项目商务要求</w:t>
      </w:r>
    </w:p>
    <w:p w14:paraId="601B9F2A" w14:textId="77777777" w:rsidR="00C81041" w:rsidRDefault="00C81041" w:rsidP="00C81041">
      <w:pPr>
        <w:spacing w:line="360" w:lineRule="auto"/>
        <w:rPr>
          <w:rFonts w:ascii="新宋体" w:eastAsia="新宋体" w:hAnsi="新宋体" w:cs="宋体"/>
          <w:b/>
          <w:bCs/>
          <w:szCs w:val="21"/>
        </w:rPr>
      </w:pPr>
      <w:r w:rsidRPr="00E82182">
        <w:rPr>
          <w:rFonts w:ascii="新宋体" w:eastAsia="新宋体" w:hAnsi="新宋体" w:cs="宋体" w:hint="eastAsia"/>
          <w:b/>
          <w:bCs/>
          <w:szCs w:val="21"/>
        </w:rPr>
        <w:t>（一）服务期限</w:t>
      </w:r>
    </w:p>
    <w:p w14:paraId="1EB60519" w14:textId="77777777" w:rsidR="00C81041" w:rsidRPr="00E82182" w:rsidRDefault="00C81041" w:rsidP="00C81041">
      <w:pPr>
        <w:spacing w:line="360" w:lineRule="auto"/>
        <w:rPr>
          <w:rFonts w:ascii="新宋体" w:eastAsia="新宋体" w:hAnsi="新宋体" w:cs="宋体"/>
          <w:b/>
          <w:bCs/>
          <w:szCs w:val="21"/>
        </w:rPr>
      </w:pPr>
      <w:r w:rsidRPr="00E82182">
        <w:rPr>
          <w:rFonts w:ascii="新宋体" w:eastAsia="新宋体" w:hAnsi="新宋体" w:cs="宋体" w:hint="eastAsia"/>
          <w:szCs w:val="21"/>
        </w:rPr>
        <w:t>待甲方移交齐全</w:t>
      </w:r>
      <w:proofErr w:type="gramStart"/>
      <w:r w:rsidRPr="00E82182">
        <w:rPr>
          <w:rFonts w:ascii="新宋体" w:eastAsia="新宋体" w:hAnsi="新宋体" w:cs="宋体" w:hint="eastAsia"/>
          <w:szCs w:val="21"/>
        </w:rPr>
        <w:t>一</w:t>
      </w:r>
      <w:proofErr w:type="gramEnd"/>
      <w:r w:rsidRPr="00E82182">
        <w:rPr>
          <w:rFonts w:ascii="新宋体" w:eastAsia="新宋体" w:hAnsi="新宋体" w:cs="宋体" w:hint="eastAsia"/>
          <w:szCs w:val="21"/>
        </w:rPr>
        <w:t>整个年度的案卷后90个工作日内完成。</w:t>
      </w:r>
    </w:p>
    <w:p w14:paraId="47EE46B4" w14:textId="77777777" w:rsidR="00C81041" w:rsidRPr="00E82182" w:rsidRDefault="00C81041" w:rsidP="00C81041">
      <w:pPr>
        <w:spacing w:line="360" w:lineRule="auto"/>
        <w:rPr>
          <w:rFonts w:ascii="新宋体" w:eastAsia="新宋体" w:hAnsi="新宋体" w:cs="宋体"/>
          <w:b/>
          <w:bCs/>
          <w:szCs w:val="21"/>
        </w:rPr>
      </w:pPr>
      <w:r w:rsidRPr="00E82182">
        <w:rPr>
          <w:rFonts w:ascii="新宋体" w:eastAsia="新宋体" w:hAnsi="新宋体" w:cs="宋体" w:hint="eastAsia"/>
          <w:b/>
          <w:bCs/>
          <w:szCs w:val="21"/>
        </w:rPr>
        <w:t>（二）付款方式</w:t>
      </w:r>
    </w:p>
    <w:p w14:paraId="1B1B5131" w14:textId="77777777" w:rsidR="00C81041" w:rsidRPr="0064306B" w:rsidRDefault="00C81041" w:rsidP="00C81041">
      <w:pPr>
        <w:spacing w:line="360" w:lineRule="auto"/>
        <w:rPr>
          <w:rFonts w:ascii="新宋体" w:eastAsia="新宋体" w:hAnsi="新宋体" w:cs="宋体"/>
          <w:szCs w:val="21"/>
        </w:rPr>
      </w:pPr>
      <w:r w:rsidRPr="0064306B">
        <w:rPr>
          <w:rFonts w:ascii="新宋体" w:eastAsia="新宋体" w:hAnsi="新宋体" w:cs="宋体" w:hint="eastAsia"/>
          <w:szCs w:val="21"/>
        </w:rPr>
        <w:t>1.合同签订后，采购人支付合同总价的60%预付款或以上（按合同约定支付）给中标人（中标人须提供正规合法金额相符的发票）；</w:t>
      </w:r>
    </w:p>
    <w:p w14:paraId="02068A90" w14:textId="77777777" w:rsidR="00C81041" w:rsidRPr="0064306B" w:rsidRDefault="00C81041" w:rsidP="00C81041">
      <w:pPr>
        <w:spacing w:line="360" w:lineRule="auto"/>
        <w:rPr>
          <w:rFonts w:ascii="新宋体" w:eastAsia="新宋体" w:hAnsi="新宋体" w:cs="宋体"/>
          <w:szCs w:val="21"/>
        </w:rPr>
      </w:pPr>
      <w:r w:rsidRPr="0064306B">
        <w:rPr>
          <w:rFonts w:ascii="新宋体" w:eastAsia="新宋体" w:hAnsi="新宋体" w:cs="宋体" w:hint="eastAsia"/>
          <w:szCs w:val="21"/>
        </w:rPr>
        <w:t>2.项目若是按进度情况支付的，由采购人相关部门根据中标人提供相关档案整理进度报告证明并确认无误，且采购人收到中标人相应正规发票后10个工作日内，采购人再支付项目的进度款。（具体条款在合同约定）</w:t>
      </w:r>
    </w:p>
    <w:p w14:paraId="4FFE6DE9" w14:textId="77777777" w:rsidR="00C81041" w:rsidRDefault="00C81041" w:rsidP="00C81041">
      <w:pPr>
        <w:spacing w:line="360" w:lineRule="auto"/>
        <w:rPr>
          <w:rFonts w:ascii="新宋体" w:eastAsia="新宋体" w:hAnsi="新宋体" w:cs="宋体"/>
          <w:szCs w:val="21"/>
        </w:rPr>
      </w:pPr>
      <w:r w:rsidRPr="0064306B">
        <w:rPr>
          <w:rFonts w:ascii="新宋体" w:eastAsia="新宋体" w:hAnsi="新宋体" w:cs="宋体" w:hint="eastAsia"/>
          <w:szCs w:val="21"/>
        </w:rPr>
        <w:t>3.剩余款项在中标人交付并经采购人验收合格后一个月内支付给中标人（中标人须提供正规合法金额相符的发票）。</w:t>
      </w:r>
    </w:p>
    <w:p w14:paraId="6ECB54F1" w14:textId="77777777" w:rsidR="00C81041" w:rsidRPr="00A6119A" w:rsidRDefault="00C81041" w:rsidP="00C81041">
      <w:pPr>
        <w:spacing w:line="360" w:lineRule="auto"/>
        <w:rPr>
          <w:rFonts w:ascii="新宋体" w:eastAsia="新宋体" w:hAnsi="新宋体" w:cs="宋体"/>
          <w:b/>
          <w:bCs/>
          <w:szCs w:val="21"/>
        </w:rPr>
      </w:pPr>
      <w:r w:rsidRPr="00A6119A">
        <w:rPr>
          <w:rFonts w:ascii="新宋体" w:eastAsia="新宋体" w:hAnsi="新宋体" w:cs="宋体" w:hint="eastAsia"/>
          <w:b/>
          <w:bCs/>
          <w:szCs w:val="21"/>
        </w:rPr>
        <w:t>（三）质量考核验收标准及违约金</w:t>
      </w:r>
    </w:p>
    <w:p w14:paraId="09869578" w14:textId="77777777" w:rsidR="00C81041" w:rsidRPr="0064306B" w:rsidRDefault="00C81041" w:rsidP="00C81041">
      <w:pPr>
        <w:spacing w:line="360" w:lineRule="auto"/>
        <w:rPr>
          <w:rFonts w:ascii="新宋体" w:eastAsia="新宋体" w:hAnsi="新宋体" w:cs="宋体"/>
          <w:szCs w:val="21"/>
        </w:rPr>
      </w:pPr>
      <w:r w:rsidRPr="0064306B">
        <w:rPr>
          <w:rFonts w:ascii="新宋体" w:eastAsia="新宋体" w:hAnsi="新宋体" w:cs="宋体" w:hint="eastAsia"/>
          <w:szCs w:val="21"/>
        </w:rPr>
        <w:t>1.质量考核验收标准：完成所有项目的交付标准，由采购人验收通过。因不可抗力的因素（包含但不限于战争、天灾、疫情等）导致项目无法准时交付的，由双方协商解决。</w:t>
      </w:r>
    </w:p>
    <w:p w14:paraId="0B20D013" w14:textId="77777777" w:rsidR="00C81041" w:rsidRDefault="00C81041" w:rsidP="00C81041">
      <w:pPr>
        <w:spacing w:line="360" w:lineRule="auto"/>
        <w:rPr>
          <w:rFonts w:ascii="新宋体" w:eastAsia="新宋体" w:hAnsi="新宋体" w:cs="宋体"/>
          <w:szCs w:val="21"/>
        </w:rPr>
      </w:pPr>
      <w:r w:rsidRPr="0064306B">
        <w:rPr>
          <w:rFonts w:ascii="新宋体" w:eastAsia="新宋体" w:hAnsi="新宋体" w:cs="宋体" w:hint="eastAsia"/>
          <w:szCs w:val="21"/>
        </w:rPr>
        <w:t>2.违约金：合同总金额的10%</w:t>
      </w:r>
    </w:p>
    <w:p w14:paraId="04DB1437" w14:textId="77777777" w:rsidR="00C81041" w:rsidRDefault="00C81041" w:rsidP="00C81041">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63A33501"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7355BF5"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5156B65"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1C5CDAB"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C6FFA01" w14:textId="77777777" w:rsidR="00C81041" w:rsidRDefault="00C81041" w:rsidP="00C81041">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AA5BFE9" w14:textId="25A4CFEC" w:rsidR="00F516D7" w:rsidRPr="00C81041" w:rsidRDefault="00C81041" w:rsidP="00C81041">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C810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7EC6F" w14:textId="77777777" w:rsidR="00C81041" w:rsidRDefault="00C81041" w:rsidP="00C81041">
      <w:r>
        <w:separator/>
      </w:r>
    </w:p>
  </w:endnote>
  <w:endnote w:type="continuationSeparator" w:id="0">
    <w:p w14:paraId="4B60EA06" w14:textId="77777777" w:rsidR="00C81041" w:rsidRDefault="00C81041" w:rsidP="00C8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0BE36" w14:textId="77777777" w:rsidR="00C81041" w:rsidRDefault="00C81041" w:rsidP="00C81041">
      <w:r>
        <w:separator/>
      </w:r>
    </w:p>
  </w:footnote>
  <w:footnote w:type="continuationSeparator" w:id="0">
    <w:p w14:paraId="738F0F8E" w14:textId="77777777" w:rsidR="00C81041" w:rsidRDefault="00C81041" w:rsidP="00C81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F58EE"/>
    <w:multiLevelType w:val="hybridMultilevel"/>
    <w:tmpl w:val="87506D84"/>
    <w:lvl w:ilvl="0" w:tplc="AA2259B2">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90717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CAB"/>
    <w:rsid w:val="00BF5CAB"/>
    <w:rsid w:val="00C81041"/>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77733"/>
  <w15:chartTrackingRefBased/>
  <w15:docId w15:val="{5E72E571-7848-4482-AE9C-759750B2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041"/>
    <w:pPr>
      <w:widowControl w:val="0"/>
      <w:jc w:val="both"/>
    </w:pPr>
    <w:rPr>
      <w:rFonts w:ascii="Times New Roman" w:eastAsia="宋体" w:hAnsi="Times New Roman" w:cs="Times New Roman"/>
      <w:szCs w:val="24"/>
    </w:rPr>
  </w:style>
  <w:style w:type="paragraph" w:styleId="3">
    <w:name w:val="heading 3"/>
    <w:basedOn w:val="4"/>
    <w:next w:val="a"/>
    <w:link w:val="30"/>
    <w:qFormat/>
    <w:rsid w:val="00C81041"/>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C8104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1041"/>
    <w:pPr>
      <w:tabs>
        <w:tab w:val="center" w:pos="4153"/>
        <w:tab w:val="right" w:pos="8306"/>
      </w:tabs>
      <w:snapToGrid w:val="0"/>
      <w:jc w:val="center"/>
    </w:pPr>
    <w:rPr>
      <w:sz w:val="18"/>
      <w:szCs w:val="18"/>
    </w:rPr>
  </w:style>
  <w:style w:type="character" w:customStyle="1" w:styleId="a4">
    <w:name w:val="页眉 字符"/>
    <w:basedOn w:val="a0"/>
    <w:link w:val="a3"/>
    <w:uiPriority w:val="99"/>
    <w:rsid w:val="00C81041"/>
    <w:rPr>
      <w:sz w:val="18"/>
      <w:szCs w:val="18"/>
    </w:rPr>
  </w:style>
  <w:style w:type="paragraph" w:styleId="a5">
    <w:name w:val="footer"/>
    <w:basedOn w:val="a"/>
    <w:link w:val="a6"/>
    <w:uiPriority w:val="99"/>
    <w:unhideWhenUsed/>
    <w:rsid w:val="00C81041"/>
    <w:pPr>
      <w:tabs>
        <w:tab w:val="center" w:pos="4153"/>
        <w:tab w:val="right" w:pos="8306"/>
      </w:tabs>
      <w:snapToGrid w:val="0"/>
      <w:jc w:val="left"/>
    </w:pPr>
    <w:rPr>
      <w:sz w:val="18"/>
      <w:szCs w:val="18"/>
    </w:rPr>
  </w:style>
  <w:style w:type="character" w:customStyle="1" w:styleId="a6">
    <w:name w:val="页脚 字符"/>
    <w:basedOn w:val="a0"/>
    <w:link w:val="a5"/>
    <w:uiPriority w:val="99"/>
    <w:rsid w:val="00C81041"/>
    <w:rPr>
      <w:sz w:val="18"/>
      <w:szCs w:val="18"/>
    </w:rPr>
  </w:style>
  <w:style w:type="character" w:customStyle="1" w:styleId="30">
    <w:name w:val="标题 3 字符"/>
    <w:basedOn w:val="a0"/>
    <w:link w:val="3"/>
    <w:qFormat/>
    <w:rsid w:val="00C81041"/>
    <w:rPr>
      <w:rFonts w:ascii="宋体" w:eastAsia="宋体" w:hAnsi="宋体" w:cs="Times New Roman"/>
      <w:b/>
      <w:bCs/>
      <w:sz w:val="28"/>
      <w:szCs w:val="32"/>
    </w:rPr>
  </w:style>
  <w:style w:type="paragraph" w:styleId="a7">
    <w:name w:val="List Paragraph"/>
    <w:basedOn w:val="a"/>
    <w:qFormat/>
    <w:rsid w:val="00C81041"/>
    <w:pPr>
      <w:ind w:firstLineChars="200" w:firstLine="420"/>
    </w:pPr>
    <w:rPr>
      <w:rFonts w:ascii="Calibri" w:hAnsi="Calibri"/>
      <w:szCs w:val="22"/>
    </w:rPr>
  </w:style>
  <w:style w:type="paragraph" w:customStyle="1" w:styleId="BodyText21">
    <w:name w:val="Body Text 21"/>
    <w:basedOn w:val="a"/>
    <w:qFormat/>
    <w:rsid w:val="00C81041"/>
    <w:pPr>
      <w:spacing w:line="480" w:lineRule="auto"/>
    </w:pPr>
    <w:rPr>
      <w:sz w:val="20"/>
    </w:rPr>
  </w:style>
  <w:style w:type="character" w:customStyle="1" w:styleId="40">
    <w:name w:val="标题 4 字符"/>
    <w:basedOn w:val="a0"/>
    <w:link w:val="4"/>
    <w:uiPriority w:val="9"/>
    <w:semiHidden/>
    <w:rsid w:val="00C8104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2024-08-05T08:00:00Z</dcterms:created>
  <dcterms:modified xsi:type="dcterms:W3CDTF">2024-08-05T08:00:00Z</dcterms:modified>
</cp:coreProperties>
</file>