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EB320" w14:textId="77777777" w:rsidR="009229C3" w:rsidRDefault="009229C3" w:rsidP="009229C3">
      <w:pPr>
        <w:pStyle w:val="3"/>
        <w:rPr>
          <w:rFonts w:ascii="新宋体" w:eastAsia="新宋体" w:hAnsi="新宋体"/>
          <w:kern w:val="44"/>
          <w:szCs w:val="28"/>
        </w:rPr>
      </w:pPr>
      <w:r>
        <w:rPr>
          <w:rFonts w:ascii="新宋体" w:eastAsia="新宋体" w:hAnsi="新宋体" w:hint="eastAsia"/>
          <w:kern w:val="44"/>
          <w:szCs w:val="28"/>
        </w:rPr>
        <w:t>三、项目概况</w:t>
      </w:r>
    </w:p>
    <w:p w14:paraId="36DAAD97" w14:textId="77777777" w:rsidR="009229C3" w:rsidRDefault="009229C3" w:rsidP="009229C3">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F938D3">
        <w:rPr>
          <w:rFonts w:ascii="新宋体" w:eastAsia="新宋体" w:hAnsi="新宋体" w:cs="宋体" w:hint="eastAsia"/>
          <w:szCs w:val="21"/>
        </w:rPr>
        <w:t>人民币捌拾捌万元（880,000.00）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F938D3">
        <w:rPr>
          <w:rFonts w:hint="eastAsia"/>
        </w:rPr>
        <w:t xml:space="preserve"> </w:t>
      </w:r>
      <w:r w:rsidRPr="00F938D3">
        <w:rPr>
          <w:rFonts w:ascii="新宋体" w:eastAsia="新宋体" w:hAnsi="新宋体" w:cs="宋体" w:hint="eastAsia"/>
          <w:szCs w:val="21"/>
        </w:rPr>
        <w:t>人民币捌拾捌万元（880,000.00）</w:t>
      </w:r>
      <w:r>
        <w:rPr>
          <w:rFonts w:ascii="新宋体" w:eastAsia="新宋体" w:hAnsi="新宋体" w:cs="宋体" w:hint="eastAsia"/>
          <w:szCs w:val="21"/>
        </w:rPr>
        <w:t>。</w:t>
      </w:r>
    </w:p>
    <w:p w14:paraId="7E4240F5" w14:textId="77777777" w:rsidR="009229C3" w:rsidRDefault="009229C3" w:rsidP="009229C3">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EC305AB" w14:textId="77777777" w:rsidR="009229C3" w:rsidRPr="00287253" w:rsidRDefault="009229C3" w:rsidP="009229C3">
      <w:pPr>
        <w:spacing w:line="360" w:lineRule="auto"/>
        <w:ind w:firstLineChars="200" w:firstLine="420"/>
        <w:rPr>
          <w:rFonts w:ascii="新宋体" w:eastAsia="新宋体" w:hAnsi="新宋体"/>
          <w:szCs w:val="21"/>
        </w:rPr>
      </w:pPr>
      <w:r w:rsidRPr="00DE0E11">
        <w:rPr>
          <w:rFonts w:ascii="新宋体" w:eastAsia="新宋体" w:hAnsi="新宋体" w:hint="eastAsia"/>
          <w:szCs w:val="21"/>
        </w:rPr>
        <w:t>为补强大亚湾核事故应急洗消能力，深圳市生态环境局会同大鹏新区管委会统筹核应急、监测预警与公众科普需求，提出兼容</w:t>
      </w:r>
      <w:proofErr w:type="gramStart"/>
      <w:r w:rsidRPr="00DE0E11">
        <w:rPr>
          <w:rFonts w:ascii="新宋体" w:eastAsia="新宋体" w:hAnsi="新宋体" w:hint="eastAsia"/>
          <w:szCs w:val="21"/>
        </w:rPr>
        <w:t>式洗消站</w:t>
      </w:r>
      <w:proofErr w:type="gramEnd"/>
      <w:r w:rsidRPr="00DE0E11">
        <w:rPr>
          <w:rFonts w:ascii="新宋体" w:eastAsia="新宋体" w:hAnsi="新宋体" w:hint="eastAsia"/>
          <w:szCs w:val="21"/>
        </w:rPr>
        <w:t>建设方案，</w:t>
      </w:r>
      <w:proofErr w:type="gramStart"/>
      <w:r w:rsidRPr="00DE0E11">
        <w:rPr>
          <w:rFonts w:ascii="新宋体" w:eastAsia="新宋体" w:hAnsi="新宋体" w:hint="eastAsia"/>
          <w:szCs w:val="21"/>
        </w:rPr>
        <w:t>已获批并进入</w:t>
      </w:r>
      <w:proofErr w:type="gramEnd"/>
      <w:r w:rsidRPr="00DE0E11">
        <w:rPr>
          <w:rFonts w:ascii="新宋体" w:eastAsia="新宋体" w:hAnsi="新宋体" w:hint="eastAsia"/>
          <w:szCs w:val="21"/>
        </w:rPr>
        <w:t>实施阶段。该项目由两单位分项负责，涵盖土建、洗消设备、辐射监测及智能化等多方面建设，整体进入启动规划关键期。为确保技术方案合理可行、推进科学有序，现采购洗</w:t>
      </w:r>
      <w:proofErr w:type="gramStart"/>
      <w:r w:rsidRPr="00DE0E11">
        <w:rPr>
          <w:rFonts w:ascii="新宋体" w:eastAsia="新宋体" w:hAnsi="新宋体" w:hint="eastAsia"/>
          <w:szCs w:val="21"/>
        </w:rPr>
        <w:t>消站专业</w:t>
      </w:r>
      <w:proofErr w:type="gramEnd"/>
      <w:r w:rsidRPr="00DE0E11">
        <w:rPr>
          <w:rFonts w:ascii="新宋体" w:eastAsia="新宋体" w:hAnsi="新宋体" w:hint="eastAsia"/>
          <w:szCs w:val="21"/>
        </w:rPr>
        <w:t>技术支持与统筹衔接管家服务项目，为项目关键环节提供咨询，并提前编制运营方案与应急预案，保障建成后即可投入应急战备使用</w:t>
      </w:r>
      <w:r w:rsidRPr="00287253">
        <w:rPr>
          <w:rFonts w:ascii="新宋体" w:eastAsia="新宋体" w:hAnsi="新宋体" w:hint="eastAsia"/>
          <w:szCs w:val="21"/>
        </w:rPr>
        <w:t>。</w:t>
      </w:r>
    </w:p>
    <w:p w14:paraId="2ABD44F8" w14:textId="77777777" w:rsidR="009229C3" w:rsidRDefault="009229C3" w:rsidP="009229C3">
      <w:pPr>
        <w:pStyle w:val="3"/>
        <w:rPr>
          <w:rFonts w:ascii="新宋体" w:eastAsia="新宋体" w:hAnsi="新宋体"/>
          <w:kern w:val="44"/>
          <w:szCs w:val="28"/>
        </w:rPr>
      </w:pPr>
      <w:r>
        <w:rPr>
          <w:rFonts w:ascii="新宋体" w:eastAsia="新宋体" w:hAnsi="新宋体" w:hint="eastAsia"/>
          <w:kern w:val="44"/>
          <w:szCs w:val="28"/>
        </w:rPr>
        <w:t>四、项目技术要求</w:t>
      </w:r>
    </w:p>
    <w:p w14:paraId="3A0B9B63" w14:textId="77777777" w:rsidR="009229C3" w:rsidRPr="00A55B43" w:rsidRDefault="009229C3" w:rsidP="009229C3">
      <w:pPr>
        <w:spacing w:line="360" w:lineRule="auto"/>
        <w:rPr>
          <w:rFonts w:ascii="新宋体" w:eastAsia="新宋体" w:hAnsi="新宋体"/>
          <w:b/>
        </w:rPr>
      </w:pPr>
      <w:r w:rsidRPr="00A55B43">
        <w:rPr>
          <w:rFonts w:ascii="新宋体" w:eastAsia="新宋体" w:hAnsi="新宋体" w:hint="eastAsia"/>
          <w:b/>
        </w:rPr>
        <w:t>（一）★服务内容</w:t>
      </w:r>
    </w:p>
    <w:p w14:paraId="6A54EEC4" w14:textId="77777777" w:rsidR="009229C3" w:rsidRPr="00A55B43" w:rsidRDefault="009229C3" w:rsidP="009229C3">
      <w:pPr>
        <w:spacing w:line="360" w:lineRule="auto"/>
        <w:rPr>
          <w:rFonts w:ascii="新宋体" w:eastAsia="新宋体" w:hAnsi="新宋体"/>
          <w:b/>
        </w:rPr>
      </w:pPr>
      <w:r w:rsidRPr="00A55B43">
        <w:rPr>
          <w:rFonts w:ascii="新宋体" w:eastAsia="新宋体" w:hAnsi="新宋体" w:hint="eastAsia"/>
          <w:b/>
        </w:rPr>
        <w:t>1</w:t>
      </w:r>
      <w:r w:rsidRPr="00A55B43">
        <w:rPr>
          <w:rFonts w:ascii="新宋体" w:eastAsia="新宋体" w:hAnsi="新宋体"/>
          <w:b/>
        </w:rPr>
        <w:t>.</w:t>
      </w:r>
      <w:proofErr w:type="gramStart"/>
      <w:r w:rsidRPr="00A55B43">
        <w:rPr>
          <w:rFonts w:ascii="新宋体" w:eastAsia="新宋体" w:hAnsi="新宋体" w:hint="eastAsia"/>
          <w:b/>
        </w:rPr>
        <w:t>洗消站建设</w:t>
      </w:r>
      <w:proofErr w:type="gramEnd"/>
      <w:r w:rsidRPr="00A55B43">
        <w:rPr>
          <w:rFonts w:ascii="新宋体" w:eastAsia="新宋体" w:hAnsi="新宋体" w:hint="eastAsia"/>
          <w:b/>
        </w:rPr>
        <w:t>全过程的专家支持技术服务</w:t>
      </w:r>
    </w:p>
    <w:p w14:paraId="5758D22F"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①</w:t>
      </w:r>
      <w:r w:rsidRPr="00A55B43">
        <w:rPr>
          <w:rFonts w:ascii="新宋体" w:eastAsia="新宋体" w:hAnsi="新宋体" w:hint="eastAsia"/>
          <w:bCs/>
        </w:rPr>
        <w:t>对大鹏新区管委会负责的项目主体工程及人员洗消、车辆洗消的设计深化与衔接细节提供专家技术咨询服务。对洗消流线布局、分区（污染区、控制区、清洁区）、通道设置、标识系统的优化方案提供技术咨询意见，确保流程顺畅，避免交叉污染。</w:t>
      </w:r>
    </w:p>
    <w:p w14:paraId="05842E05"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②</w:t>
      </w:r>
      <w:r w:rsidRPr="00A55B43">
        <w:rPr>
          <w:rFonts w:ascii="新宋体" w:eastAsia="新宋体" w:hAnsi="新宋体" w:hint="eastAsia"/>
          <w:bCs/>
        </w:rPr>
        <w:t>对</w:t>
      </w:r>
      <w:proofErr w:type="gramStart"/>
      <w:r w:rsidRPr="00A55B43">
        <w:rPr>
          <w:rFonts w:ascii="新宋体" w:eastAsia="新宋体" w:hAnsi="新宋体" w:hint="eastAsia"/>
          <w:bCs/>
        </w:rPr>
        <w:t>洗消站项目</w:t>
      </w:r>
      <w:proofErr w:type="gramEnd"/>
      <w:r w:rsidRPr="00A55B43">
        <w:rPr>
          <w:rFonts w:ascii="新宋体" w:eastAsia="新宋体" w:hAnsi="新宋体" w:hint="eastAsia"/>
          <w:bCs/>
        </w:rPr>
        <w:t>建设全过程提供综合性技术评估与专家咨询支持服务。解决项目建设过程中出现的重大技术难题，如高效去污药剂选择、废水处理达标方案、复杂污染对象处置等，提供技术评估、专家咨询等服务。</w:t>
      </w:r>
    </w:p>
    <w:p w14:paraId="3AE61A3B"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③</w:t>
      </w:r>
      <w:r w:rsidRPr="00A55B43">
        <w:rPr>
          <w:rFonts w:ascii="新宋体" w:eastAsia="新宋体" w:hAnsi="新宋体" w:hint="eastAsia"/>
          <w:bCs/>
        </w:rPr>
        <w:t>提供其他与本项目有关的专家技术咨询服务。对</w:t>
      </w:r>
      <w:proofErr w:type="gramStart"/>
      <w:r w:rsidRPr="00A55B43">
        <w:rPr>
          <w:rFonts w:ascii="新宋体" w:eastAsia="新宋体" w:hAnsi="新宋体" w:hint="eastAsia"/>
          <w:bCs/>
        </w:rPr>
        <w:t>洗消站项目</w:t>
      </w:r>
      <w:proofErr w:type="gramEnd"/>
      <w:r w:rsidRPr="00A55B43">
        <w:rPr>
          <w:rFonts w:ascii="新宋体" w:eastAsia="新宋体" w:hAnsi="新宋体" w:hint="eastAsia"/>
          <w:bCs/>
        </w:rPr>
        <w:t>实施过程中涉及到的项目相关的事项，如部队支援洗消对接场地设计、接口设计、流线设计等提供专家技术咨询服务。</w:t>
      </w:r>
    </w:p>
    <w:p w14:paraId="28892DEA" w14:textId="77777777" w:rsidR="009229C3" w:rsidRPr="00A55B43" w:rsidRDefault="009229C3" w:rsidP="009229C3">
      <w:pPr>
        <w:spacing w:line="360" w:lineRule="auto"/>
        <w:rPr>
          <w:rFonts w:ascii="新宋体" w:eastAsia="新宋体" w:hAnsi="新宋体"/>
          <w:b/>
        </w:rPr>
      </w:pPr>
      <w:r w:rsidRPr="00A55B43">
        <w:rPr>
          <w:rFonts w:ascii="新宋体" w:eastAsia="新宋体" w:hAnsi="新宋体" w:hint="eastAsia"/>
          <w:b/>
        </w:rPr>
        <w:t>2</w:t>
      </w:r>
      <w:r w:rsidRPr="00A55B43">
        <w:rPr>
          <w:rFonts w:ascii="新宋体" w:eastAsia="新宋体" w:hAnsi="新宋体"/>
          <w:b/>
        </w:rPr>
        <w:t>.</w:t>
      </w:r>
      <w:r w:rsidRPr="00A55B43">
        <w:rPr>
          <w:rFonts w:ascii="新宋体" w:eastAsia="新宋体" w:hAnsi="新宋体" w:hint="eastAsia"/>
          <w:b/>
        </w:rPr>
        <w:t>深圳市大亚湾核应急中心</w:t>
      </w:r>
      <w:proofErr w:type="gramStart"/>
      <w:r w:rsidRPr="00A55B43">
        <w:rPr>
          <w:rFonts w:ascii="新宋体" w:eastAsia="新宋体" w:hAnsi="新宋体" w:hint="eastAsia"/>
          <w:b/>
        </w:rPr>
        <w:t>洗消站去污</w:t>
      </w:r>
      <w:proofErr w:type="gramEnd"/>
      <w:r w:rsidRPr="00A55B43">
        <w:rPr>
          <w:rFonts w:ascii="新宋体" w:eastAsia="新宋体" w:hAnsi="新宋体" w:hint="eastAsia"/>
          <w:b/>
        </w:rPr>
        <w:t>洗消专项应急预案编制技术支撑服务</w:t>
      </w:r>
    </w:p>
    <w:p w14:paraId="31B333BD"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（1）</w:t>
      </w:r>
      <w:r w:rsidRPr="00A55B43">
        <w:rPr>
          <w:rFonts w:ascii="新宋体" w:eastAsia="新宋体" w:hAnsi="新宋体" w:hint="eastAsia"/>
          <w:bCs/>
        </w:rPr>
        <w:t>风险评估和应急资源技术评估。针对深圳市大亚湾核应急中心</w:t>
      </w:r>
      <w:proofErr w:type="gramStart"/>
      <w:r w:rsidRPr="00A55B43">
        <w:rPr>
          <w:rFonts w:ascii="新宋体" w:eastAsia="新宋体" w:hAnsi="新宋体" w:hint="eastAsia"/>
          <w:bCs/>
        </w:rPr>
        <w:t>洗消站建成</w:t>
      </w:r>
      <w:proofErr w:type="gramEnd"/>
      <w:r w:rsidRPr="00A55B43">
        <w:rPr>
          <w:rFonts w:ascii="新宋体" w:eastAsia="新宋体" w:hAnsi="新宋体" w:hint="eastAsia"/>
          <w:bCs/>
        </w:rPr>
        <w:t>以后的战时去污洗消任务，综合识别和评估可能遇到的风险点，并开展</w:t>
      </w:r>
      <w:proofErr w:type="gramStart"/>
      <w:r w:rsidRPr="00A55B43">
        <w:rPr>
          <w:rFonts w:ascii="新宋体" w:eastAsia="新宋体" w:hAnsi="新宋体" w:hint="eastAsia"/>
          <w:bCs/>
        </w:rPr>
        <w:t>洗消站自身</w:t>
      </w:r>
      <w:proofErr w:type="gramEnd"/>
      <w:r w:rsidRPr="00A55B43">
        <w:rPr>
          <w:rFonts w:ascii="新宋体" w:eastAsia="新宋体" w:hAnsi="新宋体" w:hint="eastAsia"/>
          <w:bCs/>
        </w:rPr>
        <w:t>配备和</w:t>
      </w:r>
      <w:proofErr w:type="gramStart"/>
      <w:r w:rsidRPr="00A55B43">
        <w:rPr>
          <w:rFonts w:ascii="新宋体" w:eastAsia="新宋体" w:hAnsi="新宋体" w:hint="eastAsia"/>
          <w:bCs/>
        </w:rPr>
        <w:t>可</w:t>
      </w:r>
      <w:proofErr w:type="gramEnd"/>
      <w:r w:rsidRPr="00A55B43">
        <w:rPr>
          <w:rFonts w:ascii="新宋体" w:eastAsia="新宋体" w:hAnsi="新宋体" w:hint="eastAsia"/>
          <w:bCs/>
        </w:rPr>
        <w:t>调用应急资源的技术评估。</w:t>
      </w:r>
    </w:p>
    <w:p w14:paraId="42D4A94F"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（2）</w:t>
      </w:r>
      <w:r w:rsidRPr="00A55B43">
        <w:rPr>
          <w:rFonts w:ascii="新宋体" w:eastAsia="新宋体" w:hAnsi="新宋体" w:hint="eastAsia"/>
          <w:bCs/>
        </w:rPr>
        <w:t>应急组织体系建设技术支持。为了确保与《深圳市核电站核事故场外应急预案》以及省级去污洗</w:t>
      </w:r>
      <w:proofErr w:type="gramStart"/>
      <w:r w:rsidRPr="00A55B43">
        <w:rPr>
          <w:rFonts w:ascii="新宋体" w:eastAsia="新宋体" w:hAnsi="新宋体" w:hint="eastAsia"/>
          <w:bCs/>
        </w:rPr>
        <w:t>消相关</w:t>
      </w:r>
      <w:proofErr w:type="gramEnd"/>
      <w:r w:rsidRPr="00A55B43">
        <w:rPr>
          <w:rFonts w:ascii="新宋体" w:eastAsia="新宋体" w:hAnsi="新宋体" w:hint="eastAsia"/>
          <w:bCs/>
        </w:rPr>
        <w:t>专项应急预案做好衔接，对科学搭建大亚湾核应急中心洗</w:t>
      </w:r>
      <w:proofErr w:type="gramStart"/>
      <w:r w:rsidRPr="00A55B43">
        <w:rPr>
          <w:rFonts w:ascii="新宋体" w:eastAsia="新宋体" w:hAnsi="新宋体" w:hint="eastAsia"/>
          <w:bCs/>
        </w:rPr>
        <w:t>消站应急</w:t>
      </w:r>
      <w:proofErr w:type="gramEnd"/>
      <w:r w:rsidRPr="00A55B43">
        <w:rPr>
          <w:rFonts w:ascii="新宋体" w:eastAsia="新宋体" w:hAnsi="新宋体" w:hint="eastAsia"/>
          <w:bCs/>
        </w:rPr>
        <w:t>组</w:t>
      </w:r>
      <w:r w:rsidRPr="00A55B43">
        <w:rPr>
          <w:rFonts w:ascii="新宋体" w:eastAsia="新宋体" w:hAnsi="新宋体" w:hint="eastAsia"/>
          <w:bCs/>
        </w:rPr>
        <w:lastRenderedPageBreak/>
        <w:t>织体系，有针对性地增强洗消应急能力建设，开展科学合理的能力支撑体系技术分析。</w:t>
      </w:r>
    </w:p>
    <w:p w14:paraId="737018C2"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（3）</w:t>
      </w:r>
      <w:r w:rsidRPr="00A55B43">
        <w:rPr>
          <w:rFonts w:ascii="新宋体" w:eastAsia="新宋体" w:hAnsi="新宋体" w:hint="eastAsia"/>
          <w:bCs/>
        </w:rPr>
        <w:t>去污洗</w:t>
      </w:r>
      <w:proofErr w:type="gramStart"/>
      <w:r w:rsidRPr="00A55B43">
        <w:rPr>
          <w:rFonts w:ascii="新宋体" w:eastAsia="新宋体" w:hAnsi="新宋体" w:hint="eastAsia"/>
          <w:bCs/>
        </w:rPr>
        <w:t>消平急转换</w:t>
      </w:r>
      <w:proofErr w:type="gramEnd"/>
      <w:r w:rsidRPr="00A55B43">
        <w:rPr>
          <w:rFonts w:ascii="新宋体" w:eastAsia="新宋体" w:hAnsi="新宋体" w:hint="eastAsia"/>
          <w:bCs/>
        </w:rPr>
        <w:t>应急流程技术支持任务。根据平时使用场景和战时应急任务，按照“应急优先”原则，科学规范平时使用要求，</w:t>
      </w:r>
      <w:proofErr w:type="gramStart"/>
      <w:r w:rsidRPr="00A55B43">
        <w:rPr>
          <w:rFonts w:ascii="新宋体" w:eastAsia="新宋体" w:hAnsi="新宋体" w:hint="eastAsia"/>
          <w:bCs/>
        </w:rPr>
        <w:t>进行平急转换</w:t>
      </w:r>
      <w:proofErr w:type="gramEnd"/>
      <w:r w:rsidRPr="00A55B43">
        <w:rPr>
          <w:rFonts w:ascii="新宋体" w:eastAsia="新宋体" w:hAnsi="新宋体" w:hint="eastAsia"/>
          <w:bCs/>
        </w:rPr>
        <w:t>应急流程的技术路径与要求分析。</w:t>
      </w:r>
    </w:p>
    <w:p w14:paraId="2E72BB3F"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（4）</w:t>
      </w:r>
      <w:r w:rsidRPr="00A55B43">
        <w:rPr>
          <w:rFonts w:ascii="新宋体" w:eastAsia="新宋体" w:hAnsi="新宋体" w:hint="eastAsia"/>
          <w:bCs/>
        </w:rPr>
        <w:t>应急响应流程和措施技术分析。根据应急职责和任务，就科学规范构建应急响应流程和明确应急处置措施，进行操作流程设计方案的技术分析。</w:t>
      </w:r>
    </w:p>
    <w:p w14:paraId="0286219A"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（5）</w:t>
      </w:r>
      <w:r w:rsidRPr="00A55B43">
        <w:rPr>
          <w:rFonts w:ascii="新宋体" w:eastAsia="新宋体" w:hAnsi="新宋体" w:hint="eastAsia"/>
          <w:bCs/>
        </w:rPr>
        <w:t>编制应急预案技术支持报告。为了规范编制应急预案文本和响应流程图、应急资源分布图，开展技术分析，形成《深圳市大亚湾核应急中心洗消站去污洗消专项应急预案编制技术分析报告》。</w:t>
      </w:r>
    </w:p>
    <w:p w14:paraId="6EC3CFE2" w14:textId="77777777" w:rsidR="009229C3" w:rsidRPr="00A55B43" w:rsidRDefault="009229C3" w:rsidP="009229C3">
      <w:pPr>
        <w:spacing w:line="360" w:lineRule="auto"/>
        <w:ind w:firstLineChars="202" w:firstLine="424"/>
        <w:rPr>
          <w:rFonts w:ascii="新宋体" w:eastAsia="新宋体" w:hAnsi="新宋体"/>
          <w:bCs/>
        </w:rPr>
      </w:pPr>
      <w:r>
        <w:rPr>
          <w:rFonts w:ascii="新宋体" w:eastAsia="新宋体" w:hAnsi="新宋体" w:hint="eastAsia"/>
          <w:bCs/>
        </w:rPr>
        <w:t>（6）</w:t>
      </w:r>
      <w:r w:rsidRPr="00A55B43">
        <w:rPr>
          <w:rFonts w:ascii="新宋体" w:eastAsia="新宋体" w:hAnsi="新宋体" w:hint="eastAsia"/>
          <w:bCs/>
        </w:rPr>
        <w:t>开展专家技术咨询服务。在编制应急预案技术支持报告的过程中，充分征求行业领域内应急专家的意见建议，并在编制技术分析报告过程中开展相应的专家咨询。</w:t>
      </w:r>
    </w:p>
    <w:p w14:paraId="690B011F" w14:textId="77777777" w:rsidR="009229C3" w:rsidRPr="00A55B43" w:rsidRDefault="009229C3" w:rsidP="009229C3">
      <w:pPr>
        <w:spacing w:line="360" w:lineRule="auto"/>
        <w:rPr>
          <w:rFonts w:ascii="新宋体" w:eastAsia="新宋体" w:hAnsi="新宋体"/>
          <w:b/>
        </w:rPr>
      </w:pPr>
      <w:r w:rsidRPr="00A55B43">
        <w:rPr>
          <w:rFonts w:ascii="新宋体" w:eastAsia="新宋体" w:hAnsi="新宋体" w:hint="eastAsia"/>
          <w:b/>
        </w:rPr>
        <w:t>3</w:t>
      </w:r>
      <w:r w:rsidRPr="00A55B43">
        <w:rPr>
          <w:rFonts w:ascii="新宋体" w:eastAsia="新宋体" w:hAnsi="新宋体"/>
          <w:b/>
        </w:rPr>
        <w:t>.</w:t>
      </w:r>
      <w:r w:rsidRPr="00A55B43">
        <w:rPr>
          <w:rFonts w:ascii="新宋体" w:eastAsia="新宋体" w:hAnsi="新宋体" w:hint="eastAsia"/>
          <w:b/>
        </w:rPr>
        <w:t>深圳市大亚湾核应急中心</w:t>
      </w:r>
      <w:proofErr w:type="gramStart"/>
      <w:r w:rsidRPr="00A55B43">
        <w:rPr>
          <w:rFonts w:ascii="新宋体" w:eastAsia="新宋体" w:hAnsi="新宋体" w:hint="eastAsia"/>
          <w:b/>
        </w:rPr>
        <w:t>洗消站运营</w:t>
      </w:r>
      <w:proofErr w:type="gramEnd"/>
      <w:r w:rsidRPr="00A55B43">
        <w:rPr>
          <w:rFonts w:ascii="新宋体" w:eastAsia="新宋体" w:hAnsi="新宋体" w:hint="eastAsia"/>
          <w:b/>
        </w:rPr>
        <w:t>维护方案技术支撑服务</w:t>
      </w:r>
    </w:p>
    <w:p w14:paraId="6636E1F1" w14:textId="77777777" w:rsidR="009229C3" w:rsidRPr="00A55B43" w:rsidRDefault="009229C3" w:rsidP="009229C3">
      <w:pPr>
        <w:spacing w:line="360" w:lineRule="auto"/>
        <w:ind w:firstLineChars="200" w:firstLine="420"/>
        <w:rPr>
          <w:rFonts w:ascii="新宋体" w:eastAsia="新宋体" w:hAnsi="新宋体"/>
          <w:bCs/>
        </w:rPr>
      </w:pPr>
      <w:r w:rsidRPr="00A55B43">
        <w:rPr>
          <w:rFonts w:ascii="新宋体" w:eastAsia="新宋体" w:hAnsi="新宋体" w:hint="eastAsia"/>
          <w:bCs/>
        </w:rPr>
        <w:t>为</w:t>
      </w:r>
      <w:proofErr w:type="gramStart"/>
      <w:r w:rsidRPr="00A55B43">
        <w:rPr>
          <w:rFonts w:ascii="新宋体" w:eastAsia="新宋体" w:hAnsi="新宋体" w:hint="eastAsia"/>
          <w:bCs/>
        </w:rPr>
        <w:t>洗消站的</w:t>
      </w:r>
      <w:proofErr w:type="gramEnd"/>
      <w:r w:rsidRPr="00A55B43">
        <w:rPr>
          <w:rFonts w:ascii="新宋体" w:eastAsia="新宋体" w:hAnsi="新宋体" w:hint="eastAsia"/>
          <w:bCs/>
        </w:rPr>
        <w:t>日常运营维护工作提供技术支撑服务，协助编制运营维护方案，主要内容包括：典型文体设施和应急设施调研、运营管理体系、设备设施维护管理、物资储备管理、安全管理、作业流程管理和专家咨询评估等，形成《深圳市大亚湾核应急中心洗消站运营维护方案编制技术分析报告》。</w:t>
      </w:r>
    </w:p>
    <w:p w14:paraId="6286D907" w14:textId="77777777" w:rsidR="009229C3" w:rsidRPr="00A55B43" w:rsidRDefault="009229C3" w:rsidP="009229C3">
      <w:pPr>
        <w:spacing w:line="360" w:lineRule="auto"/>
        <w:rPr>
          <w:rFonts w:ascii="新宋体" w:eastAsia="新宋体" w:hAnsi="新宋体"/>
          <w:b/>
        </w:rPr>
      </w:pPr>
      <w:r w:rsidRPr="00A55B43">
        <w:rPr>
          <w:rFonts w:ascii="新宋体" w:eastAsia="新宋体" w:hAnsi="新宋体" w:hint="eastAsia"/>
          <w:b/>
        </w:rPr>
        <w:t>4</w:t>
      </w:r>
      <w:r w:rsidRPr="00A55B43">
        <w:rPr>
          <w:rFonts w:ascii="新宋体" w:eastAsia="新宋体" w:hAnsi="新宋体"/>
          <w:b/>
        </w:rPr>
        <w:t>.</w:t>
      </w:r>
      <w:r w:rsidRPr="00A55B43">
        <w:rPr>
          <w:rFonts w:ascii="新宋体" w:eastAsia="新宋体" w:hAnsi="新宋体" w:hint="eastAsia"/>
          <w:b/>
        </w:rPr>
        <w:t>深圳市大亚湾核应急中心洗</w:t>
      </w:r>
      <w:proofErr w:type="gramStart"/>
      <w:r w:rsidRPr="00A55B43">
        <w:rPr>
          <w:rFonts w:ascii="新宋体" w:eastAsia="新宋体" w:hAnsi="新宋体" w:hint="eastAsia"/>
          <w:b/>
        </w:rPr>
        <w:t>消站演练</w:t>
      </w:r>
      <w:proofErr w:type="gramEnd"/>
      <w:r w:rsidRPr="00A55B43">
        <w:rPr>
          <w:rFonts w:ascii="新宋体" w:eastAsia="新宋体" w:hAnsi="新宋体" w:hint="eastAsia"/>
          <w:b/>
        </w:rPr>
        <w:t>方案编制技术支持</w:t>
      </w:r>
    </w:p>
    <w:p w14:paraId="6A40D2C2" w14:textId="77777777" w:rsidR="009229C3" w:rsidRPr="00A55B43" w:rsidRDefault="009229C3" w:rsidP="009229C3">
      <w:pPr>
        <w:spacing w:line="360" w:lineRule="auto"/>
        <w:ind w:firstLineChars="200" w:firstLine="420"/>
        <w:rPr>
          <w:rFonts w:ascii="新宋体" w:eastAsia="新宋体" w:hAnsi="新宋体"/>
          <w:bCs/>
        </w:rPr>
      </w:pPr>
      <w:r w:rsidRPr="00A55B43">
        <w:rPr>
          <w:rFonts w:ascii="新宋体" w:eastAsia="新宋体" w:hAnsi="新宋体" w:hint="eastAsia"/>
          <w:bCs/>
        </w:rPr>
        <w:t>根据</w:t>
      </w:r>
      <w:proofErr w:type="gramStart"/>
      <w:r w:rsidRPr="00A55B43">
        <w:rPr>
          <w:rFonts w:ascii="新宋体" w:eastAsia="新宋体" w:hAnsi="新宋体" w:hint="eastAsia"/>
          <w:bCs/>
        </w:rPr>
        <w:t>洗消站的</w:t>
      </w:r>
      <w:proofErr w:type="gramEnd"/>
      <w:r w:rsidRPr="00A55B43">
        <w:rPr>
          <w:rFonts w:ascii="新宋体" w:eastAsia="新宋体" w:hAnsi="新宋体" w:hint="eastAsia"/>
          <w:bCs/>
        </w:rPr>
        <w:t>去污洗</w:t>
      </w:r>
      <w:proofErr w:type="gramStart"/>
      <w:r w:rsidRPr="00A55B43">
        <w:rPr>
          <w:rFonts w:ascii="新宋体" w:eastAsia="新宋体" w:hAnsi="新宋体" w:hint="eastAsia"/>
          <w:bCs/>
        </w:rPr>
        <w:t>消功能</w:t>
      </w:r>
      <w:proofErr w:type="gramEnd"/>
      <w:r w:rsidRPr="00A55B43">
        <w:rPr>
          <w:rFonts w:ascii="新宋体" w:eastAsia="新宋体" w:hAnsi="新宋体" w:hint="eastAsia"/>
          <w:bCs/>
        </w:rPr>
        <w:t>要求，有针对性编制</w:t>
      </w:r>
      <w:proofErr w:type="gramStart"/>
      <w:r w:rsidRPr="00A55B43">
        <w:rPr>
          <w:rFonts w:ascii="新宋体" w:eastAsia="新宋体" w:hAnsi="新宋体" w:hint="eastAsia"/>
          <w:bCs/>
        </w:rPr>
        <w:t>洗消站去污</w:t>
      </w:r>
      <w:proofErr w:type="gramEnd"/>
      <w:r w:rsidRPr="00A55B43">
        <w:rPr>
          <w:rFonts w:ascii="新宋体" w:eastAsia="新宋体" w:hAnsi="新宋体" w:hint="eastAsia"/>
          <w:bCs/>
        </w:rPr>
        <w:t>洗消专项应急演练规范，主要内容包括：应急演练任务和需求分析、应急演练准备规范、应急演练实施规范、应急演练总结评估规范和专家咨询评估等，形成《深圳市大亚湾核应急中心洗消站演练方案编制技术分析报告》。</w:t>
      </w:r>
    </w:p>
    <w:p w14:paraId="53E247EC" w14:textId="77777777" w:rsidR="009229C3" w:rsidRDefault="009229C3" w:rsidP="009229C3">
      <w:pPr>
        <w:spacing w:line="360" w:lineRule="auto"/>
        <w:rPr>
          <w:rFonts w:ascii="新宋体" w:eastAsia="新宋体" w:hAnsi="新宋体"/>
          <w:b/>
        </w:rPr>
      </w:pPr>
      <w:r w:rsidRPr="00A55B43">
        <w:rPr>
          <w:rFonts w:ascii="新宋体" w:eastAsia="新宋体" w:hAnsi="新宋体" w:hint="eastAsia"/>
          <w:b/>
        </w:rPr>
        <w:t>5</w:t>
      </w:r>
      <w:r w:rsidRPr="00A55B43">
        <w:rPr>
          <w:rFonts w:ascii="新宋体" w:eastAsia="新宋体" w:hAnsi="新宋体"/>
          <w:b/>
        </w:rPr>
        <w:t>.</w:t>
      </w:r>
      <w:r w:rsidRPr="00A55B43">
        <w:rPr>
          <w:rFonts w:ascii="新宋体" w:eastAsia="新宋体" w:hAnsi="新宋体" w:hint="eastAsia"/>
          <w:b/>
        </w:rPr>
        <w:t>完成以上服务内容，编制洗</w:t>
      </w:r>
      <w:proofErr w:type="gramStart"/>
      <w:r w:rsidRPr="00A55B43">
        <w:rPr>
          <w:rFonts w:ascii="新宋体" w:eastAsia="新宋体" w:hAnsi="新宋体" w:hint="eastAsia"/>
          <w:b/>
        </w:rPr>
        <w:t>消站专业</w:t>
      </w:r>
      <w:proofErr w:type="gramEnd"/>
      <w:r w:rsidRPr="00A55B43">
        <w:rPr>
          <w:rFonts w:ascii="新宋体" w:eastAsia="新宋体" w:hAnsi="新宋体" w:hint="eastAsia"/>
          <w:b/>
        </w:rPr>
        <w:t>技术支持与统筹衔接管家服务项目总结报告。</w:t>
      </w:r>
    </w:p>
    <w:p w14:paraId="2AEE14B5" w14:textId="77777777" w:rsidR="009229C3" w:rsidRPr="00A55B43" w:rsidRDefault="009229C3" w:rsidP="009229C3">
      <w:pPr>
        <w:spacing w:line="360" w:lineRule="auto"/>
        <w:rPr>
          <w:rFonts w:ascii="新宋体" w:eastAsia="新宋体" w:hAnsi="新宋体"/>
          <w:b/>
        </w:rPr>
      </w:pPr>
    </w:p>
    <w:p w14:paraId="0A9D33C8" w14:textId="77777777" w:rsidR="009229C3" w:rsidRPr="00802A3F" w:rsidRDefault="009229C3" w:rsidP="009229C3">
      <w:pPr>
        <w:spacing w:line="360" w:lineRule="auto"/>
        <w:rPr>
          <w:rFonts w:ascii="新宋体" w:eastAsia="新宋体" w:hAnsi="新宋体"/>
          <w:b/>
        </w:rPr>
      </w:pPr>
      <w:r w:rsidRPr="00802A3F">
        <w:rPr>
          <w:rFonts w:ascii="新宋体" w:eastAsia="新宋体" w:hAnsi="新宋体" w:hint="eastAsia"/>
          <w:b/>
        </w:rPr>
        <w:t>（二）服务方式</w:t>
      </w:r>
    </w:p>
    <w:p w14:paraId="4BD832D5"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1、采用会议评审、函审、线上会议等形式，对技术方案、预案文本等提供书面审查意见。</w:t>
      </w:r>
    </w:p>
    <w:p w14:paraId="4022F18B"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2、组织专家赴现场调研，与采购人及相关单位座谈，了解实际情况与需求。</w:t>
      </w:r>
    </w:p>
    <w:p w14:paraId="17992502"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3、针对重大技术难题、预案衔接、体系设计等，组织专家开展专题研讨。</w:t>
      </w:r>
    </w:p>
    <w:p w14:paraId="692D8A73"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4、根据采购人要求及专家意见，编制、修改和完善各类方案、预案、规范等文本。</w:t>
      </w:r>
    </w:p>
    <w:p w14:paraId="13255DFC"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5、建立定期沟通机制，汇报服务进展，接收采购人反馈，及时调整服务内容。</w:t>
      </w:r>
    </w:p>
    <w:p w14:paraId="1B9337DC" w14:textId="77777777" w:rsidR="009229C3" w:rsidRPr="00802A3F" w:rsidRDefault="009229C3" w:rsidP="009229C3">
      <w:pPr>
        <w:spacing w:line="360" w:lineRule="auto"/>
        <w:rPr>
          <w:rFonts w:ascii="新宋体" w:eastAsia="新宋体" w:hAnsi="新宋体"/>
          <w:b/>
        </w:rPr>
      </w:pPr>
      <w:r w:rsidRPr="00802A3F">
        <w:rPr>
          <w:rFonts w:ascii="新宋体" w:eastAsia="新宋体" w:hAnsi="新宋体" w:hint="eastAsia"/>
          <w:b/>
        </w:rPr>
        <w:lastRenderedPageBreak/>
        <w:t>（三）实施要求</w:t>
      </w:r>
    </w:p>
    <w:p w14:paraId="79D2A5F2"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1、合同签订后6个月内，完成《深圳市大亚湾核应急中心洗消站去污洗消专项应急预案编制技术分析报告》；</w:t>
      </w:r>
    </w:p>
    <w:p w14:paraId="21352981"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2、合同签订后10个月内，完成《深圳市大亚湾核应急中心洗消站运营维护方案编制技术分析报告》；</w:t>
      </w:r>
    </w:p>
    <w:p w14:paraId="0F86059E"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3、合同签订后15个月内，完成《深圳市大亚湾核应急中心洗消站演练方案编制技术分析报告》；</w:t>
      </w:r>
    </w:p>
    <w:p w14:paraId="23924A61"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4、服务期结束后7个工作日内，提交洗</w:t>
      </w:r>
      <w:proofErr w:type="gramStart"/>
      <w:r w:rsidRPr="00A55B43">
        <w:rPr>
          <w:rFonts w:ascii="新宋体" w:eastAsia="新宋体" w:hAnsi="新宋体" w:hint="eastAsia"/>
          <w:bCs/>
        </w:rPr>
        <w:t>消站专业</w:t>
      </w:r>
      <w:proofErr w:type="gramEnd"/>
      <w:r w:rsidRPr="00A55B43">
        <w:rPr>
          <w:rFonts w:ascii="新宋体" w:eastAsia="新宋体" w:hAnsi="新宋体" w:hint="eastAsia"/>
          <w:bCs/>
        </w:rPr>
        <w:t>技术支持与统筹衔接管家服务项目总结报告。</w:t>
      </w:r>
    </w:p>
    <w:p w14:paraId="3E3C25C2" w14:textId="77777777" w:rsidR="009229C3" w:rsidRPr="00802A3F" w:rsidRDefault="009229C3" w:rsidP="009229C3">
      <w:pPr>
        <w:spacing w:line="360" w:lineRule="auto"/>
        <w:rPr>
          <w:rFonts w:ascii="新宋体" w:eastAsia="新宋体" w:hAnsi="新宋体"/>
          <w:b/>
        </w:rPr>
      </w:pPr>
      <w:r w:rsidRPr="00802A3F">
        <w:rPr>
          <w:rFonts w:ascii="新宋体" w:eastAsia="新宋体" w:hAnsi="新宋体" w:hint="eastAsia"/>
          <w:b/>
        </w:rPr>
        <w:t>（四）★提交成果</w:t>
      </w:r>
    </w:p>
    <w:p w14:paraId="248157FF"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1、《深圳市大亚湾核应急中心洗消站去污洗消专项应急预案编制技术分析报告》；</w:t>
      </w:r>
    </w:p>
    <w:p w14:paraId="1119A748"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2、《深圳市大亚湾核应急中心洗消站运营维护方案编制技术分析报告》；</w:t>
      </w:r>
    </w:p>
    <w:p w14:paraId="2033403D"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3、《深圳市大亚湾核应急中心洗消站演练方案编制技术分析报告》；</w:t>
      </w:r>
    </w:p>
    <w:p w14:paraId="693417C9"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4、洗</w:t>
      </w:r>
      <w:proofErr w:type="gramStart"/>
      <w:r w:rsidRPr="00A55B43">
        <w:rPr>
          <w:rFonts w:ascii="新宋体" w:eastAsia="新宋体" w:hAnsi="新宋体" w:hint="eastAsia"/>
          <w:bCs/>
        </w:rPr>
        <w:t>消站专业</w:t>
      </w:r>
      <w:proofErr w:type="gramEnd"/>
      <w:r w:rsidRPr="00A55B43">
        <w:rPr>
          <w:rFonts w:ascii="新宋体" w:eastAsia="新宋体" w:hAnsi="新宋体" w:hint="eastAsia"/>
          <w:bCs/>
        </w:rPr>
        <w:t>技术支持与统筹衔接管家服务项目总结报告。</w:t>
      </w:r>
    </w:p>
    <w:p w14:paraId="0E8159A2" w14:textId="77777777" w:rsidR="009229C3" w:rsidRPr="00802A3F" w:rsidRDefault="009229C3" w:rsidP="009229C3">
      <w:pPr>
        <w:spacing w:line="360" w:lineRule="auto"/>
        <w:rPr>
          <w:rFonts w:ascii="新宋体" w:eastAsia="新宋体" w:hAnsi="新宋体"/>
          <w:b/>
        </w:rPr>
      </w:pPr>
      <w:r w:rsidRPr="00802A3F">
        <w:rPr>
          <w:rFonts w:ascii="新宋体" w:eastAsia="新宋体" w:hAnsi="新宋体" w:hint="eastAsia"/>
          <w:b/>
        </w:rPr>
        <w:t>（五）人员要求</w:t>
      </w:r>
    </w:p>
    <w:p w14:paraId="135846A4" w14:textId="77777777" w:rsidR="009229C3" w:rsidRPr="00A55B43" w:rsidRDefault="009229C3" w:rsidP="009229C3">
      <w:pPr>
        <w:spacing w:line="360" w:lineRule="auto"/>
        <w:ind w:firstLineChars="200" w:firstLine="420"/>
        <w:rPr>
          <w:rFonts w:ascii="新宋体" w:eastAsia="新宋体" w:hAnsi="新宋体"/>
          <w:bCs/>
        </w:rPr>
      </w:pPr>
      <w:r w:rsidRPr="00A55B43">
        <w:rPr>
          <w:rFonts w:ascii="新宋体" w:eastAsia="新宋体" w:hAnsi="新宋体" w:hint="eastAsia"/>
          <w:bCs/>
        </w:rPr>
        <w:t>本项目人员要求13名或以上。项目负责人1名，须具有核与辐射类中级或以上职称。团队</w:t>
      </w:r>
      <w:proofErr w:type="gramStart"/>
      <w:r w:rsidRPr="00A55B43">
        <w:rPr>
          <w:rFonts w:ascii="新宋体" w:eastAsia="新宋体" w:hAnsi="新宋体" w:hint="eastAsia"/>
          <w:bCs/>
        </w:rPr>
        <w:t>成员须核与</w:t>
      </w:r>
      <w:proofErr w:type="gramEnd"/>
      <w:r w:rsidRPr="00A55B43">
        <w:rPr>
          <w:rFonts w:ascii="新宋体" w:eastAsia="新宋体" w:hAnsi="新宋体" w:hint="eastAsia"/>
          <w:bCs/>
        </w:rPr>
        <w:t>辐射类或环境类本科或以上学历。</w:t>
      </w:r>
    </w:p>
    <w:p w14:paraId="3C9AAA31" w14:textId="77777777" w:rsidR="009229C3" w:rsidRPr="00802A3F" w:rsidRDefault="009229C3" w:rsidP="009229C3">
      <w:pPr>
        <w:spacing w:line="360" w:lineRule="auto"/>
        <w:rPr>
          <w:rFonts w:ascii="新宋体" w:eastAsia="新宋体" w:hAnsi="新宋体"/>
          <w:b/>
        </w:rPr>
      </w:pPr>
      <w:r w:rsidRPr="00802A3F">
        <w:rPr>
          <w:rFonts w:ascii="新宋体" w:eastAsia="新宋体" w:hAnsi="新宋体" w:hint="eastAsia"/>
          <w:b/>
        </w:rPr>
        <w:t>（六）项目拟使用的车辆、场地、工具、机器等要求</w:t>
      </w:r>
    </w:p>
    <w:p w14:paraId="147FDE83" w14:textId="77777777" w:rsidR="009229C3" w:rsidRPr="00A55B43" w:rsidRDefault="009229C3" w:rsidP="009229C3">
      <w:pPr>
        <w:spacing w:line="360" w:lineRule="auto"/>
        <w:ind w:firstLineChars="200" w:firstLine="420"/>
        <w:rPr>
          <w:rFonts w:ascii="新宋体" w:eastAsia="新宋体" w:hAnsi="新宋体"/>
          <w:bCs/>
        </w:rPr>
      </w:pPr>
      <w:r w:rsidRPr="00A55B43">
        <w:rPr>
          <w:rFonts w:ascii="新宋体" w:eastAsia="新宋体" w:hAnsi="新宋体" w:hint="eastAsia"/>
          <w:bCs/>
        </w:rPr>
        <w:t>自备（自有或租赁均可）数据传输、储存、应用等工作配套的设备及外出工作保障所需车辆以保证项目顺利实施。</w:t>
      </w:r>
    </w:p>
    <w:p w14:paraId="088810B9" w14:textId="77777777" w:rsidR="009229C3" w:rsidRPr="00802A3F" w:rsidRDefault="009229C3" w:rsidP="009229C3">
      <w:pPr>
        <w:spacing w:line="360" w:lineRule="auto"/>
        <w:rPr>
          <w:rFonts w:ascii="新宋体" w:eastAsia="新宋体" w:hAnsi="新宋体"/>
          <w:b/>
        </w:rPr>
      </w:pPr>
      <w:r w:rsidRPr="00802A3F">
        <w:rPr>
          <w:rFonts w:ascii="新宋体" w:eastAsia="新宋体" w:hAnsi="新宋体" w:hint="eastAsia"/>
          <w:b/>
        </w:rPr>
        <w:t>（七）验收要求</w:t>
      </w:r>
    </w:p>
    <w:p w14:paraId="66F64778"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1、中期验收：提交《深圳市大亚湾核应急中心洗消站去污洗消专项应急预案编制技术分析报告》以及《深圳市大亚湾核应急中心洗消站运营维护方案编制技术分析报告》，由采购人组织3名或以上专家对成果进行验收；</w:t>
      </w:r>
    </w:p>
    <w:p w14:paraId="1120C4A0" w14:textId="77777777" w:rsidR="009229C3" w:rsidRPr="00A55B43" w:rsidRDefault="009229C3" w:rsidP="009229C3">
      <w:pPr>
        <w:spacing w:line="360" w:lineRule="auto"/>
        <w:ind w:firstLineChars="202" w:firstLine="424"/>
        <w:rPr>
          <w:rFonts w:ascii="新宋体" w:eastAsia="新宋体" w:hAnsi="新宋体"/>
          <w:bCs/>
        </w:rPr>
      </w:pPr>
      <w:r w:rsidRPr="00A55B43">
        <w:rPr>
          <w:rFonts w:ascii="新宋体" w:eastAsia="新宋体" w:hAnsi="新宋体" w:hint="eastAsia"/>
          <w:bCs/>
        </w:rPr>
        <w:t>2、结题验收：完成服务内容，提交所有服务成果，由采购人组织3名或以上专家对服务成果进行验收。</w:t>
      </w:r>
    </w:p>
    <w:p w14:paraId="3123F588" w14:textId="77777777" w:rsidR="009229C3" w:rsidRDefault="009229C3" w:rsidP="009229C3">
      <w:pPr>
        <w:rPr>
          <w:rFonts w:ascii="新宋体" w:eastAsia="新宋体" w:hAnsi="新宋体"/>
          <w:b/>
        </w:rPr>
      </w:pPr>
    </w:p>
    <w:p w14:paraId="4B8F4037" w14:textId="77777777" w:rsidR="009229C3" w:rsidRDefault="009229C3" w:rsidP="009229C3">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519F67B4"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（一）支付要求</w:t>
      </w:r>
    </w:p>
    <w:p w14:paraId="6B5A498B"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签订合同后，采购人在收到发票后10个工作日内向中标人支付合同总价的 41.5 %。</w:t>
      </w:r>
    </w:p>
    <w:p w14:paraId="01C43B95"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通过中期验收后，采购人在收到发票后10个工作日内向中标人支付合同总价的38.5%</w:t>
      </w:r>
    </w:p>
    <w:p w14:paraId="602E6DC3"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通过采购人验收且采购人在收到发票后10个工作日内向中标人支付合同总价的20 %。</w:t>
      </w:r>
    </w:p>
    <w:p w14:paraId="7035B93E"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4、</w:t>
      </w:r>
      <w:r w:rsidRPr="003E36E7">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3E36E7">
        <w:rPr>
          <w:rFonts w:ascii="新宋体" w:eastAsia="新宋体" w:hAnsi="新宋体" w:cs="宋体" w:hint="eastAsia"/>
          <w:szCs w:val="21"/>
        </w:rPr>
        <w:t>乙方均</w:t>
      </w:r>
      <w:proofErr w:type="gramEnd"/>
      <w:r w:rsidRPr="003E36E7">
        <w:rPr>
          <w:rFonts w:ascii="新宋体" w:eastAsia="新宋体" w:hAnsi="新宋体" w:cs="宋体" w:hint="eastAsia"/>
          <w:szCs w:val="21"/>
        </w:rPr>
        <w:t>必须与中标人名称一致。</w:t>
      </w:r>
    </w:p>
    <w:p w14:paraId="5810637A"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（二）★合同服务期限</w:t>
      </w:r>
    </w:p>
    <w:p w14:paraId="07C52527"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1、项目服务期限：本项目服务期自签订之日起至2027年12月31日止。</w:t>
      </w:r>
    </w:p>
    <w:p w14:paraId="312EF6E0" w14:textId="77777777" w:rsidR="009229C3" w:rsidRPr="003E36E7" w:rsidRDefault="009229C3" w:rsidP="009229C3">
      <w:pPr>
        <w:spacing w:line="360" w:lineRule="auto"/>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w:t>
      </w:r>
      <w:r w:rsidRPr="003E36E7">
        <w:rPr>
          <w:rFonts w:ascii="新宋体" w:eastAsia="新宋体" w:hAnsi="新宋体" w:cs="宋体" w:hint="eastAsia"/>
          <w:szCs w:val="21"/>
        </w:rPr>
        <w:t>售后服务期限：项目完成由采购人验收通过后进入售后服务期1年，中标人要在售后服务期限内提供相关咨询、协调和项目审查等技术支持。</w:t>
      </w:r>
    </w:p>
    <w:p w14:paraId="71C1C192"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（三）★合同转包和分包</w:t>
      </w:r>
    </w:p>
    <w:p w14:paraId="312BE1D8"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本项目不允许转包，不允许分包。</w:t>
      </w:r>
    </w:p>
    <w:p w14:paraId="7B83F335"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（四）保密要求</w:t>
      </w:r>
    </w:p>
    <w:p w14:paraId="10162CFF"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3DC8E61D"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（五）★违约责任</w:t>
      </w:r>
    </w:p>
    <w:p w14:paraId="5F30B835"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1、因中标人原因，中标人未能在约定期限内提交项目成果（含项目服务）且逾期7天或中标人提交的项目成果（含项目服务）不能通过验收的，采购人有权解除合同并要求中标人支付采购合同总价款15%的违约金。</w:t>
      </w:r>
    </w:p>
    <w:p w14:paraId="6B17A2A4"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3E36E7">
        <w:rPr>
          <w:rFonts w:ascii="新宋体" w:eastAsia="新宋体" w:hAnsi="新宋体" w:cs="宋体" w:hint="eastAsia"/>
          <w:szCs w:val="21"/>
        </w:rPr>
        <w:t>更换仍</w:t>
      </w:r>
      <w:proofErr w:type="gramEnd"/>
      <w:r w:rsidRPr="003E36E7">
        <w:rPr>
          <w:rFonts w:ascii="新宋体" w:eastAsia="新宋体" w:hAnsi="新宋体" w:cs="宋体" w:hint="eastAsia"/>
          <w:szCs w:val="21"/>
        </w:rPr>
        <w:t>不符合要求的，采购人有权要求中标人支付采购合同总价款15%的违约金。</w:t>
      </w:r>
    </w:p>
    <w:p w14:paraId="04C7622C"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3、如中标人违反保密义务或提供的项目服务或项目成果侵犯第三方知识产权的，采购人有权要求中标人支付采购合同总价款15%的违约金。</w:t>
      </w:r>
    </w:p>
    <w:p w14:paraId="700DD75F"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lastRenderedPageBreak/>
        <w:t>4、如中标人私自将项目分包给</w:t>
      </w:r>
      <w:proofErr w:type="gramStart"/>
      <w:r w:rsidRPr="003E36E7">
        <w:rPr>
          <w:rFonts w:ascii="新宋体" w:eastAsia="新宋体" w:hAnsi="新宋体" w:cs="宋体" w:hint="eastAsia"/>
          <w:szCs w:val="21"/>
        </w:rPr>
        <w:t>其他第三</w:t>
      </w:r>
      <w:proofErr w:type="gramEnd"/>
      <w:r w:rsidRPr="003E36E7">
        <w:rPr>
          <w:rFonts w:ascii="新宋体" w:eastAsia="新宋体" w:hAnsi="新宋体" w:cs="宋体" w:hint="eastAsia"/>
          <w:szCs w:val="21"/>
        </w:rPr>
        <w:t>方的，采购人有权要求中标人支付采购合同总价款15%的违约金。</w:t>
      </w:r>
    </w:p>
    <w:p w14:paraId="5E0C49DA"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5、如中标人私自将项目转包给</w:t>
      </w:r>
      <w:proofErr w:type="gramStart"/>
      <w:r w:rsidRPr="003E36E7">
        <w:rPr>
          <w:rFonts w:ascii="新宋体" w:eastAsia="新宋体" w:hAnsi="新宋体" w:cs="宋体" w:hint="eastAsia"/>
          <w:szCs w:val="21"/>
        </w:rPr>
        <w:t>其他第三</w:t>
      </w:r>
      <w:proofErr w:type="gramEnd"/>
      <w:r w:rsidRPr="003E36E7">
        <w:rPr>
          <w:rFonts w:ascii="新宋体" w:eastAsia="新宋体" w:hAnsi="新宋体" w:cs="宋体" w:hint="eastAsia"/>
          <w:szCs w:val="21"/>
        </w:rPr>
        <w:t>方的，采购人有权解除合同并要求中标人支付采购合同总价款15%的违约金。</w:t>
      </w:r>
    </w:p>
    <w:p w14:paraId="187A113B"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1DF3C087"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（六）合同的变更</w:t>
      </w:r>
    </w:p>
    <w:p w14:paraId="2B2DC872"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166F893F"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4FF0E278"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除了双方签署书面协议，并成为合同不可分割的一部分之外，合同条件不得有任何变更。</w:t>
      </w:r>
    </w:p>
    <w:p w14:paraId="672CF25A"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（七）解决争议的方法</w:t>
      </w:r>
    </w:p>
    <w:p w14:paraId="425A61F4"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合同各方应通过友好协商，解决在执行合同过程中所发生的或与合同有关的一切争端。</w:t>
      </w:r>
    </w:p>
    <w:p w14:paraId="206C9FC4"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如从协商开始28天内仍不能解决，任一方可向采购人所在地的人民法院提起诉讼。</w:t>
      </w:r>
    </w:p>
    <w:p w14:paraId="0239D8AE"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在诉讼期间，除正在进行诉讼的部分外，合同的其他部分应继续执行。</w:t>
      </w:r>
    </w:p>
    <w:p w14:paraId="003A40B7"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（八）合同语言</w:t>
      </w:r>
      <w:r w:rsidRPr="003E36E7">
        <w:rPr>
          <w:rFonts w:ascii="新宋体" w:eastAsia="新宋体" w:hAnsi="新宋体" w:cs="宋体" w:hint="eastAsia"/>
          <w:b/>
          <w:bCs/>
          <w:szCs w:val="21"/>
        </w:rPr>
        <w:tab/>
      </w:r>
    </w:p>
    <w:p w14:paraId="55D1541E"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合同以及双方来往的与合同有关的信件、传真和其它文件应用中文书写。</w:t>
      </w:r>
    </w:p>
    <w:p w14:paraId="5A94F71B"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（九）法律适用</w:t>
      </w:r>
      <w:r w:rsidRPr="003E36E7">
        <w:rPr>
          <w:rFonts w:ascii="新宋体" w:eastAsia="新宋体" w:hAnsi="新宋体" w:cs="宋体" w:hint="eastAsia"/>
          <w:b/>
          <w:bCs/>
          <w:szCs w:val="21"/>
        </w:rPr>
        <w:tab/>
      </w:r>
    </w:p>
    <w:p w14:paraId="1FD8AC30"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6527E0F"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（十）通知</w:t>
      </w:r>
      <w:r w:rsidRPr="003E36E7">
        <w:rPr>
          <w:rFonts w:ascii="新宋体" w:eastAsia="新宋体" w:hAnsi="新宋体" w:cs="宋体" w:hint="eastAsia"/>
          <w:b/>
          <w:bCs/>
          <w:szCs w:val="21"/>
        </w:rPr>
        <w:tab/>
      </w:r>
    </w:p>
    <w:p w14:paraId="35BAF05F"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合同一方给另一方的通知均应采用书面形式，传真或快递送到对方的地址和办理签收手续。</w:t>
      </w:r>
    </w:p>
    <w:p w14:paraId="5FA44E11"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通知以送到之日或通知书中规定的生效之日起生效，两者中以较迟之日为准。</w:t>
      </w:r>
    </w:p>
    <w:p w14:paraId="3D53CF0C"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（十一）★知识产权</w:t>
      </w:r>
    </w:p>
    <w:p w14:paraId="533AD646"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1、</w:t>
      </w:r>
      <w:r w:rsidRPr="003E36E7">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3E36E7">
        <w:rPr>
          <w:rFonts w:ascii="新宋体" w:eastAsia="新宋体" w:hAnsi="新宋体" w:cs="宋体" w:hint="eastAsia"/>
          <w:szCs w:val="21"/>
        </w:rPr>
        <w:t>规</w:t>
      </w:r>
      <w:proofErr w:type="gramEnd"/>
      <w:r w:rsidRPr="003E36E7">
        <w:rPr>
          <w:rFonts w:ascii="新宋体" w:eastAsia="新宋体" w:hAnsi="新宋体" w:cs="宋体" w:hint="eastAsia"/>
          <w:szCs w:val="21"/>
        </w:rPr>
        <w:t>性承诺，否则依法追究其违约等责任，并将其失信违法信息依法纳入公共信用信息系统。</w:t>
      </w:r>
    </w:p>
    <w:p w14:paraId="133B303F"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2、</w:t>
      </w:r>
      <w:r w:rsidRPr="003E36E7">
        <w:rPr>
          <w:rFonts w:ascii="新宋体" w:eastAsia="新宋体" w:hAnsi="新宋体" w:cs="宋体" w:hint="eastAsia"/>
          <w:szCs w:val="21"/>
        </w:rPr>
        <w:tab/>
        <w:t>中标人应保证采购人在使用该项目服务、项目成果或其任何一部分时免受第三方提出侵</w:t>
      </w:r>
      <w:r w:rsidRPr="003E36E7">
        <w:rPr>
          <w:rFonts w:ascii="新宋体" w:eastAsia="新宋体" w:hAnsi="新宋体" w:cs="宋体" w:hint="eastAsia"/>
          <w:szCs w:val="21"/>
        </w:rPr>
        <w:lastRenderedPageBreak/>
        <w:t>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60B69B2E"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3、</w:t>
      </w:r>
      <w:r w:rsidRPr="003E36E7">
        <w:rPr>
          <w:rFonts w:ascii="新宋体" w:eastAsia="新宋体" w:hAnsi="新宋体" w:cs="宋体" w:hint="eastAsia"/>
          <w:szCs w:val="21"/>
        </w:rPr>
        <w:tab/>
        <w:t>中标人实施本项目所形成成果的知识产权归采购人所有，未经采购人许可，中标人不得随意使用。</w:t>
      </w:r>
    </w:p>
    <w:p w14:paraId="586C19B0"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（十二）合同解除和终止</w:t>
      </w:r>
      <w:r w:rsidRPr="003E36E7">
        <w:rPr>
          <w:rFonts w:ascii="新宋体" w:eastAsia="新宋体" w:hAnsi="新宋体" w:cs="宋体" w:hint="eastAsia"/>
          <w:b/>
          <w:bCs/>
          <w:szCs w:val="21"/>
        </w:rPr>
        <w:tab/>
      </w:r>
    </w:p>
    <w:p w14:paraId="462256F2"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3E36E7">
        <w:rPr>
          <w:rFonts w:ascii="新宋体" w:eastAsia="新宋体" w:hAnsi="新宋体" w:cs="宋体" w:hint="eastAsia"/>
          <w:szCs w:val="21"/>
        </w:rPr>
        <w:t>终止部</w:t>
      </w:r>
      <w:proofErr w:type="gramEnd"/>
      <w:r w:rsidRPr="003E36E7">
        <w:rPr>
          <w:rFonts w:ascii="新宋体" w:eastAsia="新宋体" w:hAnsi="新宋体" w:cs="宋体" w:hint="eastAsia"/>
          <w:szCs w:val="21"/>
        </w:rPr>
        <w:t>份或全部协议。采购人可在任何时候出于自身的</w:t>
      </w:r>
      <w:proofErr w:type="gramStart"/>
      <w:r w:rsidRPr="003E36E7">
        <w:rPr>
          <w:rFonts w:ascii="新宋体" w:eastAsia="新宋体" w:hAnsi="新宋体" w:cs="宋体" w:hint="eastAsia"/>
          <w:szCs w:val="21"/>
        </w:rPr>
        <w:t>便利向</w:t>
      </w:r>
      <w:proofErr w:type="gramEnd"/>
      <w:r w:rsidRPr="003E36E7">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3E36E7">
        <w:rPr>
          <w:rFonts w:ascii="新宋体" w:eastAsia="新宋体" w:hAnsi="新宋体" w:cs="宋体" w:hint="eastAsia"/>
          <w:szCs w:val="21"/>
        </w:rPr>
        <w:t>作出</w:t>
      </w:r>
      <w:proofErr w:type="gramEnd"/>
      <w:r w:rsidRPr="003E36E7">
        <w:rPr>
          <w:rFonts w:ascii="新宋体" w:eastAsia="新宋体" w:hAnsi="新宋体" w:cs="宋体" w:hint="eastAsia"/>
          <w:szCs w:val="21"/>
        </w:rPr>
        <w:t>额外赔偿。</w:t>
      </w:r>
    </w:p>
    <w:p w14:paraId="2E6E4BDF" w14:textId="77777777" w:rsidR="009229C3" w:rsidRPr="003E36E7" w:rsidRDefault="009229C3" w:rsidP="009229C3">
      <w:pPr>
        <w:spacing w:line="360" w:lineRule="auto"/>
        <w:rPr>
          <w:rFonts w:ascii="新宋体" w:eastAsia="新宋体" w:hAnsi="新宋体" w:cs="宋体"/>
          <w:b/>
          <w:bCs/>
          <w:szCs w:val="21"/>
        </w:rPr>
      </w:pPr>
      <w:r w:rsidRPr="003E36E7">
        <w:rPr>
          <w:rFonts w:ascii="新宋体" w:eastAsia="新宋体" w:hAnsi="新宋体" w:cs="宋体" w:hint="eastAsia"/>
          <w:b/>
          <w:bCs/>
          <w:szCs w:val="21"/>
        </w:rPr>
        <w:t>（十三）税费</w:t>
      </w:r>
    </w:p>
    <w:p w14:paraId="58616833" w14:textId="77777777" w:rsidR="009229C3" w:rsidRPr="003E36E7" w:rsidRDefault="009229C3" w:rsidP="009229C3">
      <w:pPr>
        <w:spacing w:line="360" w:lineRule="auto"/>
        <w:rPr>
          <w:rFonts w:ascii="新宋体" w:eastAsia="新宋体" w:hAnsi="新宋体" w:cs="宋体"/>
          <w:szCs w:val="21"/>
        </w:rPr>
      </w:pPr>
      <w:r w:rsidRPr="003E36E7">
        <w:rPr>
          <w:rFonts w:ascii="新宋体" w:eastAsia="新宋体" w:hAnsi="新宋体" w:cs="宋体" w:hint="eastAsia"/>
          <w:szCs w:val="21"/>
        </w:rPr>
        <w:t>中国政府根据现行税法向中标人征收的与合同有关的一切税费均由中标人负责。</w:t>
      </w:r>
    </w:p>
    <w:p w14:paraId="2BE76397" w14:textId="77777777" w:rsidR="009229C3" w:rsidRDefault="009229C3" w:rsidP="009229C3">
      <w:pPr>
        <w:pStyle w:val="3"/>
        <w:rPr>
          <w:rFonts w:ascii="新宋体" w:eastAsia="新宋体" w:hAnsi="新宋体"/>
          <w:kern w:val="44"/>
          <w:szCs w:val="28"/>
        </w:rPr>
      </w:pPr>
      <w:r>
        <w:rPr>
          <w:rFonts w:ascii="新宋体" w:eastAsia="新宋体" w:hAnsi="新宋体" w:hint="eastAsia"/>
          <w:kern w:val="44"/>
          <w:szCs w:val="28"/>
        </w:rPr>
        <w:t>六、投标报价</w:t>
      </w:r>
    </w:p>
    <w:p w14:paraId="66E46362" w14:textId="77777777" w:rsidR="009229C3" w:rsidRPr="00396738" w:rsidRDefault="009229C3" w:rsidP="009229C3">
      <w:pPr>
        <w:spacing w:line="360" w:lineRule="auto"/>
        <w:rPr>
          <w:rFonts w:ascii="新宋体" w:eastAsia="新宋体" w:hAnsi="新宋体" w:cs="宋体"/>
          <w:szCs w:val="21"/>
        </w:rPr>
      </w:pPr>
      <w:r w:rsidRPr="00396738">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2C58409" w14:textId="77777777" w:rsidR="009229C3" w:rsidRPr="00396738" w:rsidRDefault="009229C3" w:rsidP="009229C3">
      <w:pPr>
        <w:spacing w:line="360" w:lineRule="auto"/>
        <w:rPr>
          <w:rFonts w:ascii="新宋体" w:eastAsia="新宋体" w:hAnsi="新宋体" w:cs="宋体"/>
          <w:szCs w:val="21"/>
        </w:rPr>
      </w:pPr>
      <w:r w:rsidRPr="0039673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4E673A84" w14:textId="77777777" w:rsidR="009229C3" w:rsidRPr="00396738" w:rsidRDefault="009229C3" w:rsidP="009229C3">
      <w:pPr>
        <w:spacing w:line="360" w:lineRule="auto"/>
        <w:rPr>
          <w:rFonts w:ascii="新宋体" w:eastAsia="新宋体" w:hAnsi="新宋体" w:cs="宋体"/>
          <w:szCs w:val="21"/>
        </w:rPr>
      </w:pPr>
      <w:r w:rsidRPr="00396738">
        <w:rPr>
          <w:rFonts w:ascii="新宋体" w:eastAsia="新宋体" w:hAnsi="新宋体" w:cs="宋体" w:hint="eastAsia"/>
          <w:szCs w:val="21"/>
        </w:rPr>
        <w:t>3、除非招标代理机构通过修改招标文件予以更正，否则，投标人应毫无例外地按招标文件所列的清单</w:t>
      </w:r>
      <w:proofErr w:type="gramStart"/>
      <w:r w:rsidRPr="00396738">
        <w:rPr>
          <w:rFonts w:ascii="新宋体" w:eastAsia="新宋体" w:hAnsi="新宋体" w:cs="宋体" w:hint="eastAsia"/>
          <w:szCs w:val="21"/>
        </w:rPr>
        <w:t>中项目</w:t>
      </w:r>
      <w:proofErr w:type="gramEnd"/>
      <w:r w:rsidRPr="00396738">
        <w:rPr>
          <w:rFonts w:ascii="新宋体" w:eastAsia="新宋体" w:hAnsi="新宋体" w:cs="宋体" w:hint="eastAsia"/>
          <w:szCs w:val="21"/>
        </w:rPr>
        <w:t>和数量填报综合单价或总价。投标人未</w:t>
      </w:r>
      <w:proofErr w:type="gramStart"/>
      <w:r w:rsidRPr="00396738">
        <w:rPr>
          <w:rFonts w:ascii="新宋体" w:eastAsia="新宋体" w:hAnsi="新宋体" w:cs="宋体" w:hint="eastAsia"/>
          <w:szCs w:val="21"/>
        </w:rPr>
        <w:t>填综合</w:t>
      </w:r>
      <w:proofErr w:type="gramEnd"/>
      <w:r w:rsidRPr="00396738">
        <w:rPr>
          <w:rFonts w:ascii="新宋体" w:eastAsia="新宋体" w:hAnsi="新宋体" w:cs="宋体" w:hint="eastAsia"/>
          <w:szCs w:val="21"/>
        </w:rPr>
        <w:t>单价或总价的项目，在实施后，将不得以支付，并视作该项费用已包括在其它有价款的综合单价或总价内。</w:t>
      </w:r>
    </w:p>
    <w:p w14:paraId="693CAD59" w14:textId="77777777" w:rsidR="009229C3" w:rsidRPr="00396738" w:rsidRDefault="009229C3" w:rsidP="009229C3">
      <w:pPr>
        <w:spacing w:line="360" w:lineRule="auto"/>
        <w:rPr>
          <w:rFonts w:ascii="新宋体" w:eastAsia="新宋体" w:hAnsi="新宋体" w:cs="宋体"/>
          <w:szCs w:val="21"/>
        </w:rPr>
      </w:pPr>
      <w:r w:rsidRPr="0039673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7D30F8A" w14:textId="77777777" w:rsidR="009229C3" w:rsidRPr="00396738" w:rsidRDefault="009229C3" w:rsidP="009229C3">
      <w:pPr>
        <w:spacing w:line="360" w:lineRule="auto"/>
        <w:rPr>
          <w:rFonts w:ascii="新宋体" w:eastAsia="新宋体" w:hAnsi="新宋体" w:cs="宋体"/>
          <w:szCs w:val="21"/>
        </w:rPr>
      </w:pPr>
      <w:r w:rsidRPr="00396738">
        <w:rPr>
          <w:rFonts w:ascii="新宋体" w:eastAsia="新宋体" w:hAnsi="新宋体" w:cs="宋体" w:hint="eastAsia"/>
          <w:szCs w:val="21"/>
        </w:rPr>
        <w:t>5、投标人不得期望通过索赔等方式获取补偿，否则，除可能遭到拒绝外，还可能将被作为</w:t>
      </w:r>
      <w:r w:rsidRPr="00396738">
        <w:rPr>
          <w:rFonts w:ascii="新宋体" w:eastAsia="新宋体" w:hAnsi="新宋体" w:cs="宋体" w:hint="eastAsia"/>
          <w:szCs w:val="21"/>
        </w:rPr>
        <w:lastRenderedPageBreak/>
        <w:t>不良行为记录在案，并可能影响其以后参加政府采购的项目投标。各投标人在投标报价时，应充分考虑投标报价的风险。</w:t>
      </w:r>
    </w:p>
    <w:p w14:paraId="570803AA" w14:textId="77777777" w:rsidR="009229C3" w:rsidRPr="00396738" w:rsidRDefault="009229C3" w:rsidP="009229C3">
      <w:pPr>
        <w:spacing w:line="360" w:lineRule="auto"/>
        <w:rPr>
          <w:rFonts w:ascii="新宋体" w:eastAsia="新宋体" w:hAnsi="新宋体" w:cs="宋体"/>
          <w:szCs w:val="21"/>
        </w:rPr>
      </w:pPr>
      <w:r w:rsidRPr="00396738">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69816520" w14:textId="77777777" w:rsidR="009229C3" w:rsidRDefault="009229C3" w:rsidP="009229C3">
      <w:pPr>
        <w:spacing w:line="360" w:lineRule="auto"/>
        <w:rPr>
          <w:rFonts w:ascii="新宋体" w:eastAsia="新宋体" w:hAnsi="新宋体" w:cs="宋体"/>
          <w:szCs w:val="21"/>
        </w:rPr>
      </w:pPr>
      <w:r w:rsidRPr="00396738">
        <w:rPr>
          <w:rFonts w:ascii="新宋体" w:eastAsia="新宋体" w:hAnsi="新宋体" w:cs="宋体" w:hint="eastAsia"/>
          <w:szCs w:val="21"/>
        </w:rPr>
        <w:t>7、★投标人按照招标文件要求，提供《投标分项报价表》，按照每一项服务内分别进行报价，说明其投标报价的组成</w:t>
      </w:r>
      <w:r>
        <w:rPr>
          <w:rFonts w:ascii="新宋体" w:eastAsia="新宋体" w:hAnsi="新宋体" w:cs="宋体" w:hint="eastAsia"/>
          <w:szCs w:val="21"/>
        </w:rPr>
        <w:t>。</w:t>
      </w:r>
    </w:p>
    <w:p w14:paraId="75C7B9FB" w14:textId="51D94C3B" w:rsidR="00F516D7" w:rsidRPr="009229C3" w:rsidRDefault="00F516D7"/>
    <w:sectPr w:rsidR="00F516D7" w:rsidRPr="009229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C3335" w14:textId="77777777" w:rsidR="009229C3" w:rsidRDefault="009229C3" w:rsidP="009229C3">
      <w:r>
        <w:separator/>
      </w:r>
    </w:p>
  </w:endnote>
  <w:endnote w:type="continuationSeparator" w:id="0">
    <w:p w14:paraId="162DF002" w14:textId="77777777" w:rsidR="009229C3" w:rsidRDefault="009229C3" w:rsidP="0092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2193F" w14:textId="77777777" w:rsidR="009229C3" w:rsidRDefault="009229C3" w:rsidP="009229C3">
      <w:r>
        <w:separator/>
      </w:r>
    </w:p>
  </w:footnote>
  <w:footnote w:type="continuationSeparator" w:id="0">
    <w:p w14:paraId="758C62FC" w14:textId="77777777" w:rsidR="009229C3" w:rsidRDefault="009229C3" w:rsidP="009229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9229C3"/>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9C3"/>
    <w:pPr>
      <w:widowControl w:val="0"/>
      <w:jc w:val="both"/>
    </w:pPr>
    <w:rPr>
      <w:rFonts w:ascii="Times New Roman" w:eastAsia="宋体" w:hAnsi="Times New Roman" w:cs="Times New Roman"/>
      <w:szCs w:val="24"/>
    </w:rPr>
  </w:style>
  <w:style w:type="paragraph" w:styleId="3">
    <w:name w:val="heading 3"/>
    <w:basedOn w:val="4"/>
    <w:next w:val="a"/>
    <w:link w:val="30"/>
    <w:qFormat/>
    <w:rsid w:val="009229C3"/>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9229C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29C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229C3"/>
    <w:rPr>
      <w:sz w:val="18"/>
      <w:szCs w:val="18"/>
    </w:rPr>
  </w:style>
  <w:style w:type="paragraph" w:styleId="a5">
    <w:name w:val="footer"/>
    <w:basedOn w:val="a"/>
    <w:link w:val="a6"/>
    <w:uiPriority w:val="99"/>
    <w:unhideWhenUsed/>
    <w:rsid w:val="009229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229C3"/>
    <w:rPr>
      <w:sz w:val="18"/>
      <w:szCs w:val="18"/>
    </w:rPr>
  </w:style>
  <w:style w:type="character" w:customStyle="1" w:styleId="30">
    <w:name w:val="标题 3 字符"/>
    <w:basedOn w:val="a0"/>
    <w:link w:val="3"/>
    <w:qFormat/>
    <w:rsid w:val="009229C3"/>
    <w:rPr>
      <w:rFonts w:ascii="宋体" w:eastAsia="宋体" w:hAnsi="宋体" w:cs="Times New Roman"/>
      <w:b/>
      <w:bCs/>
      <w:sz w:val="28"/>
      <w:szCs w:val="32"/>
    </w:rPr>
  </w:style>
  <w:style w:type="character" w:customStyle="1" w:styleId="40">
    <w:name w:val="标题 4 字符"/>
    <w:basedOn w:val="a0"/>
    <w:link w:val="4"/>
    <w:uiPriority w:val="9"/>
    <w:semiHidden/>
    <w:rsid w:val="009229C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758</Words>
  <Characters>4325</Characters>
  <Application>Microsoft Office Word</Application>
  <DocSecurity>0</DocSecurity>
  <Lines>36</Lines>
  <Paragraphs>10</Paragraphs>
  <ScaleCrop>false</ScaleCrop>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2026-03-09T09:39:00Z</dcterms:modified>
</cp:coreProperties>
</file>